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726" w:rsidRPr="00782AAB" w:rsidRDefault="001E7726" w:rsidP="00782AAB">
      <w:pPr>
        <w:pStyle w:val="1"/>
        <w:shd w:val="clear" w:color="auto" w:fill="auto"/>
        <w:ind w:left="6096" w:firstLine="20"/>
        <w:jc w:val="both"/>
        <w:rPr>
          <w:sz w:val="26"/>
          <w:szCs w:val="26"/>
          <w:lang w:val="uk-UA"/>
        </w:rPr>
      </w:pPr>
      <w:r w:rsidRPr="00782AAB">
        <w:rPr>
          <w:i/>
          <w:iCs/>
          <w:sz w:val="26"/>
          <w:szCs w:val="26"/>
          <w:lang w:val="uk-UA"/>
        </w:rPr>
        <w:t>Додаток 1</w:t>
      </w:r>
    </w:p>
    <w:p w:rsidR="001E7726" w:rsidRPr="00782AAB" w:rsidRDefault="001E7726" w:rsidP="00782AAB">
      <w:pPr>
        <w:pStyle w:val="1"/>
        <w:shd w:val="clear" w:color="auto" w:fill="auto"/>
        <w:spacing w:after="260"/>
        <w:ind w:left="6096" w:firstLine="20"/>
        <w:jc w:val="both"/>
        <w:rPr>
          <w:i/>
          <w:iCs/>
          <w:sz w:val="26"/>
          <w:szCs w:val="26"/>
          <w:lang w:val="uk-UA"/>
        </w:rPr>
      </w:pPr>
      <w:r w:rsidRPr="00782AAB">
        <w:rPr>
          <w:i/>
          <w:iCs/>
          <w:sz w:val="26"/>
          <w:szCs w:val="26"/>
          <w:lang w:val="uk-UA"/>
        </w:rPr>
        <w:t>до Положення про порядок надання ритуальних послуг на території міста Кривого Рогу</w:t>
      </w:r>
    </w:p>
    <w:p w:rsidR="00782AAB" w:rsidRPr="00782AAB" w:rsidRDefault="00782AAB" w:rsidP="00782AAB">
      <w:pPr>
        <w:pStyle w:val="1"/>
        <w:shd w:val="clear" w:color="auto" w:fill="auto"/>
        <w:spacing w:after="260"/>
        <w:ind w:left="5560" w:firstLine="20"/>
        <w:jc w:val="both"/>
        <w:rPr>
          <w:sz w:val="28"/>
          <w:szCs w:val="28"/>
          <w:lang w:val="uk-UA"/>
        </w:rPr>
      </w:pPr>
    </w:p>
    <w:p w:rsidR="001E7726" w:rsidRPr="00782AAB" w:rsidRDefault="001E7726" w:rsidP="00782AAB">
      <w:pPr>
        <w:pStyle w:val="20"/>
        <w:keepNext/>
        <w:keepLines/>
        <w:shd w:val="clear" w:color="auto" w:fill="auto"/>
        <w:ind w:firstLine="740"/>
        <w:jc w:val="both"/>
        <w:rPr>
          <w:i/>
          <w:sz w:val="28"/>
          <w:szCs w:val="28"/>
          <w:lang w:val="uk-UA"/>
        </w:rPr>
      </w:pPr>
      <w:bookmarkStart w:id="0" w:name="bookmark18"/>
      <w:bookmarkStart w:id="1" w:name="bookmark19"/>
      <w:r w:rsidRPr="00782AAB">
        <w:rPr>
          <w:i/>
          <w:sz w:val="28"/>
          <w:szCs w:val="28"/>
          <w:lang w:val="uk-UA"/>
        </w:rPr>
        <w:t>Необхідний мінімальний перелік окремих видів ритуальних послуг</w:t>
      </w:r>
      <w:bookmarkEnd w:id="0"/>
      <w:bookmarkEnd w:id="1"/>
    </w:p>
    <w:p w:rsidR="00782AAB" w:rsidRPr="00782AAB" w:rsidRDefault="00782AAB" w:rsidP="00782AAB">
      <w:pPr>
        <w:pStyle w:val="20"/>
        <w:keepNext/>
        <w:keepLines/>
        <w:shd w:val="clear" w:color="auto" w:fill="auto"/>
        <w:ind w:firstLine="740"/>
        <w:jc w:val="both"/>
        <w:rPr>
          <w:sz w:val="28"/>
          <w:szCs w:val="28"/>
          <w:lang w:val="uk-UA"/>
        </w:rPr>
      </w:pPr>
    </w:p>
    <w:p w:rsidR="001E7726" w:rsidRPr="00782AAB" w:rsidRDefault="001E7726" w:rsidP="00782AAB">
      <w:pPr>
        <w:pStyle w:val="1"/>
        <w:numPr>
          <w:ilvl w:val="0"/>
          <w:numId w:val="1"/>
        </w:numPr>
        <w:shd w:val="clear" w:color="auto" w:fill="auto"/>
        <w:tabs>
          <w:tab w:val="left" w:pos="708"/>
        </w:tabs>
        <w:spacing w:after="120"/>
        <w:jc w:val="both"/>
        <w:rPr>
          <w:sz w:val="28"/>
          <w:szCs w:val="28"/>
          <w:lang w:val="uk-UA"/>
        </w:rPr>
      </w:pPr>
      <w:r w:rsidRPr="00782AAB">
        <w:rPr>
          <w:sz w:val="28"/>
          <w:szCs w:val="28"/>
          <w:lang w:val="uk-UA"/>
        </w:rPr>
        <w:t>Оформлення договору-замовлення на організацію та проведення поховання.</w:t>
      </w:r>
    </w:p>
    <w:p w:rsidR="001E7726" w:rsidRPr="00782AAB" w:rsidRDefault="001E7726" w:rsidP="00782AAB">
      <w:pPr>
        <w:pStyle w:val="1"/>
        <w:numPr>
          <w:ilvl w:val="0"/>
          <w:numId w:val="1"/>
        </w:numPr>
        <w:shd w:val="clear" w:color="auto" w:fill="auto"/>
        <w:tabs>
          <w:tab w:val="left" w:pos="732"/>
        </w:tabs>
        <w:spacing w:after="120"/>
        <w:jc w:val="both"/>
        <w:rPr>
          <w:sz w:val="28"/>
          <w:szCs w:val="28"/>
          <w:lang w:val="uk-UA"/>
        </w:rPr>
      </w:pPr>
      <w:r w:rsidRPr="00782AAB">
        <w:rPr>
          <w:sz w:val="28"/>
          <w:szCs w:val="28"/>
          <w:lang w:val="uk-UA"/>
        </w:rPr>
        <w:t>Оформлення свідоцтва про поховання.</w:t>
      </w:r>
    </w:p>
    <w:p w:rsidR="001E7726" w:rsidRPr="00782AAB" w:rsidRDefault="001E7726" w:rsidP="00782AAB">
      <w:pPr>
        <w:pStyle w:val="1"/>
        <w:numPr>
          <w:ilvl w:val="0"/>
          <w:numId w:val="1"/>
        </w:numPr>
        <w:shd w:val="clear" w:color="auto" w:fill="auto"/>
        <w:tabs>
          <w:tab w:val="left" w:pos="702"/>
        </w:tabs>
        <w:spacing w:after="120"/>
        <w:ind w:firstLine="420"/>
        <w:jc w:val="both"/>
        <w:rPr>
          <w:sz w:val="28"/>
          <w:szCs w:val="28"/>
          <w:lang w:val="uk-UA"/>
        </w:rPr>
      </w:pPr>
      <w:r w:rsidRPr="00782AAB">
        <w:rPr>
          <w:sz w:val="28"/>
          <w:szCs w:val="28"/>
          <w:lang w:val="uk-UA"/>
        </w:rPr>
        <w:t>Копання могили (викопування могили ручним або механізованим способом, опускання труни з тілом померлого в могилу, закопування могили, формування намогильного насипу та одноразове прибирання території біля могили).</w:t>
      </w:r>
    </w:p>
    <w:p w:rsidR="001E7726" w:rsidRPr="00782AAB" w:rsidRDefault="001E7726" w:rsidP="00782AAB">
      <w:pPr>
        <w:pStyle w:val="1"/>
        <w:numPr>
          <w:ilvl w:val="0"/>
          <w:numId w:val="1"/>
        </w:numPr>
        <w:shd w:val="clear" w:color="auto" w:fill="auto"/>
        <w:tabs>
          <w:tab w:val="left" w:pos="690"/>
        </w:tabs>
        <w:spacing w:after="120"/>
        <w:ind w:firstLine="420"/>
        <w:jc w:val="both"/>
        <w:rPr>
          <w:sz w:val="28"/>
          <w:szCs w:val="28"/>
          <w:lang w:val="uk-UA"/>
        </w:rPr>
      </w:pPr>
      <w:r w:rsidRPr="00782AAB">
        <w:rPr>
          <w:sz w:val="28"/>
          <w:szCs w:val="28"/>
          <w:lang w:val="uk-UA"/>
        </w:rPr>
        <w:t xml:space="preserve">Монтаж та демонтаж намогильних споруд при організації </w:t>
      </w:r>
      <w:proofErr w:type="spellStart"/>
      <w:r w:rsidRPr="00782AAB">
        <w:rPr>
          <w:sz w:val="28"/>
          <w:szCs w:val="28"/>
          <w:lang w:val="uk-UA"/>
        </w:rPr>
        <w:t>підпоховання</w:t>
      </w:r>
      <w:proofErr w:type="spellEnd"/>
      <w:r w:rsidRPr="00782AAB">
        <w:rPr>
          <w:sz w:val="28"/>
          <w:szCs w:val="28"/>
          <w:lang w:val="uk-UA"/>
        </w:rPr>
        <w:t xml:space="preserve"> в існуючу могилу.</w:t>
      </w:r>
    </w:p>
    <w:p w:rsidR="001E7726" w:rsidRPr="00782AAB" w:rsidRDefault="001E7726" w:rsidP="00782AAB">
      <w:pPr>
        <w:pStyle w:val="1"/>
        <w:numPr>
          <w:ilvl w:val="0"/>
          <w:numId w:val="1"/>
        </w:numPr>
        <w:shd w:val="clear" w:color="auto" w:fill="auto"/>
        <w:tabs>
          <w:tab w:val="left" w:pos="757"/>
        </w:tabs>
        <w:spacing w:after="120"/>
        <w:ind w:firstLine="420"/>
        <w:jc w:val="both"/>
        <w:rPr>
          <w:sz w:val="28"/>
          <w:szCs w:val="28"/>
          <w:lang w:val="uk-UA"/>
        </w:rPr>
      </w:pPr>
      <w:r w:rsidRPr="00782AAB">
        <w:rPr>
          <w:sz w:val="28"/>
          <w:szCs w:val="28"/>
          <w:lang w:val="uk-UA"/>
        </w:rPr>
        <w:t>Кремація тіл померлих (у разі створення крематорію).</w:t>
      </w:r>
    </w:p>
    <w:p w:rsidR="001E7726" w:rsidRPr="00782AAB" w:rsidRDefault="001E7726" w:rsidP="00782AAB">
      <w:pPr>
        <w:pStyle w:val="1"/>
        <w:numPr>
          <w:ilvl w:val="0"/>
          <w:numId w:val="1"/>
        </w:numPr>
        <w:shd w:val="clear" w:color="auto" w:fill="auto"/>
        <w:tabs>
          <w:tab w:val="left" w:pos="697"/>
        </w:tabs>
        <w:spacing w:after="120"/>
        <w:ind w:firstLine="420"/>
        <w:jc w:val="both"/>
        <w:rPr>
          <w:sz w:val="28"/>
          <w:szCs w:val="28"/>
          <w:lang w:val="uk-UA"/>
        </w:rPr>
      </w:pPr>
      <w:r w:rsidRPr="00782AAB">
        <w:rPr>
          <w:sz w:val="28"/>
          <w:szCs w:val="28"/>
          <w:lang w:val="uk-UA"/>
        </w:rPr>
        <w:t xml:space="preserve">Поховання та </w:t>
      </w:r>
      <w:proofErr w:type="spellStart"/>
      <w:r w:rsidRPr="00782AAB">
        <w:rPr>
          <w:sz w:val="28"/>
          <w:szCs w:val="28"/>
          <w:lang w:val="uk-UA"/>
        </w:rPr>
        <w:t>підпоховання</w:t>
      </w:r>
      <w:proofErr w:type="spellEnd"/>
      <w:r w:rsidRPr="00782AAB">
        <w:rPr>
          <w:sz w:val="28"/>
          <w:szCs w:val="28"/>
          <w:lang w:val="uk-UA"/>
        </w:rPr>
        <w:t xml:space="preserve"> урни з прахом померлих у </w:t>
      </w:r>
      <w:proofErr w:type="spellStart"/>
      <w:r w:rsidRPr="00782AAB">
        <w:rPr>
          <w:sz w:val="28"/>
          <w:szCs w:val="28"/>
          <w:lang w:val="uk-UA"/>
        </w:rPr>
        <w:t>колумбарну</w:t>
      </w:r>
      <w:proofErr w:type="spellEnd"/>
      <w:r w:rsidRPr="00782AAB">
        <w:rPr>
          <w:sz w:val="28"/>
          <w:szCs w:val="28"/>
          <w:lang w:val="uk-UA"/>
        </w:rPr>
        <w:t xml:space="preserve"> нішу (у разі створення крематорію з колумбарієм), в існуючу могилу, у землю.</w:t>
      </w:r>
    </w:p>
    <w:p w:rsidR="001E7726" w:rsidRPr="00782AAB" w:rsidRDefault="001E7726" w:rsidP="00782AAB">
      <w:pPr>
        <w:pStyle w:val="1"/>
        <w:numPr>
          <w:ilvl w:val="0"/>
          <w:numId w:val="1"/>
        </w:numPr>
        <w:shd w:val="clear" w:color="auto" w:fill="auto"/>
        <w:tabs>
          <w:tab w:val="left" w:pos="757"/>
        </w:tabs>
        <w:spacing w:after="120"/>
        <w:ind w:firstLine="420"/>
        <w:jc w:val="both"/>
        <w:rPr>
          <w:sz w:val="28"/>
          <w:szCs w:val="28"/>
          <w:lang w:val="uk-UA"/>
        </w:rPr>
      </w:pPr>
      <w:r w:rsidRPr="00782AAB">
        <w:rPr>
          <w:sz w:val="28"/>
          <w:szCs w:val="28"/>
          <w:lang w:val="uk-UA"/>
        </w:rPr>
        <w:t>Зберігання урн з прахом померлих у крематорії (у разі його створення).</w:t>
      </w:r>
    </w:p>
    <w:p w:rsidR="001E7726" w:rsidRPr="00782AAB" w:rsidRDefault="001E7726" w:rsidP="00782AAB">
      <w:pPr>
        <w:pStyle w:val="1"/>
        <w:numPr>
          <w:ilvl w:val="0"/>
          <w:numId w:val="1"/>
        </w:numPr>
        <w:shd w:val="clear" w:color="auto" w:fill="auto"/>
        <w:tabs>
          <w:tab w:val="left" w:pos="757"/>
        </w:tabs>
        <w:spacing w:after="120"/>
        <w:ind w:firstLine="420"/>
        <w:jc w:val="both"/>
        <w:rPr>
          <w:sz w:val="28"/>
          <w:szCs w:val="28"/>
          <w:lang w:val="uk-UA"/>
        </w:rPr>
      </w:pPr>
      <w:r w:rsidRPr="00782AAB">
        <w:rPr>
          <w:sz w:val="28"/>
          <w:szCs w:val="28"/>
          <w:lang w:val="uk-UA"/>
        </w:rPr>
        <w:t>Організація відправлення труни з тілом чи урни з прахом померлого за межі України.</w:t>
      </w:r>
    </w:p>
    <w:p w:rsidR="001E7726" w:rsidRPr="00782AAB" w:rsidRDefault="001E7726" w:rsidP="00782AAB">
      <w:pPr>
        <w:pStyle w:val="1"/>
        <w:numPr>
          <w:ilvl w:val="0"/>
          <w:numId w:val="1"/>
        </w:numPr>
        <w:shd w:val="clear" w:color="auto" w:fill="auto"/>
        <w:tabs>
          <w:tab w:val="left" w:pos="757"/>
        </w:tabs>
        <w:spacing w:after="120"/>
        <w:ind w:firstLine="420"/>
        <w:jc w:val="both"/>
        <w:rPr>
          <w:sz w:val="28"/>
          <w:szCs w:val="28"/>
          <w:lang w:val="uk-UA"/>
        </w:rPr>
      </w:pPr>
      <w:r w:rsidRPr="00782AAB">
        <w:rPr>
          <w:sz w:val="28"/>
          <w:szCs w:val="28"/>
          <w:lang w:val="uk-UA"/>
        </w:rPr>
        <w:t>Запаювання оцинкованої труни.</w:t>
      </w:r>
    </w:p>
    <w:p w:rsidR="001E7726" w:rsidRPr="00782AAB" w:rsidRDefault="001E7726" w:rsidP="00782AAB">
      <w:pPr>
        <w:pStyle w:val="1"/>
        <w:numPr>
          <w:ilvl w:val="0"/>
          <w:numId w:val="1"/>
        </w:numPr>
        <w:shd w:val="clear" w:color="auto" w:fill="auto"/>
        <w:tabs>
          <w:tab w:val="left" w:pos="807"/>
        </w:tabs>
        <w:spacing w:after="120"/>
        <w:ind w:firstLine="420"/>
        <w:jc w:val="both"/>
        <w:rPr>
          <w:sz w:val="28"/>
          <w:szCs w:val="28"/>
          <w:lang w:val="uk-UA"/>
        </w:rPr>
      </w:pPr>
      <w:r w:rsidRPr="00782AAB">
        <w:rPr>
          <w:sz w:val="28"/>
          <w:szCs w:val="28"/>
          <w:lang w:val="uk-UA"/>
        </w:rPr>
        <w:t xml:space="preserve">Замощення урни з прахом померлого в </w:t>
      </w:r>
      <w:proofErr w:type="spellStart"/>
      <w:r w:rsidRPr="00782AAB">
        <w:rPr>
          <w:sz w:val="28"/>
          <w:szCs w:val="28"/>
          <w:lang w:val="uk-UA"/>
        </w:rPr>
        <w:t>колумбарну</w:t>
      </w:r>
      <w:proofErr w:type="spellEnd"/>
      <w:r w:rsidRPr="00782AAB">
        <w:rPr>
          <w:sz w:val="28"/>
          <w:szCs w:val="28"/>
          <w:lang w:val="uk-UA"/>
        </w:rPr>
        <w:t xml:space="preserve"> нішу (у разі створення крематорію з колумбарієм).</w:t>
      </w:r>
    </w:p>
    <w:p w:rsidR="001E7726" w:rsidRPr="00782AAB" w:rsidRDefault="001E7726" w:rsidP="00782AAB">
      <w:pPr>
        <w:pStyle w:val="1"/>
        <w:shd w:val="clear" w:color="auto" w:fill="auto"/>
        <w:ind w:left="5700" w:firstLine="0"/>
        <w:jc w:val="both"/>
        <w:rPr>
          <w:i/>
          <w:iCs/>
          <w:lang w:val="uk-UA"/>
        </w:rPr>
      </w:pPr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  <w:bookmarkStart w:id="2" w:name="_GoBack"/>
      <w:bookmarkEnd w:id="2"/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</w:p>
    <w:p w:rsidR="001E7726" w:rsidRPr="001E7726" w:rsidRDefault="001E7726" w:rsidP="00782AAB">
      <w:pPr>
        <w:pStyle w:val="1"/>
        <w:shd w:val="clear" w:color="auto" w:fill="auto"/>
        <w:ind w:firstLine="0"/>
        <w:rPr>
          <w:i/>
          <w:iCs/>
          <w:lang w:val="ru-RU"/>
        </w:rPr>
      </w:pPr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</w:p>
    <w:p w:rsidR="001E7726" w:rsidRPr="001E7726" w:rsidRDefault="001E7726" w:rsidP="001E7726">
      <w:pPr>
        <w:pStyle w:val="1"/>
        <w:shd w:val="clear" w:color="auto" w:fill="auto"/>
        <w:ind w:left="5700" w:firstLine="0"/>
        <w:rPr>
          <w:i/>
          <w:iCs/>
          <w:lang w:val="ru-RU"/>
        </w:rPr>
      </w:pPr>
    </w:p>
    <w:p w:rsidR="008B5397" w:rsidRPr="001E7726" w:rsidRDefault="008B5397">
      <w:pPr>
        <w:rPr>
          <w:lang w:val="ru-RU"/>
        </w:rPr>
      </w:pPr>
    </w:p>
    <w:sectPr w:rsidR="008B5397" w:rsidRPr="001E7726" w:rsidSect="00F47163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C02209"/>
    <w:multiLevelType w:val="multilevel"/>
    <w:tmpl w:val="A5949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6FA"/>
    <w:rsid w:val="001E7726"/>
    <w:rsid w:val="006A56FA"/>
    <w:rsid w:val="00782AAB"/>
    <w:rsid w:val="008B5397"/>
    <w:rsid w:val="00F4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2305D"/>
  <w15:chartTrackingRefBased/>
  <w15:docId w15:val="{BF7190A5-CF00-4B1D-A7EB-DFF2D0172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E772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Заголовок №2_"/>
    <w:basedOn w:val="a0"/>
    <w:link w:val="20"/>
    <w:rsid w:val="001E772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3"/>
    <w:rsid w:val="001E7726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1E7726"/>
    <w:pPr>
      <w:widowControl w:val="0"/>
      <w:shd w:val="clear" w:color="auto" w:fill="FFFFFF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47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71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ugkx556_1</dc:creator>
  <cp:keywords/>
  <dc:description/>
  <cp:lastModifiedBy>ugkx362_3</cp:lastModifiedBy>
  <cp:revision>4</cp:revision>
  <cp:lastPrinted>2024-10-01T12:53:00Z</cp:lastPrinted>
  <dcterms:created xsi:type="dcterms:W3CDTF">2024-04-23T08:53:00Z</dcterms:created>
  <dcterms:modified xsi:type="dcterms:W3CDTF">2024-10-04T08:03:00Z</dcterms:modified>
</cp:coreProperties>
</file>