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C7F" w:rsidRPr="00370771" w:rsidRDefault="00833BF4" w:rsidP="00B37024">
      <w:pPr>
        <w:ind w:left="2124"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0771">
        <w:rPr>
          <w:rFonts w:ascii="Times New Roman" w:hAnsi="Times New Roman" w:cs="Times New Roman"/>
          <w:b/>
          <w:sz w:val="28"/>
          <w:szCs w:val="28"/>
          <w:lang w:val="uk-UA"/>
        </w:rPr>
        <w:t>ДОДАТКИ</w:t>
      </w:r>
    </w:p>
    <w:p w:rsidR="00833BF4" w:rsidRDefault="00833BF4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E126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Розклад поштових станцій від 27 квітня 1775 року. // ЦДІАК України. – Ф. 229.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361. – Арк. 54.</w:t>
      </w:r>
    </w:p>
    <w:p w:rsidR="00833BF4" w:rsidRDefault="00833BF4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Податкова відомість за період з 16 </w:t>
      </w:r>
      <w:r w:rsidR="007278C6">
        <w:rPr>
          <w:rFonts w:ascii="Times New Roman" w:hAnsi="Times New Roman" w:cs="Times New Roman"/>
          <w:sz w:val="28"/>
          <w:szCs w:val="28"/>
          <w:lang w:val="uk-UA"/>
        </w:rPr>
        <w:t>квітня 1764 по 16 квітня 1765 рік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// ЦДІАК України. – Ф. 229.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181. – Арк. 176-178.</w:t>
      </w:r>
    </w:p>
    <w:p w:rsidR="00833BF4" w:rsidRDefault="00833BF4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Витяг з рапорту прапорщика 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</w:t>
      </w:r>
      <w:r w:rsidR="007278C6">
        <w:rPr>
          <w:rFonts w:ascii="Times New Roman" w:hAnsi="Times New Roman" w:cs="Times New Roman"/>
          <w:sz w:val="28"/>
          <w:szCs w:val="28"/>
          <w:lang w:val="uk-UA"/>
        </w:rPr>
        <w:t>дильського</w:t>
      </w:r>
      <w:proofErr w:type="spellEnd"/>
      <w:r w:rsidR="007278C6">
        <w:rPr>
          <w:rFonts w:ascii="Times New Roman" w:hAnsi="Times New Roman" w:cs="Times New Roman"/>
          <w:sz w:val="28"/>
          <w:szCs w:val="28"/>
          <w:lang w:val="uk-UA"/>
        </w:rPr>
        <w:t xml:space="preserve"> від 23 жовтня 1781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ДАХО. – Ф. 14.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79. – Арк. 16.</w:t>
      </w:r>
    </w:p>
    <w:p w:rsidR="007278C6" w:rsidRDefault="007278C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Фрагмент Генеральної карти Новоросійської губернії за 1782 рік. // КІКМ. – КВФ-11219 (14).</w:t>
      </w:r>
    </w:p>
    <w:p w:rsidR="007278C6" w:rsidRDefault="007278C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План поховання 3 і знахідки з нього.</w:t>
      </w:r>
    </w:p>
    <w:p w:rsidR="007278C6" w:rsidRDefault="007278C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Довідка 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денгу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78C6" w:rsidRDefault="007278C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План-схема центральної частини м. Кривого Рогу з позначенням місць шурфування.</w:t>
      </w:r>
    </w:p>
    <w:p w:rsidR="007278C6" w:rsidRDefault="007278C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Карта-схема А. Попова з позначенням місцезнаходження зимівника (з).</w:t>
      </w:r>
    </w:p>
    <w:p w:rsidR="007278C6" w:rsidRDefault="00CC7D11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Карта 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Ковенса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Г.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Мартінеса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видана в Амстердамі в 1731 році.</w:t>
      </w:r>
    </w:p>
    <w:p w:rsidR="00CC7D11" w:rsidRDefault="00CC7D11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Фрагмент карти земель, які відійшли від Оттоманської Порти до Російської імперії по мирному договору від 3 лютого 1775 року.</w:t>
      </w:r>
    </w:p>
    <w:p w:rsidR="00AB71AE" w:rsidRDefault="00AB71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 Фрагмент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Генеральной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карты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Новороссийской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губернии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разделенной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уезды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Сочиненной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1779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Иваном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Меленвевым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B71AE" w:rsidRDefault="00AB71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Архів Коша Нової Запорозької Січі. Опис справ.</w:t>
      </w:r>
    </w:p>
    <w:p w:rsidR="00AB71AE" w:rsidRDefault="00AB71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Документи Коша стосовно ставки в Кривому Розі в 1770-1771 роках // Петров 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Первоисточники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чистые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родники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Кн. 2.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2013. – С. 9.</w:t>
      </w:r>
    </w:p>
    <w:p w:rsidR="00D10A64" w:rsidRDefault="00AB71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План Ставки Коша, скл</w:t>
      </w:r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адений П.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Ярошевським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у середині ХІХ століття.</w:t>
      </w:r>
    </w:p>
    <w:p w:rsidR="00BC4FAE" w:rsidRDefault="00D10A64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="00BC4FAE">
        <w:rPr>
          <w:rFonts w:ascii="Times New Roman" w:hAnsi="Times New Roman" w:cs="Times New Roman"/>
          <w:sz w:val="28"/>
          <w:szCs w:val="28"/>
          <w:lang w:val="uk-UA"/>
        </w:rPr>
        <w:t>«Червоний гірник», 1928, 6 липня.</w:t>
      </w:r>
    </w:p>
    <w:p w:rsidR="00D10A64" w:rsidRDefault="00BC4F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D10A64">
        <w:rPr>
          <w:rFonts w:ascii="Times New Roman" w:hAnsi="Times New Roman" w:cs="Times New Roman"/>
          <w:sz w:val="28"/>
          <w:szCs w:val="28"/>
          <w:lang w:val="uk-UA"/>
        </w:rPr>
        <w:t>Сторінки з праці Г. Розанова «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Хронологико-историческое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описание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церквей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епархий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Херсонской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Таврической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» //ЗООИД. Т. ІІ. –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Одесса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>, 1848. – С. 146.</w:t>
      </w:r>
    </w:p>
    <w:p w:rsidR="00D10A64" w:rsidRDefault="00BC4F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17</w:t>
      </w:r>
      <w:r w:rsidR="00D10A64">
        <w:rPr>
          <w:rFonts w:ascii="Times New Roman" w:hAnsi="Times New Roman" w:cs="Times New Roman"/>
          <w:sz w:val="28"/>
          <w:szCs w:val="28"/>
          <w:lang w:val="uk-UA"/>
        </w:rPr>
        <w:t>. Витяг з формулярного списку Миколаївської церкви за 1885 рік // КІКМ. – КДВ-17519 (1).</w:t>
      </w:r>
    </w:p>
    <w:p w:rsidR="00AB71AE" w:rsidRDefault="00BC4F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D10A64">
        <w:rPr>
          <w:rFonts w:ascii="Times New Roman" w:hAnsi="Times New Roman" w:cs="Times New Roman"/>
          <w:sz w:val="28"/>
          <w:szCs w:val="28"/>
          <w:lang w:val="uk-UA"/>
        </w:rPr>
        <w:t>. Карта-схема головних шляхів татарських набігів. //</w:t>
      </w:r>
      <w:r w:rsidR="00AB71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0A64">
        <w:rPr>
          <w:rFonts w:ascii="Times New Roman" w:hAnsi="Times New Roman" w:cs="Times New Roman"/>
          <w:sz w:val="28"/>
          <w:szCs w:val="28"/>
          <w:lang w:val="uk-UA"/>
        </w:rPr>
        <w:t>Яворницький Д.І. Історія запорозьких козаків. Т. І. – Львів, 1990. – С. 18.</w:t>
      </w:r>
    </w:p>
    <w:p w:rsidR="00D10A64" w:rsidRDefault="00BC4F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Тарнавский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И.И.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истории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запорожского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края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="00D10A64">
        <w:rPr>
          <w:rFonts w:ascii="Times New Roman" w:hAnsi="Times New Roman" w:cs="Times New Roman"/>
          <w:sz w:val="28"/>
          <w:szCs w:val="28"/>
          <w:lang w:val="uk-UA"/>
        </w:rPr>
        <w:t>Екатеринослав</w:t>
      </w:r>
      <w:proofErr w:type="spellEnd"/>
      <w:r w:rsidR="00D10A64">
        <w:rPr>
          <w:rFonts w:ascii="Times New Roman" w:hAnsi="Times New Roman" w:cs="Times New Roman"/>
          <w:sz w:val="28"/>
          <w:szCs w:val="28"/>
          <w:lang w:val="uk-UA"/>
        </w:rPr>
        <w:t>, 1904. – С. 36.</w:t>
      </w:r>
    </w:p>
    <w:p w:rsidR="00B1196C" w:rsidRDefault="00BC4F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1196C">
        <w:rPr>
          <w:rFonts w:ascii="Times New Roman" w:hAnsi="Times New Roman" w:cs="Times New Roman"/>
          <w:sz w:val="28"/>
          <w:szCs w:val="28"/>
          <w:lang w:val="uk-UA"/>
        </w:rPr>
        <w:t xml:space="preserve">. Відомість про церкви Слов’янської єпархії від 25 січня 1785 року. // ІР НБУ ім. Вернадського. – Ф. V. – </w:t>
      </w:r>
      <w:proofErr w:type="spellStart"/>
      <w:r w:rsidR="00B1196C"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 w:rsidR="00B1196C">
        <w:rPr>
          <w:rFonts w:ascii="Times New Roman" w:hAnsi="Times New Roman" w:cs="Times New Roman"/>
          <w:sz w:val="28"/>
          <w:szCs w:val="28"/>
          <w:lang w:val="uk-UA"/>
        </w:rPr>
        <w:t xml:space="preserve">. 462-546. – Арк. 52, 66 </w:t>
      </w:r>
      <w:proofErr w:type="spellStart"/>
      <w:r w:rsidR="00B1196C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B119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0D60" w:rsidRDefault="00BC4FAE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850D60">
        <w:rPr>
          <w:rFonts w:ascii="Times New Roman" w:hAnsi="Times New Roman" w:cs="Times New Roman"/>
          <w:sz w:val="28"/>
          <w:szCs w:val="28"/>
          <w:lang w:val="uk-UA"/>
        </w:rPr>
        <w:t>. Лист Інституту історії України НАН України за № 123/941 від 09 грудня 2014 р.</w:t>
      </w:r>
    </w:p>
    <w:p w:rsidR="00850D60" w:rsidRPr="00850D60" w:rsidRDefault="00850D60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6EE6" w:rsidRDefault="00DE6EE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 1.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фрагменти полив’яної посудини та кахлі;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фрагменти теракотових кахлів.</w:t>
      </w:r>
    </w:p>
    <w:p w:rsidR="00DE6EE6" w:rsidRDefault="00DE6EE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 2.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1-5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фрагменти кахлів і полив’яної посудини;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6-11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вироби із заліза.</w:t>
      </w:r>
    </w:p>
    <w:p w:rsidR="00DE6EE6" w:rsidRDefault="00DE6EE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 3.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1-5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фрагменти скляного посуду.</w:t>
      </w:r>
    </w:p>
    <w:p w:rsidR="00DE6EE6" w:rsidRPr="00DE6EE6" w:rsidRDefault="00DE6EE6" w:rsidP="00B3702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 4.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фрагменти скляного посуду;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 xml:space="preserve">2 </w:t>
      </w:r>
      <w:r>
        <w:rPr>
          <w:rFonts w:ascii="Times New Roman" w:hAnsi="Times New Roman" w:cs="Times New Roman"/>
          <w:sz w:val="28"/>
          <w:szCs w:val="28"/>
          <w:lang w:val="uk-UA"/>
        </w:rPr>
        <w:t>– вироби із заліза.</w:t>
      </w:r>
    </w:p>
    <w:p w:rsidR="0021252C" w:rsidRPr="00D36779" w:rsidRDefault="0021252C" w:rsidP="00B37024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Таблиця 5.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фрагмент теракотової кахлі; </w:t>
      </w:r>
      <w:r w:rsidRPr="00BC4FAE">
        <w:rPr>
          <w:rFonts w:ascii="Times New Roman" w:hAnsi="Times New Roman" w:cs="Times New Roman"/>
          <w:i/>
          <w:sz w:val="28"/>
          <w:szCs w:val="28"/>
          <w:lang w:val="uk-UA"/>
        </w:rPr>
        <w:t>2-3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фрагменти скляного посуду.</w:t>
      </w:r>
      <w:bookmarkStart w:id="0" w:name="_GoBack"/>
      <w:bookmarkEnd w:id="0"/>
    </w:p>
    <w:sectPr w:rsidR="0021252C" w:rsidRPr="00D36779" w:rsidSect="00B12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6779"/>
    <w:rsid w:val="0021252C"/>
    <w:rsid w:val="00370771"/>
    <w:rsid w:val="003C678D"/>
    <w:rsid w:val="007278C6"/>
    <w:rsid w:val="00833BF4"/>
    <w:rsid w:val="00850D60"/>
    <w:rsid w:val="00AB71AE"/>
    <w:rsid w:val="00B1196C"/>
    <w:rsid w:val="00B12C7F"/>
    <w:rsid w:val="00B37024"/>
    <w:rsid w:val="00BC4FAE"/>
    <w:rsid w:val="00CC7D11"/>
    <w:rsid w:val="00D10A64"/>
    <w:rsid w:val="00D36779"/>
    <w:rsid w:val="00DE6EE6"/>
    <w:rsid w:val="00E1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0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0D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Работа</cp:lastModifiedBy>
  <cp:revision>13</cp:revision>
  <cp:lastPrinted>2015-02-14T13:31:00Z</cp:lastPrinted>
  <dcterms:created xsi:type="dcterms:W3CDTF">2015-02-13T19:18:00Z</dcterms:created>
  <dcterms:modified xsi:type="dcterms:W3CDTF">2015-03-28T08:07:00Z</dcterms:modified>
</cp:coreProperties>
</file>