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A3" w:rsidRDefault="00CE20A3" w:rsidP="00CE20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20A3" w:rsidRPr="00CE20A3" w:rsidRDefault="00CE20A3" w:rsidP="00CE20A3">
      <w:pPr>
        <w:widowControl w:val="0"/>
        <w:tabs>
          <w:tab w:val="left" w:pos="42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CE20A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ФОРМА ПРОПОЗИЦІЇ ІДЕЇ ПРОЄКТУ</w:t>
      </w:r>
    </w:p>
    <w:p w:rsidR="00CE20A3" w:rsidRPr="00CE20A3" w:rsidRDefault="00CE20A3" w:rsidP="00CE20A3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CE20A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до Плану заходів з реалізації Стратегії розвитку Криворізької міської територіальної громади на період до 2030 року</w:t>
      </w:r>
    </w:p>
    <w:p w:rsidR="00CE20A3" w:rsidRPr="00CE20A3" w:rsidRDefault="00CE20A3" w:rsidP="00CE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894"/>
        <w:gridCol w:w="98"/>
        <w:gridCol w:w="1276"/>
        <w:gridCol w:w="1276"/>
        <w:gridCol w:w="283"/>
        <w:gridCol w:w="992"/>
        <w:gridCol w:w="403"/>
        <w:gridCol w:w="1015"/>
        <w:gridCol w:w="1134"/>
      </w:tblGrid>
      <w:tr w:rsidR="00CE20A3" w:rsidRPr="00CE20A3" w:rsidTr="00255BE5">
        <w:trPr>
          <w:cantSplit/>
          <w:jc w:val="center"/>
        </w:trPr>
        <w:tc>
          <w:tcPr>
            <w:tcW w:w="9918" w:type="dxa"/>
            <w:gridSpan w:val="11"/>
            <w:shd w:val="clear" w:color="auto" w:fill="BFBFBF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ІНФОРМАЦІЯ ПРО ІНІЦІАТОРА ПРОЄКТУ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ПІП / Назва організації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Контактний номер телефону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E20A3" w:rsidRPr="00CE20A3" w:rsidTr="00CE20A3">
        <w:trPr>
          <w:cantSplit/>
          <w:trHeight w:val="171"/>
          <w:jc w:val="center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0A3" w:rsidRPr="00CE20A3" w:rsidRDefault="00CE20A3" w:rsidP="00CE20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Електронна адреса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E20A3" w:rsidRPr="00CE20A3" w:rsidTr="00255BE5">
        <w:trPr>
          <w:cantSplit/>
          <w:jc w:val="center"/>
        </w:trPr>
        <w:tc>
          <w:tcPr>
            <w:tcW w:w="9918" w:type="dxa"/>
            <w:gridSpan w:val="11"/>
            <w:shd w:val="clear" w:color="auto" w:fill="BFBFBF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 ІДЕЇ ПРОЄКТУ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Стратегічна ціль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Вкажіть одну з чотирьох Стратегічних цілей Стратегії.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Оперативна ціль 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Вкажіть Оперативну ціль (з переліку оперативних цілей Стратегії)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Завдання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Завдання (з переліку завдань оперативних цілей Стратегії).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CE20A3" w:rsidRPr="00CE20A3" w:rsidRDefault="00CE20A3" w:rsidP="00CE20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 проєкту</w:t>
            </w:r>
          </w:p>
        </w:tc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Вкажіть назву проєкту – назва проєкту повинна відображати його зміст.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CE20A3" w:rsidRPr="00CE20A3" w:rsidRDefault="00CE20A3" w:rsidP="00CE20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Цілі проєкту</w:t>
            </w:r>
          </w:p>
        </w:tc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Зазначте одну або кілька цілей, які будуть досягнуті внаслідок реалізації проєкту.</w:t>
            </w:r>
          </w:p>
        </w:tc>
      </w:tr>
      <w:tr w:rsidR="00CE20A3" w:rsidRPr="00CE20A3" w:rsidTr="00CE20A3">
        <w:trPr>
          <w:cantSplit/>
          <w:trHeight w:val="191"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CE20A3" w:rsidRPr="00CE20A3" w:rsidRDefault="00CE20A3" w:rsidP="00CE20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Територія впливу проєкту</w:t>
            </w:r>
          </w:p>
        </w:tc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Зазначте, в яких населених пунктах громади здійснюватиметься реалізація проєкту.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CE20A3" w:rsidRPr="00CE20A3" w:rsidRDefault="00CE20A3" w:rsidP="00CE20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Орієнтовна кількість отримувачів </w:t>
            </w:r>
            <w:proofErr w:type="spellStart"/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вигод</w:t>
            </w:r>
            <w:proofErr w:type="spellEnd"/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осіб</w:t>
            </w:r>
          </w:p>
        </w:tc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Зазначте, яка кількість населення та яких соціальних груп отримуватиме вигоди від реалізації проєкту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CE20A3" w:rsidRPr="00CE20A3" w:rsidRDefault="00CE20A3" w:rsidP="00CE20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Стислий опис проєкту</w:t>
            </w:r>
          </w:p>
        </w:tc>
        <w:tc>
          <w:tcPr>
            <w:tcW w:w="6477" w:type="dxa"/>
            <w:gridSpan w:val="8"/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стислий опис (не більше 200 слів) проблеми і змін, які буде досягнуто, внаслідок реалізації проєкту, включно з ключовими очікуваними результатами.</w:t>
            </w:r>
          </w:p>
        </w:tc>
      </w:tr>
      <w:tr w:rsidR="00CE20A3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</w:tcPr>
          <w:p w:rsidR="00CE20A3" w:rsidRPr="00CE20A3" w:rsidRDefault="00CE20A3" w:rsidP="00CE20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Ключові заходи проєкту</w:t>
            </w:r>
          </w:p>
        </w:tc>
        <w:tc>
          <w:tcPr>
            <w:tcW w:w="6477" w:type="dxa"/>
            <w:gridSpan w:val="8"/>
            <w:tcBorders>
              <w:bottom w:val="single" w:sz="4" w:space="0" w:color="auto"/>
            </w:tcBorders>
          </w:tcPr>
          <w:p w:rsidR="00CE20A3" w:rsidRPr="00CE20A3" w:rsidRDefault="00CE20A3" w:rsidP="00CE20A3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Зазначте лише ключові групи заходів у формі «створення», «підготовка», «організація» і </w:t>
            </w:r>
            <w:proofErr w:type="spellStart"/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</w:t>
            </w:r>
            <w:proofErr w:type="spellEnd"/>
            <w:r w:rsidRPr="00CE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Заходи повинні вести до досягнення зазначених очікуваних результатів.</w:t>
            </w:r>
          </w:p>
        </w:tc>
      </w:tr>
      <w:tr w:rsidR="009575B7" w:rsidRPr="00CE20A3" w:rsidTr="009575B7">
        <w:tblPrEx>
          <w:jc w:val="left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 xml:space="preserve">Очікуваний кількісті результати/ індикатори реалізації проєкту </w:t>
            </w:r>
          </w:p>
          <w:p w:rsidR="009575B7" w:rsidRPr="00CE20A3" w:rsidRDefault="009575B7" w:rsidP="009575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proofErr w:type="spellStart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Наймену-вання</w:t>
            </w:r>
            <w:proofErr w:type="spellEnd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показника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Одиниця вимірю-</w:t>
            </w:r>
            <w:proofErr w:type="spellStart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Початкове (базове) значення </w:t>
            </w:r>
          </w:p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станом на 01.01.2025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Проміжкове</w:t>
            </w:r>
            <w:proofErr w:type="spellEnd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значення станом на 01.01.2026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Проміжкове</w:t>
            </w:r>
            <w:proofErr w:type="spellEnd"/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значення станом на 01.01.2027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957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Проміжкове</w:t>
            </w:r>
            <w:proofErr w:type="spellEnd"/>
            <w:r w:rsidRPr="00957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значення станом на 01.01.202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Цільове значення станом на 01.01.202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</w:tr>
      <w:tr w:rsidR="009575B7" w:rsidRPr="00CE20A3" w:rsidTr="009575B7">
        <w:tblPrEx>
          <w:jc w:val="left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B7" w:rsidRPr="00CE20A3" w:rsidRDefault="009575B7" w:rsidP="0095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7" w:rsidRPr="00CE20A3" w:rsidRDefault="009575B7" w:rsidP="009575B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575B7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Початок / завершення реалізації проєкту (місяць, рік)</w:t>
            </w:r>
          </w:p>
        </w:tc>
        <w:tc>
          <w:tcPr>
            <w:tcW w:w="6477" w:type="dxa"/>
            <w:gridSpan w:val="8"/>
            <w:tcBorders>
              <w:bottom w:val="single" w:sz="4" w:space="0" w:color="auto"/>
            </w:tcBorders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з (місяць / рік) - до (місяць / рік)</w:t>
            </w:r>
          </w:p>
        </w:tc>
      </w:tr>
      <w:tr w:rsidR="009575B7" w:rsidRPr="00CE20A3" w:rsidTr="009575B7">
        <w:trPr>
          <w:cantSplit/>
          <w:jc w:val="center"/>
        </w:trPr>
        <w:tc>
          <w:tcPr>
            <w:tcW w:w="3441" w:type="dxa"/>
            <w:gridSpan w:val="3"/>
            <w:vMerge w:val="restart"/>
            <w:shd w:val="clear" w:color="auto" w:fill="F2F2F2"/>
            <w:hideMark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Орієнтовна вартість проєкту, тис. грн</w:t>
            </w:r>
          </w:p>
        </w:tc>
        <w:tc>
          <w:tcPr>
            <w:tcW w:w="1374" w:type="dxa"/>
            <w:gridSpan w:val="2"/>
            <w:shd w:val="clear" w:color="auto" w:fill="F2F2F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2026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2027</w:t>
            </w:r>
          </w:p>
        </w:tc>
        <w:tc>
          <w:tcPr>
            <w:tcW w:w="1395" w:type="dxa"/>
            <w:gridSpan w:val="2"/>
            <w:shd w:val="clear" w:color="auto" w:fill="F2F2F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2028</w:t>
            </w:r>
          </w:p>
        </w:tc>
        <w:tc>
          <w:tcPr>
            <w:tcW w:w="2149" w:type="dxa"/>
            <w:gridSpan w:val="2"/>
            <w:shd w:val="clear" w:color="auto" w:fill="F2F2F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Разом</w:t>
            </w:r>
          </w:p>
        </w:tc>
      </w:tr>
      <w:tr w:rsidR="009575B7" w:rsidRPr="00CE20A3" w:rsidTr="009575B7">
        <w:trPr>
          <w:cantSplit/>
          <w:trHeight w:val="50"/>
          <w:jc w:val="center"/>
        </w:trPr>
        <w:tc>
          <w:tcPr>
            <w:tcW w:w="3441" w:type="dxa"/>
            <w:gridSpan w:val="3"/>
            <w:vMerge/>
            <w:shd w:val="clear" w:color="auto" w:fill="F2F2F2"/>
            <w:hideMark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4" w:type="dxa"/>
            <w:gridSpan w:val="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5" w:type="dxa"/>
            <w:gridSpan w:val="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9" w:type="dxa"/>
            <w:gridSpan w:val="2"/>
          </w:tcPr>
          <w:p w:rsidR="009575B7" w:rsidRPr="00CE20A3" w:rsidRDefault="009575B7" w:rsidP="009575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9575B7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Джерела фінансування</w:t>
            </w:r>
          </w:p>
        </w:tc>
        <w:tc>
          <w:tcPr>
            <w:tcW w:w="6477" w:type="dxa"/>
            <w:gridSpan w:val="8"/>
          </w:tcPr>
          <w:p w:rsidR="009575B7" w:rsidRPr="00CE20A3" w:rsidRDefault="009575B7" w:rsidP="009575B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  <w14:ligatures w14:val="standardContextual"/>
              </w:rPr>
            </w:pPr>
            <w:r w:rsidRPr="00CE2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  <w14:ligatures w14:val="standardContextual"/>
              </w:rPr>
              <w:t>Перерахуйте джерела фінансування проєкту (бюджет громади, обласний бюджет, державний бюджет, публічно-приватне партнерство, бізнес, міжнародний донор тощо).</w:t>
            </w:r>
          </w:p>
        </w:tc>
      </w:tr>
      <w:tr w:rsidR="009575B7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Відповідальний виконавець від ОМС</w:t>
            </w:r>
          </w:p>
        </w:tc>
        <w:tc>
          <w:tcPr>
            <w:tcW w:w="6477" w:type="dxa"/>
            <w:gridSpan w:val="8"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Зазначте відповідальний підрозділ органів місцевого самоврядування (ОМС), до компетенції якого належить запропонований до реалізації  проєкт </w:t>
            </w:r>
          </w:p>
        </w:tc>
      </w:tr>
      <w:tr w:rsidR="009575B7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  <w:hideMark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Ключові учасники / партнери впровадження проєкту</w:t>
            </w:r>
          </w:p>
        </w:tc>
        <w:tc>
          <w:tcPr>
            <w:tcW w:w="6477" w:type="dxa"/>
            <w:gridSpan w:val="8"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Зазначте організації, які можуть бути залучені до впровадження проєкту та їх роль (фінансування, реалізація, партнерство).</w:t>
            </w:r>
          </w:p>
        </w:tc>
      </w:tr>
      <w:tr w:rsidR="009575B7" w:rsidRPr="00CE20A3" w:rsidTr="00CE20A3">
        <w:trPr>
          <w:cantSplit/>
          <w:jc w:val="center"/>
        </w:trPr>
        <w:tc>
          <w:tcPr>
            <w:tcW w:w="3441" w:type="dxa"/>
            <w:gridSpan w:val="3"/>
            <w:shd w:val="clear" w:color="auto" w:fill="F2F2F2"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Інше / коментарі</w:t>
            </w:r>
          </w:p>
        </w:tc>
        <w:tc>
          <w:tcPr>
            <w:tcW w:w="6477" w:type="dxa"/>
            <w:gridSpan w:val="8"/>
          </w:tcPr>
          <w:p w:rsidR="009575B7" w:rsidRPr="00CE20A3" w:rsidRDefault="009575B7" w:rsidP="009575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E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Будь-яка інша важлива інформація щодо ідеї проєкту.</w:t>
            </w:r>
          </w:p>
        </w:tc>
      </w:tr>
    </w:tbl>
    <w:p w:rsidR="00CE20A3" w:rsidRPr="00CE20A3" w:rsidRDefault="00CE20A3" w:rsidP="00CE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0A3" w:rsidRDefault="00CE20A3" w:rsidP="00CE20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A3" w:rsidRPr="00CE20A3" w:rsidRDefault="00CE20A3" w:rsidP="00CE20A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Arial" w:eastAsia="Arial" w:hAnsi="Arial" w:cs="Arial"/>
          <w:b/>
          <w:shd w:val="clear" w:color="auto" w:fill="FFFFFF"/>
        </w:rPr>
      </w:pPr>
    </w:p>
    <w:p w:rsidR="00CE20A3" w:rsidRDefault="00CE20A3" w:rsidP="00CE20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20A3" w:rsidSect="00CE20A3">
      <w:pgSz w:w="11906" w:h="16838"/>
      <w:pgMar w:top="85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6F90"/>
    <w:multiLevelType w:val="hybridMultilevel"/>
    <w:tmpl w:val="B274972E"/>
    <w:lvl w:ilvl="0" w:tplc="A7981DE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32791"/>
    <w:multiLevelType w:val="hybridMultilevel"/>
    <w:tmpl w:val="2E48014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15C9"/>
    <w:multiLevelType w:val="hybridMultilevel"/>
    <w:tmpl w:val="1BFC1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71"/>
    <w:rsid w:val="00066F3A"/>
    <w:rsid w:val="00144BC7"/>
    <w:rsid w:val="001A10A2"/>
    <w:rsid w:val="001A2678"/>
    <w:rsid w:val="002C7916"/>
    <w:rsid w:val="00356471"/>
    <w:rsid w:val="003650F8"/>
    <w:rsid w:val="004B6701"/>
    <w:rsid w:val="004F530A"/>
    <w:rsid w:val="0060734B"/>
    <w:rsid w:val="00647197"/>
    <w:rsid w:val="0073441C"/>
    <w:rsid w:val="007928A5"/>
    <w:rsid w:val="009575B7"/>
    <w:rsid w:val="0096666E"/>
    <w:rsid w:val="0099636C"/>
    <w:rsid w:val="00A1443A"/>
    <w:rsid w:val="00A46CF0"/>
    <w:rsid w:val="00AA4DDD"/>
    <w:rsid w:val="00B545D2"/>
    <w:rsid w:val="00B855ED"/>
    <w:rsid w:val="00B958D0"/>
    <w:rsid w:val="00C45C9A"/>
    <w:rsid w:val="00C621A7"/>
    <w:rsid w:val="00CC7260"/>
    <w:rsid w:val="00CE20A3"/>
    <w:rsid w:val="00DA203D"/>
    <w:rsid w:val="00DD790A"/>
    <w:rsid w:val="00E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EDAA-5A2A-4EFB-B8B7-814D31D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97"/>
    <w:pPr>
      <w:ind w:left="720"/>
      <w:contextualSpacing/>
    </w:pPr>
  </w:style>
  <w:style w:type="table" w:styleId="a4">
    <w:name w:val="Table Grid"/>
    <w:basedOn w:val="a1"/>
    <w:uiPriority w:val="39"/>
    <w:rsid w:val="00CE20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924B-0D04-44E4-A7F6-36D0CD8C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econom428_3</dc:creator>
  <cp:keywords/>
  <dc:description/>
  <cp:lastModifiedBy>beta</cp:lastModifiedBy>
  <cp:revision>12</cp:revision>
  <cp:lastPrinted>2025-06-26T10:47:00Z</cp:lastPrinted>
  <dcterms:created xsi:type="dcterms:W3CDTF">2025-06-26T11:47:00Z</dcterms:created>
  <dcterms:modified xsi:type="dcterms:W3CDTF">2025-06-27T11:14:00Z</dcterms:modified>
</cp:coreProperties>
</file>