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4D" w:rsidRPr="0034287E" w:rsidRDefault="00A56A46" w:rsidP="000751F4">
      <w:pPr>
        <w:jc w:val="center"/>
        <w:rPr>
          <w:b/>
          <w:i/>
          <w:sz w:val="27"/>
          <w:szCs w:val="27"/>
          <w:lang w:val="uk-UA" w:eastAsia="en-US"/>
        </w:rPr>
      </w:pPr>
      <w:r w:rsidRPr="0034287E">
        <w:rPr>
          <w:b/>
          <w:i/>
          <w:sz w:val="27"/>
          <w:szCs w:val="27"/>
          <w:lang w:val="uk-UA" w:eastAsia="en-US"/>
        </w:rPr>
        <w:t>ЗВІТ</w:t>
      </w:r>
      <w:r w:rsidR="00247A4D" w:rsidRPr="0034287E">
        <w:rPr>
          <w:b/>
          <w:i/>
          <w:sz w:val="27"/>
          <w:szCs w:val="27"/>
          <w:lang w:val="uk-UA" w:eastAsia="en-US"/>
        </w:rPr>
        <w:t xml:space="preserve"> </w:t>
      </w:r>
    </w:p>
    <w:p w:rsidR="0034287E" w:rsidRDefault="00247A4D" w:rsidP="00186F48">
      <w:pPr>
        <w:jc w:val="center"/>
        <w:rPr>
          <w:b/>
          <w:i/>
          <w:sz w:val="27"/>
          <w:szCs w:val="27"/>
          <w:lang w:val="uk-UA" w:eastAsia="en-US"/>
        </w:rPr>
      </w:pPr>
      <w:r w:rsidRPr="0034287E">
        <w:rPr>
          <w:b/>
          <w:i/>
          <w:sz w:val="27"/>
          <w:szCs w:val="27"/>
          <w:lang w:val="uk-UA" w:eastAsia="en-US"/>
        </w:rPr>
        <w:t xml:space="preserve">про роботу </w:t>
      </w:r>
      <w:r w:rsidR="00A56A46" w:rsidRPr="0034287E">
        <w:rPr>
          <w:b/>
          <w:i/>
          <w:sz w:val="27"/>
          <w:szCs w:val="27"/>
          <w:lang w:val="uk-UA" w:eastAsia="en-US"/>
        </w:rPr>
        <w:t xml:space="preserve">управління капітального будівництва виконкому Криворізької міської ради </w:t>
      </w:r>
      <w:r w:rsidRPr="0034287E">
        <w:rPr>
          <w:b/>
          <w:i/>
          <w:sz w:val="27"/>
          <w:szCs w:val="27"/>
          <w:lang w:val="uk-UA" w:eastAsia="en-US"/>
        </w:rPr>
        <w:t>у 2019 році</w:t>
      </w:r>
    </w:p>
    <w:p w:rsidR="007357D3" w:rsidRPr="0034287E" w:rsidRDefault="007357D3" w:rsidP="00186F48">
      <w:pPr>
        <w:jc w:val="center"/>
        <w:rPr>
          <w:b/>
          <w:i/>
          <w:sz w:val="27"/>
          <w:szCs w:val="27"/>
          <w:lang w:val="uk-UA" w:eastAsia="en-US"/>
        </w:rPr>
      </w:pPr>
    </w:p>
    <w:p w:rsidR="00DF6943" w:rsidRPr="0034287E" w:rsidRDefault="00247A4D" w:rsidP="00DF6943">
      <w:pPr>
        <w:ind w:firstLine="708"/>
        <w:jc w:val="both"/>
        <w:rPr>
          <w:rFonts w:eastAsia="Calibri"/>
          <w:sz w:val="27"/>
          <w:szCs w:val="27"/>
          <w:lang w:val="uk-UA" w:eastAsia="en-US"/>
        </w:rPr>
      </w:pPr>
      <w:r w:rsidRPr="0034287E">
        <w:rPr>
          <w:sz w:val="27"/>
          <w:szCs w:val="27"/>
          <w:lang w:val="uk-UA"/>
        </w:rPr>
        <w:t>Для</w:t>
      </w:r>
      <w:r w:rsidR="002D0F10" w:rsidRPr="0034287E">
        <w:rPr>
          <w:sz w:val="27"/>
          <w:szCs w:val="27"/>
          <w:lang w:val="uk-UA"/>
        </w:rPr>
        <w:t xml:space="preserve"> реалізації місцевої</w:t>
      </w:r>
      <w:r w:rsidR="00945F29" w:rsidRPr="0034287E">
        <w:rPr>
          <w:sz w:val="27"/>
          <w:szCs w:val="27"/>
          <w:lang w:val="uk-UA"/>
        </w:rPr>
        <w:t xml:space="preserve"> політики у галузі будівництва </w:t>
      </w:r>
      <w:r w:rsidR="00765A24" w:rsidRPr="0034287E">
        <w:rPr>
          <w:sz w:val="27"/>
          <w:szCs w:val="27"/>
          <w:lang w:val="uk-UA"/>
        </w:rPr>
        <w:t>та</w:t>
      </w:r>
      <w:r w:rsidR="00C00C95" w:rsidRPr="0034287E">
        <w:rPr>
          <w:sz w:val="27"/>
          <w:szCs w:val="27"/>
          <w:lang w:val="uk-UA"/>
        </w:rPr>
        <w:t xml:space="preserve"> її сталого розвитку</w:t>
      </w:r>
      <w:r w:rsidR="008E6179" w:rsidRPr="0034287E">
        <w:rPr>
          <w:sz w:val="27"/>
          <w:szCs w:val="27"/>
          <w:lang w:val="uk-UA"/>
        </w:rPr>
        <w:t>,</w:t>
      </w:r>
      <w:r w:rsidR="00945F29" w:rsidRPr="0034287E">
        <w:rPr>
          <w:sz w:val="27"/>
          <w:szCs w:val="27"/>
          <w:lang w:val="uk-UA"/>
        </w:rPr>
        <w:t xml:space="preserve"> в 2019 році на замовлення управління капітального будівництва </w:t>
      </w:r>
      <w:r w:rsidR="00765A24" w:rsidRPr="0034287E">
        <w:rPr>
          <w:sz w:val="27"/>
          <w:szCs w:val="27"/>
          <w:lang w:val="uk-UA"/>
        </w:rPr>
        <w:t xml:space="preserve">виконкому Криворізької міської ради </w:t>
      </w:r>
      <w:r w:rsidR="00945F29" w:rsidRPr="0034287E">
        <w:rPr>
          <w:sz w:val="27"/>
          <w:szCs w:val="27"/>
          <w:lang w:val="uk-UA"/>
        </w:rPr>
        <w:t xml:space="preserve">здійснювалося проектування та будівництво </w:t>
      </w:r>
      <w:r w:rsidR="00CB1058" w:rsidRPr="0034287E">
        <w:rPr>
          <w:sz w:val="27"/>
          <w:szCs w:val="27"/>
          <w:lang w:val="uk-UA"/>
        </w:rPr>
        <w:t>40</w:t>
      </w:r>
      <w:r w:rsidR="002D0F10" w:rsidRPr="0034287E">
        <w:rPr>
          <w:sz w:val="27"/>
          <w:szCs w:val="27"/>
          <w:lang w:val="uk-UA"/>
        </w:rPr>
        <w:t xml:space="preserve"> </w:t>
      </w:r>
      <w:r w:rsidR="00CB1058" w:rsidRPr="0034287E">
        <w:rPr>
          <w:rFonts w:eastAsia="Calibri"/>
          <w:sz w:val="27"/>
          <w:szCs w:val="27"/>
          <w:lang w:val="uk-UA" w:eastAsia="en-US"/>
        </w:rPr>
        <w:t xml:space="preserve">соціально значимих </w:t>
      </w:r>
      <w:r w:rsidR="000B2EC8" w:rsidRPr="0034287E">
        <w:rPr>
          <w:rFonts w:eastAsia="Calibri"/>
          <w:sz w:val="27"/>
          <w:szCs w:val="27"/>
          <w:lang w:val="uk-UA" w:eastAsia="en-US"/>
        </w:rPr>
        <w:t xml:space="preserve">для міста </w:t>
      </w:r>
      <w:r w:rsidR="00BC2595" w:rsidRPr="0034287E">
        <w:rPr>
          <w:sz w:val="27"/>
          <w:szCs w:val="27"/>
          <w:lang w:val="uk-UA"/>
        </w:rPr>
        <w:t>об’єкт</w:t>
      </w:r>
      <w:r w:rsidR="00A44509">
        <w:rPr>
          <w:sz w:val="27"/>
          <w:szCs w:val="27"/>
          <w:lang w:val="uk-UA"/>
        </w:rPr>
        <w:t>ів</w:t>
      </w:r>
      <w:r w:rsidR="00BC2595" w:rsidRPr="0034287E">
        <w:rPr>
          <w:sz w:val="27"/>
          <w:szCs w:val="27"/>
          <w:lang w:val="uk-UA"/>
        </w:rPr>
        <w:t xml:space="preserve"> житлово-комунального призначення, інженерно-транспортної інфраструктури, благоустрою, освіти, охорони здоров’я, культури</w:t>
      </w:r>
      <w:r w:rsidR="00945F29" w:rsidRPr="0034287E">
        <w:rPr>
          <w:sz w:val="27"/>
          <w:szCs w:val="27"/>
          <w:lang w:val="uk-UA"/>
        </w:rPr>
        <w:t xml:space="preserve"> та</w:t>
      </w:r>
      <w:r w:rsidR="00BC2595" w:rsidRPr="0034287E">
        <w:rPr>
          <w:sz w:val="27"/>
          <w:szCs w:val="27"/>
          <w:lang w:val="uk-UA"/>
        </w:rPr>
        <w:t xml:space="preserve"> с</w:t>
      </w:r>
      <w:r w:rsidRPr="0034287E">
        <w:rPr>
          <w:sz w:val="27"/>
          <w:szCs w:val="27"/>
          <w:lang w:val="uk-UA"/>
        </w:rPr>
        <w:t>порту</w:t>
      </w:r>
      <w:r w:rsidR="001C1148" w:rsidRPr="0034287E">
        <w:rPr>
          <w:sz w:val="27"/>
          <w:szCs w:val="27"/>
          <w:lang w:val="uk-UA"/>
        </w:rPr>
        <w:t>.</w:t>
      </w:r>
      <w:r w:rsidR="008E6179" w:rsidRPr="0034287E">
        <w:rPr>
          <w:sz w:val="27"/>
          <w:szCs w:val="27"/>
          <w:lang w:val="uk-UA"/>
        </w:rPr>
        <w:t xml:space="preserve"> </w:t>
      </w:r>
      <w:r w:rsidR="00246B87" w:rsidRPr="0034287E">
        <w:rPr>
          <w:sz w:val="27"/>
          <w:szCs w:val="27"/>
          <w:lang w:val="uk-UA" w:eastAsia="uk-UA"/>
        </w:rPr>
        <w:t xml:space="preserve">Пріоритетність об’єктів, що заплановані до будівництва та проектування на 2019 рік та обсяги їх фінансування визначено, </w:t>
      </w:r>
      <w:r w:rsidR="00246B87" w:rsidRPr="0034287E">
        <w:rPr>
          <w:rFonts w:eastAsia="Calibri"/>
          <w:sz w:val="27"/>
          <w:szCs w:val="27"/>
          <w:lang w:val="uk-UA" w:eastAsia="en-US"/>
        </w:rPr>
        <w:t>насамперед, Стратегічним планом розвитку міста Кривого Рогу на період до 2025 року, а також Програмою капітального будівництва об’єктів інфраструктури м. Кривого Рогу на 2019-2021 роки.</w:t>
      </w:r>
    </w:p>
    <w:p w:rsidR="00246B87" w:rsidRPr="0034287E" w:rsidRDefault="00A9382F" w:rsidP="00DF6943">
      <w:pPr>
        <w:ind w:firstLine="708"/>
        <w:jc w:val="both"/>
        <w:rPr>
          <w:rFonts w:eastAsia="Calibri"/>
          <w:sz w:val="27"/>
          <w:szCs w:val="27"/>
          <w:lang w:val="uk-UA" w:eastAsia="en-US"/>
        </w:rPr>
      </w:pPr>
      <w:r w:rsidRPr="0034287E">
        <w:rPr>
          <w:sz w:val="27"/>
          <w:szCs w:val="27"/>
          <w:lang w:val="uk-UA"/>
        </w:rPr>
        <w:t xml:space="preserve">Загальний обсяг фінансування з міського бюджету </w:t>
      </w:r>
      <w:r w:rsidR="001C1148" w:rsidRPr="0034287E">
        <w:rPr>
          <w:sz w:val="27"/>
          <w:szCs w:val="27"/>
          <w:lang w:val="uk-UA"/>
        </w:rPr>
        <w:t xml:space="preserve">у 2019 році </w:t>
      </w:r>
      <w:r w:rsidRPr="0034287E">
        <w:rPr>
          <w:sz w:val="27"/>
          <w:szCs w:val="27"/>
          <w:lang w:val="uk-UA"/>
        </w:rPr>
        <w:t xml:space="preserve">на будівництво </w:t>
      </w:r>
      <w:r w:rsidR="00A44509">
        <w:rPr>
          <w:sz w:val="27"/>
          <w:szCs w:val="27"/>
          <w:lang w:val="uk-UA"/>
        </w:rPr>
        <w:t>об</w:t>
      </w:r>
      <w:r w:rsidR="00A44509" w:rsidRPr="00A44509">
        <w:rPr>
          <w:sz w:val="27"/>
          <w:szCs w:val="27"/>
          <w:lang w:val="uk-UA"/>
        </w:rPr>
        <w:t>’</w:t>
      </w:r>
      <w:r w:rsidR="00A44509">
        <w:rPr>
          <w:sz w:val="27"/>
          <w:szCs w:val="27"/>
          <w:lang w:val="uk-UA"/>
        </w:rPr>
        <w:t xml:space="preserve">єктів </w:t>
      </w:r>
      <w:r w:rsidRPr="0034287E">
        <w:rPr>
          <w:sz w:val="27"/>
          <w:szCs w:val="27"/>
          <w:lang w:val="uk-UA"/>
        </w:rPr>
        <w:t>по замовленню управління склав близько 70,0 млн. грн., з них спрямування бюджетних коштів здійснювалося на об’єкти з н</w:t>
      </w:r>
      <w:r w:rsidRPr="0034287E">
        <w:rPr>
          <w:rFonts w:eastAsiaTheme="minorHAnsi"/>
          <w:sz w:val="27"/>
          <w:szCs w:val="27"/>
          <w:lang w:val="uk-UA" w:eastAsia="en-US"/>
        </w:rPr>
        <w:t xml:space="preserve">ового будівництва, реконструкції та капітального ремонту </w:t>
      </w:r>
      <w:r w:rsidRPr="0034287E">
        <w:rPr>
          <w:sz w:val="27"/>
          <w:szCs w:val="27"/>
          <w:lang w:val="uk-UA"/>
        </w:rPr>
        <w:t>за напрямами:</w:t>
      </w:r>
    </w:p>
    <w:p w:rsidR="00EC0A3A" w:rsidRPr="0034287E" w:rsidRDefault="003376F5" w:rsidP="00DF6943">
      <w:pPr>
        <w:pStyle w:val="a3"/>
        <w:numPr>
          <w:ilvl w:val="0"/>
          <w:numId w:val="8"/>
        </w:numPr>
        <w:jc w:val="both"/>
        <w:rPr>
          <w:b/>
          <w:sz w:val="27"/>
          <w:szCs w:val="27"/>
          <w:lang w:val="uk-UA"/>
        </w:rPr>
      </w:pPr>
      <w:r w:rsidRPr="0034287E">
        <w:rPr>
          <w:b/>
          <w:sz w:val="27"/>
          <w:szCs w:val="27"/>
          <w:lang w:val="uk-UA"/>
        </w:rPr>
        <w:t>ж</w:t>
      </w:r>
      <w:r w:rsidR="00EC0A3A" w:rsidRPr="0034287E">
        <w:rPr>
          <w:b/>
          <w:sz w:val="27"/>
          <w:szCs w:val="27"/>
          <w:lang w:val="uk-UA"/>
        </w:rPr>
        <w:t>итлов</w:t>
      </w:r>
      <w:r w:rsidR="00A44509">
        <w:rPr>
          <w:b/>
          <w:sz w:val="27"/>
          <w:szCs w:val="27"/>
          <w:lang w:val="uk-UA"/>
        </w:rPr>
        <w:t>о</w:t>
      </w:r>
      <w:r w:rsidR="00EC0A3A" w:rsidRPr="0034287E">
        <w:rPr>
          <w:b/>
          <w:sz w:val="27"/>
          <w:szCs w:val="27"/>
          <w:lang w:val="uk-UA"/>
        </w:rPr>
        <w:t>-комунальне будівництво</w:t>
      </w:r>
    </w:p>
    <w:p w:rsidR="00C16CB3" w:rsidRPr="0034287E" w:rsidRDefault="00C16CB3" w:rsidP="00DF6943">
      <w:pPr>
        <w:ind w:firstLine="708"/>
        <w:jc w:val="both"/>
        <w:rPr>
          <w:rFonts w:eastAsiaTheme="minorHAnsi"/>
          <w:sz w:val="27"/>
          <w:szCs w:val="27"/>
          <w:lang w:val="uk-UA" w:eastAsia="en-US"/>
        </w:rPr>
      </w:pPr>
      <w:r w:rsidRPr="0034287E">
        <w:rPr>
          <w:rFonts w:eastAsiaTheme="minorHAnsi"/>
          <w:sz w:val="27"/>
          <w:szCs w:val="27"/>
          <w:lang w:val="uk-UA" w:eastAsia="en-US"/>
        </w:rPr>
        <w:t xml:space="preserve">Більшість об’єктів житлово-комунального господарства міста збудовано </w:t>
      </w:r>
      <w:r w:rsidR="00010671">
        <w:rPr>
          <w:rFonts w:eastAsiaTheme="minorHAnsi"/>
          <w:sz w:val="27"/>
          <w:szCs w:val="27"/>
          <w:lang w:val="uk-UA" w:eastAsia="en-US"/>
        </w:rPr>
        <w:t>до 70-х років минулого століття</w:t>
      </w:r>
      <w:r w:rsidRPr="0034287E">
        <w:rPr>
          <w:rFonts w:eastAsiaTheme="minorHAnsi"/>
          <w:sz w:val="27"/>
          <w:szCs w:val="27"/>
          <w:lang w:val="uk-UA" w:eastAsia="en-US"/>
        </w:rPr>
        <w:t xml:space="preserve"> </w:t>
      </w:r>
      <w:r w:rsidR="00010671">
        <w:rPr>
          <w:rFonts w:eastAsiaTheme="minorHAnsi"/>
          <w:sz w:val="27"/>
          <w:szCs w:val="27"/>
          <w:lang w:val="uk-UA" w:eastAsia="en-US"/>
        </w:rPr>
        <w:t>та</w:t>
      </w:r>
      <w:r w:rsidRPr="0034287E">
        <w:rPr>
          <w:rFonts w:eastAsiaTheme="minorHAnsi"/>
          <w:sz w:val="27"/>
          <w:szCs w:val="27"/>
          <w:lang w:val="uk-UA" w:eastAsia="en-US"/>
        </w:rPr>
        <w:t xml:space="preserve"> потребують термінової модернізації, реконструкції або капітального ремонту.</w:t>
      </w:r>
      <w:r w:rsidR="00327BFE" w:rsidRPr="0034287E">
        <w:rPr>
          <w:rFonts w:eastAsiaTheme="minorHAnsi"/>
          <w:sz w:val="27"/>
          <w:szCs w:val="27"/>
          <w:lang w:val="uk-UA" w:eastAsia="en-US"/>
        </w:rPr>
        <w:t xml:space="preserve"> </w:t>
      </w:r>
      <w:r w:rsidR="000212DD" w:rsidRPr="0034287E">
        <w:rPr>
          <w:rFonts w:eastAsiaTheme="minorHAnsi"/>
          <w:sz w:val="27"/>
          <w:szCs w:val="27"/>
          <w:lang w:val="uk-UA" w:eastAsia="en-US"/>
        </w:rPr>
        <w:t>Деякі і</w:t>
      </w:r>
      <w:r w:rsidRPr="0034287E">
        <w:rPr>
          <w:rFonts w:eastAsiaTheme="minorHAnsi"/>
          <w:sz w:val="27"/>
          <w:szCs w:val="27"/>
          <w:lang w:val="uk-UA" w:eastAsia="en-US"/>
        </w:rPr>
        <w:t xml:space="preserve">нженерні споруди та мережі </w:t>
      </w:r>
      <w:r w:rsidR="00F01E56" w:rsidRPr="0034287E">
        <w:rPr>
          <w:rFonts w:eastAsiaTheme="minorHAnsi"/>
          <w:sz w:val="27"/>
          <w:szCs w:val="27"/>
          <w:lang w:val="uk-UA" w:eastAsia="en-US"/>
        </w:rPr>
        <w:t xml:space="preserve">теплопостачання </w:t>
      </w:r>
      <w:r w:rsidR="00BB5DF3" w:rsidRPr="0034287E">
        <w:rPr>
          <w:rFonts w:eastAsiaTheme="minorHAnsi"/>
          <w:sz w:val="27"/>
          <w:szCs w:val="27"/>
          <w:lang w:val="uk-UA" w:eastAsia="en-US"/>
        </w:rPr>
        <w:t xml:space="preserve">та каналізації </w:t>
      </w:r>
      <w:r w:rsidRPr="0034287E">
        <w:rPr>
          <w:rFonts w:eastAsiaTheme="minorHAnsi"/>
          <w:sz w:val="27"/>
          <w:szCs w:val="27"/>
          <w:lang w:val="uk-UA" w:eastAsia="en-US"/>
        </w:rPr>
        <w:t>не відповідають існуючим санітарним, екологічним нормам і стандартам, що призводить до виникнення аварійних ситуацій під час їх експлуатації.</w:t>
      </w:r>
    </w:p>
    <w:p w:rsidR="00F33F77" w:rsidRPr="0034287E" w:rsidRDefault="009422A3" w:rsidP="00BA02A0">
      <w:pPr>
        <w:ind w:firstLine="709"/>
        <w:jc w:val="both"/>
        <w:rPr>
          <w:rFonts w:eastAsiaTheme="minorHAnsi"/>
          <w:sz w:val="27"/>
          <w:szCs w:val="27"/>
          <w:lang w:val="uk-UA" w:eastAsia="en-US"/>
        </w:rPr>
      </w:pPr>
      <w:r w:rsidRPr="0034287E">
        <w:rPr>
          <w:rFonts w:eastAsiaTheme="minorHAnsi"/>
          <w:sz w:val="27"/>
          <w:szCs w:val="27"/>
          <w:lang w:val="uk-UA" w:eastAsia="en-US"/>
        </w:rPr>
        <w:t>З метою</w:t>
      </w:r>
      <w:r w:rsidR="00C16CB3" w:rsidRPr="0034287E">
        <w:rPr>
          <w:rFonts w:eastAsiaTheme="minorHAnsi"/>
          <w:sz w:val="27"/>
          <w:szCs w:val="27"/>
          <w:lang w:val="uk-UA" w:eastAsia="en-US"/>
        </w:rPr>
        <w:t xml:space="preserve"> вирішення зазначен</w:t>
      </w:r>
      <w:r w:rsidR="009D6EC0" w:rsidRPr="0034287E">
        <w:rPr>
          <w:rFonts w:eastAsiaTheme="minorHAnsi"/>
          <w:sz w:val="27"/>
          <w:szCs w:val="27"/>
          <w:lang w:val="uk-UA" w:eastAsia="en-US"/>
        </w:rPr>
        <w:t>ої</w:t>
      </w:r>
      <w:r w:rsidR="00C16CB3" w:rsidRPr="0034287E">
        <w:rPr>
          <w:rFonts w:eastAsiaTheme="minorHAnsi"/>
          <w:sz w:val="27"/>
          <w:szCs w:val="27"/>
          <w:lang w:val="uk-UA" w:eastAsia="en-US"/>
        </w:rPr>
        <w:t xml:space="preserve"> проблем</w:t>
      </w:r>
      <w:r w:rsidR="009D6EC0" w:rsidRPr="0034287E">
        <w:rPr>
          <w:rFonts w:eastAsiaTheme="minorHAnsi"/>
          <w:sz w:val="27"/>
          <w:szCs w:val="27"/>
          <w:lang w:val="uk-UA" w:eastAsia="en-US"/>
        </w:rPr>
        <w:t xml:space="preserve">и </w:t>
      </w:r>
      <w:r w:rsidR="00327BFE" w:rsidRPr="0034287E">
        <w:rPr>
          <w:rFonts w:eastAsiaTheme="minorHAnsi"/>
          <w:sz w:val="27"/>
          <w:szCs w:val="27"/>
          <w:lang w:val="uk-UA" w:eastAsia="en-US"/>
        </w:rPr>
        <w:t>у 2019 році розпочато проектування</w:t>
      </w:r>
      <w:r w:rsidR="00C16CB3" w:rsidRPr="0034287E">
        <w:rPr>
          <w:rFonts w:eastAsiaTheme="minorHAnsi"/>
          <w:sz w:val="27"/>
          <w:szCs w:val="27"/>
          <w:lang w:val="uk-UA" w:eastAsia="en-US"/>
        </w:rPr>
        <w:t xml:space="preserve"> </w:t>
      </w:r>
      <w:r w:rsidR="00327BFE" w:rsidRPr="0034287E">
        <w:rPr>
          <w:rFonts w:eastAsiaTheme="minorHAnsi"/>
          <w:sz w:val="27"/>
          <w:szCs w:val="27"/>
          <w:lang w:val="uk-UA" w:eastAsia="en-US"/>
        </w:rPr>
        <w:t>реконструкції котел</w:t>
      </w:r>
      <w:r w:rsidR="007628E5" w:rsidRPr="0034287E">
        <w:rPr>
          <w:rFonts w:eastAsiaTheme="minorHAnsi"/>
          <w:sz w:val="27"/>
          <w:szCs w:val="27"/>
          <w:lang w:val="uk-UA" w:eastAsia="en-US"/>
        </w:rPr>
        <w:t>ень</w:t>
      </w:r>
      <w:r w:rsidR="00327BFE" w:rsidRPr="0034287E">
        <w:rPr>
          <w:rFonts w:eastAsiaTheme="minorHAnsi"/>
          <w:sz w:val="27"/>
          <w:szCs w:val="27"/>
          <w:lang w:val="uk-UA" w:eastAsia="en-US"/>
        </w:rPr>
        <w:t>, розташован</w:t>
      </w:r>
      <w:r w:rsidR="007628E5" w:rsidRPr="0034287E">
        <w:rPr>
          <w:rFonts w:eastAsiaTheme="minorHAnsi"/>
          <w:sz w:val="27"/>
          <w:szCs w:val="27"/>
          <w:lang w:val="uk-UA" w:eastAsia="en-US"/>
        </w:rPr>
        <w:t>их</w:t>
      </w:r>
      <w:r w:rsidR="00327BFE" w:rsidRPr="0034287E">
        <w:rPr>
          <w:rFonts w:eastAsiaTheme="minorHAnsi"/>
          <w:sz w:val="27"/>
          <w:szCs w:val="27"/>
          <w:lang w:val="uk-UA" w:eastAsia="en-US"/>
        </w:rPr>
        <w:t xml:space="preserve"> на території промислового майданчика шахти «Гігант» на вулиці Дарвіна в Саксаганському районі та «Механобрчермет» на вулиці Телевізійній, 3 в Довгинцівському районі, які є складов</w:t>
      </w:r>
      <w:r w:rsidR="003E16E9" w:rsidRPr="0034287E">
        <w:rPr>
          <w:rFonts w:eastAsiaTheme="minorHAnsi"/>
          <w:sz w:val="27"/>
          <w:szCs w:val="27"/>
          <w:lang w:val="uk-UA" w:eastAsia="en-US"/>
        </w:rPr>
        <w:t>им компонентом</w:t>
      </w:r>
      <w:r w:rsidR="00327BFE" w:rsidRPr="0034287E">
        <w:rPr>
          <w:rFonts w:eastAsiaTheme="minorHAnsi"/>
          <w:sz w:val="27"/>
          <w:szCs w:val="27"/>
          <w:lang w:val="uk-UA" w:eastAsia="en-US"/>
        </w:rPr>
        <w:t xml:space="preserve"> </w:t>
      </w:r>
      <w:r w:rsidR="003E16E9" w:rsidRPr="0034287E">
        <w:rPr>
          <w:rFonts w:eastAsiaTheme="minorHAnsi"/>
          <w:sz w:val="27"/>
          <w:szCs w:val="27"/>
          <w:lang w:val="uk-UA" w:eastAsia="en-US"/>
        </w:rPr>
        <w:t>впровадження субпроекту «Модернізація системи теплопостачання міста Кривого Рогу (І етап)»</w:t>
      </w:r>
      <w:r w:rsidR="0003680C" w:rsidRPr="0034287E">
        <w:rPr>
          <w:rFonts w:eastAsiaTheme="minorHAnsi"/>
          <w:sz w:val="27"/>
          <w:szCs w:val="27"/>
          <w:lang w:val="uk-UA" w:eastAsia="en-US"/>
        </w:rPr>
        <w:t xml:space="preserve">. В цілому проект включає, крім реконструкції котелень, реконструкцію та нове будівництво мереж теплопостачання районів міста та встановлення </w:t>
      </w:r>
      <w:r w:rsidR="00A44509">
        <w:rPr>
          <w:rFonts w:eastAsiaTheme="minorHAnsi"/>
          <w:sz w:val="27"/>
          <w:szCs w:val="27"/>
          <w:lang w:val="uk-UA" w:eastAsia="en-US"/>
        </w:rPr>
        <w:t>понад 300</w:t>
      </w:r>
      <w:r w:rsidR="0003680C" w:rsidRPr="0034287E">
        <w:rPr>
          <w:rFonts w:eastAsiaTheme="minorHAnsi"/>
          <w:sz w:val="27"/>
          <w:szCs w:val="27"/>
          <w:lang w:val="uk-UA" w:eastAsia="en-US"/>
        </w:rPr>
        <w:t xml:space="preserve"> індивідуальних</w:t>
      </w:r>
      <w:r w:rsidR="006A6762" w:rsidRPr="0034287E">
        <w:rPr>
          <w:rFonts w:eastAsiaTheme="minorHAnsi"/>
          <w:sz w:val="27"/>
          <w:szCs w:val="27"/>
          <w:lang w:val="uk-UA" w:eastAsia="en-US"/>
        </w:rPr>
        <w:t xml:space="preserve"> </w:t>
      </w:r>
      <w:r w:rsidR="0003680C" w:rsidRPr="0034287E">
        <w:rPr>
          <w:rFonts w:eastAsiaTheme="minorHAnsi"/>
          <w:sz w:val="27"/>
          <w:szCs w:val="27"/>
          <w:lang w:val="uk-UA" w:eastAsia="en-US"/>
        </w:rPr>
        <w:t>теплових пунктів. Р</w:t>
      </w:r>
      <w:r w:rsidR="006A6762" w:rsidRPr="0034287E">
        <w:rPr>
          <w:rFonts w:eastAsiaTheme="minorHAnsi"/>
          <w:sz w:val="27"/>
          <w:szCs w:val="27"/>
          <w:lang w:val="uk-UA" w:eastAsia="en-US"/>
        </w:rPr>
        <w:t xml:space="preserve">еалізація </w:t>
      </w:r>
      <w:r w:rsidR="0003680C" w:rsidRPr="0034287E">
        <w:rPr>
          <w:rFonts w:eastAsiaTheme="minorHAnsi"/>
          <w:sz w:val="27"/>
          <w:szCs w:val="27"/>
          <w:lang w:val="uk-UA" w:eastAsia="en-US"/>
        </w:rPr>
        <w:t xml:space="preserve">проекту </w:t>
      </w:r>
      <w:r w:rsidR="006A6762" w:rsidRPr="0034287E">
        <w:rPr>
          <w:rFonts w:eastAsiaTheme="minorHAnsi"/>
          <w:sz w:val="27"/>
          <w:szCs w:val="27"/>
          <w:lang w:val="uk-UA" w:eastAsia="en-US"/>
        </w:rPr>
        <w:t>здійснюватиметься протягом 2020-2023 років.</w:t>
      </w:r>
      <w:r w:rsidR="003E16E9" w:rsidRPr="0034287E">
        <w:rPr>
          <w:rFonts w:eastAsiaTheme="minorHAnsi"/>
          <w:sz w:val="27"/>
          <w:szCs w:val="27"/>
          <w:lang w:val="uk-UA" w:eastAsia="en-US"/>
        </w:rPr>
        <w:t xml:space="preserve"> </w:t>
      </w:r>
    </w:p>
    <w:p w:rsidR="00451971" w:rsidRPr="0034287E" w:rsidRDefault="00356D59" w:rsidP="00DF6943">
      <w:pPr>
        <w:spacing w:line="240" w:lineRule="atLeast"/>
        <w:ind w:firstLine="709"/>
        <w:jc w:val="both"/>
        <w:rPr>
          <w:sz w:val="27"/>
          <w:szCs w:val="27"/>
          <w:lang w:val="uk-UA" w:eastAsia="uk-UA"/>
        </w:rPr>
      </w:pPr>
      <w:r w:rsidRPr="0034287E">
        <w:rPr>
          <w:sz w:val="27"/>
          <w:szCs w:val="27"/>
          <w:lang w:val="uk-UA" w:eastAsia="uk-UA"/>
        </w:rPr>
        <w:t>П</w:t>
      </w:r>
      <w:r w:rsidR="00BB5DF3" w:rsidRPr="0034287E">
        <w:rPr>
          <w:sz w:val="27"/>
          <w:szCs w:val="27"/>
          <w:lang w:val="uk-UA" w:eastAsia="uk-UA"/>
        </w:rPr>
        <w:t xml:space="preserve">ротягом року продовжувалося </w:t>
      </w:r>
      <w:r w:rsidR="00C94E3B" w:rsidRPr="0034287E">
        <w:rPr>
          <w:sz w:val="27"/>
          <w:szCs w:val="27"/>
          <w:lang w:val="uk-UA" w:eastAsia="uk-UA"/>
        </w:rPr>
        <w:t xml:space="preserve">будівництво ділянки самопливного каналізаційного колектора від мкрн. Сонячний» (Саксаганський р-н). Проектом передбачається прокладання поліетиленового трубопроводу в металевому футлярі з </w:t>
      </w:r>
      <w:r w:rsidR="009202D5">
        <w:rPr>
          <w:sz w:val="27"/>
          <w:szCs w:val="27"/>
          <w:lang w:val="uk-UA" w:eastAsia="uk-UA"/>
        </w:rPr>
        <w:t>в</w:t>
      </w:r>
      <w:r w:rsidR="00C94E3B" w:rsidRPr="0034287E">
        <w:rPr>
          <w:sz w:val="27"/>
          <w:szCs w:val="27"/>
          <w:lang w:val="uk-UA" w:eastAsia="uk-UA"/>
        </w:rPr>
        <w:t xml:space="preserve">лаштуванням електрохімзахисту, </w:t>
      </w:r>
      <w:r w:rsidR="009202D5">
        <w:rPr>
          <w:sz w:val="27"/>
          <w:szCs w:val="27"/>
          <w:lang w:val="uk-UA" w:eastAsia="uk-UA"/>
        </w:rPr>
        <w:t>в</w:t>
      </w:r>
      <w:r w:rsidR="00C94E3B" w:rsidRPr="0034287E">
        <w:rPr>
          <w:sz w:val="27"/>
          <w:szCs w:val="27"/>
          <w:lang w:val="uk-UA" w:eastAsia="uk-UA"/>
        </w:rPr>
        <w:t>лаштування 15 колодязів та 3 камер з встановленням запірної арматури.</w:t>
      </w:r>
      <w:r w:rsidR="00BB5DF3" w:rsidRPr="0034287E">
        <w:rPr>
          <w:sz w:val="27"/>
          <w:szCs w:val="27"/>
          <w:lang w:val="uk-UA" w:eastAsia="uk-UA"/>
        </w:rPr>
        <w:t xml:space="preserve"> </w:t>
      </w:r>
      <w:r w:rsidR="00C94E3B" w:rsidRPr="0034287E">
        <w:rPr>
          <w:sz w:val="27"/>
          <w:szCs w:val="27"/>
          <w:lang w:val="uk-UA" w:eastAsia="uk-UA"/>
        </w:rPr>
        <w:t>Метою будівництва ділянки колектора є виведення з експлуатації діючого з 1982р. колектора діаметром – 800мм, довжино</w:t>
      </w:r>
      <w:r w:rsidR="006F45FD" w:rsidRPr="0034287E">
        <w:rPr>
          <w:sz w:val="27"/>
          <w:szCs w:val="27"/>
          <w:lang w:val="uk-UA" w:eastAsia="uk-UA"/>
        </w:rPr>
        <w:t>ю – 701</w:t>
      </w:r>
      <w:r w:rsidR="00C94E3B" w:rsidRPr="0034287E">
        <w:rPr>
          <w:sz w:val="27"/>
          <w:szCs w:val="27"/>
          <w:lang w:val="uk-UA" w:eastAsia="uk-UA"/>
        </w:rPr>
        <w:t xml:space="preserve">м, що здійснює водовідведення з мікрорайонів Східний – 1,2,3 та мікрорайону Сонячного, стан якого є аварійним в результаті хімічної корозії. </w:t>
      </w:r>
      <w:r w:rsidR="0015611D" w:rsidRPr="0034287E">
        <w:rPr>
          <w:sz w:val="27"/>
          <w:szCs w:val="27"/>
          <w:lang w:val="uk-UA" w:eastAsia="uk-UA"/>
        </w:rPr>
        <w:t xml:space="preserve">Реалізація проекту забезпечить </w:t>
      </w:r>
      <w:r w:rsidR="007005C8" w:rsidRPr="0034287E">
        <w:rPr>
          <w:sz w:val="27"/>
          <w:szCs w:val="27"/>
          <w:lang w:val="uk-UA" w:eastAsia="uk-UA"/>
        </w:rPr>
        <w:t xml:space="preserve">захист мешканців цих мікрорайонів від негативних наслідків аварійних ситуацій в системі водовідведення, </w:t>
      </w:r>
      <w:r w:rsidR="0015611D" w:rsidRPr="0034287E">
        <w:rPr>
          <w:sz w:val="27"/>
          <w:szCs w:val="27"/>
          <w:lang w:val="uk-UA" w:eastAsia="uk-UA"/>
        </w:rPr>
        <w:t xml:space="preserve">охорону </w:t>
      </w:r>
      <w:r w:rsidR="0015611D" w:rsidRPr="0034287E">
        <w:rPr>
          <w:sz w:val="27"/>
          <w:szCs w:val="27"/>
          <w:lang w:val="uk-UA" w:eastAsia="uk-UA"/>
        </w:rPr>
        <w:lastRenderedPageBreak/>
        <w:t>водного басейну міста, ліквідацію несанкціонованого скидання неочищених стічних вод до поверхневих водойм, поліпшення їх екологічного стану</w:t>
      </w:r>
      <w:r w:rsidR="00451971" w:rsidRPr="0034287E">
        <w:rPr>
          <w:sz w:val="27"/>
          <w:szCs w:val="27"/>
          <w:lang w:val="uk-UA" w:eastAsia="uk-UA"/>
        </w:rPr>
        <w:t>.</w:t>
      </w:r>
    </w:p>
    <w:p w:rsidR="00BA02A0" w:rsidRPr="0034287E" w:rsidRDefault="00451971" w:rsidP="00DF6943">
      <w:pPr>
        <w:spacing w:line="240" w:lineRule="atLeast"/>
        <w:ind w:firstLine="709"/>
        <w:jc w:val="both"/>
        <w:rPr>
          <w:sz w:val="27"/>
          <w:szCs w:val="27"/>
          <w:lang w:val="uk-UA" w:eastAsia="uk-UA"/>
        </w:rPr>
      </w:pPr>
      <w:r w:rsidRPr="0034287E">
        <w:rPr>
          <w:sz w:val="27"/>
          <w:szCs w:val="27"/>
          <w:lang w:val="uk-UA" w:eastAsia="uk-UA"/>
        </w:rPr>
        <w:t xml:space="preserve">Для запобігання виникнення епідеміологічної небезпеки для населення через брак вільних земель для розташування полігонів складування твердих побутових </w:t>
      </w:r>
      <w:r w:rsidR="004740EA" w:rsidRPr="0034287E">
        <w:rPr>
          <w:sz w:val="27"/>
          <w:szCs w:val="27"/>
          <w:lang w:val="uk-UA" w:eastAsia="uk-UA"/>
        </w:rPr>
        <w:t>відходів та</w:t>
      </w:r>
      <w:r w:rsidRPr="0034287E">
        <w:rPr>
          <w:sz w:val="27"/>
          <w:szCs w:val="27"/>
          <w:lang w:val="uk-UA" w:eastAsia="uk-UA"/>
        </w:rPr>
        <w:t xml:space="preserve"> </w:t>
      </w:r>
      <w:r w:rsidR="004740EA" w:rsidRPr="0034287E">
        <w:rPr>
          <w:sz w:val="27"/>
          <w:szCs w:val="27"/>
          <w:lang w:val="uk-UA" w:eastAsia="uk-UA"/>
        </w:rPr>
        <w:t>забезпечення санітарної надійності в охороні н</w:t>
      </w:r>
      <w:r w:rsidR="000B2EC8" w:rsidRPr="0034287E">
        <w:rPr>
          <w:sz w:val="27"/>
          <w:szCs w:val="27"/>
          <w:lang w:val="uk-UA" w:eastAsia="uk-UA"/>
        </w:rPr>
        <w:t>а</w:t>
      </w:r>
      <w:r w:rsidR="004740EA" w:rsidRPr="0034287E">
        <w:rPr>
          <w:sz w:val="27"/>
          <w:szCs w:val="27"/>
          <w:lang w:val="uk-UA" w:eastAsia="uk-UA"/>
        </w:rPr>
        <w:t>вколишнього природного середовища та епідеміологічної безпеки для населення</w:t>
      </w:r>
      <w:r w:rsidR="000B2EC8" w:rsidRPr="0034287E">
        <w:rPr>
          <w:sz w:val="27"/>
          <w:szCs w:val="27"/>
          <w:lang w:val="uk-UA" w:eastAsia="uk-UA"/>
        </w:rPr>
        <w:t xml:space="preserve"> міста розпочато проектування будівництва комплексу з перероблення, знешкодження та складування твердих побутових відходів у Металургійному районі міста. Проектом передбачається б</w:t>
      </w:r>
      <w:r w:rsidR="004740EA" w:rsidRPr="0034287E">
        <w:rPr>
          <w:sz w:val="27"/>
          <w:szCs w:val="27"/>
          <w:lang w:val="uk-UA" w:eastAsia="uk-UA"/>
        </w:rPr>
        <w:t xml:space="preserve">удівництво </w:t>
      </w:r>
      <w:r w:rsidR="000B2EC8" w:rsidRPr="0034287E">
        <w:rPr>
          <w:sz w:val="27"/>
          <w:szCs w:val="27"/>
          <w:lang w:val="uk-UA" w:eastAsia="uk-UA"/>
        </w:rPr>
        <w:t>к</w:t>
      </w:r>
      <w:r w:rsidR="004740EA" w:rsidRPr="0034287E">
        <w:rPr>
          <w:sz w:val="27"/>
          <w:szCs w:val="27"/>
          <w:lang w:val="uk-UA" w:eastAsia="uk-UA"/>
        </w:rPr>
        <w:t>омплексу з переробки твердих побутових відходів зі сміттєсортувальною лінією, у процесі діяльності якої передбачається вилучення з побутових відходів сировини або готової продукції. Загальна площа</w:t>
      </w:r>
      <w:r w:rsidR="00DF6943" w:rsidRPr="0034287E">
        <w:rPr>
          <w:sz w:val="27"/>
          <w:szCs w:val="27"/>
          <w:lang w:val="uk-UA" w:eastAsia="uk-UA"/>
        </w:rPr>
        <w:t xml:space="preserve"> ділянки проектування 59,7 га.</w:t>
      </w:r>
      <w:r w:rsidR="004740EA" w:rsidRPr="0034287E">
        <w:rPr>
          <w:sz w:val="27"/>
          <w:szCs w:val="27"/>
          <w:lang w:val="uk-UA" w:eastAsia="uk-UA"/>
        </w:rPr>
        <w:t xml:space="preserve"> </w:t>
      </w:r>
      <w:r w:rsidR="000B2EC8" w:rsidRPr="0034287E">
        <w:rPr>
          <w:sz w:val="27"/>
          <w:szCs w:val="27"/>
          <w:lang w:val="uk-UA" w:eastAsia="uk-UA"/>
        </w:rPr>
        <w:t>Реалізація проекту у наступних роках дозволить запобігти</w:t>
      </w:r>
      <w:r w:rsidR="004740EA" w:rsidRPr="0034287E">
        <w:rPr>
          <w:sz w:val="27"/>
          <w:szCs w:val="27"/>
          <w:lang w:val="uk-UA" w:eastAsia="uk-UA"/>
        </w:rPr>
        <w:t xml:space="preserve"> </w:t>
      </w:r>
      <w:r w:rsidR="000B2EC8" w:rsidRPr="0034287E">
        <w:rPr>
          <w:sz w:val="27"/>
          <w:szCs w:val="27"/>
          <w:lang w:val="uk-UA" w:eastAsia="uk-UA"/>
        </w:rPr>
        <w:t xml:space="preserve">забрудненню навколишнього природного середовища шляхом вивозу та переробки побутових відходів з житлових районів міста. Продуктивність Комплексу з переробки ТБО до 55 т/год. </w:t>
      </w:r>
    </w:p>
    <w:p w:rsidR="00643C19" w:rsidRPr="0034287E" w:rsidRDefault="00C16CB3" w:rsidP="00DF6943">
      <w:pPr>
        <w:pStyle w:val="a3"/>
        <w:numPr>
          <w:ilvl w:val="0"/>
          <w:numId w:val="8"/>
        </w:numPr>
        <w:jc w:val="both"/>
        <w:rPr>
          <w:sz w:val="27"/>
          <w:szCs w:val="27"/>
          <w:lang w:val="uk-UA" w:eastAsia="uk-UA"/>
        </w:rPr>
      </w:pPr>
      <w:r w:rsidRPr="0034287E">
        <w:rPr>
          <w:rFonts w:eastAsiaTheme="minorHAnsi"/>
          <w:b/>
          <w:sz w:val="27"/>
          <w:szCs w:val="27"/>
          <w:lang w:val="uk-UA" w:eastAsia="en-US"/>
        </w:rPr>
        <w:t>інженерно-транспортн</w:t>
      </w:r>
      <w:r w:rsidR="00243D80" w:rsidRPr="0034287E">
        <w:rPr>
          <w:rFonts w:eastAsiaTheme="minorHAnsi"/>
          <w:b/>
          <w:sz w:val="27"/>
          <w:szCs w:val="27"/>
          <w:lang w:val="uk-UA" w:eastAsia="en-US"/>
        </w:rPr>
        <w:t>а</w:t>
      </w:r>
      <w:r w:rsidRPr="0034287E">
        <w:rPr>
          <w:rFonts w:eastAsiaTheme="minorHAnsi"/>
          <w:b/>
          <w:sz w:val="27"/>
          <w:szCs w:val="27"/>
          <w:lang w:val="uk-UA" w:eastAsia="en-US"/>
        </w:rPr>
        <w:t xml:space="preserve"> інфраструктур</w:t>
      </w:r>
      <w:r w:rsidR="00243D80" w:rsidRPr="0034287E">
        <w:rPr>
          <w:rFonts w:eastAsiaTheme="minorHAnsi"/>
          <w:b/>
          <w:sz w:val="27"/>
          <w:szCs w:val="27"/>
          <w:lang w:val="uk-UA" w:eastAsia="en-US"/>
        </w:rPr>
        <w:t>а</w:t>
      </w:r>
    </w:p>
    <w:p w:rsidR="0002666F" w:rsidRPr="0034287E" w:rsidRDefault="00243D80" w:rsidP="00DF6943">
      <w:pPr>
        <w:ind w:firstLine="708"/>
        <w:jc w:val="both"/>
        <w:rPr>
          <w:rFonts w:eastAsia="Calibri"/>
          <w:sz w:val="27"/>
          <w:szCs w:val="27"/>
          <w:lang w:val="uk-UA" w:eastAsia="en-US"/>
        </w:rPr>
      </w:pPr>
      <w:r w:rsidRPr="0034287E">
        <w:rPr>
          <w:rFonts w:eastAsiaTheme="minorHAnsi"/>
          <w:sz w:val="27"/>
          <w:szCs w:val="27"/>
          <w:lang w:val="uk-UA" w:eastAsia="en-US"/>
        </w:rPr>
        <w:t>Для вирішення в</w:t>
      </w:r>
      <w:r w:rsidR="00C16CB3" w:rsidRPr="0034287E">
        <w:rPr>
          <w:rFonts w:eastAsiaTheme="minorHAnsi"/>
          <w:sz w:val="27"/>
          <w:szCs w:val="27"/>
          <w:lang w:val="uk-UA" w:eastAsia="en-US"/>
        </w:rPr>
        <w:t xml:space="preserve"> місті наявн</w:t>
      </w:r>
      <w:r w:rsidRPr="0034287E">
        <w:rPr>
          <w:rFonts w:eastAsiaTheme="minorHAnsi"/>
          <w:sz w:val="27"/>
          <w:szCs w:val="27"/>
          <w:lang w:val="uk-UA" w:eastAsia="en-US"/>
        </w:rPr>
        <w:t>ої</w:t>
      </w:r>
      <w:r w:rsidR="00C16CB3" w:rsidRPr="0034287E">
        <w:rPr>
          <w:rFonts w:eastAsiaTheme="minorHAnsi"/>
          <w:sz w:val="27"/>
          <w:szCs w:val="27"/>
          <w:lang w:val="uk-UA" w:eastAsia="en-US"/>
        </w:rPr>
        <w:t xml:space="preserve"> проблем</w:t>
      </w:r>
      <w:r w:rsidRPr="0034287E">
        <w:rPr>
          <w:rFonts w:eastAsiaTheme="minorHAnsi"/>
          <w:sz w:val="27"/>
          <w:szCs w:val="27"/>
          <w:lang w:val="uk-UA" w:eastAsia="en-US"/>
        </w:rPr>
        <w:t>и</w:t>
      </w:r>
      <w:r w:rsidR="00C16CB3" w:rsidRPr="0034287E">
        <w:rPr>
          <w:rFonts w:eastAsiaTheme="minorHAnsi"/>
          <w:sz w:val="27"/>
          <w:szCs w:val="27"/>
          <w:lang w:val="uk-UA" w:eastAsia="en-US"/>
        </w:rPr>
        <w:t xml:space="preserve"> перевантаження існуючих центральних транспортних магістралей міста через зростання кількості учасників дорожнього руху та його високої інтенсивності, незадовільного стану дорожнього покриття існуючих шляхів та низької дисципліни учасників дорожнього руху, що призводить до усклад</w:t>
      </w:r>
      <w:r w:rsidRPr="0034287E">
        <w:rPr>
          <w:rFonts w:eastAsiaTheme="minorHAnsi"/>
          <w:sz w:val="27"/>
          <w:szCs w:val="27"/>
          <w:lang w:val="uk-UA" w:eastAsia="en-US"/>
        </w:rPr>
        <w:t>нення ситуації на дорогах міста та враховуючи</w:t>
      </w:r>
      <w:r w:rsidR="00C16CB3" w:rsidRPr="0034287E">
        <w:rPr>
          <w:rFonts w:eastAsiaTheme="minorHAnsi"/>
          <w:sz w:val="27"/>
          <w:szCs w:val="27"/>
          <w:lang w:val="uk-UA" w:eastAsia="en-US"/>
        </w:rPr>
        <w:t>, що розвиток регіону розпочинається з розвитку його транспортної інфраструктури</w:t>
      </w:r>
      <w:r w:rsidR="00023778" w:rsidRPr="0034287E">
        <w:rPr>
          <w:rFonts w:eastAsiaTheme="minorHAnsi"/>
          <w:sz w:val="27"/>
          <w:szCs w:val="27"/>
          <w:lang w:val="uk-UA" w:eastAsia="en-US"/>
        </w:rPr>
        <w:t>,</w:t>
      </w:r>
      <w:r w:rsidR="00C16CB3" w:rsidRPr="0034287E">
        <w:rPr>
          <w:rFonts w:eastAsiaTheme="minorHAnsi"/>
          <w:sz w:val="27"/>
          <w:szCs w:val="27"/>
          <w:lang w:val="uk-UA" w:eastAsia="en-US"/>
        </w:rPr>
        <w:t xml:space="preserve"> </w:t>
      </w:r>
      <w:r w:rsidRPr="0034287E">
        <w:rPr>
          <w:rFonts w:eastAsiaTheme="minorHAnsi"/>
          <w:sz w:val="27"/>
          <w:szCs w:val="27"/>
          <w:lang w:val="uk-UA" w:eastAsia="en-US"/>
        </w:rPr>
        <w:t>розроблено проектну документацію на реалізацію</w:t>
      </w:r>
      <w:r w:rsidR="00C16CB3" w:rsidRPr="0034287E">
        <w:rPr>
          <w:rFonts w:eastAsiaTheme="minorHAnsi"/>
          <w:sz w:val="27"/>
          <w:szCs w:val="27"/>
          <w:lang w:val="uk-UA" w:eastAsia="en-US"/>
        </w:rPr>
        <w:t xml:space="preserve"> </w:t>
      </w:r>
      <w:r w:rsidRPr="0034287E">
        <w:rPr>
          <w:rFonts w:eastAsiaTheme="minorHAnsi"/>
          <w:sz w:val="27"/>
          <w:szCs w:val="27"/>
          <w:lang w:val="uk-UA" w:eastAsia="en-US"/>
        </w:rPr>
        <w:t xml:space="preserve">в наступному році </w:t>
      </w:r>
      <w:r w:rsidR="004752B1" w:rsidRPr="0034287E">
        <w:rPr>
          <w:rFonts w:eastAsiaTheme="minorHAnsi"/>
          <w:sz w:val="27"/>
          <w:szCs w:val="27"/>
          <w:lang w:val="uk-UA" w:eastAsia="en-US"/>
        </w:rPr>
        <w:t>н</w:t>
      </w:r>
      <w:r w:rsidR="00DB0E97" w:rsidRPr="0034287E">
        <w:rPr>
          <w:rFonts w:eastAsiaTheme="minorHAnsi"/>
          <w:sz w:val="27"/>
          <w:szCs w:val="27"/>
          <w:lang w:val="uk-UA" w:eastAsia="en-US"/>
        </w:rPr>
        <w:t>ов</w:t>
      </w:r>
      <w:r w:rsidRPr="0034287E">
        <w:rPr>
          <w:rFonts w:eastAsiaTheme="minorHAnsi"/>
          <w:sz w:val="27"/>
          <w:szCs w:val="27"/>
          <w:lang w:val="uk-UA" w:eastAsia="en-US"/>
        </w:rPr>
        <w:t>ого</w:t>
      </w:r>
      <w:r w:rsidR="00DB0E97" w:rsidRPr="0034287E">
        <w:rPr>
          <w:rFonts w:eastAsiaTheme="minorHAnsi"/>
          <w:sz w:val="27"/>
          <w:szCs w:val="27"/>
          <w:lang w:val="uk-UA" w:eastAsia="en-US"/>
        </w:rPr>
        <w:t xml:space="preserve"> будівництв</w:t>
      </w:r>
      <w:r w:rsidRPr="0034287E">
        <w:rPr>
          <w:rFonts w:eastAsiaTheme="minorHAnsi"/>
          <w:sz w:val="27"/>
          <w:szCs w:val="27"/>
          <w:lang w:val="uk-UA" w:eastAsia="en-US"/>
        </w:rPr>
        <w:t>а</w:t>
      </w:r>
      <w:r w:rsidR="00DB0E97" w:rsidRPr="0034287E">
        <w:rPr>
          <w:rFonts w:eastAsiaTheme="minorHAnsi"/>
          <w:sz w:val="27"/>
          <w:szCs w:val="27"/>
          <w:lang w:val="uk-UA" w:eastAsia="en-US"/>
        </w:rPr>
        <w:t xml:space="preserve"> дороги від вул.</w:t>
      </w:r>
      <w:r w:rsidR="004752B1" w:rsidRPr="0034287E">
        <w:rPr>
          <w:rFonts w:eastAsiaTheme="minorHAnsi"/>
          <w:sz w:val="27"/>
          <w:szCs w:val="27"/>
          <w:lang w:val="uk-UA" w:eastAsia="en-US"/>
        </w:rPr>
        <w:t xml:space="preserve"> </w:t>
      </w:r>
      <w:r w:rsidR="0000698B" w:rsidRPr="0034287E">
        <w:rPr>
          <w:rFonts w:eastAsiaTheme="minorHAnsi"/>
          <w:sz w:val="27"/>
          <w:szCs w:val="27"/>
          <w:lang w:val="uk-UA" w:eastAsia="en-US"/>
        </w:rPr>
        <w:t>Гетьманської</w:t>
      </w:r>
      <w:r w:rsidR="00DB0E97" w:rsidRPr="0034287E">
        <w:rPr>
          <w:rFonts w:eastAsiaTheme="minorHAnsi"/>
          <w:sz w:val="27"/>
          <w:szCs w:val="27"/>
          <w:lang w:val="uk-UA" w:eastAsia="en-US"/>
        </w:rPr>
        <w:t xml:space="preserve"> до ву</w:t>
      </w:r>
      <w:r w:rsidR="0034287E">
        <w:rPr>
          <w:rFonts w:eastAsiaTheme="minorHAnsi"/>
          <w:sz w:val="27"/>
          <w:szCs w:val="27"/>
          <w:lang w:val="uk-UA" w:eastAsia="en-US"/>
        </w:rPr>
        <w:t>л. Електроніки в Саксаганському</w:t>
      </w:r>
      <w:r w:rsidR="00A44509">
        <w:rPr>
          <w:rFonts w:eastAsiaTheme="minorHAnsi"/>
          <w:sz w:val="27"/>
          <w:szCs w:val="27"/>
          <w:lang w:val="uk-UA" w:eastAsia="en-US"/>
        </w:rPr>
        <w:t xml:space="preserve"> </w:t>
      </w:r>
      <w:r w:rsidR="00DB0E97" w:rsidRPr="0034287E">
        <w:rPr>
          <w:rFonts w:eastAsiaTheme="minorHAnsi"/>
          <w:sz w:val="27"/>
          <w:szCs w:val="27"/>
          <w:lang w:val="uk-UA" w:eastAsia="en-US"/>
        </w:rPr>
        <w:t>та Центрально-Міському районах м. Кривого Рогу</w:t>
      </w:r>
      <w:r w:rsidR="00246B87" w:rsidRPr="0034287E">
        <w:rPr>
          <w:rFonts w:eastAsiaTheme="minorHAnsi"/>
          <w:sz w:val="27"/>
          <w:szCs w:val="27"/>
          <w:lang w:val="uk-UA" w:eastAsia="en-US"/>
        </w:rPr>
        <w:t>,</w:t>
      </w:r>
      <w:r w:rsidR="0002666F" w:rsidRPr="0034287E">
        <w:rPr>
          <w:rFonts w:eastAsiaTheme="minorHAnsi"/>
          <w:sz w:val="27"/>
          <w:szCs w:val="27"/>
          <w:lang w:val="uk-UA" w:eastAsia="en-US"/>
        </w:rPr>
        <w:t xml:space="preserve"> довжиною </w:t>
      </w:r>
      <w:r w:rsidR="00A44509">
        <w:rPr>
          <w:rFonts w:eastAsiaTheme="minorHAnsi"/>
          <w:sz w:val="27"/>
          <w:szCs w:val="27"/>
          <w:lang w:val="uk-UA" w:eastAsia="en-US"/>
        </w:rPr>
        <w:t xml:space="preserve"> </w:t>
      </w:r>
      <w:r w:rsidR="0002666F" w:rsidRPr="0034287E">
        <w:rPr>
          <w:rFonts w:eastAsiaTheme="minorHAnsi"/>
          <w:sz w:val="27"/>
          <w:szCs w:val="27"/>
          <w:lang w:val="uk-UA" w:eastAsia="en-US"/>
        </w:rPr>
        <w:t>1,5 км.</w:t>
      </w:r>
      <w:r w:rsidR="0034287E">
        <w:rPr>
          <w:rFonts w:eastAsiaTheme="minorHAnsi"/>
          <w:sz w:val="27"/>
          <w:szCs w:val="27"/>
          <w:lang w:val="uk-UA" w:eastAsia="en-US"/>
        </w:rPr>
        <w:t xml:space="preserve"> </w:t>
      </w:r>
      <w:r w:rsidR="00246B87" w:rsidRPr="0034287E">
        <w:rPr>
          <w:rFonts w:eastAsia="Calibri"/>
          <w:sz w:val="27"/>
          <w:szCs w:val="27"/>
          <w:lang w:val="uk-UA" w:eastAsia="en-US"/>
        </w:rPr>
        <w:t xml:space="preserve">Траса дороги запроектована по забудованій та частково незабудованій території промислової </w:t>
      </w:r>
      <w:r w:rsidR="009202D5">
        <w:rPr>
          <w:rFonts w:eastAsia="Calibri"/>
          <w:sz w:val="27"/>
          <w:szCs w:val="27"/>
          <w:lang w:val="uk-UA" w:eastAsia="en-US"/>
        </w:rPr>
        <w:t>зони Саксаганського району та</w:t>
      </w:r>
      <w:r w:rsidR="006F45FD" w:rsidRPr="0034287E">
        <w:rPr>
          <w:rFonts w:eastAsia="Calibri"/>
          <w:sz w:val="27"/>
          <w:szCs w:val="27"/>
          <w:lang w:val="uk-UA" w:eastAsia="en-US"/>
        </w:rPr>
        <w:t xml:space="preserve"> по </w:t>
      </w:r>
      <w:r w:rsidR="00246B87" w:rsidRPr="0034287E">
        <w:rPr>
          <w:rFonts w:eastAsia="Calibri"/>
          <w:sz w:val="27"/>
          <w:szCs w:val="27"/>
          <w:lang w:val="uk-UA" w:eastAsia="en-US"/>
        </w:rPr>
        <w:t xml:space="preserve">території Центрально-Міського району м. Кривого Рогу. </w:t>
      </w:r>
      <w:r w:rsidR="00246B87" w:rsidRPr="0034287E">
        <w:rPr>
          <w:rFonts w:eastAsiaTheme="minorHAnsi"/>
          <w:sz w:val="27"/>
          <w:szCs w:val="27"/>
          <w:lang w:val="uk-UA" w:eastAsia="en-US"/>
        </w:rPr>
        <w:t xml:space="preserve">Проект передбачає влаштування </w:t>
      </w:r>
      <w:r w:rsidR="00246B87" w:rsidRPr="0034287E">
        <w:rPr>
          <w:rFonts w:eastAsia="Calibri"/>
          <w:sz w:val="27"/>
          <w:szCs w:val="27"/>
          <w:lang w:val="uk-UA" w:eastAsia="en-US"/>
        </w:rPr>
        <w:t>освітл</w:t>
      </w:r>
      <w:r w:rsidR="009202D5">
        <w:rPr>
          <w:rFonts w:eastAsia="Calibri"/>
          <w:sz w:val="27"/>
          <w:szCs w:val="27"/>
          <w:lang w:val="uk-UA" w:eastAsia="en-US"/>
        </w:rPr>
        <w:t>ення проїзної частини, перевлаш</w:t>
      </w:r>
      <w:r w:rsidR="00246B87" w:rsidRPr="0034287E">
        <w:rPr>
          <w:rFonts w:eastAsia="Calibri"/>
          <w:sz w:val="27"/>
          <w:szCs w:val="27"/>
          <w:lang w:val="uk-UA" w:eastAsia="en-US"/>
        </w:rPr>
        <w:t>тування інженерних мереж, які потрапляють в зону будівництва, планувальні заходи та заходи організації дорожнього руху, які забезпечать безпечний рух автомобілів.</w:t>
      </w:r>
    </w:p>
    <w:p w:rsidR="00246B87" w:rsidRPr="0034287E" w:rsidRDefault="009202D5" w:rsidP="00BA02A0">
      <w:pPr>
        <w:ind w:firstLine="709"/>
        <w:jc w:val="both"/>
        <w:rPr>
          <w:rFonts w:eastAsiaTheme="minorHAnsi"/>
          <w:sz w:val="27"/>
          <w:szCs w:val="27"/>
          <w:lang w:val="uk-UA" w:eastAsia="en-US"/>
        </w:rPr>
      </w:pPr>
      <w:r>
        <w:rPr>
          <w:rFonts w:eastAsiaTheme="minorHAnsi"/>
          <w:sz w:val="27"/>
          <w:szCs w:val="27"/>
          <w:lang w:val="uk-UA" w:eastAsia="en-US"/>
        </w:rPr>
        <w:t>У 2019 році р</w:t>
      </w:r>
      <w:r w:rsidR="00246B87" w:rsidRPr="0034287E">
        <w:rPr>
          <w:rFonts w:eastAsiaTheme="minorHAnsi"/>
          <w:sz w:val="27"/>
          <w:szCs w:val="27"/>
          <w:lang w:val="uk-UA" w:eastAsia="en-US"/>
        </w:rPr>
        <w:t xml:space="preserve">озпочато реконструкцію підземного пішохідного переходу на </w:t>
      </w:r>
      <w:r w:rsidR="006F45FD" w:rsidRPr="0034287E">
        <w:rPr>
          <w:rFonts w:eastAsiaTheme="minorHAnsi"/>
          <w:sz w:val="27"/>
          <w:szCs w:val="27"/>
          <w:lang w:val="uk-UA" w:eastAsia="en-US"/>
        </w:rPr>
        <w:br/>
      </w:r>
      <w:r w:rsidR="00246B87" w:rsidRPr="0034287E">
        <w:rPr>
          <w:rFonts w:eastAsiaTheme="minorHAnsi"/>
          <w:sz w:val="27"/>
          <w:szCs w:val="27"/>
          <w:lang w:val="uk-UA" w:eastAsia="en-US"/>
        </w:rPr>
        <w:t xml:space="preserve">вул. Лермонтова зі встановленням </w:t>
      </w:r>
      <w:r w:rsidR="00246B87" w:rsidRPr="0034287E">
        <w:rPr>
          <w:rFonts w:eastAsia="Calibri"/>
          <w:sz w:val="27"/>
          <w:szCs w:val="27"/>
          <w:lang w:val="uk-UA"/>
        </w:rPr>
        <w:t xml:space="preserve"> тимчасових світлофорів згідно організації дорожнього руху </w:t>
      </w:r>
      <w:r w:rsidR="00246B87" w:rsidRPr="0034287E">
        <w:rPr>
          <w:rFonts w:eastAsiaTheme="minorHAnsi"/>
          <w:sz w:val="27"/>
          <w:szCs w:val="27"/>
          <w:lang w:val="uk-UA" w:eastAsia="en-US"/>
        </w:rPr>
        <w:t>(площа, що підлягає реконструкції – 210 м</w:t>
      </w:r>
      <w:r w:rsidR="00246B87" w:rsidRPr="0034287E">
        <w:rPr>
          <w:rFonts w:eastAsiaTheme="minorHAnsi"/>
          <w:sz w:val="27"/>
          <w:szCs w:val="27"/>
          <w:vertAlign w:val="superscript"/>
          <w:lang w:val="uk-UA" w:eastAsia="en-US"/>
        </w:rPr>
        <w:t>2</w:t>
      </w:r>
      <w:r>
        <w:rPr>
          <w:rFonts w:eastAsiaTheme="minorHAnsi"/>
          <w:sz w:val="27"/>
          <w:szCs w:val="27"/>
          <w:lang w:val="uk-UA" w:eastAsia="en-US"/>
        </w:rPr>
        <w:t>). З</w:t>
      </w:r>
      <w:r w:rsidR="00246B87" w:rsidRPr="0034287E">
        <w:rPr>
          <w:rFonts w:eastAsiaTheme="minorHAnsi"/>
          <w:sz w:val="27"/>
          <w:szCs w:val="27"/>
          <w:lang w:val="uk-UA" w:eastAsia="en-US"/>
        </w:rPr>
        <w:t xml:space="preserve">авершення робіт </w:t>
      </w:r>
      <w:r>
        <w:rPr>
          <w:rFonts w:eastAsiaTheme="minorHAnsi"/>
          <w:sz w:val="27"/>
          <w:szCs w:val="27"/>
          <w:lang w:val="uk-UA" w:eastAsia="en-US"/>
        </w:rPr>
        <w:t>з реконструкції переходу і введення в експлуатацію</w:t>
      </w:r>
      <w:r w:rsidR="00246B87" w:rsidRPr="0034287E">
        <w:rPr>
          <w:rFonts w:eastAsiaTheme="minorHAnsi"/>
          <w:sz w:val="27"/>
          <w:szCs w:val="27"/>
          <w:lang w:val="uk-UA" w:eastAsia="en-US"/>
        </w:rPr>
        <w:t xml:space="preserve"> планується у наступному 2020 році.</w:t>
      </w:r>
    </w:p>
    <w:p w:rsidR="00246B87" w:rsidRPr="0034287E" w:rsidRDefault="0002666F" w:rsidP="00BA02A0">
      <w:pPr>
        <w:jc w:val="both"/>
        <w:rPr>
          <w:sz w:val="27"/>
          <w:szCs w:val="27"/>
          <w:lang w:val="uk-UA" w:eastAsia="uk-UA"/>
        </w:rPr>
      </w:pPr>
      <w:r w:rsidRPr="0034287E">
        <w:rPr>
          <w:rFonts w:eastAsiaTheme="minorHAnsi"/>
          <w:sz w:val="27"/>
          <w:szCs w:val="27"/>
          <w:lang w:val="uk-UA" w:eastAsia="en-US"/>
        </w:rPr>
        <w:tab/>
      </w:r>
      <w:r w:rsidR="00246B87" w:rsidRPr="0034287E">
        <w:rPr>
          <w:rFonts w:eastAsiaTheme="minorHAnsi"/>
          <w:sz w:val="27"/>
          <w:szCs w:val="27"/>
          <w:lang w:val="uk-UA" w:eastAsia="en-US"/>
        </w:rPr>
        <w:t>Також р</w:t>
      </w:r>
      <w:r w:rsidR="00243D80" w:rsidRPr="0034287E">
        <w:rPr>
          <w:rFonts w:eastAsiaTheme="minorHAnsi"/>
          <w:sz w:val="27"/>
          <w:szCs w:val="27"/>
          <w:lang w:val="uk-UA" w:eastAsia="en-US"/>
        </w:rPr>
        <w:t xml:space="preserve">озпочато виконання будівельних робіт з </w:t>
      </w:r>
      <w:r w:rsidR="004752B1" w:rsidRPr="0034287E">
        <w:rPr>
          <w:rFonts w:eastAsiaTheme="minorHAnsi"/>
          <w:sz w:val="27"/>
          <w:szCs w:val="27"/>
          <w:lang w:val="uk-UA" w:eastAsia="en-US"/>
        </w:rPr>
        <w:t>нов</w:t>
      </w:r>
      <w:r w:rsidR="00243D80" w:rsidRPr="0034287E">
        <w:rPr>
          <w:rFonts w:eastAsiaTheme="minorHAnsi"/>
          <w:sz w:val="27"/>
          <w:szCs w:val="27"/>
          <w:lang w:val="uk-UA" w:eastAsia="en-US"/>
        </w:rPr>
        <w:t>ого</w:t>
      </w:r>
      <w:r w:rsidR="004752B1" w:rsidRPr="0034287E">
        <w:rPr>
          <w:rFonts w:eastAsiaTheme="minorHAnsi"/>
          <w:sz w:val="27"/>
          <w:szCs w:val="27"/>
          <w:lang w:val="uk-UA" w:eastAsia="en-US"/>
        </w:rPr>
        <w:t xml:space="preserve"> будівництв</w:t>
      </w:r>
      <w:r w:rsidR="00243D80" w:rsidRPr="0034287E">
        <w:rPr>
          <w:rFonts w:eastAsiaTheme="minorHAnsi"/>
          <w:sz w:val="27"/>
          <w:szCs w:val="27"/>
          <w:lang w:val="uk-UA" w:eastAsia="en-US"/>
        </w:rPr>
        <w:t>а</w:t>
      </w:r>
      <w:r w:rsidR="004752B1" w:rsidRPr="0034287E">
        <w:rPr>
          <w:rFonts w:eastAsiaTheme="minorHAnsi"/>
          <w:sz w:val="27"/>
          <w:szCs w:val="27"/>
          <w:lang w:val="uk-UA" w:eastAsia="en-US"/>
        </w:rPr>
        <w:t xml:space="preserve"> мосту в парку ім. Ю. Гагаріна</w:t>
      </w:r>
      <w:r w:rsidR="008D2896" w:rsidRPr="0034287E">
        <w:rPr>
          <w:rFonts w:eastAsiaTheme="minorHAnsi"/>
          <w:sz w:val="27"/>
          <w:szCs w:val="27"/>
          <w:lang w:val="uk-UA" w:eastAsia="en-US"/>
        </w:rPr>
        <w:t xml:space="preserve">, довжиною </w:t>
      </w:r>
      <w:r w:rsidR="00DD6436" w:rsidRPr="0034287E">
        <w:rPr>
          <w:rFonts w:eastAsiaTheme="minorHAnsi"/>
          <w:sz w:val="27"/>
          <w:szCs w:val="27"/>
          <w:lang w:val="uk-UA" w:eastAsia="en-US"/>
        </w:rPr>
        <w:t>6</w:t>
      </w:r>
      <w:r w:rsidR="008D2896" w:rsidRPr="0034287E">
        <w:rPr>
          <w:rFonts w:eastAsiaTheme="minorHAnsi"/>
          <w:sz w:val="27"/>
          <w:szCs w:val="27"/>
          <w:lang w:val="uk-UA" w:eastAsia="en-US"/>
        </w:rPr>
        <w:t>5,1</w:t>
      </w:r>
      <w:r w:rsidR="006A6762" w:rsidRPr="0034287E">
        <w:rPr>
          <w:rFonts w:eastAsiaTheme="minorHAnsi"/>
          <w:sz w:val="27"/>
          <w:szCs w:val="27"/>
          <w:lang w:val="uk-UA" w:eastAsia="en-US"/>
        </w:rPr>
        <w:t xml:space="preserve"> </w:t>
      </w:r>
      <w:r w:rsidR="006D0A9A" w:rsidRPr="0034287E">
        <w:rPr>
          <w:rFonts w:eastAsiaTheme="minorHAnsi"/>
          <w:sz w:val="27"/>
          <w:szCs w:val="27"/>
          <w:lang w:val="uk-UA" w:eastAsia="en-US"/>
        </w:rPr>
        <w:t>п.</w:t>
      </w:r>
      <w:r w:rsidR="00797D24" w:rsidRPr="0034287E">
        <w:rPr>
          <w:rFonts w:eastAsiaTheme="minorHAnsi"/>
          <w:sz w:val="27"/>
          <w:szCs w:val="27"/>
          <w:lang w:val="uk-UA" w:eastAsia="en-US"/>
        </w:rPr>
        <w:t xml:space="preserve"> </w:t>
      </w:r>
      <w:r w:rsidR="006D0A9A" w:rsidRPr="0034287E">
        <w:rPr>
          <w:rFonts w:eastAsiaTheme="minorHAnsi"/>
          <w:sz w:val="27"/>
          <w:szCs w:val="27"/>
          <w:lang w:val="uk-UA" w:eastAsia="en-US"/>
        </w:rPr>
        <w:t>м.</w:t>
      </w:r>
      <w:r w:rsidR="001271DD" w:rsidRPr="0034287E">
        <w:rPr>
          <w:sz w:val="27"/>
          <w:szCs w:val="27"/>
          <w:lang w:val="uk-UA" w:eastAsia="uk-UA"/>
        </w:rPr>
        <w:t xml:space="preserve"> та шириною пішохідної частини 3,0</w:t>
      </w:r>
      <w:r w:rsidRPr="0034287E">
        <w:rPr>
          <w:sz w:val="27"/>
          <w:szCs w:val="27"/>
          <w:lang w:val="uk-UA" w:eastAsia="uk-UA"/>
        </w:rPr>
        <w:t xml:space="preserve"> </w:t>
      </w:r>
      <w:proofErr w:type="spellStart"/>
      <w:r w:rsidR="00D64F94">
        <w:rPr>
          <w:sz w:val="27"/>
          <w:szCs w:val="27"/>
          <w:lang w:val="uk-UA" w:eastAsia="uk-UA"/>
        </w:rPr>
        <w:t>п.</w:t>
      </w:r>
      <w:r w:rsidR="001271DD" w:rsidRPr="0034287E">
        <w:rPr>
          <w:sz w:val="27"/>
          <w:szCs w:val="27"/>
          <w:lang w:val="uk-UA" w:eastAsia="uk-UA"/>
        </w:rPr>
        <w:t>м</w:t>
      </w:r>
      <w:proofErr w:type="spellEnd"/>
      <w:r w:rsidR="001271DD" w:rsidRPr="0034287E">
        <w:rPr>
          <w:sz w:val="27"/>
          <w:szCs w:val="27"/>
          <w:lang w:val="uk-UA" w:eastAsia="uk-UA"/>
        </w:rPr>
        <w:t>, що забезпечить комфортний перехід та дасть  можливість підходу жителів міста в парк ім. Ю.</w:t>
      </w:r>
      <w:r w:rsidRPr="0034287E">
        <w:rPr>
          <w:sz w:val="27"/>
          <w:szCs w:val="27"/>
          <w:lang w:val="uk-UA" w:eastAsia="uk-UA"/>
        </w:rPr>
        <w:t xml:space="preserve"> </w:t>
      </w:r>
      <w:r w:rsidR="001271DD" w:rsidRPr="0034287E">
        <w:rPr>
          <w:sz w:val="27"/>
          <w:szCs w:val="27"/>
          <w:lang w:val="uk-UA" w:eastAsia="uk-UA"/>
        </w:rPr>
        <w:t>Гагаріна з вулиці Свято-Миколаївська та скоротить час, що раніше витрачався на обхід до пішохідного мосту через річку Саксагань.</w:t>
      </w:r>
      <w:r w:rsidR="001271DD" w:rsidRPr="0034287E">
        <w:rPr>
          <w:i/>
          <w:sz w:val="27"/>
          <w:szCs w:val="27"/>
          <w:lang w:val="uk-UA" w:eastAsia="uk-UA"/>
        </w:rPr>
        <w:t xml:space="preserve"> </w:t>
      </w:r>
    </w:p>
    <w:p w:rsidR="00643C19" w:rsidRPr="0034287E" w:rsidRDefault="009422A3" w:rsidP="00BA02A0">
      <w:pPr>
        <w:pStyle w:val="a3"/>
        <w:numPr>
          <w:ilvl w:val="0"/>
          <w:numId w:val="8"/>
        </w:numPr>
        <w:rPr>
          <w:rFonts w:eastAsiaTheme="minorHAnsi"/>
          <w:sz w:val="27"/>
          <w:szCs w:val="27"/>
          <w:lang w:val="uk-UA" w:eastAsia="en-US"/>
        </w:rPr>
      </w:pPr>
      <w:r w:rsidRPr="0034287E">
        <w:rPr>
          <w:rFonts w:eastAsiaTheme="minorHAnsi"/>
          <w:b/>
          <w:sz w:val="27"/>
          <w:szCs w:val="27"/>
          <w:lang w:val="uk-UA" w:eastAsia="en-US"/>
        </w:rPr>
        <w:t>об</w:t>
      </w:r>
      <w:r w:rsidRPr="0034287E">
        <w:rPr>
          <w:rFonts w:eastAsiaTheme="minorHAnsi"/>
          <w:b/>
          <w:sz w:val="27"/>
          <w:szCs w:val="27"/>
          <w:lang w:val="en-US" w:eastAsia="en-US"/>
        </w:rPr>
        <w:t>’</w:t>
      </w:r>
      <w:r w:rsidRPr="0034287E">
        <w:rPr>
          <w:rFonts w:eastAsiaTheme="minorHAnsi"/>
          <w:b/>
          <w:sz w:val="27"/>
          <w:szCs w:val="27"/>
          <w:lang w:val="uk-UA" w:eastAsia="en-US"/>
        </w:rPr>
        <w:t>єкт</w:t>
      </w:r>
      <w:r w:rsidR="009E0BBA" w:rsidRPr="0034287E">
        <w:rPr>
          <w:rFonts w:eastAsiaTheme="minorHAnsi"/>
          <w:b/>
          <w:sz w:val="27"/>
          <w:szCs w:val="27"/>
          <w:lang w:val="uk-UA" w:eastAsia="en-US"/>
        </w:rPr>
        <w:t>и</w:t>
      </w:r>
      <w:r w:rsidRPr="0034287E">
        <w:rPr>
          <w:rFonts w:eastAsiaTheme="minorHAnsi"/>
          <w:b/>
          <w:sz w:val="27"/>
          <w:szCs w:val="27"/>
          <w:lang w:val="uk-UA" w:eastAsia="en-US"/>
        </w:rPr>
        <w:t xml:space="preserve"> </w:t>
      </w:r>
      <w:r w:rsidR="00C16CB3" w:rsidRPr="0034287E">
        <w:rPr>
          <w:rFonts w:eastAsiaTheme="minorHAnsi"/>
          <w:b/>
          <w:sz w:val="27"/>
          <w:szCs w:val="27"/>
          <w:lang w:val="uk-UA" w:eastAsia="en-US"/>
        </w:rPr>
        <w:t>благоустр</w:t>
      </w:r>
      <w:r w:rsidRPr="0034287E">
        <w:rPr>
          <w:rFonts w:eastAsiaTheme="minorHAnsi"/>
          <w:b/>
          <w:sz w:val="27"/>
          <w:szCs w:val="27"/>
          <w:lang w:val="uk-UA" w:eastAsia="en-US"/>
        </w:rPr>
        <w:t>ою</w:t>
      </w:r>
    </w:p>
    <w:p w:rsidR="00877B51" w:rsidRPr="0034287E" w:rsidRDefault="009D4162" w:rsidP="00BA02A0">
      <w:pPr>
        <w:ind w:firstLine="360"/>
        <w:jc w:val="both"/>
        <w:rPr>
          <w:rFonts w:eastAsiaTheme="minorHAnsi"/>
          <w:sz w:val="27"/>
          <w:szCs w:val="27"/>
          <w:lang w:val="uk-UA" w:eastAsia="en-US"/>
        </w:rPr>
      </w:pPr>
      <w:r w:rsidRPr="0034287E">
        <w:rPr>
          <w:rFonts w:eastAsiaTheme="minorHAnsi"/>
          <w:sz w:val="27"/>
          <w:szCs w:val="27"/>
          <w:lang w:val="uk-UA" w:eastAsia="en-US"/>
        </w:rPr>
        <w:t>Привокзальна площа станції залізничного вокзалу Кривий Ріг – Головний це територія загального користування і з метою приведення до сучасного вигляду виконува</w:t>
      </w:r>
      <w:r w:rsidR="006F45FD" w:rsidRPr="0034287E">
        <w:rPr>
          <w:rFonts w:eastAsiaTheme="minorHAnsi"/>
          <w:sz w:val="27"/>
          <w:szCs w:val="27"/>
          <w:lang w:val="uk-UA" w:eastAsia="en-US"/>
        </w:rPr>
        <w:t>лися роботи з розробки проєкту її</w:t>
      </w:r>
      <w:r w:rsidRPr="0034287E">
        <w:rPr>
          <w:rFonts w:eastAsiaTheme="minorHAnsi"/>
          <w:sz w:val="27"/>
          <w:szCs w:val="27"/>
          <w:lang w:val="uk-UA" w:eastAsia="en-US"/>
        </w:rPr>
        <w:t xml:space="preserve"> реконструкції</w:t>
      </w:r>
      <w:r w:rsidR="0010184E" w:rsidRPr="0034287E">
        <w:rPr>
          <w:rFonts w:eastAsiaTheme="minorHAnsi"/>
          <w:sz w:val="27"/>
          <w:szCs w:val="27"/>
          <w:lang w:val="uk-UA" w:eastAsia="en-US"/>
        </w:rPr>
        <w:t xml:space="preserve">, з визначенням меж зони охорони пам’ятки архітектури місцевого значення «Будинок залізничного </w:t>
      </w:r>
      <w:r w:rsidR="0010184E" w:rsidRPr="0034287E">
        <w:rPr>
          <w:rFonts w:eastAsiaTheme="minorHAnsi"/>
          <w:sz w:val="27"/>
          <w:szCs w:val="27"/>
          <w:lang w:val="uk-UA" w:eastAsia="en-US"/>
        </w:rPr>
        <w:lastRenderedPageBreak/>
        <w:t xml:space="preserve">вокзалу". </w:t>
      </w:r>
      <w:r w:rsidRPr="0034287E">
        <w:rPr>
          <w:rFonts w:eastAsiaTheme="minorHAnsi"/>
          <w:sz w:val="27"/>
          <w:szCs w:val="27"/>
          <w:lang w:val="uk-UA" w:eastAsia="en-US"/>
        </w:rPr>
        <w:t>Загальна площа території, що підляга</w:t>
      </w:r>
      <w:r w:rsidR="006A6762" w:rsidRPr="0034287E">
        <w:rPr>
          <w:rFonts w:eastAsiaTheme="minorHAnsi"/>
          <w:sz w:val="27"/>
          <w:szCs w:val="27"/>
          <w:lang w:val="uk-UA" w:eastAsia="en-US"/>
        </w:rPr>
        <w:t>тиме</w:t>
      </w:r>
      <w:r w:rsidRPr="0034287E">
        <w:rPr>
          <w:rFonts w:eastAsiaTheme="minorHAnsi"/>
          <w:sz w:val="27"/>
          <w:szCs w:val="27"/>
          <w:lang w:val="uk-UA" w:eastAsia="en-US"/>
        </w:rPr>
        <w:t xml:space="preserve"> реконструкції</w:t>
      </w:r>
      <w:r w:rsidR="0010184E" w:rsidRPr="0034287E">
        <w:rPr>
          <w:rFonts w:eastAsiaTheme="minorHAnsi"/>
          <w:sz w:val="27"/>
          <w:szCs w:val="27"/>
          <w:lang w:val="uk-UA" w:eastAsia="en-US"/>
        </w:rPr>
        <w:t>,</w:t>
      </w:r>
      <w:r w:rsidRPr="0034287E">
        <w:rPr>
          <w:rFonts w:eastAsiaTheme="minorHAnsi"/>
          <w:sz w:val="27"/>
          <w:szCs w:val="27"/>
          <w:lang w:val="uk-UA" w:eastAsia="en-US"/>
        </w:rPr>
        <w:t xml:space="preserve"> становить 32 000,0 м</w:t>
      </w:r>
      <w:r w:rsidRPr="0034287E">
        <w:rPr>
          <w:rFonts w:eastAsiaTheme="minorHAnsi"/>
          <w:sz w:val="27"/>
          <w:szCs w:val="27"/>
          <w:vertAlign w:val="superscript"/>
          <w:lang w:val="uk-UA" w:eastAsia="en-US"/>
        </w:rPr>
        <w:t>2</w:t>
      </w:r>
      <w:r w:rsidRPr="0034287E">
        <w:rPr>
          <w:rFonts w:eastAsiaTheme="minorHAnsi"/>
          <w:sz w:val="27"/>
          <w:szCs w:val="27"/>
          <w:lang w:val="uk-UA" w:eastAsia="en-US"/>
        </w:rPr>
        <w:t>.</w:t>
      </w:r>
    </w:p>
    <w:p w:rsidR="00A57D00" w:rsidRPr="0034287E" w:rsidRDefault="000B0A06" w:rsidP="00BA02A0">
      <w:pPr>
        <w:ind w:firstLine="360"/>
        <w:contextualSpacing/>
        <w:jc w:val="both"/>
        <w:rPr>
          <w:rFonts w:eastAsiaTheme="minorHAnsi"/>
          <w:sz w:val="27"/>
          <w:szCs w:val="27"/>
          <w:lang w:val="uk-UA" w:eastAsia="en-US"/>
        </w:rPr>
      </w:pPr>
      <w:r w:rsidRPr="0034287E">
        <w:rPr>
          <w:rFonts w:eastAsiaTheme="minorHAnsi"/>
          <w:sz w:val="27"/>
          <w:szCs w:val="27"/>
          <w:lang w:val="uk-UA" w:eastAsia="en-US"/>
        </w:rPr>
        <w:t>Для організації поховань та розміщення місць поховань, забезпечення належного санітарно-техні</w:t>
      </w:r>
      <w:r w:rsidR="00605F7C" w:rsidRPr="0034287E">
        <w:rPr>
          <w:rFonts w:eastAsiaTheme="minorHAnsi"/>
          <w:sz w:val="27"/>
          <w:szCs w:val="27"/>
          <w:lang w:val="uk-UA" w:eastAsia="en-US"/>
        </w:rPr>
        <w:t xml:space="preserve">чного стану території кладовища, </w:t>
      </w:r>
      <w:r w:rsidRPr="0034287E">
        <w:rPr>
          <w:rFonts w:eastAsiaTheme="minorHAnsi"/>
          <w:sz w:val="27"/>
          <w:szCs w:val="27"/>
          <w:lang w:val="uk-UA" w:eastAsia="en-US"/>
        </w:rPr>
        <w:t>створення сприятливи</w:t>
      </w:r>
      <w:r w:rsidR="0080053F" w:rsidRPr="0034287E">
        <w:rPr>
          <w:rFonts w:eastAsiaTheme="minorHAnsi"/>
          <w:sz w:val="27"/>
          <w:szCs w:val="27"/>
          <w:lang w:val="uk-UA" w:eastAsia="en-US"/>
        </w:rPr>
        <w:t>х умов для відвідування,</w:t>
      </w:r>
      <w:r w:rsidRPr="0034287E">
        <w:rPr>
          <w:rFonts w:eastAsiaTheme="minorHAnsi"/>
          <w:sz w:val="27"/>
          <w:szCs w:val="27"/>
          <w:lang w:val="uk-UA" w:eastAsia="en-US"/>
        </w:rPr>
        <w:t xml:space="preserve"> </w:t>
      </w:r>
      <w:r w:rsidR="00411AC4" w:rsidRPr="0034287E">
        <w:rPr>
          <w:rFonts w:eastAsiaTheme="minorHAnsi"/>
          <w:sz w:val="27"/>
          <w:szCs w:val="27"/>
          <w:lang w:val="uk-UA" w:eastAsia="en-US"/>
        </w:rPr>
        <w:t>продовжувалися</w:t>
      </w:r>
      <w:r w:rsidR="00605F7C" w:rsidRPr="0034287E">
        <w:rPr>
          <w:rFonts w:eastAsiaTheme="minorHAnsi"/>
          <w:sz w:val="27"/>
          <w:szCs w:val="27"/>
          <w:lang w:val="uk-UA" w:eastAsia="en-US"/>
        </w:rPr>
        <w:t xml:space="preserve"> роботи  з </w:t>
      </w:r>
      <w:r w:rsidRPr="0034287E">
        <w:rPr>
          <w:rFonts w:eastAsiaTheme="minorHAnsi"/>
          <w:sz w:val="27"/>
          <w:szCs w:val="27"/>
          <w:lang w:val="uk-UA" w:eastAsia="en-US"/>
        </w:rPr>
        <w:t>будівництв</w:t>
      </w:r>
      <w:r w:rsidR="00605F7C" w:rsidRPr="0034287E">
        <w:rPr>
          <w:rFonts w:eastAsiaTheme="minorHAnsi"/>
          <w:sz w:val="27"/>
          <w:szCs w:val="27"/>
          <w:lang w:val="uk-UA" w:eastAsia="en-US"/>
        </w:rPr>
        <w:t>а</w:t>
      </w:r>
      <w:r w:rsidRPr="0034287E">
        <w:rPr>
          <w:rFonts w:eastAsiaTheme="minorHAnsi"/>
          <w:sz w:val="27"/>
          <w:szCs w:val="27"/>
          <w:lang w:val="uk-UA" w:eastAsia="en-US"/>
        </w:rPr>
        <w:t xml:space="preserve"> кладовища</w:t>
      </w:r>
      <w:r w:rsidR="006F45FD" w:rsidRPr="0034287E">
        <w:rPr>
          <w:rFonts w:eastAsiaTheme="minorHAnsi"/>
          <w:sz w:val="27"/>
          <w:szCs w:val="27"/>
          <w:lang w:val="uk-UA" w:eastAsia="en-US"/>
        </w:rPr>
        <w:t xml:space="preserve"> в районі Північного </w:t>
      </w:r>
      <w:r w:rsidR="0080053F" w:rsidRPr="0034287E">
        <w:rPr>
          <w:rFonts w:eastAsiaTheme="minorHAnsi"/>
          <w:sz w:val="27"/>
          <w:szCs w:val="27"/>
          <w:lang w:val="uk-UA" w:eastAsia="en-US"/>
        </w:rPr>
        <w:t xml:space="preserve">ГЗК, до складу проєкту якого входить </w:t>
      </w:r>
      <w:r w:rsidR="00605F7C" w:rsidRPr="0034287E">
        <w:rPr>
          <w:rFonts w:eastAsiaTheme="minorHAnsi"/>
          <w:sz w:val="27"/>
          <w:szCs w:val="27"/>
          <w:lang w:val="uk-UA" w:eastAsia="en-US"/>
        </w:rPr>
        <w:t xml:space="preserve"> влаштування зовнішнього освітлення</w:t>
      </w:r>
      <w:r w:rsidR="0080053F" w:rsidRPr="0034287E">
        <w:rPr>
          <w:rFonts w:eastAsiaTheme="minorHAnsi"/>
          <w:sz w:val="27"/>
          <w:szCs w:val="27"/>
          <w:lang w:val="uk-UA" w:eastAsia="en-US"/>
        </w:rPr>
        <w:t xml:space="preserve"> та</w:t>
      </w:r>
      <w:r w:rsidR="00605F7C" w:rsidRPr="0034287E">
        <w:rPr>
          <w:rFonts w:eastAsiaTheme="minorHAnsi"/>
          <w:sz w:val="27"/>
          <w:szCs w:val="27"/>
          <w:lang w:val="uk-UA" w:eastAsia="en-US"/>
        </w:rPr>
        <w:t xml:space="preserve"> водопостачання</w:t>
      </w:r>
      <w:r w:rsidR="0080053F" w:rsidRPr="0034287E">
        <w:rPr>
          <w:rFonts w:eastAsiaTheme="minorHAnsi"/>
          <w:sz w:val="27"/>
          <w:szCs w:val="27"/>
          <w:lang w:val="uk-UA" w:eastAsia="en-US"/>
        </w:rPr>
        <w:t xml:space="preserve">. </w:t>
      </w:r>
      <w:r w:rsidR="007720CA" w:rsidRPr="0034287E">
        <w:rPr>
          <w:rFonts w:eastAsiaTheme="minorHAnsi"/>
          <w:sz w:val="27"/>
          <w:szCs w:val="27"/>
          <w:lang w:val="uk-UA" w:eastAsia="en-US"/>
        </w:rPr>
        <w:t>Загальна площа відведення земельної ділянки п</w:t>
      </w:r>
      <w:r w:rsidR="006F45FD" w:rsidRPr="0034287E">
        <w:rPr>
          <w:rFonts w:eastAsiaTheme="minorHAnsi"/>
          <w:sz w:val="27"/>
          <w:szCs w:val="27"/>
          <w:lang w:val="uk-UA" w:eastAsia="en-US"/>
        </w:rPr>
        <w:t>ід будівництво кладовища – 41,2</w:t>
      </w:r>
      <w:r w:rsidR="001930C6">
        <w:rPr>
          <w:rFonts w:eastAsiaTheme="minorHAnsi"/>
          <w:sz w:val="27"/>
          <w:szCs w:val="27"/>
          <w:lang w:val="uk-UA" w:eastAsia="en-US"/>
        </w:rPr>
        <w:t xml:space="preserve">га, в </w:t>
      </w:r>
      <w:proofErr w:type="spellStart"/>
      <w:r w:rsidR="001930C6">
        <w:rPr>
          <w:rFonts w:eastAsiaTheme="minorHAnsi"/>
          <w:sz w:val="27"/>
          <w:szCs w:val="27"/>
          <w:lang w:val="uk-UA" w:eastAsia="en-US"/>
        </w:rPr>
        <w:t>т.</w:t>
      </w:r>
      <w:r w:rsidR="007720CA" w:rsidRPr="0034287E">
        <w:rPr>
          <w:rFonts w:eastAsiaTheme="minorHAnsi"/>
          <w:sz w:val="27"/>
          <w:szCs w:val="27"/>
          <w:lang w:val="uk-UA" w:eastAsia="en-US"/>
        </w:rPr>
        <w:t>ч</w:t>
      </w:r>
      <w:proofErr w:type="spellEnd"/>
      <w:r w:rsidR="007720CA" w:rsidRPr="0034287E">
        <w:rPr>
          <w:rFonts w:eastAsiaTheme="minorHAnsi"/>
          <w:sz w:val="27"/>
          <w:szCs w:val="27"/>
          <w:lang w:val="uk-UA" w:eastAsia="en-US"/>
        </w:rPr>
        <w:t>. під кладовище (з урахування</w:t>
      </w:r>
      <w:r w:rsidR="006F45FD" w:rsidRPr="0034287E">
        <w:rPr>
          <w:rFonts w:eastAsiaTheme="minorHAnsi"/>
          <w:sz w:val="27"/>
          <w:szCs w:val="27"/>
          <w:lang w:val="uk-UA" w:eastAsia="en-US"/>
        </w:rPr>
        <w:t>м санітарно-захисної зони) - 22</w:t>
      </w:r>
      <w:r w:rsidR="007720CA" w:rsidRPr="0034287E">
        <w:rPr>
          <w:rFonts w:eastAsiaTheme="minorHAnsi"/>
          <w:sz w:val="27"/>
          <w:szCs w:val="27"/>
          <w:lang w:val="uk-UA" w:eastAsia="en-US"/>
        </w:rPr>
        <w:t>га</w:t>
      </w:r>
      <w:r w:rsidR="006A6762" w:rsidRPr="0034287E">
        <w:rPr>
          <w:rFonts w:eastAsiaTheme="minorHAnsi"/>
          <w:sz w:val="27"/>
          <w:szCs w:val="27"/>
          <w:lang w:val="uk-UA" w:eastAsia="en-US"/>
        </w:rPr>
        <w:t>.</w:t>
      </w:r>
      <w:r w:rsidR="004D36E3" w:rsidRPr="0034287E">
        <w:rPr>
          <w:rFonts w:eastAsiaTheme="minorHAnsi"/>
          <w:sz w:val="27"/>
          <w:szCs w:val="27"/>
          <w:lang w:val="uk-UA" w:eastAsia="en-US"/>
        </w:rPr>
        <w:t xml:space="preserve"> Завершення будівельних робіт та  введення об</w:t>
      </w:r>
      <w:r w:rsidR="004D36E3" w:rsidRPr="0034287E">
        <w:rPr>
          <w:rFonts w:eastAsiaTheme="minorHAnsi"/>
          <w:sz w:val="27"/>
          <w:szCs w:val="27"/>
          <w:lang w:eastAsia="en-US"/>
        </w:rPr>
        <w:t>’</w:t>
      </w:r>
      <w:r w:rsidR="004D36E3" w:rsidRPr="0034287E">
        <w:rPr>
          <w:rFonts w:eastAsiaTheme="minorHAnsi"/>
          <w:sz w:val="27"/>
          <w:szCs w:val="27"/>
          <w:lang w:val="uk-UA" w:eastAsia="en-US"/>
        </w:rPr>
        <w:t>єкт</w:t>
      </w:r>
      <w:r w:rsidR="00D64F94">
        <w:rPr>
          <w:rFonts w:eastAsiaTheme="minorHAnsi"/>
          <w:sz w:val="27"/>
          <w:szCs w:val="27"/>
          <w:lang w:val="uk-UA" w:eastAsia="en-US"/>
        </w:rPr>
        <w:t>а</w:t>
      </w:r>
      <w:r w:rsidR="004D36E3" w:rsidRPr="0034287E">
        <w:rPr>
          <w:rFonts w:eastAsiaTheme="minorHAnsi"/>
          <w:sz w:val="27"/>
          <w:szCs w:val="27"/>
          <w:lang w:val="uk-UA" w:eastAsia="en-US"/>
        </w:rPr>
        <w:t xml:space="preserve"> в експлуатацію планується </w:t>
      </w:r>
      <w:r w:rsidR="00C52824" w:rsidRPr="0034287E">
        <w:rPr>
          <w:rFonts w:eastAsiaTheme="minorHAnsi"/>
          <w:sz w:val="27"/>
          <w:szCs w:val="27"/>
          <w:lang w:val="uk-UA" w:eastAsia="en-US"/>
        </w:rPr>
        <w:t>у</w:t>
      </w:r>
      <w:r w:rsidR="004D36E3" w:rsidRPr="0034287E">
        <w:rPr>
          <w:rFonts w:eastAsiaTheme="minorHAnsi"/>
          <w:sz w:val="27"/>
          <w:szCs w:val="27"/>
          <w:lang w:val="uk-UA" w:eastAsia="en-US"/>
        </w:rPr>
        <w:t xml:space="preserve"> 2020 році.</w:t>
      </w:r>
    </w:p>
    <w:p w:rsidR="00643C19" w:rsidRPr="0034287E" w:rsidRDefault="007720CA" w:rsidP="00BA02A0">
      <w:pPr>
        <w:pStyle w:val="a3"/>
        <w:numPr>
          <w:ilvl w:val="0"/>
          <w:numId w:val="8"/>
        </w:numPr>
        <w:rPr>
          <w:rFonts w:eastAsiaTheme="minorHAnsi"/>
          <w:sz w:val="27"/>
          <w:szCs w:val="27"/>
          <w:lang w:val="uk-UA" w:eastAsia="en-US"/>
        </w:rPr>
      </w:pPr>
      <w:r w:rsidRPr="0034287E">
        <w:rPr>
          <w:rFonts w:eastAsiaTheme="minorHAnsi"/>
          <w:b/>
          <w:sz w:val="27"/>
          <w:szCs w:val="27"/>
          <w:lang w:val="uk-UA" w:eastAsia="en-US"/>
        </w:rPr>
        <w:t>о</w:t>
      </w:r>
      <w:r w:rsidR="00C16CB3" w:rsidRPr="0034287E">
        <w:rPr>
          <w:rFonts w:eastAsiaTheme="minorHAnsi"/>
          <w:b/>
          <w:sz w:val="27"/>
          <w:szCs w:val="27"/>
          <w:lang w:val="uk-UA" w:eastAsia="en-US"/>
        </w:rPr>
        <w:t>світні установ</w:t>
      </w:r>
      <w:r w:rsidRPr="0034287E">
        <w:rPr>
          <w:rFonts w:eastAsiaTheme="minorHAnsi"/>
          <w:b/>
          <w:sz w:val="27"/>
          <w:szCs w:val="27"/>
          <w:lang w:val="uk-UA" w:eastAsia="en-US"/>
        </w:rPr>
        <w:t>и</w:t>
      </w:r>
      <w:r w:rsidR="00C16CB3" w:rsidRPr="0034287E">
        <w:rPr>
          <w:rFonts w:eastAsiaTheme="minorHAnsi"/>
          <w:b/>
          <w:sz w:val="27"/>
          <w:szCs w:val="27"/>
          <w:lang w:val="uk-UA" w:eastAsia="en-US"/>
        </w:rPr>
        <w:t xml:space="preserve"> та заклад</w:t>
      </w:r>
      <w:r w:rsidRPr="0034287E">
        <w:rPr>
          <w:rFonts w:eastAsiaTheme="minorHAnsi"/>
          <w:b/>
          <w:sz w:val="27"/>
          <w:szCs w:val="27"/>
          <w:lang w:val="uk-UA" w:eastAsia="en-US"/>
        </w:rPr>
        <w:t>и</w:t>
      </w:r>
    </w:p>
    <w:p w:rsidR="00C16CB3" w:rsidRPr="0034287E" w:rsidRDefault="007720CA" w:rsidP="00BA02A0">
      <w:pPr>
        <w:ind w:firstLine="709"/>
        <w:jc w:val="both"/>
        <w:rPr>
          <w:rFonts w:eastAsiaTheme="minorHAnsi"/>
          <w:sz w:val="27"/>
          <w:szCs w:val="27"/>
          <w:lang w:val="uk-UA" w:eastAsia="en-US"/>
        </w:rPr>
      </w:pPr>
      <w:r w:rsidRPr="0034287E">
        <w:rPr>
          <w:rFonts w:eastAsiaTheme="minorHAnsi"/>
          <w:sz w:val="27"/>
          <w:szCs w:val="27"/>
          <w:lang w:val="uk-UA" w:eastAsia="en-US"/>
        </w:rPr>
        <w:t>П</w:t>
      </w:r>
      <w:r w:rsidR="00C16CB3" w:rsidRPr="0034287E">
        <w:rPr>
          <w:rFonts w:eastAsiaTheme="minorHAnsi"/>
          <w:sz w:val="27"/>
          <w:szCs w:val="27"/>
          <w:lang w:val="uk-UA" w:eastAsia="en-US"/>
        </w:rPr>
        <w:t>итання забезпечення дошкільними, загальноосвітніми та позашкільними навчальними закладами дітей міста залишається вкрай важливим.</w:t>
      </w:r>
      <w:r w:rsidRPr="0034287E">
        <w:rPr>
          <w:rFonts w:eastAsiaTheme="minorHAnsi"/>
          <w:sz w:val="27"/>
          <w:szCs w:val="27"/>
          <w:lang w:val="uk-UA" w:eastAsia="en-US"/>
        </w:rPr>
        <w:t xml:space="preserve"> </w:t>
      </w:r>
      <w:r w:rsidR="00C16CB3" w:rsidRPr="0034287E">
        <w:rPr>
          <w:rFonts w:eastAsiaTheme="minorHAnsi"/>
          <w:sz w:val="27"/>
          <w:szCs w:val="27"/>
          <w:lang w:val="uk-UA" w:eastAsia="en-US"/>
        </w:rPr>
        <w:t>Для поліпшення ситуації необхідно будівництво та відкриття нових навчальних закладів освіти або здійснення реконструкції та капітальн</w:t>
      </w:r>
      <w:r w:rsidR="00D64F94">
        <w:rPr>
          <w:rFonts w:eastAsiaTheme="minorHAnsi"/>
          <w:sz w:val="27"/>
          <w:szCs w:val="27"/>
          <w:lang w:val="uk-UA" w:eastAsia="en-US"/>
        </w:rPr>
        <w:t>ого</w:t>
      </w:r>
      <w:r w:rsidR="00C16CB3" w:rsidRPr="0034287E">
        <w:rPr>
          <w:rFonts w:eastAsiaTheme="minorHAnsi"/>
          <w:sz w:val="27"/>
          <w:szCs w:val="27"/>
          <w:lang w:val="uk-UA" w:eastAsia="en-US"/>
        </w:rPr>
        <w:t xml:space="preserve"> ремонт</w:t>
      </w:r>
      <w:r w:rsidR="00D64F94">
        <w:rPr>
          <w:rFonts w:eastAsiaTheme="minorHAnsi"/>
          <w:sz w:val="27"/>
          <w:szCs w:val="27"/>
          <w:lang w:val="uk-UA" w:eastAsia="en-US"/>
        </w:rPr>
        <w:t>у</w:t>
      </w:r>
      <w:r w:rsidR="00C16CB3" w:rsidRPr="0034287E">
        <w:rPr>
          <w:rFonts w:eastAsiaTheme="minorHAnsi"/>
          <w:sz w:val="27"/>
          <w:szCs w:val="27"/>
          <w:lang w:val="uk-UA" w:eastAsia="en-US"/>
        </w:rPr>
        <w:t xml:space="preserve"> існуючих будівель навчальних закла</w:t>
      </w:r>
      <w:r w:rsidR="00387B84" w:rsidRPr="0034287E">
        <w:rPr>
          <w:rFonts w:eastAsiaTheme="minorHAnsi"/>
          <w:sz w:val="27"/>
          <w:szCs w:val="27"/>
          <w:lang w:val="uk-UA" w:eastAsia="en-US"/>
        </w:rPr>
        <w:t>дів комунальної форми власності та інженерних мереж до них.</w:t>
      </w:r>
    </w:p>
    <w:p w:rsidR="00C20605" w:rsidRPr="0034287E" w:rsidRDefault="004E0CEB" w:rsidP="00BA02A0">
      <w:pPr>
        <w:ind w:firstLine="708"/>
        <w:jc w:val="both"/>
        <w:rPr>
          <w:sz w:val="27"/>
          <w:szCs w:val="27"/>
          <w:lang w:val="uk-UA" w:eastAsia="uk-UA"/>
        </w:rPr>
      </w:pPr>
      <w:r w:rsidRPr="0034287E">
        <w:rPr>
          <w:rFonts w:eastAsiaTheme="minorHAnsi"/>
          <w:sz w:val="27"/>
          <w:szCs w:val="27"/>
          <w:lang w:val="uk-UA" w:eastAsia="en-US"/>
        </w:rPr>
        <w:t>В 2019 роц</w:t>
      </w:r>
      <w:r w:rsidR="006A6762" w:rsidRPr="0034287E">
        <w:rPr>
          <w:rFonts w:eastAsiaTheme="minorHAnsi"/>
          <w:sz w:val="27"/>
          <w:szCs w:val="27"/>
          <w:lang w:val="uk-UA" w:eastAsia="en-US"/>
        </w:rPr>
        <w:t>і</w:t>
      </w:r>
      <w:r w:rsidRPr="0034287E">
        <w:rPr>
          <w:rFonts w:eastAsiaTheme="minorHAnsi"/>
          <w:sz w:val="27"/>
          <w:szCs w:val="27"/>
          <w:lang w:val="uk-UA" w:eastAsia="en-US"/>
        </w:rPr>
        <w:t xml:space="preserve"> </w:t>
      </w:r>
      <w:r w:rsidR="006A6762" w:rsidRPr="0034287E">
        <w:rPr>
          <w:rFonts w:eastAsiaTheme="minorHAnsi"/>
          <w:sz w:val="27"/>
          <w:szCs w:val="27"/>
          <w:lang w:val="uk-UA" w:eastAsia="en-US"/>
        </w:rPr>
        <w:t xml:space="preserve">завершено будівництво </w:t>
      </w:r>
      <w:r w:rsidR="0056265E" w:rsidRPr="0034287E">
        <w:rPr>
          <w:rFonts w:eastAsiaTheme="minorHAnsi"/>
          <w:sz w:val="27"/>
          <w:szCs w:val="27"/>
          <w:lang w:val="uk-UA" w:eastAsia="en-US"/>
        </w:rPr>
        <w:t>централізованої системи  водовідведення від Криворізької загальноосвітньої  школи І-ІІІ ступенів №13, розташованої за адресою: вул. Шкільна, 27ж</w:t>
      </w:r>
      <w:r w:rsidR="006A6762" w:rsidRPr="0034287E">
        <w:rPr>
          <w:rFonts w:eastAsiaTheme="minorHAnsi"/>
          <w:sz w:val="27"/>
          <w:szCs w:val="27"/>
          <w:lang w:val="uk-UA" w:eastAsia="en-US"/>
        </w:rPr>
        <w:t xml:space="preserve">. </w:t>
      </w:r>
      <w:r w:rsidR="00C20605" w:rsidRPr="0034287E">
        <w:rPr>
          <w:rFonts w:eastAsiaTheme="minorHAnsi"/>
          <w:sz w:val="27"/>
          <w:szCs w:val="27"/>
          <w:lang w:val="uk-UA" w:eastAsia="en-US"/>
        </w:rPr>
        <w:t>Відповідно до проекту збудовано</w:t>
      </w:r>
      <w:r w:rsidR="00C20605" w:rsidRPr="0034287E">
        <w:rPr>
          <w:sz w:val="27"/>
          <w:szCs w:val="27"/>
          <w:lang w:val="uk-UA" w:eastAsia="uk-UA"/>
        </w:rPr>
        <w:t xml:space="preserve"> трубопровід довжиною 986</w:t>
      </w:r>
      <w:r w:rsidR="00D64F94">
        <w:rPr>
          <w:sz w:val="27"/>
          <w:szCs w:val="27"/>
          <w:lang w:val="uk-UA" w:eastAsia="uk-UA"/>
        </w:rPr>
        <w:t xml:space="preserve"> п.</w:t>
      </w:r>
      <w:r w:rsidR="008025F9">
        <w:rPr>
          <w:sz w:val="27"/>
          <w:szCs w:val="27"/>
          <w:lang w:val="uk-UA" w:eastAsia="uk-UA"/>
        </w:rPr>
        <w:t xml:space="preserve"> </w:t>
      </w:r>
      <w:r w:rsidR="00C20605" w:rsidRPr="0034287E">
        <w:rPr>
          <w:sz w:val="27"/>
          <w:szCs w:val="27"/>
          <w:lang w:val="uk-UA" w:eastAsia="uk-UA"/>
        </w:rPr>
        <w:t xml:space="preserve">м, діаметром 800мм, </w:t>
      </w:r>
      <w:r w:rsidR="00D64F94">
        <w:rPr>
          <w:sz w:val="27"/>
          <w:szCs w:val="27"/>
          <w:lang w:val="uk-UA" w:eastAsia="uk-UA"/>
        </w:rPr>
        <w:t>в</w:t>
      </w:r>
      <w:r w:rsidR="00C20605" w:rsidRPr="0034287E">
        <w:rPr>
          <w:sz w:val="27"/>
          <w:szCs w:val="27"/>
          <w:lang w:val="uk-UA" w:eastAsia="uk-UA"/>
        </w:rPr>
        <w:t>лашт</w:t>
      </w:r>
      <w:r w:rsidR="00D64F94">
        <w:rPr>
          <w:sz w:val="27"/>
          <w:szCs w:val="27"/>
          <w:lang w:val="uk-UA" w:eastAsia="uk-UA"/>
        </w:rPr>
        <w:t>о</w:t>
      </w:r>
      <w:r w:rsidR="00C20605" w:rsidRPr="0034287E">
        <w:rPr>
          <w:sz w:val="27"/>
          <w:szCs w:val="27"/>
          <w:lang w:val="uk-UA" w:eastAsia="uk-UA"/>
        </w:rPr>
        <w:t>вано каналізаційну насосну станцію з приймальним резервуаром, у якому встановлено два заглибних насоси продуктивністю 7м</w:t>
      </w:r>
      <w:r w:rsidR="00C20605" w:rsidRPr="0034287E">
        <w:rPr>
          <w:sz w:val="27"/>
          <w:szCs w:val="27"/>
          <w:vertAlign w:val="superscript"/>
          <w:lang w:val="uk-UA" w:eastAsia="uk-UA"/>
        </w:rPr>
        <w:t>3</w:t>
      </w:r>
      <w:r w:rsidR="00C20605" w:rsidRPr="0034287E">
        <w:rPr>
          <w:sz w:val="27"/>
          <w:szCs w:val="27"/>
          <w:lang w:val="uk-UA" w:eastAsia="uk-UA"/>
        </w:rPr>
        <w:t>/год кожний, з автоматизованою системою управління насосами, вихідними даними для якої є рівень стоків в КНС (аварійний, рівень включення, рівень відключення), що над</w:t>
      </w:r>
      <w:r w:rsidR="00C94E3B" w:rsidRPr="0034287E">
        <w:rPr>
          <w:sz w:val="27"/>
          <w:szCs w:val="27"/>
          <w:lang w:val="uk-UA" w:eastAsia="uk-UA"/>
        </w:rPr>
        <w:t>ало</w:t>
      </w:r>
      <w:r w:rsidR="00C20605" w:rsidRPr="0034287E">
        <w:rPr>
          <w:sz w:val="27"/>
          <w:szCs w:val="27"/>
          <w:lang w:val="uk-UA" w:eastAsia="uk-UA"/>
        </w:rPr>
        <w:t xml:space="preserve"> можливість заощаджувати електроенергію в межах 7%.</w:t>
      </w:r>
    </w:p>
    <w:p w:rsidR="00411AC4" w:rsidRPr="0034287E" w:rsidRDefault="00411AC4" w:rsidP="00BA02A0">
      <w:pPr>
        <w:ind w:firstLine="708"/>
        <w:jc w:val="both"/>
        <w:rPr>
          <w:sz w:val="27"/>
          <w:szCs w:val="27"/>
          <w:lang w:val="uk-UA" w:eastAsia="uk-UA"/>
        </w:rPr>
      </w:pPr>
      <w:r w:rsidRPr="0034287E">
        <w:rPr>
          <w:sz w:val="27"/>
          <w:szCs w:val="27"/>
          <w:lang w:val="uk-UA" w:eastAsia="uk-UA"/>
        </w:rPr>
        <w:t xml:space="preserve">Реалізація проекту дала змогу підключити школу до центральної системи водовідведення для відведення господарсько-побутових стоків від будівлі, які раніше накопичувались у вигрібній ямі. В результаті чого покращено санітарно-побутові умови перебування </w:t>
      </w:r>
      <w:r w:rsidR="008025F9">
        <w:rPr>
          <w:sz w:val="27"/>
          <w:szCs w:val="27"/>
          <w:lang w:val="uk-UA" w:eastAsia="uk-UA"/>
        </w:rPr>
        <w:t>у навчальному закладі</w:t>
      </w:r>
      <w:r w:rsidRPr="0034287E">
        <w:rPr>
          <w:sz w:val="27"/>
          <w:szCs w:val="27"/>
          <w:lang w:val="uk-UA" w:eastAsia="uk-UA"/>
        </w:rPr>
        <w:t>.</w:t>
      </w:r>
    </w:p>
    <w:p w:rsidR="00EA2501" w:rsidRPr="0034287E" w:rsidRDefault="00EA2501" w:rsidP="00BA02A0">
      <w:pPr>
        <w:ind w:firstLine="708"/>
        <w:jc w:val="both"/>
        <w:rPr>
          <w:rFonts w:eastAsia="Calibri"/>
          <w:b/>
          <w:sz w:val="27"/>
          <w:szCs w:val="27"/>
          <w:lang w:val="uk-UA" w:eastAsia="en-US"/>
        </w:rPr>
      </w:pPr>
      <w:r w:rsidRPr="0034287E">
        <w:rPr>
          <w:rFonts w:eastAsia="Calibri"/>
          <w:sz w:val="27"/>
          <w:szCs w:val="27"/>
          <w:lang w:val="uk-UA" w:eastAsia="en-US"/>
        </w:rPr>
        <w:t xml:space="preserve"> </w:t>
      </w:r>
      <w:r w:rsidR="006F13E9" w:rsidRPr="0034287E">
        <w:rPr>
          <w:rFonts w:eastAsia="Calibri"/>
          <w:sz w:val="27"/>
          <w:szCs w:val="27"/>
          <w:lang w:val="uk-UA" w:eastAsia="en-US"/>
        </w:rPr>
        <w:t>Розпочато виконання проектних робіт з</w:t>
      </w:r>
      <w:r w:rsidRPr="0034287E">
        <w:rPr>
          <w:rFonts w:eastAsia="Calibri"/>
          <w:sz w:val="27"/>
          <w:szCs w:val="27"/>
          <w:lang w:val="uk-UA" w:eastAsia="en-US"/>
        </w:rPr>
        <w:t xml:space="preserve"> нового будівництва системи водовідведення від Криворізької загальноосвітньої школи І-ІІ ступенів №101, розташованої за адресою: вул. Абрикосова, 1а</w:t>
      </w:r>
      <w:r w:rsidR="006F13E9" w:rsidRPr="0034287E">
        <w:rPr>
          <w:rFonts w:eastAsia="Calibri"/>
          <w:sz w:val="27"/>
          <w:szCs w:val="27"/>
          <w:lang w:val="uk-UA" w:eastAsia="en-US"/>
        </w:rPr>
        <w:t>.</w:t>
      </w:r>
      <w:r w:rsidRPr="0034287E">
        <w:rPr>
          <w:rFonts w:eastAsia="Calibri"/>
          <w:sz w:val="27"/>
          <w:szCs w:val="27"/>
          <w:lang w:val="uk-UA" w:eastAsia="en-US"/>
        </w:rPr>
        <w:t xml:space="preserve"> </w:t>
      </w:r>
      <w:r w:rsidR="006F13E9" w:rsidRPr="0034287E">
        <w:rPr>
          <w:rFonts w:eastAsia="Calibri"/>
          <w:sz w:val="27"/>
          <w:szCs w:val="27"/>
          <w:lang w:val="uk-UA" w:eastAsia="en-US"/>
        </w:rPr>
        <w:t>В</w:t>
      </w:r>
      <w:r w:rsidRPr="0034287E">
        <w:rPr>
          <w:rFonts w:eastAsia="Calibri"/>
          <w:sz w:val="27"/>
          <w:szCs w:val="27"/>
          <w:lang w:val="uk-UA" w:eastAsia="en-US"/>
        </w:rPr>
        <w:t xml:space="preserve"> поточному році виконано </w:t>
      </w:r>
      <w:r w:rsidRPr="0034287E">
        <w:rPr>
          <w:rFonts w:eastAsia="Calibri"/>
          <w:sz w:val="27"/>
          <w:szCs w:val="27"/>
          <w:lang w:val="uk-UA"/>
        </w:rPr>
        <w:t>топографо-геодезичн</w:t>
      </w:r>
      <w:r w:rsidR="00893426" w:rsidRPr="0034287E">
        <w:rPr>
          <w:rFonts w:eastAsia="Calibri"/>
          <w:sz w:val="27"/>
          <w:szCs w:val="27"/>
          <w:lang w:val="uk-UA"/>
        </w:rPr>
        <w:t>у</w:t>
      </w:r>
      <w:r w:rsidRPr="0034287E">
        <w:rPr>
          <w:rFonts w:eastAsia="Calibri"/>
          <w:sz w:val="27"/>
          <w:szCs w:val="27"/>
          <w:lang w:val="uk-UA"/>
        </w:rPr>
        <w:t xml:space="preserve"> та геологічн</w:t>
      </w:r>
      <w:r w:rsidR="00893426" w:rsidRPr="0034287E">
        <w:rPr>
          <w:rFonts w:eastAsia="Calibri"/>
          <w:sz w:val="27"/>
          <w:szCs w:val="27"/>
          <w:lang w:val="uk-UA"/>
        </w:rPr>
        <w:t>у</w:t>
      </w:r>
      <w:r w:rsidRPr="0034287E">
        <w:rPr>
          <w:rFonts w:eastAsia="Calibri"/>
          <w:sz w:val="27"/>
          <w:szCs w:val="27"/>
          <w:lang w:val="uk-UA"/>
        </w:rPr>
        <w:t xml:space="preserve"> зйомк</w:t>
      </w:r>
      <w:r w:rsidR="00893426" w:rsidRPr="0034287E">
        <w:rPr>
          <w:rFonts w:eastAsia="Calibri"/>
          <w:sz w:val="27"/>
          <w:szCs w:val="27"/>
          <w:lang w:val="uk-UA"/>
        </w:rPr>
        <w:t>у</w:t>
      </w:r>
      <w:r w:rsidR="006F13E9" w:rsidRPr="0034287E">
        <w:rPr>
          <w:rFonts w:eastAsia="Calibri"/>
          <w:sz w:val="27"/>
          <w:szCs w:val="27"/>
          <w:lang w:val="uk-UA"/>
        </w:rPr>
        <w:t xml:space="preserve"> з метою отримання вихідних даних</w:t>
      </w:r>
      <w:r w:rsidRPr="0034287E">
        <w:rPr>
          <w:rFonts w:eastAsia="Calibri"/>
          <w:sz w:val="27"/>
          <w:szCs w:val="27"/>
          <w:lang w:val="uk-UA"/>
        </w:rPr>
        <w:t xml:space="preserve"> </w:t>
      </w:r>
      <w:r w:rsidR="006F13E9" w:rsidRPr="0034287E">
        <w:rPr>
          <w:rFonts w:eastAsia="Calibri"/>
          <w:sz w:val="27"/>
          <w:szCs w:val="27"/>
          <w:lang w:val="uk-UA"/>
        </w:rPr>
        <w:t>для розробки робочого проекту у наступному 2020 році</w:t>
      </w:r>
      <w:r w:rsidR="009E0BBA" w:rsidRPr="0034287E">
        <w:rPr>
          <w:rFonts w:eastAsia="Calibri"/>
          <w:sz w:val="27"/>
          <w:szCs w:val="27"/>
          <w:lang w:val="uk-UA"/>
        </w:rPr>
        <w:t>.</w:t>
      </w:r>
    </w:p>
    <w:p w:rsidR="009C34BE" w:rsidRPr="0034287E" w:rsidRDefault="009C34BE" w:rsidP="00BA02A0">
      <w:pPr>
        <w:ind w:firstLine="708"/>
        <w:jc w:val="both"/>
        <w:rPr>
          <w:sz w:val="27"/>
          <w:szCs w:val="27"/>
          <w:lang w:val="uk-UA" w:eastAsia="uk-UA"/>
        </w:rPr>
      </w:pPr>
      <w:r w:rsidRPr="0034287E">
        <w:rPr>
          <w:rFonts w:eastAsiaTheme="minorHAnsi"/>
          <w:sz w:val="27"/>
          <w:szCs w:val="27"/>
          <w:lang w:val="uk-UA" w:eastAsia="en-US"/>
        </w:rPr>
        <w:t>Для</w:t>
      </w:r>
      <w:r w:rsidR="00EB43B6" w:rsidRPr="0034287E">
        <w:rPr>
          <w:rFonts w:eastAsiaTheme="minorHAnsi"/>
          <w:sz w:val="27"/>
          <w:szCs w:val="27"/>
          <w:lang w:val="uk-UA" w:eastAsia="en-US"/>
        </w:rPr>
        <w:t xml:space="preserve"> розширення мережі дошкільних навчальних закладів міста </w:t>
      </w:r>
      <w:r w:rsidR="007720CA" w:rsidRPr="0034287E">
        <w:rPr>
          <w:rFonts w:eastAsiaTheme="minorHAnsi"/>
          <w:sz w:val="27"/>
          <w:szCs w:val="27"/>
          <w:lang w:val="uk-UA" w:eastAsia="en-US"/>
        </w:rPr>
        <w:t xml:space="preserve">розроблено проектную документацію та розпочато виконання будівельних робіт з </w:t>
      </w:r>
      <w:r w:rsidR="00EB43B6" w:rsidRPr="0034287E">
        <w:rPr>
          <w:rFonts w:eastAsiaTheme="minorHAnsi"/>
          <w:sz w:val="27"/>
          <w:szCs w:val="27"/>
          <w:lang w:val="uk-UA" w:eastAsia="en-US"/>
        </w:rPr>
        <w:t>реконструкці</w:t>
      </w:r>
      <w:r w:rsidR="007720CA" w:rsidRPr="0034287E">
        <w:rPr>
          <w:rFonts w:eastAsiaTheme="minorHAnsi"/>
          <w:sz w:val="27"/>
          <w:szCs w:val="27"/>
          <w:lang w:val="uk-UA" w:eastAsia="en-US"/>
        </w:rPr>
        <w:t>ї</w:t>
      </w:r>
      <w:r w:rsidR="00EB43B6" w:rsidRPr="0034287E">
        <w:rPr>
          <w:rFonts w:eastAsiaTheme="minorHAnsi"/>
          <w:sz w:val="27"/>
          <w:szCs w:val="27"/>
          <w:lang w:val="uk-UA" w:eastAsia="en-US"/>
        </w:rPr>
        <w:t xml:space="preserve"> будівлі на вул. Красноярській, 9 під розміщення</w:t>
      </w:r>
      <w:r w:rsidRPr="0034287E">
        <w:rPr>
          <w:rFonts w:eastAsiaTheme="minorHAnsi"/>
          <w:sz w:val="27"/>
          <w:szCs w:val="27"/>
          <w:lang w:val="uk-UA" w:eastAsia="en-US"/>
        </w:rPr>
        <w:t xml:space="preserve"> дошкільного навчального закладу </w:t>
      </w:r>
      <w:r w:rsidRPr="0034287E">
        <w:rPr>
          <w:sz w:val="27"/>
          <w:szCs w:val="27"/>
          <w:lang w:val="uk-UA" w:eastAsia="uk-UA"/>
        </w:rPr>
        <w:t xml:space="preserve">(Тернівський р-н). </w:t>
      </w:r>
    </w:p>
    <w:p w:rsidR="005E670F" w:rsidRPr="0034287E" w:rsidRDefault="00025239" w:rsidP="00BA02A0">
      <w:pPr>
        <w:ind w:firstLine="709"/>
        <w:jc w:val="both"/>
        <w:rPr>
          <w:sz w:val="27"/>
          <w:szCs w:val="27"/>
          <w:lang w:val="uk-UA" w:eastAsia="uk-UA"/>
        </w:rPr>
      </w:pPr>
      <w:r w:rsidRPr="0034287E">
        <w:rPr>
          <w:rFonts w:eastAsiaTheme="minorHAnsi"/>
          <w:sz w:val="27"/>
          <w:szCs w:val="27"/>
          <w:lang w:val="uk-UA" w:eastAsia="en-US"/>
        </w:rPr>
        <w:t xml:space="preserve"> </w:t>
      </w:r>
      <w:r w:rsidR="009C34BE" w:rsidRPr="0034287E">
        <w:rPr>
          <w:sz w:val="27"/>
          <w:szCs w:val="27"/>
          <w:lang w:val="uk-UA" w:eastAsia="uk-UA"/>
        </w:rPr>
        <w:t>Проектними рішеннями передбачається облаштування дитячих ясел-садка на 2 групи (35 дітей), з підсиленням деформованих конструкцій споруди, заміна вікон на енергоефективні, облаштування фасаду з фасадною системою з композитних панелей та утеплення стін, відновлення покрівлі будівлі,  будівництво пандусу для доступу маломобільних груп населення</w:t>
      </w:r>
      <w:r w:rsidR="005E670F" w:rsidRPr="0034287E">
        <w:rPr>
          <w:sz w:val="27"/>
          <w:szCs w:val="27"/>
          <w:lang w:val="uk-UA" w:eastAsia="uk-UA"/>
        </w:rPr>
        <w:t xml:space="preserve"> </w:t>
      </w:r>
      <w:r w:rsidR="008025F9">
        <w:rPr>
          <w:sz w:val="27"/>
          <w:szCs w:val="27"/>
          <w:lang w:val="uk-UA" w:eastAsia="uk-UA"/>
        </w:rPr>
        <w:t>тощо.</w:t>
      </w:r>
    </w:p>
    <w:p w:rsidR="00643C19" w:rsidRPr="0034287E" w:rsidRDefault="004D36E3" w:rsidP="00BA02A0">
      <w:pPr>
        <w:ind w:firstLine="709"/>
        <w:jc w:val="both"/>
        <w:rPr>
          <w:rFonts w:eastAsiaTheme="minorHAnsi"/>
          <w:sz w:val="27"/>
          <w:szCs w:val="27"/>
          <w:lang w:val="uk-UA" w:eastAsia="en-US"/>
        </w:rPr>
      </w:pPr>
      <w:r w:rsidRPr="0034287E">
        <w:rPr>
          <w:rFonts w:eastAsiaTheme="minorHAnsi"/>
          <w:sz w:val="27"/>
          <w:szCs w:val="27"/>
          <w:lang w:val="uk-UA" w:eastAsia="en-US"/>
        </w:rPr>
        <w:t>Завершення будівельних робіт та введення об</w:t>
      </w:r>
      <w:r w:rsidRPr="0034287E">
        <w:rPr>
          <w:rFonts w:eastAsiaTheme="minorHAnsi"/>
          <w:sz w:val="27"/>
          <w:szCs w:val="27"/>
          <w:lang w:eastAsia="en-US"/>
        </w:rPr>
        <w:t>’</w:t>
      </w:r>
      <w:r w:rsidRPr="0034287E">
        <w:rPr>
          <w:rFonts w:eastAsiaTheme="minorHAnsi"/>
          <w:sz w:val="27"/>
          <w:szCs w:val="27"/>
          <w:lang w:val="uk-UA" w:eastAsia="en-US"/>
        </w:rPr>
        <w:t xml:space="preserve">єкту в експлуатацію планується </w:t>
      </w:r>
      <w:r w:rsidR="00C52824" w:rsidRPr="0034287E">
        <w:rPr>
          <w:rFonts w:eastAsiaTheme="minorHAnsi"/>
          <w:sz w:val="27"/>
          <w:szCs w:val="27"/>
          <w:lang w:val="uk-UA" w:eastAsia="en-US"/>
        </w:rPr>
        <w:t>у</w:t>
      </w:r>
      <w:r w:rsidRPr="0034287E">
        <w:rPr>
          <w:rFonts w:eastAsiaTheme="minorHAnsi"/>
          <w:sz w:val="27"/>
          <w:szCs w:val="27"/>
          <w:lang w:val="uk-UA" w:eastAsia="en-US"/>
        </w:rPr>
        <w:t xml:space="preserve"> наступному 2020 році.</w:t>
      </w:r>
    </w:p>
    <w:p w:rsidR="00643C19" w:rsidRPr="0034287E" w:rsidRDefault="00775003" w:rsidP="00BA02A0">
      <w:pPr>
        <w:pStyle w:val="a3"/>
        <w:numPr>
          <w:ilvl w:val="0"/>
          <w:numId w:val="8"/>
        </w:numPr>
        <w:jc w:val="both"/>
        <w:rPr>
          <w:rFonts w:eastAsiaTheme="minorHAnsi"/>
          <w:b/>
          <w:sz w:val="27"/>
          <w:szCs w:val="27"/>
          <w:lang w:val="uk-UA" w:eastAsia="en-US"/>
        </w:rPr>
      </w:pPr>
      <w:r w:rsidRPr="0034287E">
        <w:rPr>
          <w:rFonts w:eastAsiaTheme="minorHAnsi"/>
          <w:b/>
          <w:sz w:val="27"/>
          <w:szCs w:val="27"/>
          <w:lang w:val="uk-UA" w:eastAsia="en-US"/>
        </w:rPr>
        <w:lastRenderedPageBreak/>
        <w:t>м</w:t>
      </w:r>
      <w:r w:rsidR="00C16CB3" w:rsidRPr="0034287E">
        <w:rPr>
          <w:rFonts w:eastAsiaTheme="minorHAnsi"/>
          <w:b/>
          <w:sz w:val="27"/>
          <w:szCs w:val="27"/>
          <w:lang w:val="uk-UA" w:eastAsia="en-US"/>
        </w:rPr>
        <w:t>едичн</w:t>
      </w:r>
      <w:r w:rsidR="00025239" w:rsidRPr="0034287E">
        <w:rPr>
          <w:rFonts w:eastAsiaTheme="minorHAnsi"/>
          <w:b/>
          <w:sz w:val="27"/>
          <w:szCs w:val="27"/>
          <w:lang w:val="uk-UA" w:eastAsia="en-US"/>
        </w:rPr>
        <w:t>і</w:t>
      </w:r>
      <w:r w:rsidR="00C16CB3" w:rsidRPr="0034287E">
        <w:rPr>
          <w:rFonts w:eastAsiaTheme="minorHAnsi"/>
          <w:b/>
          <w:sz w:val="27"/>
          <w:szCs w:val="27"/>
          <w:lang w:val="uk-UA" w:eastAsia="en-US"/>
        </w:rPr>
        <w:t xml:space="preserve"> устано</w:t>
      </w:r>
      <w:r w:rsidR="00025239" w:rsidRPr="0034287E">
        <w:rPr>
          <w:rFonts w:eastAsiaTheme="minorHAnsi"/>
          <w:b/>
          <w:sz w:val="27"/>
          <w:szCs w:val="27"/>
          <w:lang w:val="uk-UA" w:eastAsia="en-US"/>
        </w:rPr>
        <w:t>ви</w:t>
      </w:r>
      <w:r w:rsidR="00C16CB3" w:rsidRPr="0034287E">
        <w:rPr>
          <w:rFonts w:eastAsiaTheme="minorHAnsi"/>
          <w:b/>
          <w:sz w:val="27"/>
          <w:szCs w:val="27"/>
          <w:lang w:val="uk-UA" w:eastAsia="en-US"/>
        </w:rPr>
        <w:t xml:space="preserve"> та заклад</w:t>
      </w:r>
      <w:r w:rsidR="00025239" w:rsidRPr="0034287E">
        <w:rPr>
          <w:rFonts w:eastAsiaTheme="minorHAnsi"/>
          <w:b/>
          <w:sz w:val="27"/>
          <w:szCs w:val="27"/>
          <w:lang w:val="uk-UA" w:eastAsia="en-US"/>
        </w:rPr>
        <w:t>и</w:t>
      </w:r>
    </w:p>
    <w:p w:rsidR="00C16CB3" w:rsidRPr="0034287E" w:rsidRDefault="00C16CB3" w:rsidP="00BA02A0">
      <w:pPr>
        <w:ind w:firstLine="709"/>
        <w:jc w:val="both"/>
        <w:rPr>
          <w:rFonts w:eastAsiaTheme="minorHAnsi"/>
          <w:sz w:val="27"/>
          <w:szCs w:val="27"/>
          <w:lang w:val="uk-UA" w:eastAsia="en-US"/>
        </w:rPr>
      </w:pPr>
      <w:r w:rsidRPr="0034287E">
        <w:rPr>
          <w:rFonts w:eastAsiaTheme="minorHAnsi"/>
          <w:sz w:val="27"/>
          <w:szCs w:val="27"/>
          <w:lang w:val="uk-UA" w:eastAsia="en-US"/>
        </w:rPr>
        <w:t>Багато закладів охорони здоров’я міста потребує реконструкції або капітального ремонту, а існуюча матеріально-технічна база деяких лікувальних установ міста не відповідає сучасним стандартам лікування або потребам населення щодо якісного медичного обслуговування.</w:t>
      </w:r>
    </w:p>
    <w:p w:rsidR="00173D9B" w:rsidRPr="0034287E" w:rsidRDefault="00C16CB3" w:rsidP="00BA02A0">
      <w:pPr>
        <w:ind w:firstLine="709"/>
        <w:jc w:val="both"/>
        <w:rPr>
          <w:rFonts w:eastAsiaTheme="minorHAnsi"/>
          <w:sz w:val="27"/>
          <w:szCs w:val="27"/>
          <w:lang w:val="uk-UA" w:eastAsia="en-US"/>
        </w:rPr>
      </w:pPr>
      <w:r w:rsidRPr="0034287E">
        <w:rPr>
          <w:rFonts w:eastAsiaTheme="minorHAnsi"/>
          <w:sz w:val="27"/>
          <w:szCs w:val="27"/>
          <w:lang w:val="uk-UA" w:eastAsia="en-US"/>
        </w:rPr>
        <w:t xml:space="preserve">Для поліпшення ситуації </w:t>
      </w:r>
      <w:r w:rsidR="00CA7F42" w:rsidRPr="0034287E">
        <w:rPr>
          <w:rFonts w:eastAsiaTheme="minorHAnsi"/>
          <w:sz w:val="27"/>
          <w:szCs w:val="27"/>
          <w:lang w:val="uk-UA" w:eastAsia="en-US"/>
        </w:rPr>
        <w:t>розроблено проектную документацію</w:t>
      </w:r>
      <w:r w:rsidR="00173D9B" w:rsidRPr="0034287E">
        <w:rPr>
          <w:rFonts w:eastAsiaTheme="minorHAnsi"/>
          <w:sz w:val="27"/>
          <w:szCs w:val="27"/>
          <w:lang w:val="uk-UA" w:eastAsia="en-US"/>
        </w:rPr>
        <w:t xml:space="preserve"> </w:t>
      </w:r>
      <w:r w:rsidR="00CA7F42" w:rsidRPr="0034287E">
        <w:rPr>
          <w:rFonts w:eastAsiaTheme="minorHAnsi"/>
          <w:sz w:val="27"/>
          <w:szCs w:val="27"/>
          <w:lang w:val="uk-UA" w:eastAsia="en-US"/>
        </w:rPr>
        <w:t xml:space="preserve"> та розпочато виконання будівельних робіт з </w:t>
      </w:r>
      <w:r w:rsidR="00173D9B" w:rsidRPr="0034287E">
        <w:rPr>
          <w:rFonts w:eastAsiaTheme="minorHAnsi"/>
          <w:sz w:val="27"/>
          <w:szCs w:val="27"/>
          <w:lang w:val="uk-UA" w:eastAsia="en-US"/>
        </w:rPr>
        <w:t>капітальн</w:t>
      </w:r>
      <w:r w:rsidR="00CA7F42" w:rsidRPr="0034287E">
        <w:rPr>
          <w:rFonts w:eastAsiaTheme="minorHAnsi"/>
          <w:sz w:val="27"/>
          <w:szCs w:val="27"/>
          <w:lang w:val="uk-UA" w:eastAsia="en-US"/>
        </w:rPr>
        <w:t>ого</w:t>
      </w:r>
      <w:r w:rsidR="00173D9B" w:rsidRPr="0034287E">
        <w:rPr>
          <w:rFonts w:eastAsiaTheme="minorHAnsi"/>
          <w:sz w:val="27"/>
          <w:szCs w:val="27"/>
          <w:lang w:val="uk-UA" w:eastAsia="en-US"/>
        </w:rPr>
        <w:t xml:space="preserve"> ремонт</w:t>
      </w:r>
      <w:r w:rsidR="00CA7F42" w:rsidRPr="0034287E">
        <w:rPr>
          <w:rFonts w:eastAsiaTheme="minorHAnsi"/>
          <w:sz w:val="27"/>
          <w:szCs w:val="27"/>
          <w:lang w:val="uk-UA" w:eastAsia="en-US"/>
        </w:rPr>
        <w:t>у</w:t>
      </w:r>
      <w:r w:rsidR="00173D9B" w:rsidRPr="0034287E">
        <w:rPr>
          <w:rFonts w:eastAsiaTheme="minorHAnsi"/>
          <w:sz w:val="27"/>
          <w:szCs w:val="27"/>
          <w:lang w:val="uk-UA" w:eastAsia="en-US"/>
        </w:rPr>
        <w:t xml:space="preserve"> будівлі комунального закладу «Криворізька інфекційна лікарня №1»</w:t>
      </w:r>
      <w:r w:rsidR="008025F9">
        <w:rPr>
          <w:rFonts w:eastAsiaTheme="minorHAnsi"/>
          <w:sz w:val="27"/>
          <w:szCs w:val="27"/>
          <w:lang w:val="uk-UA" w:eastAsia="en-US"/>
        </w:rPr>
        <w:t xml:space="preserve">, розташованою </w:t>
      </w:r>
      <w:r w:rsidR="008025F9" w:rsidRPr="0034287E">
        <w:rPr>
          <w:rFonts w:eastAsiaTheme="minorHAnsi"/>
          <w:sz w:val="27"/>
          <w:szCs w:val="27"/>
          <w:lang w:val="uk-UA" w:eastAsia="en-US"/>
        </w:rPr>
        <w:t>за адресою: вул. Юрія Камінського, 5</w:t>
      </w:r>
      <w:r w:rsidR="008025F9">
        <w:rPr>
          <w:rFonts w:eastAsiaTheme="minorHAnsi"/>
          <w:sz w:val="27"/>
          <w:szCs w:val="27"/>
          <w:lang w:val="uk-UA" w:eastAsia="en-US"/>
        </w:rPr>
        <w:t>. Також, з метою</w:t>
      </w:r>
      <w:r w:rsidR="00173D9B" w:rsidRPr="0034287E">
        <w:rPr>
          <w:rFonts w:eastAsiaTheme="minorHAnsi"/>
          <w:sz w:val="27"/>
          <w:szCs w:val="27"/>
          <w:lang w:val="uk-UA" w:eastAsia="en-US"/>
        </w:rPr>
        <w:t xml:space="preserve"> р</w:t>
      </w:r>
      <w:r w:rsidR="00F1690D" w:rsidRPr="0034287E">
        <w:rPr>
          <w:rFonts w:eastAsiaTheme="minorHAnsi"/>
          <w:sz w:val="27"/>
          <w:szCs w:val="27"/>
          <w:lang w:val="uk-UA" w:eastAsia="en-US"/>
        </w:rPr>
        <w:t>еконструкці</w:t>
      </w:r>
      <w:r w:rsidR="008025F9">
        <w:rPr>
          <w:rFonts w:eastAsiaTheme="minorHAnsi"/>
          <w:sz w:val="27"/>
          <w:szCs w:val="27"/>
          <w:lang w:val="uk-UA" w:eastAsia="en-US"/>
        </w:rPr>
        <w:t>ї</w:t>
      </w:r>
      <w:r w:rsidR="00F1690D" w:rsidRPr="0034287E">
        <w:rPr>
          <w:rFonts w:eastAsiaTheme="minorHAnsi"/>
          <w:sz w:val="27"/>
          <w:szCs w:val="27"/>
          <w:lang w:val="uk-UA" w:eastAsia="en-US"/>
        </w:rPr>
        <w:t xml:space="preserve"> системи опалення та гарячого водопостачання </w:t>
      </w:r>
      <w:r w:rsidR="008025F9">
        <w:rPr>
          <w:rFonts w:eastAsiaTheme="minorHAnsi"/>
          <w:sz w:val="27"/>
          <w:szCs w:val="27"/>
          <w:lang w:val="uk-UA" w:eastAsia="en-US"/>
        </w:rPr>
        <w:t xml:space="preserve">будівлі лікарні, </w:t>
      </w:r>
      <w:r w:rsidR="00F1690D" w:rsidRPr="0034287E">
        <w:rPr>
          <w:rFonts w:eastAsiaTheme="minorHAnsi"/>
          <w:sz w:val="27"/>
          <w:szCs w:val="27"/>
          <w:lang w:val="uk-UA" w:eastAsia="en-US"/>
        </w:rPr>
        <w:t xml:space="preserve">з </w:t>
      </w:r>
      <w:r w:rsidR="008025F9">
        <w:rPr>
          <w:rFonts w:eastAsiaTheme="minorHAnsi"/>
          <w:sz w:val="27"/>
          <w:szCs w:val="27"/>
          <w:lang w:val="uk-UA" w:eastAsia="en-US"/>
        </w:rPr>
        <w:t xml:space="preserve">заміною </w:t>
      </w:r>
      <w:r w:rsidR="00F1690D" w:rsidRPr="0034287E">
        <w:rPr>
          <w:rFonts w:eastAsiaTheme="minorHAnsi"/>
          <w:sz w:val="27"/>
          <w:szCs w:val="27"/>
          <w:lang w:val="uk-UA" w:eastAsia="en-US"/>
        </w:rPr>
        <w:t>централізованого на інд</w:t>
      </w:r>
      <w:r w:rsidR="00173D9B" w:rsidRPr="0034287E">
        <w:rPr>
          <w:rFonts w:eastAsiaTheme="minorHAnsi"/>
          <w:sz w:val="27"/>
          <w:szCs w:val="27"/>
          <w:lang w:val="uk-UA" w:eastAsia="en-US"/>
        </w:rPr>
        <w:t>и</w:t>
      </w:r>
      <w:r w:rsidR="00F1690D" w:rsidRPr="0034287E">
        <w:rPr>
          <w:rFonts w:eastAsiaTheme="minorHAnsi"/>
          <w:sz w:val="27"/>
          <w:szCs w:val="27"/>
          <w:lang w:val="uk-UA" w:eastAsia="en-US"/>
        </w:rPr>
        <w:t>відуальне</w:t>
      </w:r>
      <w:r w:rsidR="008025F9">
        <w:rPr>
          <w:rFonts w:eastAsiaTheme="minorHAnsi"/>
          <w:sz w:val="27"/>
          <w:szCs w:val="27"/>
          <w:lang w:val="uk-UA" w:eastAsia="en-US"/>
        </w:rPr>
        <w:t>,</w:t>
      </w:r>
      <w:r w:rsidR="00173D9B" w:rsidRPr="0034287E">
        <w:rPr>
          <w:rFonts w:eastAsiaTheme="minorHAnsi"/>
          <w:sz w:val="27"/>
          <w:szCs w:val="27"/>
          <w:lang w:val="uk-UA" w:eastAsia="en-US"/>
        </w:rPr>
        <w:t xml:space="preserve"> </w:t>
      </w:r>
      <w:r w:rsidR="008025F9">
        <w:rPr>
          <w:rFonts w:eastAsiaTheme="minorHAnsi"/>
          <w:sz w:val="27"/>
          <w:szCs w:val="27"/>
          <w:lang w:val="uk-UA" w:eastAsia="en-US"/>
        </w:rPr>
        <w:t>розробляється проектна документація з нового будівництва модульної котельні, що обслуговуватиме інфекційну лікарню.</w:t>
      </w:r>
    </w:p>
    <w:p w:rsidR="00E009E9" w:rsidRPr="0034287E" w:rsidRDefault="00E009E9" w:rsidP="00BA02A0">
      <w:pPr>
        <w:ind w:firstLine="709"/>
        <w:jc w:val="both"/>
        <w:rPr>
          <w:bCs/>
          <w:sz w:val="27"/>
          <w:szCs w:val="27"/>
          <w:lang w:val="uk-UA" w:eastAsia="uk-UA"/>
        </w:rPr>
      </w:pPr>
      <w:r w:rsidRPr="0034287E">
        <w:rPr>
          <w:rFonts w:eastAsiaTheme="minorHAnsi"/>
          <w:sz w:val="27"/>
          <w:szCs w:val="27"/>
          <w:lang w:val="uk-UA" w:eastAsia="en-US"/>
        </w:rPr>
        <w:t>В рамках медичної реформи, д</w:t>
      </w:r>
      <w:r w:rsidRPr="0034287E">
        <w:rPr>
          <w:bCs/>
          <w:sz w:val="27"/>
          <w:szCs w:val="27"/>
          <w:lang w:val="uk-UA" w:eastAsia="uk-UA"/>
        </w:rPr>
        <w:t xml:space="preserve">ля потреб комунальних некомерційних підприємств «Центр первинної медико-санітарної допомоги» </w:t>
      </w:r>
      <w:r w:rsidRPr="0034287E">
        <w:rPr>
          <w:rFonts w:eastAsiaTheme="minorHAnsi"/>
          <w:sz w:val="27"/>
          <w:szCs w:val="27"/>
          <w:lang w:val="uk-UA" w:eastAsia="en-US"/>
        </w:rPr>
        <w:t>викону</w:t>
      </w:r>
      <w:r w:rsidR="006F13E9" w:rsidRPr="0034287E">
        <w:rPr>
          <w:rFonts w:eastAsiaTheme="minorHAnsi"/>
          <w:sz w:val="27"/>
          <w:szCs w:val="27"/>
          <w:lang w:val="uk-UA" w:eastAsia="en-US"/>
        </w:rPr>
        <w:t>ються</w:t>
      </w:r>
      <w:r w:rsidR="006F45FD" w:rsidRPr="0034287E">
        <w:rPr>
          <w:rFonts w:eastAsiaTheme="minorHAnsi"/>
          <w:sz w:val="27"/>
          <w:szCs w:val="27"/>
          <w:lang w:val="uk-UA" w:eastAsia="en-US"/>
        </w:rPr>
        <w:t xml:space="preserve"> роботи з розробки проектів </w:t>
      </w:r>
      <w:r w:rsidRPr="0034287E">
        <w:rPr>
          <w:rFonts w:eastAsiaTheme="minorHAnsi"/>
          <w:sz w:val="27"/>
          <w:szCs w:val="27"/>
          <w:lang w:val="uk-UA" w:eastAsia="en-US"/>
        </w:rPr>
        <w:t>реконструкції приміщень під амбулаторії</w:t>
      </w:r>
      <w:r w:rsidR="006F45FD" w:rsidRPr="0034287E">
        <w:rPr>
          <w:rFonts w:eastAsiaTheme="minorHAnsi"/>
          <w:sz w:val="27"/>
          <w:szCs w:val="27"/>
          <w:lang w:val="uk-UA" w:eastAsia="en-US"/>
        </w:rPr>
        <w:t xml:space="preserve"> </w:t>
      </w:r>
      <w:r w:rsidR="006F45FD" w:rsidRPr="0034287E">
        <w:rPr>
          <w:rFonts w:eastAsiaTheme="minorHAnsi"/>
          <w:sz w:val="27"/>
          <w:szCs w:val="27"/>
          <w:lang w:val="uk-UA" w:eastAsia="en-US"/>
        </w:rPr>
        <w:br/>
      </w:r>
      <w:r w:rsidRPr="0034287E">
        <w:rPr>
          <w:rFonts w:eastAsiaTheme="minorHAnsi"/>
          <w:sz w:val="27"/>
          <w:szCs w:val="27"/>
          <w:lang w:val="uk-UA" w:eastAsia="en-US"/>
        </w:rPr>
        <w:t>за адресами:</w:t>
      </w:r>
      <w:r w:rsidRPr="0034287E">
        <w:rPr>
          <w:bCs/>
          <w:sz w:val="27"/>
          <w:szCs w:val="27"/>
          <w:lang w:val="uk-UA" w:eastAsia="uk-UA"/>
        </w:rPr>
        <w:t xml:space="preserve"> вул. Миколаївське шосе, </w:t>
      </w:r>
      <w:r w:rsidR="006F45FD" w:rsidRPr="0034287E">
        <w:rPr>
          <w:bCs/>
          <w:sz w:val="27"/>
          <w:szCs w:val="27"/>
          <w:lang w:val="uk-UA" w:eastAsia="uk-UA"/>
        </w:rPr>
        <w:t>21 (Центрально-Міський р-н),</w:t>
      </w:r>
      <w:r w:rsidR="00A44509">
        <w:rPr>
          <w:bCs/>
          <w:sz w:val="27"/>
          <w:szCs w:val="27"/>
          <w:lang w:val="uk-UA" w:eastAsia="uk-UA"/>
        </w:rPr>
        <w:t xml:space="preserve"> </w:t>
      </w:r>
      <w:r w:rsidRPr="0034287E">
        <w:rPr>
          <w:bCs/>
          <w:sz w:val="27"/>
          <w:szCs w:val="27"/>
          <w:lang w:val="uk-UA" w:eastAsia="uk-UA"/>
        </w:rPr>
        <w:t xml:space="preserve">вул. Ватутіна, 43/5, приміщення 129 (Покровський р-н), вул. </w:t>
      </w:r>
      <w:proofErr w:type="spellStart"/>
      <w:r w:rsidRPr="0034287E">
        <w:rPr>
          <w:bCs/>
          <w:sz w:val="27"/>
          <w:szCs w:val="27"/>
          <w:lang w:val="uk-UA" w:eastAsia="uk-UA"/>
        </w:rPr>
        <w:t>Вечірньо</w:t>
      </w:r>
      <w:proofErr w:type="spellEnd"/>
      <w:r w:rsidR="009E0BBA" w:rsidRPr="0034287E">
        <w:rPr>
          <w:bCs/>
          <w:sz w:val="27"/>
          <w:szCs w:val="27"/>
          <w:lang w:val="uk-UA" w:eastAsia="uk-UA"/>
        </w:rPr>
        <w:t>-</w:t>
      </w:r>
      <w:r w:rsidR="006F45FD" w:rsidRPr="0034287E">
        <w:rPr>
          <w:bCs/>
          <w:sz w:val="27"/>
          <w:szCs w:val="27"/>
          <w:lang w:val="uk-UA" w:eastAsia="uk-UA"/>
        </w:rPr>
        <w:br/>
      </w:r>
      <w:proofErr w:type="spellStart"/>
      <w:r w:rsidRPr="0034287E">
        <w:rPr>
          <w:bCs/>
          <w:sz w:val="27"/>
          <w:szCs w:val="27"/>
          <w:lang w:val="uk-UA" w:eastAsia="uk-UA"/>
        </w:rPr>
        <w:t>кутська</w:t>
      </w:r>
      <w:proofErr w:type="spellEnd"/>
      <w:r w:rsidRPr="0034287E">
        <w:rPr>
          <w:bCs/>
          <w:sz w:val="27"/>
          <w:szCs w:val="27"/>
          <w:lang w:val="uk-UA" w:eastAsia="uk-UA"/>
        </w:rPr>
        <w:t>, 52 (</w:t>
      </w:r>
      <w:proofErr w:type="spellStart"/>
      <w:r w:rsidRPr="0034287E">
        <w:rPr>
          <w:bCs/>
          <w:sz w:val="27"/>
          <w:szCs w:val="27"/>
          <w:lang w:val="uk-UA" w:eastAsia="uk-UA"/>
        </w:rPr>
        <w:t>Довгинцівський</w:t>
      </w:r>
      <w:proofErr w:type="spellEnd"/>
      <w:r w:rsidRPr="0034287E">
        <w:rPr>
          <w:bCs/>
          <w:sz w:val="27"/>
          <w:szCs w:val="27"/>
          <w:lang w:val="uk-UA" w:eastAsia="uk-UA"/>
        </w:rPr>
        <w:t xml:space="preserve"> р-н), вул. Івана Сірка, 24 (Тернівський р-н), </w:t>
      </w:r>
      <w:r w:rsidR="006F45FD" w:rsidRPr="0034287E">
        <w:rPr>
          <w:bCs/>
          <w:sz w:val="27"/>
          <w:szCs w:val="27"/>
          <w:lang w:val="uk-UA" w:eastAsia="uk-UA"/>
        </w:rPr>
        <w:br/>
      </w:r>
      <w:r w:rsidRPr="0034287E">
        <w:rPr>
          <w:bCs/>
          <w:sz w:val="27"/>
          <w:szCs w:val="27"/>
          <w:lang w:val="uk-UA" w:eastAsia="uk-UA"/>
        </w:rPr>
        <w:t xml:space="preserve">вул. Рокосовського, 9 (Саксаганський р-н), вул. Ватутіна, </w:t>
      </w:r>
      <w:r w:rsidR="006F45FD" w:rsidRPr="0034287E">
        <w:rPr>
          <w:bCs/>
          <w:sz w:val="27"/>
          <w:szCs w:val="27"/>
          <w:lang w:val="uk-UA" w:eastAsia="uk-UA"/>
        </w:rPr>
        <w:t xml:space="preserve">61 (Покровський р-н), </w:t>
      </w:r>
      <w:r w:rsidRPr="0034287E">
        <w:rPr>
          <w:bCs/>
          <w:sz w:val="27"/>
          <w:szCs w:val="27"/>
          <w:lang w:val="uk-UA" w:eastAsia="uk-UA"/>
        </w:rPr>
        <w:t xml:space="preserve">вул. Вернадського, 141 «В»  (Довгинцівський р-н), вул. Дружби, </w:t>
      </w:r>
      <w:r w:rsidR="006F45FD" w:rsidRPr="0034287E">
        <w:rPr>
          <w:bCs/>
          <w:sz w:val="27"/>
          <w:szCs w:val="27"/>
          <w:lang w:val="uk-UA" w:eastAsia="uk-UA"/>
        </w:rPr>
        <w:t>2 (Інгулецький р-н).</w:t>
      </w:r>
    </w:p>
    <w:p w:rsidR="00A57D00" w:rsidRPr="0034287E" w:rsidRDefault="006F45FD" w:rsidP="00BA02A0">
      <w:pPr>
        <w:ind w:firstLine="708"/>
        <w:jc w:val="both"/>
        <w:rPr>
          <w:rFonts w:eastAsiaTheme="minorHAnsi"/>
          <w:sz w:val="27"/>
          <w:szCs w:val="27"/>
          <w:lang w:val="uk-UA" w:eastAsia="en-US"/>
        </w:rPr>
      </w:pPr>
      <w:r w:rsidRPr="0034287E">
        <w:rPr>
          <w:rFonts w:eastAsiaTheme="minorHAnsi"/>
          <w:sz w:val="27"/>
          <w:szCs w:val="27"/>
          <w:lang w:val="uk-UA" w:eastAsia="en-US"/>
        </w:rPr>
        <w:t xml:space="preserve">В 2019 році вже розпочато </w:t>
      </w:r>
      <w:r w:rsidR="007903F2" w:rsidRPr="0034287E">
        <w:rPr>
          <w:rFonts w:eastAsiaTheme="minorHAnsi"/>
          <w:sz w:val="27"/>
          <w:szCs w:val="27"/>
          <w:lang w:val="uk-UA" w:eastAsia="en-US"/>
        </w:rPr>
        <w:t>і завершено р</w:t>
      </w:r>
      <w:r w:rsidR="00CA7F42" w:rsidRPr="0034287E">
        <w:rPr>
          <w:rFonts w:eastAsiaTheme="minorHAnsi"/>
          <w:sz w:val="27"/>
          <w:szCs w:val="27"/>
          <w:lang w:val="uk-UA" w:eastAsia="en-US"/>
        </w:rPr>
        <w:t>еконструкцію приміщень під амбулаторію, розташованою за адресою</w:t>
      </w:r>
      <w:r w:rsidR="00CA7F42" w:rsidRPr="0034287E">
        <w:rPr>
          <w:rFonts w:eastAsiaTheme="minorHAnsi"/>
          <w:sz w:val="27"/>
          <w:szCs w:val="27"/>
          <w:lang w:eastAsia="en-US"/>
        </w:rPr>
        <w:t xml:space="preserve">: </w:t>
      </w:r>
      <w:r w:rsidR="00CA7F42" w:rsidRPr="0034287E">
        <w:rPr>
          <w:rFonts w:eastAsiaTheme="minorHAnsi"/>
          <w:sz w:val="27"/>
          <w:szCs w:val="27"/>
          <w:lang w:val="uk-UA" w:eastAsia="en-US"/>
        </w:rPr>
        <w:t>вул. Ватутіна,61</w:t>
      </w:r>
      <w:r w:rsidR="007903F2" w:rsidRPr="0034287E">
        <w:rPr>
          <w:rFonts w:eastAsiaTheme="minorHAnsi"/>
          <w:sz w:val="27"/>
          <w:szCs w:val="27"/>
          <w:lang w:val="uk-UA" w:eastAsia="en-US"/>
        </w:rPr>
        <w:t>.</w:t>
      </w:r>
      <w:r w:rsidR="00CA7F42" w:rsidRPr="0034287E">
        <w:rPr>
          <w:rFonts w:eastAsiaTheme="minorHAnsi"/>
          <w:sz w:val="27"/>
          <w:szCs w:val="27"/>
          <w:lang w:val="uk-UA" w:eastAsia="en-US"/>
        </w:rPr>
        <w:t xml:space="preserve"> </w:t>
      </w:r>
      <w:r w:rsidR="00A57D00" w:rsidRPr="0034287E">
        <w:rPr>
          <w:rFonts w:eastAsiaTheme="minorHAnsi"/>
          <w:sz w:val="27"/>
          <w:szCs w:val="27"/>
          <w:lang w:val="uk-UA" w:eastAsia="en-US"/>
        </w:rPr>
        <w:t>Реконструйовано приміщення загальною площею 74,78 м</w:t>
      </w:r>
      <w:r w:rsidR="00A57D00" w:rsidRPr="0034287E">
        <w:rPr>
          <w:rFonts w:eastAsiaTheme="minorHAnsi"/>
          <w:sz w:val="27"/>
          <w:szCs w:val="27"/>
          <w:vertAlign w:val="superscript"/>
          <w:lang w:val="uk-UA" w:eastAsia="en-US"/>
        </w:rPr>
        <w:t>2</w:t>
      </w:r>
      <w:r w:rsidR="00A57D00" w:rsidRPr="0034287E">
        <w:rPr>
          <w:rFonts w:eastAsiaTheme="minorHAnsi"/>
          <w:sz w:val="27"/>
          <w:szCs w:val="27"/>
          <w:lang w:val="uk-UA" w:eastAsia="en-US"/>
        </w:rPr>
        <w:t>, вбудовані в 1-й поверх. Основн</w:t>
      </w:r>
      <w:r w:rsidR="00CB1760" w:rsidRPr="0034287E">
        <w:rPr>
          <w:rFonts w:eastAsiaTheme="minorHAnsi"/>
          <w:sz w:val="27"/>
          <w:szCs w:val="27"/>
          <w:lang w:val="uk-UA" w:eastAsia="en-US"/>
        </w:rPr>
        <w:t>а</w:t>
      </w:r>
      <w:r w:rsidR="00A57D00" w:rsidRPr="0034287E">
        <w:rPr>
          <w:rFonts w:eastAsiaTheme="minorHAnsi"/>
          <w:sz w:val="27"/>
          <w:szCs w:val="27"/>
          <w:lang w:val="uk-UA" w:eastAsia="en-US"/>
        </w:rPr>
        <w:t xml:space="preserve"> мет</w:t>
      </w:r>
      <w:r w:rsidR="00CB1760" w:rsidRPr="0034287E">
        <w:rPr>
          <w:rFonts w:eastAsiaTheme="minorHAnsi"/>
          <w:sz w:val="27"/>
          <w:szCs w:val="27"/>
          <w:lang w:val="uk-UA" w:eastAsia="en-US"/>
        </w:rPr>
        <w:t xml:space="preserve">а </w:t>
      </w:r>
      <w:r w:rsidR="00286215">
        <w:rPr>
          <w:rFonts w:eastAsiaTheme="minorHAnsi"/>
          <w:sz w:val="27"/>
          <w:szCs w:val="27"/>
          <w:lang w:val="uk-UA" w:eastAsia="en-US"/>
        </w:rPr>
        <w:t xml:space="preserve">реалізованого </w:t>
      </w:r>
      <w:r w:rsidR="00A57D00" w:rsidRPr="0034287E">
        <w:rPr>
          <w:rFonts w:eastAsiaTheme="minorHAnsi"/>
          <w:sz w:val="27"/>
          <w:szCs w:val="27"/>
          <w:lang w:val="uk-UA" w:eastAsia="en-US"/>
        </w:rPr>
        <w:t xml:space="preserve">проекту </w:t>
      </w:r>
      <w:r w:rsidR="00CB1760" w:rsidRPr="0034287E">
        <w:rPr>
          <w:rFonts w:eastAsiaTheme="minorHAnsi"/>
          <w:sz w:val="27"/>
          <w:szCs w:val="27"/>
          <w:lang w:val="uk-UA" w:eastAsia="en-US"/>
        </w:rPr>
        <w:t>-</w:t>
      </w:r>
      <w:r w:rsidR="00A57D00" w:rsidRPr="0034287E">
        <w:rPr>
          <w:rFonts w:eastAsiaTheme="minorHAnsi"/>
          <w:sz w:val="27"/>
          <w:szCs w:val="27"/>
          <w:lang w:val="uk-UA" w:eastAsia="en-US"/>
        </w:rPr>
        <w:t xml:space="preserve"> створення амбулаторії для обслуговування населення Покровського району (4500 осіб). Пропускна спроможність, (кількість осіб, які обслуговуються) </w:t>
      </w:r>
      <w:r w:rsidR="00286215">
        <w:rPr>
          <w:rFonts w:eastAsiaTheme="minorHAnsi"/>
          <w:sz w:val="27"/>
          <w:szCs w:val="27"/>
          <w:lang w:val="uk-UA" w:eastAsia="en-US"/>
        </w:rPr>
        <w:t xml:space="preserve">становить </w:t>
      </w:r>
      <w:r w:rsidR="00A57D00" w:rsidRPr="0034287E">
        <w:rPr>
          <w:rFonts w:eastAsiaTheme="minorHAnsi"/>
          <w:sz w:val="27"/>
          <w:szCs w:val="27"/>
          <w:lang w:val="uk-UA" w:eastAsia="en-US"/>
        </w:rPr>
        <w:t>48 осіб/добу</w:t>
      </w:r>
      <w:r w:rsidR="00CB1760" w:rsidRPr="0034287E">
        <w:rPr>
          <w:rFonts w:eastAsiaTheme="minorHAnsi"/>
          <w:sz w:val="27"/>
          <w:szCs w:val="27"/>
          <w:lang w:val="uk-UA" w:eastAsia="en-US"/>
        </w:rPr>
        <w:t>.</w:t>
      </w:r>
    </w:p>
    <w:p w:rsidR="00CA7F42" w:rsidRPr="0034287E" w:rsidRDefault="00CB1760" w:rsidP="00BA02A0">
      <w:pPr>
        <w:ind w:firstLine="708"/>
        <w:jc w:val="both"/>
        <w:rPr>
          <w:rFonts w:eastAsiaTheme="minorHAnsi"/>
          <w:sz w:val="27"/>
          <w:szCs w:val="27"/>
          <w:lang w:val="uk-UA" w:eastAsia="en-US"/>
        </w:rPr>
      </w:pPr>
      <w:r w:rsidRPr="0034287E">
        <w:rPr>
          <w:rFonts w:eastAsiaTheme="minorHAnsi"/>
          <w:sz w:val="27"/>
          <w:szCs w:val="27"/>
          <w:lang w:val="uk-UA" w:eastAsia="en-US"/>
        </w:rPr>
        <w:t>Відкриття амбулаторії відбулося у грудні</w:t>
      </w:r>
      <w:r w:rsidR="00B24398" w:rsidRPr="0034287E">
        <w:rPr>
          <w:rFonts w:eastAsiaTheme="minorHAnsi"/>
          <w:sz w:val="27"/>
          <w:szCs w:val="27"/>
          <w:lang w:val="uk-UA" w:eastAsia="en-US"/>
        </w:rPr>
        <w:t xml:space="preserve"> поточного року</w:t>
      </w:r>
      <w:r w:rsidRPr="0034287E">
        <w:rPr>
          <w:rFonts w:eastAsiaTheme="minorHAnsi"/>
          <w:sz w:val="27"/>
          <w:szCs w:val="27"/>
          <w:lang w:val="uk-UA" w:eastAsia="en-US"/>
        </w:rPr>
        <w:t xml:space="preserve">. </w:t>
      </w:r>
      <w:r w:rsidR="009F3C05" w:rsidRPr="0034287E">
        <w:rPr>
          <w:rFonts w:eastAsiaTheme="minorHAnsi"/>
          <w:sz w:val="27"/>
          <w:szCs w:val="27"/>
          <w:lang w:val="uk-UA" w:eastAsia="en-US"/>
        </w:rPr>
        <w:t>Реалізація проекту забезпечить своєчасне надання невідкладної допомоги в амбулаторних умовах і за викликом пацієнтів вдома, диспансеризацію пацієнтів із хронічними захворюваннями та здійснення їхнього контрольованого лікування. Це в свою чергу вплине на зниження показників загальної смертності, захворюваності та інвалідності.</w:t>
      </w:r>
    </w:p>
    <w:p w:rsidR="00961526" w:rsidRPr="0034287E" w:rsidRDefault="007903F2" w:rsidP="00BA02A0">
      <w:pPr>
        <w:ind w:firstLine="708"/>
        <w:jc w:val="both"/>
        <w:rPr>
          <w:sz w:val="27"/>
          <w:szCs w:val="27"/>
          <w:lang w:val="uk-UA" w:eastAsia="uk-UA"/>
        </w:rPr>
      </w:pPr>
      <w:r w:rsidRPr="0034287E">
        <w:rPr>
          <w:rFonts w:eastAsiaTheme="minorHAnsi"/>
          <w:sz w:val="27"/>
          <w:szCs w:val="27"/>
          <w:lang w:val="uk-UA" w:eastAsia="en-US"/>
        </w:rPr>
        <w:t>Також в</w:t>
      </w:r>
      <w:r w:rsidR="009F3C05" w:rsidRPr="0034287E">
        <w:rPr>
          <w:rFonts w:eastAsiaTheme="minorHAnsi"/>
          <w:sz w:val="27"/>
          <w:szCs w:val="27"/>
          <w:lang w:val="uk-UA" w:eastAsia="en-US"/>
        </w:rPr>
        <w:t xml:space="preserve"> поточному році продовжено реконструкцію приміщень під амбулаторію на мкр. Сонячний,25 з цілодобовим відділенням невідкладної допомоги. </w:t>
      </w:r>
      <w:r w:rsidR="00961526" w:rsidRPr="0034287E">
        <w:rPr>
          <w:sz w:val="27"/>
          <w:szCs w:val="27"/>
          <w:lang w:val="uk-UA" w:eastAsia="uk-UA"/>
        </w:rPr>
        <w:t>Метою реконструкції є покращення процесу надання медичних послуг мешканцям мік</w:t>
      </w:r>
      <w:r w:rsidR="000C395E">
        <w:rPr>
          <w:sz w:val="27"/>
          <w:szCs w:val="27"/>
          <w:lang w:val="uk-UA" w:eastAsia="uk-UA"/>
        </w:rPr>
        <w:t>рорайонів Сонячного та Східний і</w:t>
      </w:r>
      <w:r w:rsidR="00961526" w:rsidRPr="0034287E">
        <w:rPr>
          <w:sz w:val="27"/>
          <w:szCs w:val="27"/>
          <w:lang w:val="uk-UA" w:eastAsia="uk-UA"/>
        </w:rPr>
        <w:t xml:space="preserve"> охопить понад 12 000 відвідувачів. </w:t>
      </w:r>
      <w:r w:rsidR="001C1148" w:rsidRPr="0034287E">
        <w:rPr>
          <w:sz w:val="27"/>
          <w:szCs w:val="27"/>
          <w:lang w:val="uk-UA" w:eastAsia="uk-UA"/>
        </w:rPr>
        <w:t>Здійснюється</w:t>
      </w:r>
      <w:r w:rsidR="00961526" w:rsidRPr="0034287E">
        <w:rPr>
          <w:sz w:val="27"/>
          <w:szCs w:val="27"/>
          <w:lang w:val="uk-UA" w:eastAsia="uk-UA"/>
        </w:rPr>
        <w:t xml:space="preserve"> перепланування 1-го та 2-го поверхів споруди з демонтажем наявних перегородок для облаштування кабінетів лікарів, маніпуляційних, перев’язочних кабінетів тощо</w:t>
      </w:r>
      <w:r w:rsidR="001C1148" w:rsidRPr="0034287E">
        <w:rPr>
          <w:sz w:val="27"/>
          <w:szCs w:val="27"/>
          <w:lang w:val="uk-UA" w:eastAsia="uk-UA"/>
        </w:rPr>
        <w:t>. Проектом</w:t>
      </w:r>
      <w:r w:rsidR="00961526" w:rsidRPr="0034287E">
        <w:rPr>
          <w:sz w:val="27"/>
          <w:szCs w:val="27"/>
          <w:lang w:val="uk-UA" w:eastAsia="uk-UA"/>
        </w:rPr>
        <w:t xml:space="preserve"> передбачається підсилення деформованих конструкцій, заміна вікон на енергоефективні, облаштування фасаду фасадною системою з композитних панелей та утеплення стін, відновлення покрівлі будівлі, будівництво пандусу для доступу маломобільних груп населення. </w:t>
      </w:r>
      <w:r w:rsidR="00961526" w:rsidRPr="0034287E">
        <w:rPr>
          <w:rFonts w:eastAsiaTheme="minorHAnsi"/>
          <w:sz w:val="27"/>
          <w:szCs w:val="27"/>
          <w:lang w:val="uk-UA" w:eastAsia="en-US"/>
        </w:rPr>
        <w:t>На першому поверсі  будівлі влашт</w:t>
      </w:r>
      <w:r w:rsidR="001C1148" w:rsidRPr="0034287E">
        <w:rPr>
          <w:rFonts w:eastAsiaTheme="minorHAnsi"/>
          <w:sz w:val="27"/>
          <w:szCs w:val="27"/>
          <w:lang w:val="uk-UA" w:eastAsia="en-US"/>
        </w:rPr>
        <w:t>о</w:t>
      </w:r>
      <w:r w:rsidR="00961526" w:rsidRPr="0034287E">
        <w:rPr>
          <w:rFonts w:eastAsiaTheme="minorHAnsi"/>
          <w:sz w:val="27"/>
          <w:szCs w:val="27"/>
          <w:lang w:val="uk-UA" w:eastAsia="en-US"/>
        </w:rPr>
        <w:t>ван</w:t>
      </w:r>
      <w:r w:rsidR="001C1148" w:rsidRPr="0034287E">
        <w:rPr>
          <w:rFonts w:eastAsiaTheme="minorHAnsi"/>
          <w:sz w:val="27"/>
          <w:szCs w:val="27"/>
          <w:lang w:val="uk-UA" w:eastAsia="en-US"/>
        </w:rPr>
        <w:t>о</w:t>
      </w:r>
      <w:r w:rsidR="00961526" w:rsidRPr="0034287E">
        <w:rPr>
          <w:rFonts w:eastAsiaTheme="minorHAnsi"/>
          <w:sz w:val="27"/>
          <w:szCs w:val="27"/>
          <w:lang w:val="uk-UA" w:eastAsia="en-US"/>
        </w:rPr>
        <w:t xml:space="preserve"> фільтр-бокс амбулаторії загальної практики-сімейної медицини.</w:t>
      </w:r>
    </w:p>
    <w:p w:rsidR="00CC482E" w:rsidRPr="0034287E" w:rsidRDefault="000B0A0E" w:rsidP="00BA02A0">
      <w:pPr>
        <w:ind w:firstLine="709"/>
        <w:jc w:val="both"/>
        <w:rPr>
          <w:rFonts w:eastAsiaTheme="minorHAnsi"/>
          <w:sz w:val="27"/>
          <w:szCs w:val="27"/>
          <w:lang w:val="uk-UA" w:eastAsia="en-US"/>
        </w:rPr>
      </w:pPr>
      <w:r w:rsidRPr="0034287E">
        <w:rPr>
          <w:rFonts w:eastAsiaTheme="minorHAnsi"/>
          <w:sz w:val="27"/>
          <w:szCs w:val="27"/>
          <w:lang w:val="uk-UA" w:eastAsia="en-US"/>
        </w:rPr>
        <w:lastRenderedPageBreak/>
        <w:t>З</w:t>
      </w:r>
      <w:r w:rsidR="00815E83" w:rsidRPr="0034287E">
        <w:rPr>
          <w:rFonts w:eastAsiaTheme="minorHAnsi"/>
          <w:sz w:val="27"/>
          <w:szCs w:val="27"/>
          <w:lang w:val="uk-UA" w:eastAsia="en-US"/>
        </w:rPr>
        <w:t xml:space="preserve">авершення робіт </w:t>
      </w:r>
      <w:r w:rsidR="001404E6" w:rsidRPr="0034287E">
        <w:rPr>
          <w:rFonts w:eastAsiaTheme="minorHAnsi"/>
          <w:sz w:val="27"/>
          <w:szCs w:val="27"/>
          <w:lang w:val="uk-UA" w:eastAsia="en-US"/>
        </w:rPr>
        <w:t>з реконструкції приміщень під амбулаторію і фільтр-бокс та</w:t>
      </w:r>
      <w:r w:rsidR="00815E83" w:rsidRPr="0034287E">
        <w:rPr>
          <w:rFonts w:eastAsiaTheme="minorHAnsi"/>
          <w:sz w:val="27"/>
          <w:szCs w:val="27"/>
          <w:lang w:val="uk-UA" w:eastAsia="en-US"/>
        </w:rPr>
        <w:t xml:space="preserve"> введення </w:t>
      </w:r>
      <w:r w:rsidR="001404E6" w:rsidRPr="0034287E">
        <w:rPr>
          <w:rFonts w:eastAsiaTheme="minorHAnsi"/>
          <w:sz w:val="27"/>
          <w:szCs w:val="27"/>
          <w:lang w:val="uk-UA" w:eastAsia="en-US"/>
        </w:rPr>
        <w:t xml:space="preserve">об’єктів </w:t>
      </w:r>
      <w:r w:rsidR="00815E83" w:rsidRPr="0034287E">
        <w:rPr>
          <w:rFonts w:eastAsiaTheme="minorHAnsi"/>
          <w:sz w:val="27"/>
          <w:szCs w:val="27"/>
          <w:lang w:val="uk-UA" w:eastAsia="en-US"/>
        </w:rPr>
        <w:t xml:space="preserve">в експлуатацію планується </w:t>
      </w:r>
      <w:r w:rsidR="00C52824" w:rsidRPr="0034287E">
        <w:rPr>
          <w:rFonts w:eastAsiaTheme="minorHAnsi"/>
          <w:sz w:val="27"/>
          <w:szCs w:val="27"/>
          <w:lang w:val="uk-UA" w:eastAsia="en-US"/>
        </w:rPr>
        <w:t xml:space="preserve">у наступному </w:t>
      </w:r>
      <w:r w:rsidR="00815E83" w:rsidRPr="0034287E">
        <w:rPr>
          <w:rFonts w:eastAsiaTheme="minorHAnsi"/>
          <w:sz w:val="27"/>
          <w:szCs w:val="27"/>
          <w:lang w:val="uk-UA" w:eastAsia="en-US"/>
        </w:rPr>
        <w:t>2020 році.</w:t>
      </w:r>
    </w:p>
    <w:p w:rsidR="00643C19" w:rsidRPr="0034287E" w:rsidRDefault="00607E32" w:rsidP="00BA02A0">
      <w:pPr>
        <w:pStyle w:val="a3"/>
        <w:numPr>
          <w:ilvl w:val="0"/>
          <w:numId w:val="8"/>
        </w:numPr>
        <w:rPr>
          <w:rFonts w:eastAsiaTheme="minorHAnsi"/>
          <w:b/>
          <w:i/>
          <w:sz w:val="27"/>
          <w:szCs w:val="27"/>
          <w:lang w:val="uk-UA" w:eastAsia="en-US"/>
        </w:rPr>
      </w:pPr>
      <w:r w:rsidRPr="0034287E">
        <w:rPr>
          <w:rFonts w:eastAsiaTheme="minorHAnsi"/>
          <w:b/>
          <w:i/>
          <w:sz w:val="27"/>
          <w:szCs w:val="27"/>
          <w:lang w:val="uk-UA" w:eastAsia="en-US"/>
        </w:rPr>
        <w:t>у</w:t>
      </w:r>
      <w:r w:rsidR="00C16CB3" w:rsidRPr="0034287E">
        <w:rPr>
          <w:rFonts w:eastAsiaTheme="minorHAnsi"/>
          <w:b/>
          <w:i/>
          <w:sz w:val="27"/>
          <w:szCs w:val="27"/>
          <w:lang w:val="uk-UA" w:eastAsia="en-US"/>
        </w:rPr>
        <w:t>станов</w:t>
      </w:r>
      <w:r w:rsidR="00FE4B77" w:rsidRPr="0034287E">
        <w:rPr>
          <w:rFonts w:eastAsiaTheme="minorHAnsi"/>
          <w:b/>
          <w:i/>
          <w:sz w:val="27"/>
          <w:szCs w:val="27"/>
          <w:lang w:val="uk-UA" w:eastAsia="en-US"/>
        </w:rPr>
        <w:t>и</w:t>
      </w:r>
      <w:r w:rsidR="00C16CB3" w:rsidRPr="0034287E">
        <w:rPr>
          <w:rFonts w:eastAsiaTheme="minorHAnsi"/>
          <w:b/>
          <w:i/>
          <w:sz w:val="27"/>
          <w:szCs w:val="27"/>
          <w:lang w:val="uk-UA" w:eastAsia="en-US"/>
        </w:rPr>
        <w:t xml:space="preserve"> та заклад</w:t>
      </w:r>
      <w:r w:rsidR="00FE4B77" w:rsidRPr="0034287E">
        <w:rPr>
          <w:rFonts w:eastAsiaTheme="minorHAnsi"/>
          <w:b/>
          <w:i/>
          <w:sz w:val="27"/>
          <w:szCs w:val="27"/>
          <w:lang w:val="uk-UA" w:eastAsia="en-US"/>
        </w:rPr>
        <w:t>и</w:t>
      </w:r>
      <w:r w:rsidR="00C16CB3" w:rsidRPr="0034287E">
        <w:rPr>
          <w:rFonts w:eastAsiaTheme="minorHAnsi"/>
          <w:b/>
          <w:i/>
          <w:sz w:val="27"/>
          <w:szCs w:val="27"/>
          <w:lang w:val="uk-UA" w:eastAsia="en-US"/>
        </w:rPr>
        <w:t xml:space="preserve"> культури</w:t>
      </w:r>
    </w:p>
    <w:p w:rsidR="00876CDD" w:rsidRPr="0034287E" w:rsidRDefault="00C16CB3" w:rsidP="00BA02A0">
      <w:pPr>
        <w:ind w:firstLine="709"/>
        <w:jc w:val="both"/>
        <w:rPr>
          <w:rFonts w:eastAsiaTheme="minorHAnsi"/>
          <w:sz w:val="27"/>
          <w:szCs w:val="27"/>
          <w:lang w:val="uk-UA" w:eastAsia="en-US"/>
        </w:rPr>
      </w:pPr>
      <w:r w:rsidRPr="0034287E">
        <w:rPr>
          <w:rFonts w:eastAsiaTheme="minorHAnsi"/>
          <w:sz w:val="27"/>
          <w:szCs w:val="27"/>
          <w:lang w:val="uk-UA" w:eastAsia="en-US"/>
        </w:rPr>
        <w:t xml:space="preserve">Для </w:t>
      </w:r>
      <w:r w:rsidR="00876CDD" w:rsidRPr="0034287E">
        <w:rPr>
          <w:rFonts w:eastAsiaTheme="minorHAnsi"/>
          <w:sz w:val="27"/>
          <w:szCs w:val="27"/>
          <w:lang w:val="uk-UA" w:eastAsia="en-US"/>
        </w:rPr>
        <w:t xml:space="preserve">покращення умов надання </w:t>
      </w:r>
      <w:r w:rsidR="007F45E4">
        <w:rPr>
          <w:rFonts w:eastAsiaTheme="minorHAnsi"/>
          <w:sz w:val="27"/>
          <w:szCs w:val="27"/>
          <w:lang w:val="uk-UA" w:eastAsia="en-US"/>
        </w:rPr>
        <w:t xml:space="preserve">населенню міста </w:t>
      </w:r>
      <w:r w:rsidR="00876CDD" w:rsidRPr="0034287E">
        <w:rPr>
          <w:rFonts w:eastAsiaTheme="minorHAnsi"/>
          <w:sz w:val="27"/>
          <w:szCs w:val="27"/>
          <w:lang w:val="uk-UA" w:eastAsia="en-US"/>
        </w:rPr>
        <w:t>якісн</w:t>
      </w:r>
      <w:r w:rsidR="007F45E4">
        <w:rPr>
          <w:rFonts w:eastAsiaTheme="minorHAnsi"/>
          <w:sz w:val="27"/>
          <w:szCs w:val="27"/>
          <w:lang w:val="uk-UA" w:eastAsia="en-US"/>
        </w:rPr>
        <w:t>их театрально-видовищних послуг</w:t>
      </w:r>
      <w:r w:rsidR="00876CDD" w:rsidRPr="0034287E">
        <w:rPr>
          <w:rFonts w:eastAsiaTheme="minorHAnsi"/>
          <w:sz w:val="27"/>
          <w:szCs w:val="27"/>
          <w:lang w:val="uk-UA" w:eastAsia="en-US"/>
        </w:rPr>
        <w:t>,</w:t>
      </w:r>
      <w:r w:rsidR="007F45E4">
        <w:rPr>
          <w:rFonts w:eastAsiaTheme="minorHAnsi"/>
          <w:sz w:val="27"/>
          <w:szCs w:val="27"/>
          <w:lang w:val="uk-UA" w:eastAsia="en-US"/>
        </w:rPr>
        <w:t xml:space="preserve"> для забез</w:t>
      </w:r>
      <w:r w:rsidR="009A0471">
        <w:rPr>
          <w:rFonts w:eastAsiaTheme="minorHAnsi"/>
          <w:sz w:val="27"/>
          <w:szCs w:val="27"/>
          <w:lang w:val="uk-UA" w:eastAsia="en-US"/>
        </w:rPr>
        <w:t>п</w:t>
      </w:r>
      <w:r w:rsidR="007F45E4">
        <w:rPr>
          <w:rFonts w:eastAsiaTheme="minorHAnsi"/>
          <w:sz w:val="27"/>
          <w:szCs w:val="27"/>
          <w:lang w:val="uk-UA" w:eastAsia="en-US"/>
        </w:rPr>
        <w:t>ечення</w:t>
      </w:r>
      <w:r w:rsidR="00876CDD" w:rsidRPr="0034287E">
        <w:rPr>
          <w:rFonts w:eastAsiaTheme="minorHAnsi"/>
          <w:sz w:val="27"/>
          <w:szCs w:val="27"/>
          <w:lang w:val="uk-UA" w:eastAsia="en-US"/>
        </w:rPr>
        <w:t xml:space="preserve"> </w:t>
      </w:r>
      <w:r w:rsidRPr="0034287E">
        <w:rPr>
          <w:rFonts w:eastAsiaTheme="minorHAnsi"/>
          <w:sz w:val="27"/>
          <w:szCs w:val="27"/>
          <w:lang w:val="uk-UA" w:eastAsia="en-US"/>
        </w:rPr>
        <w:t xml:space="preserve">належних матеріально-технічних умов подальшого розвитку </w:t>
      </w:r>
      <w:r w:rsidR="00876CDD" w:rsidRPr="0034287E">
        <w:rPr>
          <w:rFonts w:eastAsiaTheme="minorHAnsi"/>
          <w:sz w:val="27"/>
          <w:szCs w:val="27"/>
          <w:lang w:val="uk-UA" w:eastAsia="en-US"/>
        </w:rPr>
        <w:t xml:space="preserve">Криворізького академічного </w:t>
      </w:r>
      <w:r w:rsidR="00FE4B77" w:rsidRPr="0034287E">
        <w:rPr>
          <w:rFonts w:eastAsiaTheme="minorHAnsi"/>
          <w:sz w:val="27"/>
          <w:szCs w:val="27"/>
          <w:lang w:val="uk-UA" w:eastAsia="en-US"/>
        </w:rPr>
        <w:t xml:space="preserve">театру </w:t>
      </w:r>
      <w:r w:rsidR="00876CDD" w:rsidRPr="0034287E">
        <w:rPr>
          <w:rFonts w:eastAsiaTheme="minorHAnsi"/>
          <w:sz w:val="27"/>
          <w:szCs w:val="27"/>
          <w:lang w:val="uk-UA" w:eastAsia="en-US"/>
        </w:rPr>
        <w:t xml:space="preserve">драми та музичної комедії </w:t>
      </w:r>
      <w:r w:rsidR="00FE4B77" w:rsidRPr="0034287E">
        <w:rPr>
          <w:rFonts w:eastAsiaTheme="minorHAnsi"/>
          <w:sz w:val="27"/>
          <w:szCs w:val="27"/>
          <w:lang w:val="uk-UA" w:eastAsia="en-US"/>
        </w:rPr>
        <w:t>імені Тараса Шевченка</w:t>
      </w:r>
      <w:r w:rsidR="00B24398" w:rsidRPr="0034287E">
        <w:rPr>
          <w:rFonts w:eastAsiaTheme="minorHAnsi"/>
          <w:sz w:val="27"/>
          <w:szCs w:val="27"/>
          <w:lang w:val="uk-UA" w:eastAsia="en-US"/>
        </w:rPr>
        <w:t>,</w:t>
      </w:r>
      <w:r w:rsidR="00876CDD" w:rsidRPr="0034287E">
        <w:rPr>
          <w:rFonts w:eastAsiaTheme="minorHAnsi"/>
          <w:sz w:val="27"/>
          <w:szCs w:val="27"/>
          <w:lang w:val="uk-UA" w:eastAsia="en-US"/>
        </w:rPr>
        <w:t xml:space="preserve"> завершено виконання робіт з реконструкції його Малої сцени.</w:t>
      </w:r>
    </w:p>
    <w:p w:rsidR="00876CDD" w:rsidRPr="0034287E" w:rsidRDefault="00876CDD" w:rsidP="00BA02A0">
      <w:pPr>
        <w:ind w:firstLine="709"/>
        <w:jc w:val="both"/>
        <w:rPr>
          <w:rFonts w:eastAsiaTheme="minorHAnsi"/>
          <w:sz w:val="27"/>
          <w:szCs w:val="27"/>
          <w:lang w:val="uk-UA" w:eastAsia="en-US"/>
        </w:rPr>
      </w:pPr>
      <w:r w:rsidRPr="0034287E">
        <w:rPr>
          <w:rFonts w:eastAsiaTheme="minorHAnsi"/>
          <w:sz w:val="27"/>
          <w:szCs w:val="27"/>
          <w:lang w:val="uk-UA" w:eastAsia="en-US"/>
        </w:rPr>
        <w:t>Продовжено проектування нового будівництва комплексу будівель та споруд комунального закладу культури «Міський історико-краєзнавчий музей Криворізької міськ</w:t>
      </w:r>
      <w:r w:rsidR="007143BE" w:rsidRPr="0034287E">
        <w:rPr>
          <w:rFonts w:eastAsiaTheme="minorHAnsi"/>
          <w:sz w:val="27"/>
          <w:szCs w:val="27"/>
          <w:lang w:val="uk-UA" w:eastAsia="en-US"/>
        </w:rPr>
        <w:t>ої ради на вул. Олександра Поля, так як сучасне приміщення музею не відповідає потребам часу й не дозволяє реалізувати всі напрямки музейної роботи. Реалізація проекту у наступних роках дозволить мати можливість зберігати унікальні археологічні зібрання, книжкові колекції, картини видатних художників, рідкісні матеріали з історії Криворіжжя. Все це сприятиме збереженню історичного минулого міста, патріотичному вихованню молоді, розвитку екскурсійного життя Кривого Рогу, його туристичної привабливості.</w:t>
      </w:r>
      <w:r w:rsidRPr="0034287E">
        <w:rPr>
          <w:rFonts w:eastAsiaTheme="minorHAnsi"/>
          <w:sz w:val="27"/>
          <w:szCs w:val="27"/>
          <w:lang w:val="uk-UA" w:eastAsia="en-US"/>
        </w:rPr>
        <w:t xml:space="preserve"> </w:t>
      </w:r>
    </w:p>
    <w:p w:rsidR="0034287E" w:rsidRPr="0034287E" w:rsidRDefault="009E0BBA" w:rsidP="0034287E">
      <w:pPr>
        <w:ind w:firstLine="709"/>
        <w:jc w:val="both"/>
        <w:rPr>
          <w:rFonts w:eastAsiaTheme="minorHAnsi"/>
          <w:sz w:val="27"/>
          <w:szCs w:val="27"/>
          <w:lang w:val="uk-UA" w:eastAsia="en-US"/>
        </w:rPr>
      </w:pPr>
      <w:r w:rsidRPr="0034287E">
        <w:rPr>
          <w:rFonts w:eastAsiaTheme="minorHAnsi"/>
          <w:sz w:val="27"/>
          <w:szCs w:val="27"/>
          <w:lang w:val="uk-UA" w:eastAsia="en-US"/>
        </w:rPr>
        <w:t xml:space="preserve">У 2020 році планується виконати капітальний ремонт </w:t>
      </w:r>
      <w:r w:rsidR="0034287E" w:rsidRPr="0034287E">
        <w:rPr>
          <w:rFonts w:eastAsiaTheme="minorHAnsi"/>
          <w:sz w:val="27"/>
          <w:szCs w:val="27"/>
          <w:lang w:val="uk-UA" w:eastAsia="en-US"/>
        </w:rPr>
        <w:t>будівлі міського комунального закладу "ПК" Мистецький", розташованого на вул. Бикова,2. Проект передбачає влаштування архітектурного освітлення будівлі палацу культури (з прив’язкою до існуючого зовнішнього освітлення прилеглої території), ремонт фасаду з утепленням та ремонт покрівлі.</w:t>
      </w:r>
    </w:p>
    <w:p w:rsidR="003B4331" w:rsidRPr="0034287E" w:rsidRDefault="00C16CB3" w:rsidP="0034287E">
      <w:pPr>
        <w:pStyle w:val="a3"/>
        <w:numPr>
          <w:ilvl w:val="0"/>
          <w:numId w:val="8"/>
        </w:numPr>
        <w:jc w:val="both"/>
        <w:rPr>
          <w:rFonts w:eastAsiaTheme="minorHAnsi"/>
          <w:b/>
          <w:i/>
          <w:sz w:val="27"/>
          <w:szCs w:val="27"/>
          <w:lang w:val="uk-UA" w:eastAsia="en-US"/>
        </w:rPr>
      </w:pPr>
      <w:r w:rsidRPr="0034287E">
        <w:rPr>
          <w:rFonts w:eastAsiaTheme="minorHAnsi"/>
          <w:b/>
          <w:i/>
          <w:sz w:val="27"/>
          <w:szCs w:val="27"/>
          <w:lang w:val="uk-UA" w:eastAsia="en-US"/>
        </w:rPr>
        <w:t>устано</w:t>
      </w:r>
      <w:r w:rsidR="007143BE" w:rsidRPr="0034287E">
        <w:rPr>
          <w:rFonts w:eastAsiaTheme="minorHAnsi"/>
          <w:b/>
          <w:i/>
          <w:sz w:val="27"/>
          <w:szCs w:val="27"/>
          <w:lang w:val="uk-UA" w:eastAsia="en-US"/>
        </w:rPr>
        <w:t>ви</w:t>
      </w:r>
      <w:r w:rsidRPr="0034287E">
        <w:rPr>
          <w:rFonts w:eastAsiaTheme="minorHAnsi"/>
          <w:b/>
          <w:i/>
          <w:sz w:val="27"/>
          <w:szCs w:val="27"/>
          <w:lang w:val="uk-UA" w:eastAsia="en-US"/>
        </w:rPr>
        <w:t xml:space="preserve"> та заклад</w:t>
      </w:r>
      <w:r w:rsidR="00FE4B77" w:rsidRPr="0034287E">
        <w:rPr>
          <w:rFonts w:eastAsiaTheme="minorHAnsi"/>
          <w:b/>
          <w:i/>
          <w:sz w:val="27"/>
          <w:szCs w:val="27"/>
          <w:lang w:val="uk-UA" w:eastAsia="en-US"/>
        </w:rPr>
        <w:t>и</w:t>
      </w:r>
      <w:r w:rsidRPr="0034287E">
        <w:rPr>
          <w:rFonts w:eastAsiaTheme="minorHAnsi"/>
          <w:b/>
          <w:i/>
          <w:sz w:val="27"/>
          <w:szCs w:val="27"/>
          <w:lang w:val="uk-UA" w:eastAsia="en-US"/>
        </w:rPr>
        <w:t xml:space="preserve"> фізичної культури і спорту</w:t>
      </w:r>
    </w:p>
    <w:p w:rsidR="00967D61" w:rsidRPr="0034287E" w:rsidRDefault="004031D6" w:rsidP="00BA02A0">
      <w:pPr>
        <w:tabs>
          <w:tab w:val="left" w:pos="0"/>
        </w:tabs>
        <w:ind w:right="-1" w:firstLine="709"/>
        <w:jc w:val="both"/>
        <w:rPr>
          <w:rFonts w:eastAsiaTheme="minorHAnsi"/>
          <w:sz w:val="27"/>
          <w:szCs w:val="27"/>
          <w:lang w:val="uk-UA" w:eastAsia="en-US"/>
        </w:rPr>
      </w:pPr>
      <w:r w:rsidRPr="0034287E">
        <w:rPr>
          <w:rFonts w:eastAsiaTheme="minorHAnsi"/>
          <w:sz w:val="27"/>
          <w:szCs w:val="27"/>
          <w:lang w:val="uk-UA" w:eastAsia="en-US"/>
        </w:rPr>
        <w:t>М</w:t>
      </w:r>
      <w:r w:rsidR="00C16CB3" w:rsidRPr="0034287E">
        <w:rPr>
          <w:rFonts w:eastAsiaTheme="minorHAnsi"/>
          <w:sz w:val="27"/>
          <w:szCs w:val="27"/>
          <w:lang w:val="uk-UA" w:eastAsia="en-US"/>
        </w:rPr>
        <w:t>істо потребує будівництв</w:t>
      </w:r>
      <w:r w:rsidR="003376F5" w:rsidRPr="0034287E">
        <w:rPr>
          <w:rFonts w:eastAsiaTheme="minorHAnsi"/>
          <w:sz w:val="27"/>
          <w:szCs w:val="27"/>
          <w:lang w:val="uk-UA" w:eastAsia="en-US"/>
        </w:rPr>
        <w:t>а</w:t>
      </w:r>
      <w:r w:rsidR="00C16CB3" w:rsidRPr="0034287E">
        <w:rPr>
          <w:rFonts w:eastAsiaTheme="minorHAnsi"/>
          <w:sz w:val="27"/>
          <w:szCs w:val="27"/>
          <w:lang w:val="uk-UA" w:eastAsia="en-US"/>
        </w:rPr>
        <w:t xml:space="preserve"> нових спортивних об’єктів та реконструкції або капітального ремонту існуючих</w:t>
      </w:r>
      <w:r w:rsidRPr="0034287E">
        <w:rPr>
          <w:rFonts w:eastAsiaTheme="minorHAnsi"/>
          <w:sz w:val="27"/>
          <w:szCs w:val="27"/>
          <w:lang w:val="uk-UA" w:eastAsia="en-US"/>
        </w:rPr>
        <w:t>.</w:t>
      </w:r>
    </w:p>
    <w:p w:rsidR="009E0BBA" w:rsidRPr="0034287E" w:rsidRDefault="007143BE" w:rsidP="00186F48">
      <w:pPr>
        <w:tabs>
          <w:tab w:val="left" w:pos="0"/>
        </w:tabs>
        <w:ind w:right="-1" w:firstLine="709"/>
        <w:jc w:val="both"/>
        <w:rPr>
          <w:sz w:val="27"/>
          <w:szCs w:val="27"/>
          <w:lang w:val="uk-UA"/>
        </w:rPr>
      </w:pPr>
      <w:r w:rsidRPr="0034287E">
        <w:rPr>
          <w:sz w:val="27"/>
          <w:szCs w:val="27"/>
          <w:lang w:val="uk-UA"/>
        </w:rPr>
        <w:t xml:space="preserve">В поточному році </w:t>
      </w:r>
      <w:r w:rsidR="001C1148" w:rsidRPr="0034287E">
        <w:rPr>
          <w:sz w:val="27"/>
          <w:szCs w:val="27"/>
          <w:lang w:val="uk-UA"/>
        </w:rPr>
        <w:t xml:space="preserve">після проведення нової процедури закупівлі </w:t>
      </w:r>
      <w:r w:rsidR="00415131" w:rsidRPr="0034287E">
        <w:rPr>
          <w:sz w:val="27"/>
          <w:szCs w:val="27"/>
          <w:lang w:val="uk-UA"/>
        </w:rPr>
        <w:t>продовжено проектування нового</w:t>
      </w:r>
      <w:r w:rsidR="0050005A" w:rsidRPr="0034287E">
        <w:rPr>
          <w:sz w:val="27"/>
          <w:szCs w:val="27"/>
          <w:lang w:val="uk-UA"/>
        </w:rPr>
        <w:t xml:space="preserve"> будівництв</w:t>
      </w:r>
      <w:r w:rsidR="00415131" w:rsidRPr="0034287E">
        <w:rPr>
          <w:sz w:val="27"/>
          <w:szCs w:val="27"/>
          <w:lang w:val="uk-UA"/>
        </w:rPr>
        <w:t>а</w:t>
      </w:r>
      <w:r w:rsidR="0050005A" w:rsidRPr="0034287E">
        <w:rPr>
          <w:sz w:val="27"/>
          <w:szCs w:val="27"/>
          <w:lang w:val="uk-UA"/>
        </w:rPr>
        <w:t xml:space="preserve"> універсального спортивного комплексу</w:t>
      </w:r>
      <w:r w:rsidR="00415131" w:rsidRPr="0034287E">
        <w:rPr>
          <w:sz w:val="27"/>
          <w:szCs w:val="27"/>
          <w:lang w:val="uk-UA"/>
        </w:rPr>
        <w:t xml:space="preserve">, розташованого </w:t>
      </w:r>
      <w:r w:rsidR="0050005A" w:rsidRPr="0034287E">
        <w:rPr>
          <w:sz w:val="27"/>
          <w:szCs w:val="27"/>
          <w:lang w:val="uk-UA"/>
        </w:rPr>
        <w:t>в парку культури і відпочинку ім</w:t>
      </w:r>
      <w:r w:rsidR="00415131" w:rsidRPr="0034287E">
        <w:rPr>
          <w:sz w:val="27"/>
          <w:szCs w:val="27"/>
          <w:lang w:val="uk-UA"/>
        </w:rPr>
        <w:t xml:space="preserve">ені </w:t>
      </w:r>
      <w:r w:rsidR="0050005A" w:rsidRPr="0034287E">
        <w:rPr>
          <w:sz w:val="27"/>
          <w:szCs w:val="27"/>
          <w:lang w:val="uk-UA"/>
        </w:rPr>
        <w:t>Б</w:t>
      </w:r>
      <w:r w:rsidR="00415131" w:rsidRPr="0034287E">
        <w:rPr>
          <w:sz w:val="27"/>
          <w:szCs w:val="27"/>
          <w:lang w:val="uk-UA"/>
        </w:rPr>
        <w:t>огдана</w:t>
      </w:r>
      <w:r w:rsidR="005149CA" w:rsidRPr="0034287E">
        <w:rPr>
          <w:sz w:val="27"/>
          <w:szCs w:val="27"/>
          <w:lang w:val="uk-UA"/>
        </w:rPr>
        <w:t xml:space="preserve"> </w:t>
      </w:r>
      <w:r w:rsidR="0050005A" w:rsidRPr="0034287E">
        <w:rPr>
          <w:sz w:val="27"/>
          <w:szCs w:val="27"/>
          <w:lang w:val="uk-UA"/>
        </w:rPr>
        <w:t xml:space="preserve">Хмельницького </w:t>
      </w:r>
      <w:r w:rsidR="00415131" w:rsidRPr="0034287E">
        <w:rPr>
          <w:sz w:val="27"/>
          <w:szCs w:val="27"/>
          <w:lang w:val="uk-UA"/>
        </w:rPr>
        <w:t xml:space="preserve">в Металургійному районі. Проект </w:t>
      </w:r>
      <w:r w:rsidR="0050005A" w:rsidRPr="0034287E">
        <w:rPr>
          <w:sz w:val="27"/>
          <w:szCs w:val="27"/>
          <w:lang w:val="uk-UA"/>
        </w:rPr>
        <w:t>передбачає влаштування універсальних спортивних полів, пристосованих для баскетболу, гандболу, волейболу, тенісу, міні-футболу, боксу, боротьби тощо (26 808 місць після реконструкції</w:t>
      </w:r>
      <w:r w:rsidR="00415131" w:rsidRPr="0034287E">
        <w:rPr>
          <w:sz w:val="27"/>
          <w:szCs w:val="27"/>
          <w:lang w:val="uk-UA"/>
        </w:rPr>
        <w:t>). Реалізація проекту у наступних роках</w:t>
      </w:r>
      <w:r w:rsidR="0050005A" w:rsidRPr="0034287E">
        <w:rPr>
          <w:sz w:val="27"/>
          <w:szCs w:val="27"/>
          <w:lang w:val="uk-UA"/>
        </w:rPr>
        <w:t xml:space="preserve"> дозволить розвивати спортивну галузь в місті, підвищувати рівень здорового способу життя серед населення, отримати можливість проведення змагань міжнародного рівня у відповідності до європейських стандартів. </w:t>
      </w:r>
    </w:p>
    <w:p w:rsidR="009E0BBA" w:rsidRDefault="009E0BBA" w:rsidP="007357D3">
      <w:pPr>
        <w:ind w:firstLine="708"/>
        <w:jc w:val="both"/>
        <w:rPr>
          <w:rFonts w:eastAsia="Calibri"/>
          <w:sz w:val="27"/>
          <w:szCs w:val="27"/>
          <w:lang w:val="uk-UA" w:eastAsia="en-US"/>
        </w:rPr>
      </w:pPr>
      <w:r w:rsidRPr="00186F48">
        <w:rPr>
          <w:sz w:val="27"/>
          <w:szCs w:val="27"/>
          <w:lang w:val="uk-UA"/>
        </w:rPr>
        <w:t>Впровадження у будівництво прогресивних проектних рішень сприяє підвищенню ефективності і надійності функціонування житлово-комунальної та соціальної сфери міста, покращенню якості життя населення.</w:t>
      </w:r>
    </w:p>
    <w:p w:rsidR="007357D3" w:rsidRPr="007357D3" w:rsidRDefault="007357D3" w:rsidP="007357D3">
      <w:pPr>
        <w:ind w:firstLine="708"/>
        <w:jc w:val="both"/>
        <w:rPr>
          <w:rFonts w:eastAsia="Calibri"/>
          <w:sz w:val="27"/>
          <w:szCs w:val="27"/>
          <w:lang w:val="uk-UA" w:eastAsia="en-US"/>
        </w:rPr>
      </w:pPr>
    </w:p>
    <w:p w:rsidR="00186F48" w:rsidRPr="009E236C" w:rsidRDefault="00186F48" w:rsidP="00BA02A0">
      <w:pPr>
        <w:jc w:val="both"/>
        <w:rPr>
          <w:b/>
          <w:i/>
          <w:sz w:val="28"/>
          <w:lang w:val="uk-UA"/>
        </w:rPr>
      </w:pPr>
      <w:bookmarkStart w:id="0" w:name="_GoBack"/>
      <w:bookmarkEnd w:id="0"/>
    </w:p>
    <w:sectPr w:rsidR="00186F48" w:rsidRPr="009E236C" w:rsidSect="001930C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0C6" w:rsidRDefault="001930C6" w:rsidP="001930C6">
      <w:r>
        <w:separator/>
      </w:r>
    </w:p>
  </w:endnote>
  <w:endnote w:type="continuationSeparator" w:id="0">
    <w:p w:rsidR="001930C6" w:rsidRDefault="001930C6" w:rsidP="0019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0C6" w:rsidRDefault="001930C6" w:rsidP="001930C6">
      <w:r>
        <w:separator/>
      </w:r>
    </w:p>
  </w:footnote>
  <w:footnote w:type="continuationSeparator" w:id="0">
    <w:p w:rsidR="001930C6" w:rsidRDefault="001930C6" w:rsidP="00193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33547"/>
      <w:docPartObj>
        <w:docPartGallery w:val="Page Numbers (Top of Page)"/>
        <w:docPartUnique/>
      </w:docPartObj>
    </w:sdtPr>
    <w:sdtEndPr/>
    <w:sdtContent>
      <w:p w:rsidR="001930C6" w:rsidRDefault="001930C6">
        <w:pPr>
          <w:pStyle w:val="a6"/>
          <w:jc w:val="center"/>
        </w:pPr>
        <w:r>
          <w:fldChar w:fldCharType="begin"/>
        </w:r>
        <w:r>
          <w:instrText>PAGE   \* MERGEFORMAT</w:instrText>
        </w:r>
        <w:r>
          <w:fldChar w:fldCharType="separate"/>
        </w:r>
        <w:r w:rsidR="005672BB">
          <w:rPr>
            <w:noProof/>
          </w:rPr>
          <w:t>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5B2"/>
    <w:multiLevelType w:val="hybridMultilevel"/>
    <w:tmpl w:val="4114F50E"/>
    <w:lvl w:ilvl="0" w:tplc="BBF403F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324FED"/>
    <w:multiLevelType w:val="hybridMultilevel"/>
    <w:tmpl w:val="466C1C34"/>
    <w:lvl w:ilvl="0" w:tplc="69A8D18E">
      <w:start w:val="1"/>
      <w:numFmt w:val="decimal"/>
      <w:lvlText w:val="%1)"/>
      <w:lvlJc w:val="left"/>
      <w:pPr>
        <w:ind w:left="786"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E34C18"/>
    <w:multiLevelType w:val="hybridMultilevel"/>
    <w:tmpl w:val="2DAC8B44"/>
    <w:lvl w:ilvl="0" w:tplc="4120CE4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81117D3"/>
    <w:multiLevelType w:val="hybridMultilevel"/>
    <w:tmpl w:val="6CEC3B32"/>
    <w:lvl w:ilvl="0" w:tplc="9B10214A">
      <w:start w:val="2020"/>
      <w:numFmt w:val="bullet"/>
      <w:lvlText w:val="-"/>
      <w:lvlJc w:val="left"/>
      <w:pPr>
        <w:ind w:left="1068" w:hanging="360"/>
      </w:pPr>
      <w:rPr>
        <w:rFonts w:ascii="Times New Roman" w:eastAsia="Times New Roman" w:hAnsi="Times New Roman" w:cs="Times New Roman" w:hint="default"/>
        <w:color w:val="333333"/>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38234403"/>
    <w:multiLevelType w:val="hybridMultilevel"/>
    <w:tmpl w:val="54584AA8"/>
    <w:lvl w:ilvl="0" w:tplc="086C770A">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62342BFC"/>
    <w:multiLevelType w:val="hybridMultilevel"/>
    <w:tmpl w:val="9A1A47BA"/>
    <w:lvl w:ilvl="0" w:tplc="3FDA037A">
      <w:start w:val="4"/>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15:restartNumberingAfterBreak="0">
    <w:nsid w:val="65A0083A"/>
    <w:multiLevelType w:val="multilevel"/>
    <w:tmpl w:val="48204970"/>
    <w:lvl w:ilvl="0">
      <w:start w:val="2"/>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660B0759"/>
    <w:multiLevelType w:val="hybridMultilevel"/>
    <w:tmpl w:val="2826C264"/>
    <w:lvl w:ilvl="0" w:tplc="6CF2E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4D1EF1"/>
    <w:multiLevelType w:val="hybridMultilevel"/>
    <w:tmpl w:val="54D27664"/>
    <w:lvl w:ilvl="0" w:tplc="50927C2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62109C"/>
    <w:multiLevelType w:val="hybridMultilevel"/>
    <w:tmpl w:val="216C9BB6"/>
    <w:lvl w:ilvl="0" w:tplc="05167FA8">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7BDD2B0A"/>
    <w:multiLevelType w:val="hybridMultilevel"/>
    <w:tmpl w:val="F59CEF42"/>
    <w:lvl w:ilvl="0" w:tplc="651E8CB8">
      <w:start w:val="1"/>
      <w:numFmt w:val="bullet"/>
      <w:lvlText w:val="-"/>
      <w:lvlJc w:val="left"/>
      <w:pPr>
        <w:ind w:left="720" w:hanging="360"/>
      </w:pPr>
      <w:rPr>
        <w:rFonts w:ascii="Times New Roman" w:eastAsiaTheme="minorHAnsi"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4"/>
  </w:num>
  <w:num w:numId="6">
    <w:abstractNumId w:val="8"/>
  </w:num>
  <w:num w:numId="7">
    <w:abstractNumId w:val="10"/>
  </w:num>
  <w:num w:numId="8">
    <w:abstractNumId w:val="9"/>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83"/>
    <w:rsid w:val="0000698B"/>
    <w:rsid w:val="00010671"/>
    <w:rsid w:val="000212DD"/>
    <w:rsid w:val="00021B39"/>
    <w:rsid w:val="00023778"/>
    <w:rsid w:val="00025239"/>
    <w:rsid w:val="0002666F"/>
    <w:rsid w:val="00026993"/>
    <w:rsid w:val="0003680C"/>
    <w:rsid w:val="000751F4"/>
    <w:rsid w:val="000B0A06"/>
    <w:rsid w:val="000B0A0E"/>
    <w:rsid w:val="000B2EC8"/>
    <w:rsid w:val="000C395E"/>
    <w:rsid w:val="000C5E8C"/>
    <w:rsid w:val="000E2379"/>
    <w:rsid w:val="000E2968"/>
    <w:rsid w:val="000F17F7"/>
    <w:rsid w:val="000F3FE6"/>
    <w:rsid w:val="000F6F15"/>
    <w:rsid w:val="0010184E"/>
    <w:rsid w:val="00111CC9"/>
    <w:rsid w:val="00123115"/>
    <w:rsid w:val="001271DD"/>
    <w:rsid w:val="00134249"/>
    <w:rsid w:val="001404E6"/>
    <w:rsid w:val="00144AFE"/>
    <w:rsid w:val="00146CE8"/>
    <w:rsid w:val="0015611D"/>
    <w:rsid w:val="00173D9B"/>
    <w:rsid w:val="00186F48"/>
    <w:rsid w:val="001930C6"/>
    <w:rsid w:val="00196227"/>
    <w:rsid w:val="001966B0"/>
    <w:rsid w:val="001A5E26"/>
    <w:rsid w:val="001C1148"/>
    <w:rsid w:val="001C4BB6"/>
    <w:rsid w:val="001D0372"/>
    <w:rsid w:val="001D1012"/>
    <w:rsid w:val="001F1D46"/>
    <w:rsid w:val="0020122D"/>
    <w:rsid w:val="00205DC3"/>
    <w:rsid w:val="00207AE0"/>
    <w:rsid w:val="0023043C"/>
    <w:rsid w:val="00230622"/>
    <w:rsid w:val="00232AE3"/>
    <w:rsid w:val="00240197"/>
    <w:rsid w:val="00243D80"/>
    <w:rsid w:val="00246B87"/>
    <w:rsid w:val="00247A4D"/>
    <w:rsid w:val="00250BFC"/>
    <w:rsid w:val="00252643"/>
    <w:rsid w:val="00286215"/>
    <w:rsid w:val="00287ECF"/>
    <w:rsid w:val="002A748B"/>
    <w:rsid w:val="002D0F10"/>
    <w:rsid w:val="00327BFE"/>
    <w:rsid w:val="00332212"/>
    <w:rsid w:val="003376F5"/>
    <w:rsid w:val="00340826"/>
    <w:rsid w:val="0034287E"/>
    <w:rsid w:val="00356D59"/>
    <w:rsid w:val="00363718"/>
    <w:rsid w:val="0037482E"/>
    <w:rsid w:val="00387B84"/>
    <w:rsid w:val="003970F5"/>
    <w:rsid w:val="003B4331"/>
    <w:rsid w:val="003D09BB"/>
    <w:rsid w:val="003E16E9"/>
    <w:rsid w:val="003F271E"/>
    <w:rsid w:val="004015D2"/>
    <w:rsid w:val="004031D6"/>
    <w:rsid w:val="004054CB"/>
    <w:rsid w:val="00411AC4"/>
    <w:rsid w:val="00415131"/>
    <w:rsid w:val="004172F2"/>
    <w:rsid w:val="004248B2"/>
    <w:rsid w:val="00443C4D"/>
    <w:rsid w:val="00447EC7"/>
    <w:rsid w:val="00451971"/>
    <w:rsid w:val="004740EA"/>
    <w:rsid w:val="004752B1"/>
    <w:rsid w:val="004B5E6E"/>
    <w:rsid w:val="004D36E3"/>
    <w:rsid w:val="004D4648"/>
    <w:rsid w:val="004E0293"/>
    <w:rsid w:val="004E0CEB"/>
    <w:rsid w:val="004E39D5"/>
    <w:rsid w:val="004F441D"/>
    <w:rsid w:val="0050005A"/>
    <w:rsid w:val="005149CA"/>
    <w:rsid w:val="00515639"/>
    <w:rsid w:val="00525DA3"/>
    <w:rsid w:val="005300D2"/>
    <w:rsid w:val="0056265E"/>
    <w:rsid w:val="0056703A"/>
    <w:rsid w:val="005672BB"/>
    <w:rsid w:val="005B23CE"/>
    <w:rsid w:val="005C20E2"/>
    <w:rsid w:val="005E670F"/>
    <w:rsid w:val="005F170A"/>
    <w:rsid w:val="00605F7C"/>
    <w:rsid w:val="00607E32"/>
    <w:rsid w:val="006379CD"/>
    <w:rsid w:val="00643C19"/>
    <w:rsid w:val="00656D6B"/>
    <w:rsid w:val="006A6762"/>
    <w:rsid w:val="006B282C"/>
    <w:rsid w:val="006B28A9"/>
    <w:rsid w:val="006C686D"/>
    <w:rsid w:val="006D0A9A"/>
    <w:rsid w:val="006D31D9"/>
    <w:rsid w:val="006E3EDE"/>
    <w:rsid w:val="006E6885"/>
    <w:rsid w:val="006F13E9"/>
    <w:rsid w:val="006F45FD"/>
    <w:rsid w:val="007005C8"/>
    <w:rsid w:val="00712DFD"/>
    <w:rsid w:val="007143BE"/>
    <w:rsid w:val="007357D3"/>
    <w:rsid w:val="007628E5"/>
    <w:rsid w:val="00765A24"/>
    <w:rsid w:val="0076770A"/>
    <w:rsid w:val="007720CA"/>
    <w:rsid w:val="00775003"/>
    <w:rsid w:val="007903F2"/>
    <w:rsid w:val="007923C6"/>
    <w:rsid w:val="007951A3"/>
    <w:rsid w:val="00797D24"/>
    <w:rsid w:val="007A2DAB"/>
    <w:rsid w:val="007C3DB5"/>
    <w:rsid w:val="007D1654"/>
    <w:rsid w:val="007D2F0D"/>
    <w:rsid w:val="007D2F34"/>
    <w:rsid w:val="007F45E4"/>
    <w:rsid w:val="007F4A6C"/>
    <w:rsid w:val="0080053F"/>
    <w:rsid w:val="008025F9"/>
    <w:rsid w:val="00810E3C"/>
    <w:rsid w:val="00815E83"/>
    <w:rsid w:val="00831877"/>
    <w:rsid w:val="00851DDA"/>
    <w:rsid w:val="00853BE5"/>
    <w:rsid w:val="00854B8A"/>
    <w:rsid w:val="00856988"/>
    <w:rsid w:val="00863501"/>
    <w:rsid w:val="008658C0"/>
    <w:rsid w:val="00876CDD"/>
    <w:rsid w:val="00877B51"/>
    <w:rsid w:val="00893426"/>
    <w:rsid w:val="008955D2"/>
    <w:rsid w:val="008A13DD"/>
    <w:rsid w:val="008A7221"/>
    <w:rsid w:val="008D2896"/>
    <w:rsid w:val="008E18AD"/>
    <w:rsid w:val="008E6179"/>
    <w:rsid w:val="00910308"/>
    <w:rsid w:val="009202D5"/>
    <w:rsid w:val="009244B3"/>
    <w:rsid w:val="009364E6"/>
    <w:rsid w:val="009371C3"/>
    <w:rsid w:val="009422A3"/>
    <w:rsid w:val="00945F29"/>
    <w:rsid w:val="00950C83"/>
    <w:rsid w:val="0096021A"/>
    <w:rsid w:val="00961526"/>
    <w:rsid w:val="00967D61"/>
    <w:rsid w:val="00982239"/>
    <w:rsid w:val="009A0471"/>
    <w:rsid w:val="009C34BE"/>
    <w:rsid w:val="009C67EB"/>
    <w:rsid w:val="009D4162"/>
    <w:rsid w:val="009D6EC0"/>
    <w:rsid w:val="009E0BBA"/>
    <w:rsid w:val="009E236C"/>
    <w:rsid w:val="009F3C05"/>
    <w:rsid w:val="009F600B"/>
    <w:rsid w:val="00A44509"/>
    <w:rsid w:val="00A53CB9"/>
    <w:rsid w:val="00A56A46"/>
    <w:rsid w:val="00A57D00"/>
    <w:rsid w:val="00A72D96"/>
    <w:rsid w:val="00A91C8E"/>
    <w:rsid w:val="00A9382F"/>
    <w:rsid w:val="00AA4047"/>
    <w:rsid w:val="00AC1706"/>
    <w:rsid w:val="00AD100D"/>
    <w:rsid w:val="00AE2C87"/>
    <w:rsid w:val="00AF3896"/>
    <w:rsid w:val="00B24398"/>
    <w:rsid w:val="00B3386C"/>
    <w:rsid w:val="00B442D8"/>
    <w:rsid w:val="00B6552C"/>
    <w:rsid w:val="00B70A57"/>
    <w:rsid w:val="00B70AE2"/>
    <w:rsid w:val="00B77074"/>
    <w:rsid w:val="00B7798F"/>
    <w:rsid w:val="00B82995"/>
    <w:rsid w:val="00BA02A0"/>
    <w:rsid w:val="00BA2FD4"/>
    <w:rsid w:val="00BA75E0"/>
    <w:rsid w:val="00BB5DF3"/>
    <w:rsid w:val="00BC2595"/>
    <w:rsid w:val="00BE261F"/>
    <w:rsid w:val="00BE2EBF"/>
    <w:rsid w:val="00BF0F81"/>
    <w:rsid w:val="00C00C95"/>
    <w:rsid w:val="00C16CB3"/>
    <w:rsid w:val="00C20605"/>
    <w:rsid w:val="00C25C45"/>
    <w:rsid w:val="00C34ECD"/>
    <w:rsid w:val="00C45F7E"/>
    <w:rsid w:val="00C52824"/>
    <w:rsid w:val="00C52D62"/>
    <w:rsid w:val="00C57513"/>
    <w:rsid w:val="00C63D52"/>
    <w:rsid w:val="00C65EF8"/>
    <w:rsid w:val="00C94E3B"/>
    <w:rsid w:val="00C9544A"/>
    <w:rsid w:val="00CA7F42"/>
    <w:rsid w:val="00CB1058"/>
    <w:rsid w:val="00CB1760"/>
    <w:rsid w:val="00CC336E"/>
    <w:rsid w:val="00CC482E"/>
    <w:rsid w:val="00CF5C53"/>
    <w:rsid w:val="00CF79D2"/>
    <w:rsid w:val="00D102FE"/>
    <w:rsid w:val="00D44940"/>
    <w:rsid w:val="00D61B87"/>
    <w:rsid w:val="00D64F94"/>
    <w:rsid w:val="00D769CE"/>
    <w:rsid w:val="00D82230"/>
    <w:rsid w:val="00DB0E97"/>
    <w:rsid w:val="00DB7038"/>
    <w:rsid w:val="00DB799C"/>
    <w:rsid w:val="00DD1223"/>
    <w:rsid w:val="00DD5D38"/>
    <w:rsid w:val="00DD6436"/>
    <w:rsid w:val="00DF5B2E"/>
    <w:rsid w:val="00DF6943"/>
    <w:rsid w:val="00E009E9"/>
    <w:rsid w:val="00E04A21"/>
    <w:rsid w:val="00E25D80"/>
    <w:rsid w:val="00E30AB3"/>
    <w:rsid w:val="00E404A8"/>
    <w:rsid w:val="00E46827"/>
    <w:rsid w:val="00E50856"/>
    <w:rsid w:val="00E662DB"/>
    <w:rsid w:val="00E8245F"/>
    <w:rsid w:val="00E86495"/>
    <w:rsid w:val="00EA0920"/>
    <w:rsid w:val="00EA2501"/>
    <w:rsid w:val="00EA7D62"/>
    <w:rsid w:val="00EB43B6"/>
    <w:rsid w:val="00EC014C"/>
    <w:rsid w:val="00EC0A3A"/>
    <w:rsid w:val="00EC401D"/>
    <w:rsid w:val="00F01E56"/>
    <w:rsid w:val="00F1690D"/>
    <w:rsid w:val="00F33F77"/>
    <w:rsid w:val="00F63902"/>
    <w:rsid w:val="00F709BC"/>
    <w:rsid w:val="00FE4B77"/>
    <w:rsid w:val="00FE6111"/>
    <w:rsid w:val="00FF66DF"/>
    <w:rsid w:val="00FF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7C89D-97DD-445B-AFD1-0B7247EE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23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F15"/>
    <w:pPr>
      <w:ind w:left="720"/>
      <w:contextualSpacing/>
    </w:pPr>
  </w:style>
  <w:style w:type="paragraph" w:styleId="a4">
    <w:name w:val="Balloon Text"/>
    <w:basedOn w:val="a"/>
    <w:link w:val="a5"/>
    <w:uiPriority w:val="99"/>
    <w:semiHidden/>
    <w:unhideWhenUsed/>
    <w:rsid w:val="000F6F15"/>
    <w:rPr>
      <w:rFonts w:ascii="Tahoma" w:hAnsi="Tahoma" w:cs="Tahoma"/>
      <w:sz w:val="16"/>
      <w:szCs w:val="16"/>
    </w:rPr>
  </w:style>
  <w:style w:type="character" w:customStyle="1" w:styleId="a5">
    <w:name w:val="Текст выноски Знак"/>
    <w:basedOn w:val="a0"/>
    <w:link w:val="a4"/>
    <w:uiPriority w:val="99"/>
    <w:semiHidden/>
    <w:rsid w:val="000F6F15"/>
    <w:rPr>
      <w:rFonts w:ascii="Tahoma" w:eastAsia="Times New Roman" w:hAnsi="Tahoma" w:cs="Tahoma"/>
      <w:sz w:val="16"/>
      <w:szCs w:val="16"/>
      <w:lang w:eastAsia="ru-RU"/>
    </w:rPr>
  </w:style>
  <w:style w:type="character" w:customStyle="1" w:styleId="10">
    <w:name w:val="Заголовок 1 Знак"/>
    <w:basedOn w:val="a0"/>
    <w:link w:val="1"/>
    <w:uiPriority w:val="9"/>
    <w:rsid w:val="007923C6"/>
    <w:rPr>
      <w:rFonts w:asciiTheme="majorHAnsi" w:eastAsiaTheme="majorEastAsia" w:hAnsiTheme="majorHAnsi" w:cstheme="majorBidi"/>
      <w:color w:val="365F91" w:themeColor="accent1" w:themeShade="BF"/>
      <w:sz w:val="32"/>
      <w:szCs w:val="32"/>
      <w:lang w:eastAsia="ru-RU"/>
    </w:rPr>
  </w:style>
  <w:style w:type="paragraph" w:styleId="a6">
    <w:name w:val="header"/>
    <w:basedOn w:val="a"/>
    <w:link w:val="a7"/>
    <w:uiPriority w:val="99"/>
    <w:unhideWhenUsed/>
    <w:rsid w:val="001930C6"/>
    <w:pPr>
      <w:tabs>
        <w:tab w:val="center" w:pos="4844"/>
        <w:tab w:val="right" w:pos="9689"/>
      </w:tabs>
    </w:pPr>
  </w:style>
  <w:style w:type="character" w:customStyle="1" w:styleId="a7">
    <w:name w:val="Верхний колонтитул Знак"/>
    <w:basedOn w:val="a0"/>
    <w:link w:val="a6"/>
    <w:uiPriority w:val="99"/>
    <w:rsid w:val="001930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30C6"/>
    <w:pPr>
      <w:tabs>
        <w:tab w:val="center" w:pos="4844"/>
        <w:tab w:val="right" w:pos="9689"/>
      </w:tabs>
    </w:pPr>
  </w:style>
  <w:style w:type="character" w:customStyle="1" w:styleId="a9">
    <w:name w:val="Нижний колонтитул Знак"/>
    <w:basedOn w:val="a0"/>
    <w:link w:val="a8"/>
    <w:uiPriority w:val="99"/>
    <w:rsid w:val="001930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2714">
      <w:bodyDiv w:val="1"/>
      <w:marLeft w:val="0"/>
      <w:marRight w:val="0"/>
      <w:marTop w:val="0"/>
      <w:marBottom w:val="0"/>
      <w:divBdr>
        <w:top w:val="none" w:sz="0" w:space="0" w:color="auto"/>
        <w:left w:val="none" w:sz="0" w:space="0" w:color="auto"/>
        <w:bottom w:val="none" w:sz="0" w:space="0" w:color="auto"/>
        <w:right w:val="none" w:sz="0" w:space="0" w:color="auto"/>
      </w:divBdr>
    </w:div>
    <w:div w:id="1495494592">
      <w:bodyDiv w:val="1"/>
      <w:marLeft w:val="0"/>
      <w:marRight w:val="0"/>
      <w:marTop w:val="0"/>
      <w:marBottom w:val="0"/>
      <w:divBdr>
        <w:top w:val="none" w:sz="0" w:space="0" w:color="auto"/>
        <w:left w:val="none" w:sz="0" w:space="0" w:color="auto"/>
        <w:bottom w:val="none" w:sz="0" w:space="0" w:color="auto"/>
        <w:right w:val="none" w:sz="0" w:space="0" w:color="auto"/>
      </w:divBdr>
    </w:div>
    <w:div w:id="18457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E511-BF8E-47D5-AA60-5E2339F0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5</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e_invest18</dc:creator>
  <cp:lastModifiedBy>ukb413a</cp:lastModifiedBy>
  <cp:revision>72</cp:revision>
  <cp:lastPrinted>2020-01-09T11:37:00Z</cp:lastPrinted>
  <dcterms:created xsi:type="dcterms:W3CDTF">2019-12-21T07:54:00Z</dcterms:created>
  <dcterms:modified xsi:type="dcterms:W3CDTF">2025-03-18T08:50:00Z</dcterms:modified>
</cp:coreProperties>
</file>