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57C" w:rsidRDefault="00BE257C" w:rsidP="00BE257C">
      <w:pPr>
        <w:tabs>
          <w:tab w:val="left" w:pos="5670"/>
        </w:tabs>
        <w:spacing w:after="0" w:line="240" w:lineRule="auto"/>
        <w:jc w:val="center"/>
        <w:rPr>
          <w:rFonts w:ascii="Times New Roman" w:hAnsi="Times New Roman"/>
          <w:b/>
          <w:i/>
          <w:sz w:val="28"/>
          <w:szCs w:val="28"/>
        </w:rPr>
      </w:pPr>
      <w:proofErr w:type="spellStart"/>
      <w:r>
        <w:rPr>
          <w:rFonts w:ascii="Times New Roman" w:hAnsi="Times New Roman"/>
          <w:b/>
          <w:bCs/>
          <w:i/>
          <w:sz w:val="28"/>
          <w:szCs w:val="28"/>
        </w:rPr>
        <w:t>Звіт</w:t>
      </w:r>
      <w:proofErr w:type="spellEnd"/>
    </w:p>
    <w:p w:rsidR="00BE257C" w:rsidRDefault="00BE257C" w:rsidP="00BE257C">
      <w:pPr>
        <w:shd w:val="clear" w:color="auto" w:fill="FFFFFF"/>
        <w:spacing w:after="0" w:line="240" w:lineRule="auto"/>
        <w:jc w:val="center"/>
        <w:rPr>
          <w:rFonts w:ascii="Times New Roman" w:hAnsi="Times New Roman"/>
          <w:b/>
          <w:bCs/>
          <w:i/>
          <w:sz w:val="28"/>
          <w:szCs w:val="28"/>
          <w:lang w:val="uk-UA"/>
        </w:rPr>
      </w:pPr>
      <w:proofErr w:type="gramStart"/>
      <w:r>
        <w:rPr>
          <w:rFonts w:ascii="Times New Roman" w:hAnsi="Times New Roman"/>
          <w:b/>
          <w:bCs/>
          <w:i/>
          <w:sz w:val="28"/>
          <w:szCs w:val="28"/>
        </w:rPr>
        <w:t>про роботу</w:t>
      </w:r>
      <w:proofErr w:type="gramEnd"/>
      <w:r>
        <w:rPr>
          <w:rFonts w:ascii="Times New Roman" w:hAnsi="Times New Roman"/>
          <w:b/>
          <w:bCs/>
          <w:i/>
          <w:sz w:val="28"/>
          <w:szCs w:val="28"/>
        </w:rPr>
        <w:t xml:space="preserve"> відділу з питань захисту</w:t>
      </w:r>
      <w:r>
        <w:rPr>
          <w:rFonts w:ascii="Times New Roman" w:hAnsi="Times New Roman"/>
          <w:b/>
          <w:bCs/>
          <w:i/>
          <w:sz w:val="28"/>
          <w:szCs w:val="28"/>
          <w:lang w:val="uk-UA"/>
        </w:rPr>
        <w:t xml:space="preserve"> </w:t>
      </w:r>
      <w:r>
        <w:rPr>
          <w:rFonts w:ascii="Times New Roman" w:hAnsi="Times New Roman"/>
          <w:b/>
          <w:bCs/>
          <w:i/>
          <w:sz w:val="28"/>
          <w:szCs w:val="28"/>
        </w:rPr>
        <w:t>прав</w:t>
      </w:r>
    </w:p>
    <w:p w:rsidR="00BE257C" w:rsidRDefault="00BE257C" w:rsidP="00BE257C">
      <w:pPr>
        <w:shd w:val="clear" w:color="auto" w:fill="FFFFFF"/>
        <w:spacing w:after="0" w:line="240" w:lineRule="auto"/>
        <w:jc w:val="center"/>
        <w:rPr>
          <w:rFonts w:ascii="Times New Roman" w:hAnsi="Times New Roman"/>
          <w:b/>
          <w:bCs/>
          <w:i/>
          <w:sz w:val="28"/>
          <w:szCs w:val="28"/>
          <w:lang w:val="uk-UA"/>
        </w:rPr>
      </w:pPr>
      <w:r>
        <w:rPr>
          <w:rFonts w:ascii="Times New Roman" w:hAnsi="Times New Roman"/>
          <w:b/>
          <w:bCs/>
          <w:i/>
          <w:sz w:val="28"/>
          <w:szCs w:val="28"/>
        </w:rPr>
        <w:t xml:space="preserve"> споживачів </w:t>
      </w:r>
      <w:r>
        <w:rPr>
          <w:rFonts w:ascii="Times New Roman" w:hAnsi="Times New Roman"/>
          <w:b/>
          <w:bCs/>
          <w:i/>
          <w:sz w:val="28"/>
          <w:szCs w:val="28"/>
          <w:lang w:val="uk-UA"/>
        </w:rPr>
        <w:t xml:space="preserve">апарату </w:t>
      </w:r>
      <w:proofErr w:type="spellStart"/>
      <w:r>
        <w:rPr>
          <w:rFonts w:ascii="Times New Roman" w:hAnsi="Times New Roman"/>
          <w:b/>
          <w:bCs/>
          <w:i/>
          <w:sz w:val="28"/>
          <w:szCs w:val="28"/>
        </w:rPr>
        <w:t>місько</w:t>
      </w:r>
      <w:proofErr w:type="spellEnd"/>
      <w:r>
        <w:rPr>
          <w:rFonts w:ascii="Times New Roman" w:hAnsi="Times New Roman"/>
          <w:b/>
          <w:bCs/>
          <w:i/>
          <w:sz w:val="28"/>
          <w:szCs w:val="28"/>
          <w:lang w:val="uk-UA"/>
        </w:rPr>
        <w:t xml:space="preserve">ї </w:t>
      </w:r>
      <w:r>
        <w:rPr>
          <w:rFonts w:ascii="Times New Roman" w:hAnsi="Times New Roman"/>
          <w:b/>
          <w:bCs/>
          <w:i/>
          <w:sz w:val="28"/>
          <w:szCs w:val="28"/>
        </w:rPr>
        <w:t xml:space="preserve">ради </w:t>
      </w:r>
      <w:r>
        <w:rPr>
          <w:rFonts w:ascii="Times New Roman" w:hAnsi="Times New Roman"/>
          <w:b/>
          <w:bCs/>
          <w:i/>
          <w:sz w:val="28"/>
          <w:szCs w:val="28"/>
          <w:lang w:val="uk-UA"/>
        </w:rPr>
        <w:t xml:space="preserve">і </w:t>
      </w:r>
      <w:r>
        <w:rPr>
          <w:rFonts w:ascii="Times New Roman" w:hAnsi="Times New Roman"/>
          <w:b/>
          <w:bCs/>
          <w:i/>
          <w:sz w:val="28"/>
          <w:szCs w:val="28"/>
        </w:rPr>
        <w:t>виконкому у 20</w:t>
      </w:r>
      <w:r>
        <w:rPr>
          <w:rFonts w:ascii="Times New Roman" w:hAnsi="Times New Roman"/>
          <w:b/>
          <w:bCs/>
          <w:i/>
          <w:sz w:val="28"/>
          <w:szCs w:val="28"/>
          <w:lang w:val="uk-UA"/>
        </w:rPr>
        <w:t>24</w:t>
      </w:r>
      <w:r>
        <w:rPr>
          <w:rFonts w:ascii="Times New Roman" w:hAnsi="Times New Roman"/>
          <w:b/>
          <w:bCs/>
          <w:i/>
          <w:sz w:val="28"/>
          <w:szCs w:val="28"/>
        </w:rPr>
        <w:t xml:space="preserve"> </w:t>
      </w:r>
      <w:proofErr w:type="spellStart"/>
      <w:r>
        <w:rPr>
          <w:rFonts w:ascii="Times New Roman" w:hAnsi="Times New Roman"/>
          <w:b/>
          <w:bCs/>
          <w:i/>
          <w:sz w:val="28"/>
          <w:szCs w:val="28"/>
        </w:rPr>
        <w:t>році</w:t>
      </w:r>
      <w:proofErr w:type="spellEnd"/>
    </w:p>
    <w:p w:rsidR="00BE257C" w:rsidRDefault="00BE257C" w:rsidP="003C2499">
      <w:pPr>
        <w:shd w:val="clear" w:color="auto" w:fill="FFFFFF"/>
        <w:tabs>
          <w:tab w:val="left" w:pos="709"/>
        </w:tabs>
        <w:spacing w:after="0" w:line="240" w:lineRule="auto"/>
        <w:rPr>
          <w:rFonts w:ascii="Times New Roman" w:hAnsi="Times New Roman"/>
          <w:sz w:val="28"/>
          <w:szCs w:val="28"/>
          <w:lang w:val="uk-UA"/>
        </w:rPr>
      </w:pPr>
      <w:r>
        <w:rPr>
          <w:rFonts w:ascii="Times New Roman" w:hAnsi="Times New Roman"/>
          <w:b/>
          <w:sz w:val="28"/>
          <w:szCs w:val="28"/>
        </w:rPr>
        <w:t xml:space="preserve">     </w:t>
      </w:r>
    </w:p>
    <w:p w:rsidR="00BE257C" w:rsidRPr="00BE257C" w:rsidRDefault="00BE257C" w:rsidP="00BE257C">
      <w:pPr>
        <w:widowControl w:val="0"/>
        <w:autoSpaceDE w:val="0"/>
        <w:autoSpaceDN w:val="0"/>
        <w:adjustRightInd w:val="0"/>
        <w:spacing w:after="0" w:line="240" w:lineRule="auto"/>
        <w:ind w:firstLine="567"/>
        <w:jc w:val="both"/>
        <w:rPr>
          <w:rFonts w:ascii="Times New Roman" w:hAnsi="Times New Roman"/>
          <w:lang w:val="uk-UA"/>
        </w:rPr>
      </w:pPr>
      <w:r w:rsidRPr="00BE257C">
        <w:rPr>
          <w:rFonts w:ascii="Times New Roman" w:hAnsi="Times New Roman"/>
          <w:sz w:val="28"/>
          <w:szCs w:val="28"/>
          <w:lang w:val="uk-UA"/>
        </w:rPr>
        <w:t>Пріоритетними напрямками роботи відділу є розгляд звернень громадян і консультування їх з питань захисту прав споживачів, попередження правопорушень у сфері захисту прав споживачів, поширення споживчих знань та систематичне інформування про стан захисту прав споживачів товарів (робіт, послуг) населення міста.</w:t>
      </w:r>
      <w:r w:rsidRPr="00BE257C">
        <w:rPr>
          <w:rFonts w:ascii="Times New Roman" w:hAnsi="Times New Roman"/>
          <w:lang w:val="uk-UA"/>
        </w:rPr>
        <w:t xml:space="preserve"> </w:t>
      </w:r>
    </w:p>
    <w:p w:rsidR="00BE257C" w:rsidRDefault="00BE257C" w:rsidP="00BE257C">
      <w:pPr>
        <w:spacing w:after="0" w:line="240" w:lineRule="auto"/>
        <w:ind w:firstLine="708"/>
        <w:jc w:val="both"/>
        <w:rPr>
          <w:rFonts w:ascii="Times New Roman" w:hAnsi="Times New Roman"/>
          <w:color w:val="050505"/>
          <w:sz w:val="28"/>
          <w:szCs w:val="28"/>
          <w:shd w:val="clear" w:color="auto" w:fill="FFFFFF"/>
          <w:lang w:val="uk-UA"/>
        </w:rPr>
      </w:pPr>
      <w:r w:rsidRPr="003B0E6C">
        <w:rPr>
          <w:rFonts w:ascii="Times New Roman" w:hAnsi="Times New Roman"/>
          <w:color w:val="050505"/>
          <w:sz w:val="28"/>
          <w:szCs w:val="28"/>
          <w:shd w:val="clear" w:color="auto" w:fill="FFFFFF"/>
        </w:rPr>
        <w:t xml:space="preserve">У </w:t>
      </w:r>
      <w:proofErr w:type="spellStart"/>
      <w:r w:rsidRPr="003B0E6C">
        <w:rPr>
          <w:rFonts w:ascii="Times New Roman" w:hAnsi="Times New Roman"/>
          <w:color w:val="050505"/>
          <w:sz w:val="28"/>
          <w:szCs w:val="28"/>
          <w:shd w:val="clear" w:color="auto" w:fill="FFFFFF"/>
        </w:rPr>
        <w:t>питанні</w:t>
      </w:r>
      <w:proofErr w:type="spellEnd"/>
      <w:r w:rsidRPr="003B0E6C">
        <w:rPr>
          <w:rFonts w:ascii="Times New Roman" w:hAnsi="Times New Roman"/>
          <w:color w:val="050505"/>
          <w:sz w:val="28"/>
          <w:szCs w:val="28"/>
          <w:shd w:val="clear" w:color="auto" w:fill="FFFFFF"/>
        </w:rPr>
        <w:t xml:space="preserve"> захисту прав споживачів є три </w:t>
      </w:r>
      <w:proofErr w:type="spellStart"/>
      <w:r w:rsidRPr="003B0E6C">
        <w:rPr>
          <w:rFonts w:ascii="Times New Roman" w:hAnsi="Times New Roman"/>
          <w:color w:val="050505"/>
          <w:sz w:val="28"/>
          <w:szCs w:val="28"/>
          <w:shd w:val="clear" w:color="auto" w:fill="FFFFFF"/>
        </w:rPr>
        <w:t>сторони</w:t>
      </w:r>
      <w:proofErr w:type="spellEnd"/>
      <w:r w:rsidRPr="003B0E6C">
        <w:rPr>
          <w:rFonts w:ascii="Times New Roman" w:hAnsi="Times New Roman"/>
          <w:color w:val="050505"/>
          <w:sz w:val="28"/>
          <w:szCs w:val="28"/>
          <w:shd w:val="clear" w:color="auto" w:fill="FFFFFF"/>
        </w:rPr>
        <w:t xml:space="preserve"> – </w:t>
      </w:r>
      <w:proofErr w:type="spellStart"/>
      <w:r w:rsidRPr="003B0E6C">
        <w:rPr>
          <w:rFonts w:ascii="Times New Roman" w:hAnsi="Times New Roman"/>
          <w:color w:val="050505"/>
          <w:sz w:val="28"/>
          <w:szCs w:val="28"/>
          <w:shd w:val="clear" w:color="auto" w:fill="FFFFFF"/>
        </w:rPr>
        <w:t>споживач</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бізнес</w:t>
      </w:r>
      <w:proofErr w:type="spellEnd"/>
      <w:r w:rsidRPr="003B0E6C">
        <w:rPr>
          <w:rFonts w:ascii="Times New Roman" w:hAnsi="Times New Roman"/>
          <w:color w:val="050505"/>
          <w:sz w:val="28"/>
          <w:szCs w:val="28"/>
          <w:shd w:val="clear" w:color="auto" w:fill="FFFFFF"/>
        </w:rPr>
        <w:t xml:space="preserve"> та держава. Наше </w:t>
      </w:r>
      <w:proofErr w:type="spellStart"/>
      <w:r w:rsidRPr="003B0E6C">
        <w:rPr>
          <w:rFonts w:ascii="Times New Roman" w:hAnsi="Times New Roman"/>
          <w:color w:val="050505"/>
          <w:sz w:val="28"/>
          <w:szCs w:val="28"/>
          <w:shd w:val="clear" w:color="auto" w:fill="FFFFFF"/>
        </w:rPr>
        <w:t>завдання</w:t>
      </w:r>
      <w:proofErr w:type="spellEnd"/>
      <w:r w:rsidRPr="003B0E6C">
        <w:rPr>
          <w:rFonts w:ascii="Times New Roman" w:hAnsi="Times New Roman"/>
          <w:color w:val="050505"/>
          <w:sz w:val="28"/>
          <w:szCs w:val="28"/>
          <w:shd w:val="clear" w:color="auto" w:fill="FFFFFF"/>
        </w:rPr>
        <w:t xml:space="preserve"> – </w:t>
      </w:r>
      <w:proofErr w:type="spellStart"/>
      <w:r w:rsidRPr="003B0E6C">
        <w:rPr>
          <w:rFonts w:ascii="Times New Roman" w:hAnsi="Times New Roman"/>
          <w:color w:val="050505"/>
          <w:sz w:val="28"/>
          <w:szCs w:val="28"/>
          <w:shd w:val="clear" w:color="auto" w:fill="FFFFFF"/>
        </w:rPr>
        <w:t>знайти</w:t>
      </w:r>
      <w:proofErr w:type="spellEnd"/>
      <w:r w:rsidRPr="003B0E6C">
        <w:rPr>
          <w:rFonts w:ascii="Times New Roman" w:hAnsi="Times New Roman"/>
          <w:color w:val="050505"/>
          <w:sz w:val="28"/>
          <w:szCs w:val="28"/>
          <w:shd w:val="clear" w:color="auto" w:fill="FFFFFF"/>
        </w:rPr>
        <w:t xml:space="preserve"> баланс </w:t>
      </w:r>
      <w:proofErr w:type="spellStart"/>
      <w:r w:rsidRPr="003B0E6C">
        <w:rPr>
          <w:rFonts w:ascii="Times New Roman" w:hAnsi="Times New Roman"/>
          <w:color w:val="050505"/>
          <w:sz w:val="28"/>
          <w:szCs w:val="28"/>
          <w:shd w:val="clear" w:color="auto" w:fill="FFFFFF"/>
        </w:rPr>
        <w:t>інтересів</w:t>
      </w:r>
      <w:proofErr w:type="spellEnd"/>
      <w:r w:rsidRPr="003B0E6C">
        <w:rPr>
          <w:rFonts w:ascii="Times New Roman" w:hAnsi="Times New Roman"/>
          <w:color w:val="050505"/>
          <w:sz w:val="28"/>
          <w:szCs w:val="28"/>
          <w:shd w:val="clear" w:color="auto" w:fill="FFFFFF"/>
        </w:rPr>
        <w:t xml:space="preserve">. Права </w:t>
      </w:r>
      <w:proofErr w:type="spellStart"/>
      <w:r w:rsidRPr="003B0E6C">
        <w:rPr>
          <w:rFonts w:ascii="Times New Roman" w:hAnsi="Times New Roman"/>
          <w:color w:val="050505"/>
          <w:sz w:val="28"/>
          <w:szCs w:val="28"/>
          <w:shd w:val="clear" w:color="auto" w:fill="FFFFFF"/>
        </w:rPr>
        <w:t>споживача</w:t>
      </w:r>
      <w:proofErr w:type="spellEnd"/>
      <w:r w:rsidRPr="003B0E6C">
        <w:rPr>
          <w:rFonts w:ascii="Times New Roman" w:hAnsi="Times New Roman"/>
          <w:color w:val="050505"/>
          <w:sz w:val="28"/>
          <w:szCs w:val="28"/>
          <w:shd w:val="clear" w:color="auto" w:fill="FFFFFF"/>
        </w:rPr>
        <w:t xml:space="preserve"> мають бути </w:t>
      </w:r>
      <w:proofErr w:type="spellStart"/>
      <w:r w:rsidRPr="003B0E6C">
        <w:rPr>
          <w:rFonts w:ascii="Times New Roman" w:hAnsi="Times New Roman"/>
          <w:color w:val="050505"/>
          <w:sz w:val="28"/>
          <w:szCs w:val="28"/>
          <w:shd w:val="clear" w:color="auto" w:fill="FFFFFF"/>
        </w:rPr>
        <w:t>надійно</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захищені</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згідно</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європейських</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стандартів</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Бізнес</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також</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має</w:t>
      </w:r>
      <w:proofErr w:type="spellEnd"/>
      <w:r w:rsidRPr="003B0E6C">
        <w:rPr>
          <w:rFonts w:ascii="Times New Roman" w:hAnsi="Times New Roman"/>
          <w:color w:val="050505"/>
          <w:sz w:val="28"/>
          <w:szCs w:val="28"/>
          <w:shd w:val="clear" w:color="auto" w:fill="FFFFFF"/>
        </w:rPr>
        <w:t xml:space="preserve"> бути максимально </w:t>
      </w:r>
      <w:proofErr w:type="spellStart"/>
      <w:r w:rsidRPr="003B0E6C">
        <w:rPr>
          <w:rFonts w:ascii="Times New Roman" w:hAnsi="Times New Roman"/>
          <w:color w:val="050505"/>
          <w:sz w:val="28"/>
          <w:szCs w:val="28"/>
          <w:shd w:val="clear" w:color="auto" w:fill="FFFFFF"/>
        </w:rPr>
        <w:t>захищеним</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від</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свавілля</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чиновників</w:t>
      </w:r>
      <w:proofErr w:type="spellEnd"/>
      <w:r w:rsidRPr="003B0E6C">
        <w:rPr>
          <w:rFonts w:ascii="Times New Roman" w:hAnsi="Times New Roman"/>
          <w:color w:val="050505"/>
          <w:sz w:val="28"/>
          <w:szCs w:val="28"/>
          <w:shd w:val="clear" w:color="auto" w:fill="FFFFFF"/>
        </w:rPr>
        <w:t xml:space="preserve">. Ну а держава </w:t>
      </w:r>
      <w:proofErr w:type="spellStart"/>
      <w:r w:rsidRPr="003B0E6C">
        <w:rPr>
          <w:rFonts w:ascii="Times New Roman" w:hAnsi="Times New Roman"/>
          <w:color w:val="050505"/>
          <w:sz w:val="28"/>
          <w:szCs w:val="28"/>
          <w:shd w:val="clear" w:color="auto" w:fill="FFFFFF"/>
        </w:rPr>
        <w:t>має</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забезпечити</w:t>
      </w:r>
      <w:proofErr w:type="spellEnd"/>
      <w:r w:rsidRPr="003B0E6C">
        <w:rPr>
          <w:rFonts w:ascii="Times New Roman" w:hAnsi="Times New Roman"/>
          <w:color w:val="050505"/>
          <w:sz w:val="28"/>
          <w:szCs w:val="28"/>
          <w:shd w:val="clear" w:color="auto" w:fill="FFFFFF"/>
        </w:rPr>
        <w:t xml:space="preserve"> виконання </w:t>
      </w:r>
      <w:proofErr w:type="spellStart"/>
      <w:r w:rsidRPr="003B0E6C">
        <w:rPr>
          <w:rFonts w:ascii="Times New Roman" w:hAnsi="Times New Roman"/>
          <w:color w:val="050505"/>
          <w:sz w:val="28"/>
          <w:szCs w:val="28"/>
          <w:shd w:val="clear" w:color="auto" w:fill="FFFFFF"/>
        </w:rPr>
        <w:t>законів</w:t>
      </w:r>
      <w:proofErr w:type="spellEnd"/>
      <w:r w:rsidRPr="003B0E6C">
        <w:rPr>
          <w:rFonts w:ascii="Times New Roman" w:hAnsi="Times New Roman"/>
          <w:color w:val="050505"/>
          <w:sz w:val="28"/>
          <w:szCs w:val="28"/>
          <w:shd w:val="clear" w:color="auto" w:fill="FFFFFF"/>
        </w:rPr>
        <w:t xml:space="preserve"> і стати </w:t>
      </w:r>
      <w:proofErr w:type="spellStart"/>
      <w:r w:rsidRPr="003B0E6C">
        <w:rPr>
          <w:rFonts w:ascii="Times New Roman" w:hAnsi="Times New Roman"/>
          <w:color w:val="050505"/>
          <w:sz w:val="28"/>
          <w:szCs w:val="28"/>
          <w:shd w:val="clear" w:color="auto" w:fill="FFFFFF"/>
        </w:rPr>
        <w:t>зручним</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сервісом</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Це</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звучить</w:t>
      </w:r>
      <w:proofErr w:type="spellEnd"/>
      <w:r w:rsidRPr="003B0E6C">
        <w:rPr>
          <w:rFonts w:ascii="Times New Roman" w:hAnsi="Times New Roman"/>
          <w:color w:val="050505"/>
          <w:sz w:val="28"/>
          <w:szCs w:val="28"/>
          <w:shd w:val="clear" w:color="auto" w:fill="FFFFFF"/>
        </w:rPr>
        <w:t xml:space="preserve"> просто, але на </w:t>
      </w:r>
      <w:proofErr w:type="spellStart"/>
      <w:r w:rsidRPr="003B0E6C">
        <w:rPr>
          <w:rFonts w:ascii="Times New Roman" w:hAnsi="Times New Roman"/>
          <w:color w:val="050505"/>
          <w:sz w:val="28"/>
          <w:szCs w:val="28"/>
          <w:shd w:val="clear" w:color="auto" w:fill="FFFFFF"/>
        </w:rPr>
        <w:t>практиці</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такий</w:t>
      </w:r>
      <w:proofErr w:type="spellEnd"/>
      <w:r w:rsidRPr="003B0E6C">
        <w:rPr>
          <w:rFonts w:ascii="Times New Roman" w:hAnsi="Times New Roman"/>
          <w:color w:val="050505"/>
          <w:sz w:val="28"/>
          <w:szCs w:val="28"/>
          <w:shd w:val="clear" w:color="auto" w:fill="FFFFFF"/>
        </w:rPr>
        <w:t xml:space="preserve"> баланс </w:t>
      </w:r>
      <w:proofErr w:type="spellStart"/>
      <w:r w:rsidRPr="003B0E6C">
        <w:rPr>
          <w:rFonts w:ascii="Times New Roman" w:hAnsi="Times New Roman"/>
          <w:color w:val="050505"/>
          <w:sz w:val="28"/>
          <w:szCs w:val="28"/>
          <w:shd w:val="clear" w:color="auto" w:fill="FFFFFF"/>
        </w:rPr>
        <w:t>віднайти</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дуже</w:t>
      </w:r>
      <w:proofErr w:type="spellEnd"/>
      <w:r w:rsidRPr="003B0E6C">
        <w:rPr>
          <w:rFonts w:ascii="Times New Roman" w:hAnsi="Times New Roman"/>
          <w:color w:val="050505"/>
          <w:sz w:val="28"/>
          <w:szCs w:val="28"/>
          <w:shd w:val="clear" w:color="auto" w:fill="FFFFFF"/>
        </w:rPr>
        <w:t xml:space="preserve"> нелегко. Перед нами великий </w:t>
      </w:r>
      <w:proofErr w:type="spellStart"/>
      <w:r w:rsidRPr="003B0E6C">
        <w:rPr>
          <w:rFonts w:ascii="Times New Roman" w:hAnsi="Times New Roman"/>
          <w:color w:val="050505"/>
          <w:sz w:val="28"/>
          <w:szCs w:val="28"/>
          <w:shd w:val="clear" w:color="auto" w:fill="FFFFFF"/>
        </w:rPr>
        <w:t>об'єм</w:t>
      </w:r>
      <w:proofErr w:type="spellEnd"/>
      <w:r w:rsidRPr="003B0E6C">
        <w:rPr>
          <w:rFonts w:ascii="Times New Roman" w:hAnsi="Times New Roman"/>
          <w:color w:val="050505"/>
          <w:sz w:val="28"/>
          <w:szCs w:val="28"/>
          <w:shd w:val="clear" w:color="auto" w:fill="FFFFFF"/>
        </w:rPr>
        <w:t xml:space="preserve"> роботи і нам </w:t>
      </w:r>
      <w:proofErr w:type="spellStart"/>
      <w:r w:rsidRPr="003B0E6C">
        <w:rPr>
          <w:rFonts w:ascii="Times New Roman" w:hAnsi="Times New Roman"/>
          <w:color w:val="050505"/>
          <w:sz w:val="28"/>
          <w:szCs w:val="28"/>
          <w:shd w:val="clear" w:color="auto" w:fill="FFFFFF"/>
        </w:rPr>
        <w:t>дуже</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приємно</w:t>
      </w:r>
      <w:proofErr w:type="spellEnd"/>
      <w:r w:rsidRPr="003B0E6C">
        <w:rPr>
          <w:rFonts w:ascii="Times New Roman" w:hAnsi="Times New Roman"/>
          <w:color w:val="050505"/>
          <w:sz w:val="28"/>
          <w:szCs w:val="28"/>
          <w:shd w:val="clear" w:color="auto" w:fill="FFFFFF"/>
        </w:rPr>
        <w:t xml:space="preserve">, що </w:t>
      </w:r>
      <w:proofErr w:type="spellStart"/>
      <w:r w:rsidRPr="003B0E6C">
        <w:rPr>
          <w:rFonts w:ascii="Times New Roman" w:hAnsi="Times New Roman"/>
          <w:color w:val="050505"/>
          <w:sz w:val="28"/>
          <w:szCs w:val="28"/>
          <w:shd w:val="clear" w:color="auto" w:fill="FFFFFF"/>
        </w:rPr>
        <w:t>цей</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процес</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відбувається</w:t>
      </w:r>
      <w:proofErr w:type="spellEnd"/>
      <w:r w:rsidRPr="003B0E6C">
        <w:rPr>
          <w:rFonts w:ascii="Times New Roman" w:hAnsi="Times New Roman"/>
          <w:color w:val="050505"/>
          <w:sz w:val="28"/>
          <w:szCs w:val="28"/>
          <w:shd w:val="clear" w:color="auto" w:fill="FFFFFF"/>
        </w:rPr>
        <w:t xml:space="preserve"> при </w:t>
      </w:r>
      <w:proofErr w:type="spellStart"/>
      <w:r w:rsidRPr="003B0E6C">
        <w:rPr>
          <w:rFonts w:ascii="Times New Roman" w:hAnsi="Times New Roman"/>
          <w:color w:val="050505"/>
          <w:sz w:val="28"/>
          <w:szCs w:val="28"/>
          <w:shd w:val="clear" w:color="auto" w:fill="FFFFFF"/>
        </w:rPr>
        <w:t>повній</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взаємодії</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бізнесу</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законодавчої</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виконавчої</w:t>
      </w:r>
      <w:proofErr w:type="spellEnd"/>
      <w:r w:rsidRPr="003B0E6C">
        <w:rPr>
          <w:rFonts w:ascii="Times New Roman" w:hAnsi="Times New Roman"/>
          <w:color w:val="050505"/>
          <w:sz w:val="28"/>
          <w:szCs w:val="28"/>
          <w:shd w:val="clear" w:color="auto" w:fill="FFFFFF"/>
        </w:rPr>
        <w:t xml:space="preserve"> та </w:t>
      </w:r>
      <w:proofErr w:type="spellStart"/>
      <w:r w:rsidRPr="003B0E6C">
        <w:rPr>
          <w:rFonts w:ascii="Times New Roman" w:hAnsi="Times New Roman"/>
          <w:color w:val="050505"/>
          <w:sz w:val="28"/>
          <w:szCs w:val="28"/>
          <w:shd w:val="clear" w:color="auto" w:fill="FFFFFF"/>
        </w:rPr>
        <w:t>місцевої</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гілок</w:t>
      </w:r>
      <w:proofErr w:type="spellEnd"/>
      <w:r w:rsidRPr="003B0E6C">
        <w:rPr>
          <w:rFonts w:ascii="Times New Roman" w:hAnsi="Times New Roman"/>
          <w:color w:val="050505"/>
          <w:sz w:val="28"/>
          <w:szCs w:val="28"/>
          <w:shd w:val="clear" w:color="auto" w:fill="FFFFFF"/>
        </w:rPr>
        <w:t xml:space="preserve"> </w:t>
      </w:r>
      <w:proofErr w:type="spellStart"/>
      <w:r w:rsidRPr="003B0E6C">
        <w:rPr>
          <w:rFonts w:ascii="Times New Roman" w:hAnsi="Times New Roman"/>
          <w:color w:val="050505"/>
          <w:sz w:val="28"/>
          <w:szCs w:val="28"/>
          <w:shd w:val="clear" w:color="auto" w:fill="FFFFFF"/>
        </w:rPr>
        <w:t>влади</w:t>
      </w:r>
      <w:proofErr w:type="spellEnd"/>
      <w:r w:rsidRPr="003B0E6C">
        <w:rPr>
          <w:rFonts w:ascii="Times New Roman" w:hAnsi="Times New Roman"/>
          <w:color w:val="050505"/>
          <w:sz w:val="28"/>
          <w:szCs w:val="28"/>
          <w:shd w:val="clear" w:color="auto" w:fill="FFFFFF"/>
        </w:rPr>
        <w:t>.</w:t>
      </w:r>
    </w:p>
    <w:p w:rsidR="00061FE7" w:rsidRPr="00061FE7" w:rsidRDefault="00061FE7" w:rsidP="00061FE7">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sz w:val="28"/>
          <w:szCs w:val="28"/>
          <w:lang w:val="uk-UA"/>
        </w:rPr>
        <w:tab/>
      </w:r>
      <w:r w:rsidRPr="00826D71">
        <w:rPr>
          <w:rFonts w:ascii="Times New Roman" w:hAnsi="Times New Roman"/>
          <w:sz w:val="28"/>
          <w:szCs w:val="28"/>
          <w:lang w:val="uk-UA"/>
        </w:rPr>
        <w:t>Відділ надає безоплатну первинну правову допомогу, яка включає такі види правових послуг:</w:t>
      </w:r>
    </w:p>
    <w:p w:rsidR="00061FE7" w:rsidRPr="002E250B" w:rsidRDefault="00061FE7" w:rsidP="00061FE7">
      <w:pPr>
        <w:numPr>
          <w:ilvl w:val="0"/>
          <w:numId w:val="4"/>
        </w:numPr>
        <w:tabs>
          <w:tab w:val="clear" w:pos="720"/>
          <w:tab w:val="left" w:pos="851"/>
          <w:tab w:val="left" w:pos="993"/>
        </w:tabs>
        <w:spacing w:after="0" w:line="240" w:lineRule="auto"/>
        <w:ind w:left="0" w:firstLine="709"/>
        <w:jc w:val="both"/>
        <w:rPr>
          <w:rFonts w:ascii="Times New Roman" w:hAnsi="Times New Roman"/>
          <w:sz w:val="28"/>
          <w:szCs w:val="28"/>
          <w:lang w:val="uk-UA"/>
        </w:rPr>
      </w:pPr>
      <w:r w:rsidRPr="002E250B">
        <w:rPr>
          <w:rFonts w:ascii="Times New Roman" w:hAnsi="Times New Roman"/>
          <w:sz w:val="28"/>
          <w:szCs w:val="28"/>
          <w:lang w:val="uk-UA"/>
        </w:rPr>
        <w:t xml:space="preserve">  консультація з питань захисту прав споживачів – надання роз'яснень норм законодавства про захист прав споживачів, які регулюють взаємовідносини споживача і суб'єкта господарювання (продавця товарів, виконавця робіт, надавача послуг);</w:t>
      </w:r>
    </w:p>
    <w:p w:rsidR="00061FE7" w:rsidRPr="002E250B" w:rsidRDefault="00061FE7" w:rsidP="00061FE7">
      <w:pPr>
        <w:numPr>
          <w:ilvl w:val="0"/>
          <w:numId w:val="4"/>
        </w:numPr>
        <w:tabs>
          <w:tab w:val="clear" w:pos="720"/>
          <w:tab w:val="left" w:pos="993"/>
        </w:tabs>
        <w:spacing w:after="0" w:line="240" w:lineRule="auto"/>
        <w:ind w:left="0" w:firstLine="709"/>
        <w:jc w:val="both"/>
        <w:rPr>
          <w:rFonts w:ascii="Times New Roman" w:hAnsi="Times New Roman"/>
          <w:sz w:val="28"/>
          <w:szCs w:val="28"/>
        </w:rPr>
      </w:pPr>
      <w:r w:rsidRPr="002E250B">
        <w:rPr>
          <w:rFonts w:ascii="Times New Roman" w:hAnsi="Times New Roman"/>
          <w:sz w:val="28"/>
          <w:szCs w:val="28"/>
          <w:lang w:val="uk-UA"/>
        </w:rPr>
        <w:t xml:space="preserve"> </w:t>
      </w:r>
      <w:proofErr w:type="spellStart"/>
      <w:r w:rsidRPr="002E250B">
        <w:rPr>
          <w:rFonts w:ascii="Times New Roman" w:hAnsi="Times New Roman"/>
          <w:sz w:val="28"/>
          <w:szCs w:val="28"/>
        </w:rPr>
        <w:t>надання</w:t>
      </w:r>
      <w:proofErr w:type="spellEnd"/>
      <w:r w:rsidRPr="002E250B">
        <w:rPr>
          <w:rFonts w:ascii="Times New Roman" w:hAnsi="Times New Roman"/>
          <w:sz w:val="28"/>
          <w:szCs w:val="28"/>
        </w:rPr>
        <w:t xml:space="preserve"> </w:t>
      </w:r>
      <w:proofErr w:type="spellStart"/>
      <w:r w:rsidRPr="002E250B">
        <w:rPr>
          <w:rFonts w:ascii="Times New Roman" w:hAnsi="Times New Roman"/>
          <w:sz w:val="28"/>
          <w:szCs w:val="28"/>
        </w:rPr>
        <w:t>інформаційної</w:t>
      </w:r>
      <w:proofErr w:type="spellEnd"/>
      <w:r w:rsidRPr="002E250B">
        <w:rPr>
          <w:rFonts w:ascii="Times New Roman" w:hAnsi="Times New Roman"/>
          <w:sz w:val="28"/>
          <w:szCs w:val="28"/>
        </w:rPr>
        <w:t xml:space="preserve"> </w:t>
      </w:r>
      <w:proofErr w:type="spellStart"/>
      <w:r w:rsidRPr="002E250B">
        <w:rPr>
          <w:rFonts w:ascii="Times New Roman" w:hAnsi="Times New Roman"/>
          <w:sz w:val="28"/>
          <w:szCs w:val="28"/>
        </w:rPr>
        <w:t>правової</w:t>
      </w:r>
      <w:proofErr w:type="spellEnd"/>
      <w:r w:rsidRPr="002E250B">
        <w:rPr>
          <w:rFonts w:ascii="Times New Roman" w:hAnsi="Times New Roman"/>
          <w:sz w:val="28"/>
          <w:szCs w:val="28"/>
        </w:rPr>
        <w:t xml:space="preserve"> </w:t>
      </w:r>
      <w:proofErr w:type="spellStart"/>
      <w:r w:rsidRPr="002E250B">
        <w:rPr>
          <w:rFonts w:ascii="Times New Roman" w:hAnsi="Times New Roman"/>
          <w:sz w:val="28"/>
          <w:szCs w:val="28"/>
        </w:rPr>
        <w:t>допомоги</w:t>
      </w:r>
      <w:proofErr w:type="spellEnd"/>
      <w:r w:rsidRPr="002E250B">
        <w:rPr>
          <w:rFonts w:ascii="Times New Roman" w:hAnsi="Times New Roman"/>
          <w:sz w:val="28"/>
          <w:szCs w:val="28"/>
        </w:rPr>
        <w:t xml:space="preserve">, в тому </w:t>
      </w:r>
      <w:proofErr w:type="spellStart"/>
      <w:r w:rsidRPr="002E250B">
        <w:rPr>
          <w:rFonts w:ascii="Times New Roman" w:hAnsi="Times New Roman"/>
          <w:sz w:val="28"/>
          <w:szCs w:val="28"/>
        </w:rPr>
        <w:t>числі</w:t>
      </w:r>
      <w:proofErr w:type="spellEnd"/>
      <w:r w:rsidRPr="002E250B">
        <w:rPr>
          <w:rFonts w:ascii="Times New Roman" w:hAnsi="Times New Roman"/>
          <w:sz w:val="28"/>
          <w:szCs w:val="28"/>
        </w:rPr>
        <w:t xml:space="preserve"> про права та </w:t>
      </w:r>
      <w:proofErr w:type="spellStart"/>
      <w:r w:rsidRPr="002E250B">
        <w:rPr>
          <w:rFonts w:ascii="Times New Roman" w:hAnsi="Times New Roman"/>
          <w:sz w:val="28"/>
          <w:szCs w:val="28"/>
        </w:rPr>
        <w:t>способи</w:t>
      </w:r>
      <w:proofErr w:type="spellEnd"/>
      <w:r w:rsidRPr="002E250B">
        <w:rPr>
          <w:rFonts w:ascii="Times New Roman" w:hAnsi="Times New Roman"/>
          <w:sz w:val="28"/>
          <w:szCs w:val="28"/>
        </w:rPr>
        <w:t xml:space="preserve"> захисту </w:t>
      </w:r>
      <w:proofErr w:type="spellStart"/>
      <w:r w:rsidRPr="002E250B">
        <w:rPr>
          <w:rFonts w:ascii="Times New Roman" w:hAnsi="Times New Roman"/>
          <w:sz w:val="28"/>
          <w:szCs w:val="28"/>
        </w:rPr>
        <w:t>інтересів</w:t>
      </w:r>
      <w:proofErr w:type="spellEnd"/>
      <w:r w:rsidRPr="002E250B">
        <w:rPr>
          <w:rFonts w:ascii="Times New Roman" w:hAnsi="Times New Roman"/>
          <w:sz w:val="28"/>
          <w:szCs w:val="28"/>
        </w:rPr>
        <w:t xml:space="preserve"> споживачів;</w:t>
      </w:r>
    </w:p>
    <w:p w:rsidR="00061FE7" w:rsidRPr="002E250B" w:rsidRDefault="00061FE7" w:rsidP="00061FE7">
      <w:pPr>
        <w:numPr>
          <w:ilvl w:val="0"/>
          <w:numId w:val="4"/>
        </w:numPr>
        <w:tabs>
          <w:tab w:val="clear" w:pos="720"/>
          <w:tab w:val="left" w:pos="993"/>
        </w:tabs>
        <w:spacing w:after="0" w:line="240" w:lineRule="auto"/>
        <w:ind w:left="0" w:firstLine="709"/>
        <w:jc w:val="both"/>
        <w:rPr>
          <w:rFonts w:ascii="Times New Roman" w:hAnsi="Times New Roman"/>
          <w:sz w:val="28"/>
          <w:szCs w:val="28"/>
        </w:rPr>
      </w:pPr>
      <w:proofErr w:type="spellStart"/>
      <w:r w:rsidRPr="002E250B">
        <w:rPr>
          <w:rFonts w:ascii="Times New Roman" w:hAnsi="Times New Roman"/>
          <w:color w:val="000000"/>
          <w:sz w:val="28"/>
          <w:szCs w:val="28"/>
        </w:rPr>
        <w:t>аналіз</w:t>
      </w:r>
      <w:r w:rsidRPr="002E250B">
        <w:rPr>
          <w:rFonts w:ascii="Times New Roman" w:hAnsi="Times New Roman"/>
          <w:color w:val="000000"/>
          <w:sz w:val="28"/>
          <w:szCs w:val="28"/>
          <w:lang w:val="uk-UA"/>
        </w:rPr>
        <w:t>ування</w:t>
      </w:r>
      <w:proofErr w:type="spellEnd"/>
      <w:r w:rsidRPr="002E250B">
        <w:rPr>
          <w:rFonts w:ascii="Times New Roman" w:hAnsi="Times New Roman"/>
          <w:color w:val="000000"/>
          <w:sz w:val="28"/>
          <w:szCs w:val="28"/>
        </w:rPr>
        <w:t xml:space="preserve"> договор</w:t>
      </w:r>
      <w:proofErr w:type="spellStart"/>
      <w:r w:rsidRPr="002E250B">
        <w:rPr>
          <w:rFonts w:ascii="Times New Roman" w:hAnsi="Times New Roman"/>
          <w:color w:val="000000"/>
          <w:sz w:val="28"/>
          <w:szCs w:val="28"/>
          <w:lang w:val="uk-UA"/>
        </w:rPr>
        <w:t>ів</w:t>
      </w:r>
      <w:proofErr w:type="spellEnd"/>
      <w:r w:rsidRPr="002E250B">
        <w:rPr>
          <w:rFonts w:ascii="Times New Roman" w:hAnsi="Times New Roman"/>
          <w:color w:val="000000"/>
          <w:sz w:val="28"/>
          <w:szCs w:val="28"/>
        </w:rPr>
        <w:t xml:space="preserve">, що </w:t>
      </w:r>
      <w:proofErr w:type="spellStart"/>
      <w:r w:rsidRPr="002E250B">
        <w:rPr>
          <w:rFonts w:ascii="Times New Roman" w:hAnsi="Times New Roman"/>
          <w:color w:val="000000"/>
          <w:sz w:val="28"/>
          <w:szCs w:val="28"/>
        </w:rPr>
        <w:t>укладаються</w:t>
      </w:r>
      <w:proofErr w:type="spellEnd"/>
      <w:r w:rsidRPr="002E250B">
        <w:rPr>
          <w:rFonts w:ascii="Times New Roman" w:hAnsi="Times New Roman"/>
          <w:color w:val="000000"/>
          <w:sz w:val="28"/>
          <w:szCs w:val="28"/>
        </w:rPr>
        <w:t xml:space="preserve"> </w:t>
      </w:r>
      <w:proofErr w:type="spellStart"/>
      <w:r w:rsidRPr="002E250B">
        <w:rPr>
          <w:rFonts w:ascii="Times New Roman" w:hAnsi="Times New Roman"/>
          <w:color w:val="000000"/>
          <w:sz w:val="28"/>
          <w:szCs w:val="28"/>
        </w:rPr>
        <w:t>продавцями</w:t>
      </w:r>
      <w:proofErr w:type="spellEnd"/>
      <w:r w:rsidRPr="002E250B">
        <w:rPr>
          <w:rFonts w:ascii="Times New Roman" w:hAnsi="Times New Roman"/>
          <w:color w:val="000000"/>
          <w:sz w:val="28"/>
          <w:szCs w:val="28"/>
        </w:rPr>
        <w:t xml:space="preserve"> (</w:t>
      </w:r>
      <w:proofErr w:type="spellStart"/>
      <w:r w:rsidRPr="002E250B">
        <w:rPr>
          <w:rFonts w:ascii="Times New Roman" w:hAnsi="Times New Roman"/>
          <w:color w:val="000000"/>
          <w:sz w:val="28"/>
          <w:szCs w:val="28"/>
        </w:rPr>
        <w:t>виконавцями</w:t>
      </w:r>
      <w:proofErr w:type="spellEnd"/>
      <w:r w:rsidRPr="002E250B">
        <w:rPr>
          <w:rFonts w:ascii="Times New Roman" w:hAnsi="Times New Roman"/>
          <w:color w:val="000000"/>
          <w:sz w:val="28"/>
          <w:szCs w:val="28"/>
        </w:rPr>
        <w:t xml:space="preserve">, </w:t>
      </w:r>
      <w:proofErr w:type="spellStart"/>
      <w:r w:rsidRPr="002E250B">
        <w:rPr>
          <w:rFonts w:ascii="Times New Roman" w:hAnsi="Times New Roman"/>
          <w:color w:val="000000"/>
          <w:sz w:val="28"/>
          <w:szCs w:val="28"/>
        </w:rPr>
        <w:t>виробниками</w:t>
      </w:r>
      <w:proofErr w:type="spellEnd"/>
      <w:r w:rsidRPr="002E250B">
        <w:rPr>
          <w:rFonts w:ascii="Times New Roman" w:hAnsi="Times New Roman"/>
          <w:color w:val="000000"/>
          <w:sz w:val="28"/>
          <w:szCs w:val="28"/>
        </w:rPr>
        <w:t xml:space="preserve">) </w:t>
      </w:r>
      <w:proofErr w:type="spellStart"/>
      <w:r w:rsidRPr="002E250B">
        <w:rPr>
          <w:rFonts w:ascii="Times New Roman" w:hAnsi="Times New Roman"/>
          <w:color w:val="000000"/>
          <w:sz w:val="28"/>
          <w:szCs w:val="28"/>
        </w:rPr>
        <w:t>із</w:t>
      </w:r>
      <w:proofErr w:type="spellEnd"/>
      <w:r w:rsidRPr="002E250B">
        <w:rPr>
          <w:rFonts w:ascii="Times New Roman" w:hAnsi="Times New Roman"/>
          <w:color w:val="000000"/>
          <w:sz w:val="28"/>
          <w:szCs w:val="28"/>
        </w:rPr>
        <w:t xml:space="preserve"> </w:t>
      </w:r>
      <w:proofErr w:type="spellStart"/>
      <w:r w:rsidRPr="002E250B">
        <w:rPr>
          <w:rFonts w:ascii="Times New Roman" w:hAnsi="Times New Roman"/>
          <w:color w:val="000000"/>
          <w:sz w:val="28"/>
          <w:szCs w:val="28"/>
        </w:rPr>
        <w:t>споживачами</w:t>
      </w:r>
      <w:proofErr w:type="spellEnd"/>
      <w:r w:rsidRPr="002E250B">
        <w:rPr>
          <w:rFonts w:ascii="Times New Roman" w:hAnsi="Times New Roman"/>
          <w:color w:val="000000"/>
          <w:sz w:val="28"/>
          <w:szCs w:val="28"/>
        </w:rPr>
        <w:t xml:space="preserve">, з метою </w:t>
      </w:r>
      <w:proofErr w:type="spellStart"/>
      <w:r w:rsidRPr="002E250B">
        <w:rPr>
          <w:rFonts w:ascii="Times New Roman" w:hAnsi="Times New Roman"/>
          <w:color w:val="000000"/>
          <w:sz w:val="28"/>
          <w:szCs w:val="28"/>
        </w:rPr>
        <w:t>виявлення</w:t>
      </w:r>
      <w:proofErr w:type="spellEnd"/>
      <w:r w:rsidRPr="002E250B">
        <w:rPr>
          <w:rFonts w:ascii="Times New Roman" w:hAnsi="Times New Roman"/>
          <w:color w:val="000000"/>
          <w:sz w:val="28"/>
          <w:szCs w:val="28"/>
        </w:rPr>
        <w:t xml:space="preserve"> умов, </w:t>
      </w:r>
      <w:proofErr w:type="spellStart"/>
      <w:r w:rsidRPr="002E250B">
        <w:rPr>
          <w:rFonts w:ascii="Times New Roman" w:hAnsi="Times New Roman"/>
          <w:color w:val="000000"/>
          <w:sz w:val="28"/>
          <w:szCs w:val="28"/>
        </w:rPr>
        <w:t>які</w:t>
      </w:r>
      <w:proofErr w:type="spellEnd"/>
      <w:r w:rsidRPr="002E250B">
        <w:rPr>
          <w:rFonts w:ascii="Times New Roman" w:hAnsi="Times New Roman"/>
          <w:color w:val="000000"/>
          <w:sz w:val="28"/>
          <w:szCs w:val="28"/>
        </w:rPr>
        <w:t xml:space="preserve"> </w:t>
      </w:r>
      <w:proofErr w:type="spellStart"/>
      <w:r w:rsidRPr="002E250B">
        <w:rPr>
          <w:rFonts w:ascii="Times New Roman" w:hAnsi="Times New Roman"/>
          <w:color w:val="000000"/>
          <w:sz w:val="28"/>
          <w:szCs w:val="28"/>
        </w:rPr>
        <w:t>обмежують</w:t>
      </w:r>
      <w:proofErr w:type="spellEnd"/>
      <w:r w:rsidRPr="002E250B">
        <w:rPr>
          <w:rFonts w:ascii="Times New Roman" w:hAnsi="Times New Roman"/>
          <w:color w:val="000000"/>
          <w:sz w:val="28"/>
          <w:szCs w:val="28"/>
        </w:rPr>
        <w:t xml:space="preserve"> права споживачів</w:t>
      </w:r>
      <w:r w:rsidRPr="002E250B">
        <w:rPr>
          <w:rFonts w:ascii="Times New Roman" w:hAnsi="Times New Roman"/>
          <w:color w:val="000000"/>
          <w:sz w:val="28"/>
          <w:szCs w:val="28"/>
          <w:lang w:val="uk-UA"/>
        </w:rPr>
        <w:t>;</w:t>
      </w:r>
    </w:p>
    <w:p w:rsidR="00061FE7" w:rsidRPr="002E250B" w:rsidRDefault="00061FE7" w:rsidP="00061FE7">
      <w:pPr>
        <w:numPr>
          <w:ilvl w:val="0"/>
          <w:numId w:val="4"/>
        </w:numPr>
        <w:tabs>
          <w:tab w:val="clear" w:pos="720"/>
          <w:tab w:val="left" w:pos="0"/>
          <w:tab w:val="left" w:pos="993"/>
        </w:tabs>
        <w:spacing w:after="0" w:line="240" w:lineRule="auto"/>
        <w:ind w:left="0" w:firstLine="709"/>
        <w:jc w:val="both"/>
        <w:rPr>
          <w:rFonts w:ascii="Times New Roman" w:hAnsi="Times New Roman"/>
          <w:sz w:val="28"/>
          <w:szCs w:val="28"/>
        </w:rPr>
      </w:pPr>
      <w:r w:rsidRPr="002E250B">
        <w:rPr>
          <w:rFonts w:ascii="Times New Roman" w:hAnsi="Times New Roman"/>
          <w:sz w:val="28"/>
          <w:szCs w:val="28"/>
          <w:lang w:val="uk-UA"/>
        </w:rPr>
        <w:t xml:space="preserve"> </w:t>
      </w:r>
      <w:proofErr w:type="spellStart"/>
      <w:r w:rsidRPr="002E250B">
        <w:rPr>
          <w:rFonts w:ascii="Times New Roman" w:hAnsi="Times New Roman"/>
          <w:sz w:val="28"/>
          <w:szCs w:val="28"/>
        </w:rPr>
        <w:t>складання</w:t>
      </w:r>
      <w:proofErr w:type="spellEnd"/>
      <w:r w:rsidRPr="002E250B">
        <w:rPr>
          <w:rFonts w:ascii="Times New Roman" w:hAnsi="Times New Roman"/>
          <w:sz w:val="28"/>
          <w:szCs w:val="28"/>
        </w:rPr>
        <w:t xml:space="preserve"> </w:t>
      </w:r>
      <w:proofErr w:type="spellStart"/>
      <w:r w:rsidRPr="002E250B">
        <w:rPr>
          <w:rFonts w:ascii="Times New Roman" w:hAnsi="Times New Roman"/>
          <w:sz w:val="28"/>
          <w:szCs w:val="28"/>
        </w:rPr>
        <w:t>листів</w:t>
      </w:r>
      <w:proofErr w:type="spellEnd"/>
      <w:r w:rsidRPr="002E250B">
        <w:rPr>
          <w:rFonts w:ascii="Times New Roman" w:hAnsi="Times New Roman"/>
          <w:sz w:val="28"/>
          <w:szCs w:val="28"/>
          <w:lang w:val="uk-UA"/>
        </w:rPr>
        <w:t>-претензій</w:t>
      </w:r>
      <w:r w:rsidRPr="002E250B">
        <w:rPr>
          <w:rFonts w:ascii="Times New Roman" w:hAnsi="Times New Roman"/>
          <w:sz w:val="28"/>
          <w:szCs w:val="28"/>
        </w:rPr>
        <w:t xml:space="preserve"> до </w:t>
      </w:r>
      <w:proofErr w:type="spellStart"/>
      <w:r w:rsidRPr="002E250B">
        <w:rPr>
          <w:rFonts w:ascii="Times New Roman" w:hAnsi="Times New Roman"/>
          <w:sz w:val="28"/>
          <w:szCs w:val="28"/>
        </w:rPr>
        <w:t>продавців</w:t>
      </w:r>
      <w:proofErr w:type="spellEnd"/>
      <w:r w:rsidRPr="002E250B">
        <w:rPr>
          <w:rFonts w:ascii="Times New Roman" w:hAnsi="Times New Roman"/>
          <w:sz w:val="28"/>
          <w:szCs w:val="28"/>
        </w:rPr>
        <w:t xml:space="preserve"> </w:t>
      </w:r>
      <w:proofErr w:type="spellStart"/>
      <w:r w:rsidRPr="002E250B">
        <w:rPr>
          <w:rFonts w:ascii="Times New Roman" w:hAnsi="Times New Roman"/>
          <w:sz w:val="28"/>
          <w:szCs w:val="28"/>
        </w:rPr>
        <w:t>товарів</w:t>
      </w:r>
      <w:proofErr w:type="spellEnd"/>
      <w:r w:rsidRPr="002E250B">
        <w:rPr>
          <w:rFonts w:ascii="Times New Roman" w:hAnsi="Times New Roman"/>
          <w:sz w:val="28"/>
          <w:szCs w:val="28"/>
        </w:rPr>
        <w:t xml:space="preserve"> та </w:t>
      </w:r>
      <w:proofErr w:type="spellStart"/>
      <w:r w:rsidRPr="002E250B">
        <w:rPr>
          <w:rFonts w:ascii="Times New Roman" w:hAnsi="Times New Roman"/>
          <w:sz w:val="28"/>
          <w:szCs w:val="28"/>
        </w:rPr>
        <w:t>виконавців</w:t>
      </w:r>
      <w:proofErr w:type="spellEnd"/>
      <w:r w:rsidRPr="002E250B">
        <w:rPr>
          <w:rFonts w:ascii="Times New Roman" w:hAnsi="Times New Roman"/>
          <w:sz w:val="28"/>
          <w:szCs w:val="28"/>
        </w:rPr>
        <w:t xml:space="preserve"> </w:t>
      </w:r>
      <w:proofErr w:type="spellStart"/>
      <w:r w:rsidRPr="002E250B">
        <w:rPr>
          <w:rFonts w:ascii="Times New Roman" w:hAnsi="Times New Roman"/>
          <w:sz w:val="28"/>
          <w:szCs w:val="28"/>
        </w:rPr>
        <w:t>послуг</w:t>
      </w:r>
      <w:proofErr w:type="spellEnd"/>
      <w:r w:rsidRPr="002E250B">
        <w:rPr>
          <w:rFonts w:ascii="Times New Roman" w:hAnsi="Times New Roman"/>
          <w:sz w:val="28"/>
          <w:szCs w:val="28"/>
        </w:rPr>
        <w:t xml:space="preserve"> про </w:t>
      </w:r>
      <w:proofErr w:type="spellStart"/>
      <w:r w:rsidRPr="002E250B">
        <w:rPr>
          <w:rFonts w:ascii="Times New Roman" w:hAnsi="Times New Roman"/>
          <w:sz w:val="28"/>
          <w:szCs w:val="28"/>
        </w:rPr>
        <w:t>поновлення</w:t>
      </w:r>
      <w:proofErr w:type="spellEnd"/>
      <w:r w:rsidRPr="002E250B">
        <w:rPr>
          <w:rFonts w:ascii="Times New Roman" w:hAnsi="Times New Roman"/>
          <w:sz w:val="28"/>
          <w:szCs w:val="28"/>
        </w:rPr>
        <w:t xml:space="preserve"> прав і </w:t>
      </w:r>
      <w:proofErr w:type="spellStart"/>
      <w:r w:rsidRPr="002E250B">
        <w:rPr>
          <w:rFonts w:ascii="Times New Roman" w:hAnsi="Times New Roman"/>
          <w:sz w:val="28"/>
          <w:szCs w:val="28"/>
        </w:rPr>
        <w:t>інтересів</w:t>
      </w:r>
      <w:proofErr w:type="spellEnd"/>
      <w:r w:rsidRPr="002E250B">
        <w:rPr>
          <w:rFonts w:ascii="Times New Roman" w:hAnsi="Times New Roman"/>
          <w:sz w:val="28"/>
          <w:szCs w:val="28"/>
        </w:rPr>
        <w:t xml:space="preserve"> споживачів;</w:t>
      </w:r>
    </w:p>
    <w:p w:rsidR="00061FE7" w:rsidRDefault="00061FE7" w:rsidP="00061FE7">
      <w:pPr>
        <w:numPr>
          <w:ilvl w:val="0"/>
          <w:numId w:val="4"/>
        </w:numPr>
        <w:tabs>
          <w:tab w:val="clear" w:pos="720"/>
          <w:tab w:val="left" w:pos="0"/>
          <w:tab w:val="left" w:pos="993"/>
        </w:tabs>
        <w:spacing w:after="0" w:line="240" w:lineRule="auto"/>
        <w:ind w:left="0" w:firstLine="709"/>
        <w:jc w:val="both"/>
        <w:rPr>
          <w:rFonts w:ascii="Times New Roman" w:hAnsi="Times New Roman"/>
          <w:sz w:val="28"/>
          <w:szCs w:val="28"/>
        </w:rPr>
      </w:pPr>
      <w:r w:rsidRPr="002E250B">
        <w:rPr>
          <w:rFonts w:ascii="Times New Roman" w:hAnsi="Times New Roman"/>
          <w:sz w:val="28"/>
          <w:szCs w:val="28"/>
          <w:lang w:val="uk-UA"/>
        </w:rPr>
        <w:t xml:space="preserve"> </w:t>
      </w:r>
      <w:proofErr w:type="spellStart"/>
      <w:r w:rsidRPr="002E250B">
        <w:rPr>
          <w:rFonts w:ascii="Times New Roman" w:hAnsi="Times New Roman"/>
          <w:sz w:val="28"/>
          <w:szCs w:val="28"/>
        </w:rPr>
        <w:t>складання</w:t>
      </w:r>
      <w:proofErr w:type="spellEnd"/>
      <w:r w:rsidRPr="002E250B">
        <w:rPr>
          <w:rFonts w:ascii="Times New Roman" w:hAnsi="Times New Roman"/>
          <w:sz w:val="28"/>
          <w:szCs w:val="28"/>
        </w:rPr>
        <w:t xml:space="preserve"> </w:t>
      </w:r>
      <w:proofErr w:type="spellStart"/>
      <w:r w:rsidRPr="002E250B">
        <w:rPr>
          <w:rFonts w:ascii="Times New Roman" w:hAnsi="Times New Roman"/>
          <w:sz w:val="28"/>
          <w:szCs w:val="28"/>
        </w:rPr>
        <w:t>заяв</w:t>
      </w:r>
      <w:proofErr w:type="spellEnd"/>
      <w:r w:rsidRPr="002E250B">
        <w:rPr>
          <w:rFonts w:ascii="Times New Roman" w:hAnsi="Times New Roman"/>
          <w:sz w:val="28"/>
          <w:szCs w:val="28"/>
        </w:rPr>
        <w:t xml:space="preserve"> до </w:t>
      </w:r>
      <w:proofErr w:type="spellStart"/>
      <w:r w:rsidRPr="002E250B">
        <w:rPr>
          <w:rFonts w:ascii="Times New Roman" w:hAnsi="Times New Roman"/>
          <w:sz w:val="28"/>
          <w:szCs w:val="28"/>
        </w:rPr>
        <w:t>контролюючих</w:t>
      </w:r>
      <w:proofErr w:type="spellEnd"/>
      <w:r w:rsidRPr="002E250B">
        <w:rPr>
          <w:rFonts w:ascii="Times New Roman" w:hAnsi="Times New Roman"/>
          <w:sz w:val="28"/>
          <w:szCs w:val="28"/>
        </w:rPr>
        <w:t xml:space="preserve"> </w:t>
      </w:r>
      <w:proofErr w:type="spellStart"/>
      <w:r w:rsidRPr="002E250B">
        <w:rPr>
          <w:rFonts w:ascii="Times New Roman" w:hAnsi="Times New Roman"/>
          <w:sz w:val="28"/>
          <w:szCs w:val="28"/>
        </w:rPr>
        <w:t>органів</w:t>
      </w:r>
      <w:proofErr w:type="spellEnd"/>
      <w:r w:rsidRPr="002E250B">
        <w:rPr>
          <w:rFonts w:ascii="Times New Roman" w:hAnsi="Times New Roman"/>
          <w:sz w:val="28"/>
          <w:szCs w:val="28"/>
        </w:rPr>
        <w:t xml:space="preserve"> у </w:t>
      </w:r>
      <w:proofErr w:type="spellStart"/>
      <w:r w:rsidRPr="002E250B">
        <w:rPr>
          <w:rFonts w:ascii="Times New Roman" w:hAnsi="Times New Roman"/>
          <w:sz w:val="28"/>
          <w:szCs w:val="28"/>
        </w:rPr>
        <w:t>сфері</w:t>
      </w:r>
      <w:proofErr w:type="spellEnd"/>
      <w:r w:rsidRPr="002E250B">
        <w:rPr>
          <w:rFonts w:ascii="Times New Roman" w:hAnsi="Times New Roman"/>
          <w:sz w:val="28"/>
          <w:szCs w:val="28"/>
        </w:rPr>
        <w:t xml:space="preserve"> захисту прав споживачів.</w:t>
      </w:r>
    </w:p>
    <w:p w:rsidR="00391FD3" w:rsidRPr="00391FD3" w:rsidRDefault="00391FD3" w:rsidP="00391FD3">
      <w:pPr>
        <w:pStyle w:val="a4"/>
        <w:ind w:firstLine="567"/>
        <w:jc w:val="both"/>
        <w:rPr>
          <w:rFonts w:ascii="Times New Roman" w:hAnsi="Times New Roman"/>
          <w:sz w:val="28"/>
          <w:szCs w:val="28"/>
          <w:lang w:val="uk-UA"/>
        </w:rPr>
      </w:pPr>
      <w:r w:rsidRPr="00391FD3">
        <w:rPr>
          <w:rFonts w:ascii="Times New Roman" w:hAnsi="Times New Roman"/>
          <w:sz w:val="28"/>
          <w:szCs w:val="28"/>
          <w:lang w:val="uk-UA"/>
        </w:rPr>
        <w:t xml:space="preserve">У зв’язку з запровадження воєнного стану більшість консультацій з питань захисту прав споживачів надавались мешканцям у телефонному режимі. </w:t>
      </w:r>
    </w:p>
    <w:p w:rsidR="00061FE7" w:rsidRPr="00391FD3" w:rsidRDefault="00391FD3" w:rsidP="00391FD3">
      <w:pPr>
        <w:tabs>
          <w:tab w:val="left" w:pos="0"/>
          <w:tab w:val="left" w:pos="567"/>
        </w:tabs>
        <w:spacing w:after="0" w:line="240" w:lineRule="auto"/>
        <w:jc w:val="both"/>
        <w:rPr>
          <w:rFonts w:ascii="Times New Roman" w:hAnsi="Times New Roman"/>
          <w:sz w:val="28"/>
          <w:szCs w:val="28"/>
          <w:lang w:val="uk-UA"/>
        </w:rPr>
      </w:pPr>
      <w:r w:rsidRPr="00391FD3">
        <w:rPr>
          <w:rFonts w:ascii="Times New Roman" w:hAnsi="Times New Roman"/>
          <w:sz w:val="28"/>
          <w:szCs w:val="28"/>
          <w:lang w:val="uk-UA"/>
        </w:rPr>
        <w:tab/>
        <w:t>З</w:t>
      </w:r>
      <w:r w:rsidR="00061FE7" w:rsidRPr="00391FD3">
        <w:rPr>
          <w:rFonts w:ascii="Times New Roman" w:hAnsi="Times New Roman"/>
          <w:sz w:val="28"/>
          <w:szCs w:val="28"/>
          <w:shd w:val="clear" w:color="auto" w:fill="FFFFFF"/>
          <w:lang w:val="uk-UA"/>
        </w:rPr>
        <w:t xml:space="preserve"> початку </w:t>
      </w:r>
      <w:r w:rsidR="00061FE7" w:rsidRPr="00391FD3">
        <w:rPr>
          <w:rFonts w:ascii="Times New Roman" w:hAnsi="Times New Roman"/>
          <w:sz w:val="28"/>
          <w:szCs w:val="28"/>
          <w:lang w:val="uk-UA"/>
        </w:rPr>
        <w:t xml:space="preserve">2024 року до відділу надійшло </w:t>
      </w:r>
      <w:proofErr w:type="spellStart"/>
      <w:r w:rsidR="00061FE7" w:rsidRPr="00391FD3">
        <w:rPr>
          <w:rFonts w:ascii="Times New Roman" w:hAnsi="Times New Roman"/>
          <w:sz w:val="28"/>
          <w:szCs w:val="28"/>
        </w:rPr>
        <w:t>понад</w:t>
      </w:r>
      <w:proofErr w:type="spellEnd"/>
      <w:r w:rsidR="00061FE7" w:rsidRPr="00391FD3">
        <w:rPr>
          <w:rFonts w:ascii="Times New Roman" w:hAnsi="Times New Roman"/>
          <w:sz w:val="28"/>
          <w:szCs w:val="28"/>
        </w:rPr>
        <w:t xml:space="preserve"> </w:t>
      </w:r>
      <w:r w:rsidR="00062F13" w:rsidRPr="00391FD3">
        <w:rPr>
          <w:rFonts w:ascii="Times New Roman" w:hAnsi="Times New Roman"/>
          <w:sz w:val="28"/>
          <w:szCs w:val="28"/>
          <w:lang w:val="uk-UA"/>
        </w:rPr>
        <w:t>7</w:t>
      </w:r>
      <w:r w:rsidR="00061FE7" w:rsidRPr="00391FD3">
        <w:rPr>
          <w:rFonts w:ascii="Times New Roman" w:hAnsi="Times New Roman"/>
          <w:sz w:val="28"/>
          <w:szCs w:val="28"/>
        </w:rPr>
        <w:t xml:space="preserve">00 </w:t>
      </w:r>
      <w:r w:rsidR="00061FE7" w:rsidRPr="00391FD3">
        <w:rPr>
          <w:rFonts w:ascii="Times New Roman" w:hAnsi="Times New Roman"/>
          <w:sz w:val="28"/>
          <w:szCs w:val="28"/>
          <w:lang w:val="uk-UA"/>
        </w:rPr>
        <w:t>звернень громадян, 8</w:t>
      </w:r>
      <w:r w:rsidR="00061FE7" w:rsidRPr="00391FD3">
        <w:rPr>
          <w:rFonts w:ascii="Times New Roman" w:hAnsi="Times New Roman"/>
          <w:sz w:val="28"/>
          <w:szCs w:val="28"/>
        </w:rPr>
        <w:t>4</w:t>
      </w:r>
      <w:r w:rsidR="00061FE7" w:rsidRPr="00391FD3">
        <w:rPr>
          <w:rFonts w:ascii="Times New Roman" w:hAnsi="Times New Roman"/>
          <w:sz w:val="28"/>
          <w:szCs w:val="28"/>
          <w:lang w:val="uk-UA"/>
        </w:rPr>
        <w:t xml:space="preserve">% з яких вирішено в термін за </w:t>
      </w:r>
      <w:r w:rsidR="00061FE7" w:rsidRPr="00391FD3">
        <w:rPr>
          <w:rFonts w:ascii="Times New Roman" w:hAnsi="Times New Roman"/>
          <w:sz w:val="28"/>
          <w:szCs w:val="28"/>
        </w:rPr>
        <w:t xml:space="preserve">1 </w:t>
      </w:r>
      <w:r w:rsidR="00061FE7" w:rsidRPr="00391FD3">
        <w:rPr>
          <w:rFonts w:ascii="Times New Roman" w:hAnsi="Times New Roman"/>
          <w:sz w:val="28"/>
          <w:szCs w:val="28"/>
        </w:rPr>
        <w:sym w:font="Symbol" w:char="F02D"/>
      </w:r>
      <w:r w:rsidR="00061FE7" w:rsidRPr="00391FD3">
        <w:rPr>
          <w:rFonts w:ascii="Times New Roman" w:hAnsi="Times New Roman"/>
          <w:sz w:val="28"/>
          <w:szCs w:val="28"/>
        </w:rPr>
        <w:t xml:space="preserve"> 2 </w:t>
      </w:r>
      <w:proofErr w:type="spellStart"/>
      <w:r w:rsidR="00061FE7" w:rsidRPr="00391FD3">
        <w:rPr>
          <w:rFonts w:ascii="Times New Roman" w:hAnsi="Times New Roman"/>
          <w:sz w:val="28"/>
          <w:szCs w:val="28"/>
        </w:rPr>
        <w:t>дн</w:t>
      </w:r>
      <w:proofErr w:type="spellEnd"/>
      <w:r w:rsidR="00061FE7" w:rsidRPr="00391FD3">
        <w:rPr>
          <w:rFonts w:ascii="Times New Roman" w:hAnsi="Times New Roman"/>
          <w:sz w:val="28"/>
          <w:szCs w:val="28"/>
          <w:lang w:val="uk-UA"/>
        </w:rPr>
        <w:t>і</w:t>
      </w:r>
      <w:r w:rsidR="00061FE7" w:rsidRPr="00391FD3">
        <w:rPr>
          <w:rFonts w:ascii="Times New Roman" w:hAnsi="Times New Roman"/>
          <w:sz w:val="28"/>
          <w:szCs w:val="28"/>
        </w:rPr>
        <w:t xml:space="preserve">; </w:t>
      </w:r>
      <w:r w:rsidR="00061FE7" w:rsidRPr="00391FD3">
        <w:rPr>
          <w:rFonts w:ascii="Times New Roman" w:hAnsi="Times New Roman"/>
          <w:sz w:val="28"/>
          <w:szCs w:val="28"/>
          <w:lang w:val="uk-UA"/>
        </w:rPr>
        <w:t>1</w:t>
      </w:r>
      <w:r w:rsidR="00061FE7" w:rsidRPr="00391FD3">
        <w:rPr>
          <w:rFonts w:ascii="Times New Roman" w:hAnsi="Times New Roman"/>
          <w:sz w:val="28"/>
          <w:szCs w:val="28"/>
        </w:rPr>
        <w:t xml:space="preserve">4% </w:t>
      </w:r>
      <w:r w:rsidR="00061FE7" w:rsidRPr="00391FD3">
        <w:rPr>
          <w:rFonts w:ascii="Times New Roman" w:hAnsi="Times New Roman"/>
          <w:sz w:val="28"/>
          <w:szCs w:val="28"/>
        </w:rPr>
        <w:sym w:font="Symbol" w:char="F02D"/>
      </w:r>
      <w:r w:rsidR="00061FE7" w:rsidRPr="00391FD3">
        <w:rPr>
          <w:rFonts w:ascii="Times New Roman" w:hAnsi="Times New Roman"/>
          <w:sz w:val="28"/>
          <w:szCs w:val="28"/>
        </w:rPr>
        <w:t xml:space="preserve"> </w:t>
      </w:r>
      <w:r w:rsidR="00061FE7" w:rsidRPr="00391FD3">
        <w:rPr>
          <w:rFonts w:ascii="Times New Roman" w:hAnsi="Times New Roman"/>
          <w:sz w:val="28"/>
          <w:szCs w:val="28"/>
          <w:lang w:val="uk-UA"/>
        </w:rPr>
        <w:t xml:space="preserve">від </w:t>
      </w:r>
      <w:r w:rsidR="00061FE7" w:rsidRPr="00391FD3">
        <w:rPr>
          <w:rFonts w:ascii="Times New Roman" w:hAnsi="Times New Roman"/>
          <w:sz w:val="28"/>
          <w:szCs w:val="28"/>
        </w:rPr>
        <w:t xml:space="preserve">3 до 7 </w:t>
      </w:r>
      <w:proofErr w:type="spellStart"/>
      <w:r w:rsidR="00061FE7" w:rsidRPr="00391FD3">
        <w:rPr>
          <w:rFonts w:ascii="Times New Roman" w:hAnsi="Times New Roman"/>
          <w:sz w:val="28"/>
          <w:szCs w:val="28"/>
        </w:rPr>
        <w:t>днів</w:t>
      </w:r>
      <w:proofErr w:type="spellEnd"/>
      <w:r w:rsidR="00061FE7" w:rsidRPr="00391FD3">
        <w:rPr>
          <w:rFonts w:ascii="Times New Roman" w:hAnsi="Times New Roman"/>
          <w:sz w:val="28"/>
          <w:szCs w:val="28"/>
        </w:rPr>
        <w:t xml:space="preserve">; </w:t>
      </w:r>
      <w:r w:rsidR="00061FE7" w:rsidRPr="00391FD3">
        <w:rPr>
          <w:rFonts w:ascii="Times New Roman" w:hAnsi="Times New Roman"/>
          <w:sz w:val="28"/>
          <w:szCs w:val="28"/>
          <w:lang w:val="uk-UA"/>
        </w:rPr>
        <w:t>2</w:t>
      </w:r>
      <w:r w:rsidR="00061FE7" w:rsidRPr="00391FD3">
        <w:rPr>
          <w:rFonts w:ascii="Times New Roman" w:hAnsi="Times New Roman"/>
          <w:bCs/>
          <w:sz w:val="28"/>
          <w:szCs w:val="28"/>
        </w:rPr>
        <w:t>%</w:t>
      </w:r>
      <w:r w:rsidR="00061FE7" w:rsidRPr="00391FD3">
        <w:rPr>
          <w:rFonts w:ascii="Times New Roman" w:hAnsi="Times New Roman"/>
          <w:sz w:val="28"/>
          <w:szCs w:val="28"/>
        </w:rPr>
        <w:t xml:space="preserve"> </w:t>
      </w:r>
      <w:r w:rsidR="00061FE7" w:rsidRPr="00391FD3">
        <w:rPr>
          <w:rFonts w:ascii="Times New Roman" w:hAnsi="Times New Roman"/>
          <w:sz w:val="28"/>
          <w:szCs w:val="28"/>
        </w:rPr>
        <w:sym w:font="Symbol" w:char="F02D"/>
      </w:r>
      <w:r w:rsidRPr="00391FD3">
        <w:rPr>
          <w:rFonts w:ascii="Times New Roman" w:hAnsi="Times New Roman"/>
          <w:sz w:val="28"/>
          <w:szCs w:val="28"/>
        </w:rPr>
        <w:t xml:space="preserve"> </w:t>
      </w:r>
      <w:proofErr w:type="spellStart"/>
      <w:r w:rsidRPr="00391FD3">
        <w:rPr>
          <w:rFonts w:ascii="Times New Roman" w:hAnsi="Times New Roman"/>
          <w:sz w:val="28"/>
          <w:szCs w:val="28"/>
        </w:rPr>
        <w:t>від</w:t>
      </w:r>
      <w:proofErr w:type="spellEnd"/>
      <w:r w:rsidRPr="00391FD3">
        <w:rPr>
          <w:rFonts w:ascii="Times New Roman" w:hAnsi="Times New Roman"/>
          <w:sz w:val="28"/>
          <w:szCs w:val="28"/>
        </w:rPr>
        <w:t xml:space="preserve"> 8 до 15 </w:t>
      </w:r>
      <w:proofErr w:type="spellStart"/>
      <w:r w:rsidR="00061FE7" w:rsidRPr="00391FD3">
        <w:rPr>
          <w:rFonts w:ascii="Times New Roman" w:hAnsi="Times New Roman"/>
          <w:sz w:val="28"/>
          <w:szCs w:val="28"/>
        </w:rPr>
        <w:t>днів</w:t>
      </w:r>
      <w:proofErr w:type="spellEnd"/>
      <w:r w:rsidR="00061FE7" w:rsidRPr="00391FD3">
        <w:rPr>
          <w:rFonts w:ascii="Times New Roman" w:hAnsi="Times New Roman"/>
          <w:sz w:val="28"/>
          <w:szCs w:val="28"/>
          <w:lang w:val="uk-UA"/>
        </w:rPr>
        <w:t>.</w:t>
      </w:r>
      <w:r w:rsidR="00061FE7" w:rsidRPr="00391FD3">
        <w:rPr>
          <w:rFonts w:ascii="Times New Roman" w:hAnsi="Times New Roman"/>
          <w:sz w:val="28"/>
          <w:szCs w:val="28"/>
        </w:rPr>
        <w:t xml:space="preserve"> </w:t>
      </w:r>
    </w:p>
    <w:p w:rsidR="00061FE7" w:rsidRPr="00391FD3" w:rsidRDefault="00061FE7" w:rsidP="00061FE7">
      <w:pPr>
        <w:widowControl w:val="0"/>
        <w:autoSpaceDE w:val="0"/>
        <w:autoSpaceDN w:val="0"/>
        <w:adjustRightInd w:val="0"/>
        <w:spacing w:after="0" w:line="240" w:lineRule="auto"/>
        <w:ind w:firstLine="567"/>
        <w:jc w:val="both"/>
        <w:rPr>
          <w:rFonts w:ascii="Times New Roman" w:hAnsi="Times New Roman"/>
          <w:sz w:val="28"/>
          <w:szCs w:val="28"/>
        </w:rPr>
      </w:pPr>
      <w:r w:rsidRPr="00391FD3">
        <w:rPr>
          <w:rFonts w:ascii="Times New Roman" w:hAnsi="Times New Roman"/>
          <w:sz w:val="28"/>
          <w:szCs w:val="28"/>
          <w:lang w:val="uk-UA"/>
        </w:rPr>
        <w:t xml:space="preserve">За отриманням консультативної допомоги, відновленням споживчих прав до відділу </w:t>
      </w:r>
      <w:r w:rsidRPr="00391FD3">
        <w:rPr>
          <w:rFonts w:ascii="Times New Roman" w:hAnsi="Times New Roman"/>
          <w:sz w:val="28"/>
          <w:szCs w:val="28"/>
        </w:rPr>
        <w:t xml:space="preserve"> за телефоном </w:t>
      </w:r>
      <w:r w:rsidRPr="00391FD3">
        <w:rPr>
          <w:rFonts w:ascii="Times New Roman" w:hAnsi="Times New Roman"/>
          <w:sz w:val="28"/>
          <w:szCs w:val="28"/>
          <w:lang w:val="uk-UA"/>
        </w:rPr>
        <w:t xml:space="preserve">звернулося понад </w:t>
      </w:r>
      <w:r w:rsidR="00062F13" w:rsidRPr="00391FD3">
        <w:rPr>
          <w:rFonts w:ascii="Times New Roman" w:hAnsi="Times New Roman"/>
          <w:sz w:val="28"/>
          <w:szCs w:val="28"/>
          <w:lang w:val="uk-UA"/>
        </w:rPr>
        <w:t>2</w:t>
      </w:r>
      <w:r w:rsidRPr="00391FD3">
        <w:rPr>
          <w:rFonts w:ascii="Times New Roman" w:hAnsi="Times New Roman"/>
          <w:sz w:val="28"/>
          <w:szCs w:val="28"/>
        </w:rPr>
        <w:t>0</w:t>
      </w:r>
      <w:r w:rsidRPr="00391FD3">
        <w:rPr>
          <w:rFonts w:ascii="Times New Roman" w:hAnsi="Times New Roman"/>
          <w:sz w:val="28"/>
          <w:szCs w:val="28"/>
          <w:lang w:val="uk-UA"/>
        </w:rPr>
        <w:t>00 громадян.</w:t>
      </w:r>
    </w:p>
    <w:p w:rsidR="00061FE7" w:rsidRPr="00061FE7" w:rsidRDefault="00061FE7" w:rsidP="00061FE7">
      <w:pPr>
        <w:shd w:val="clear" w:color="auto" w:fill="FFFFFF"/>
        <w:tabs>
          <w:tab w:val="left" w:pos="709"/>
        </w:tabs>
        <w:spacing w:after="0" w:line="240" w:lineRule="auto"/>
        <w:jc w:val="both"/>
        <w:rPr>
          <w:rFonts w:ascii="Times New Roman" w:hAnsi="Times New Roman"/>
          <w:sz w:val="28"/>
          <w:szCs w:val="28"/>
          <w:lang w:val="uk-UA"/>
        </w:rPr>
      </w:pPr>
      <w:r w:rsidRPr="00391FD3">
        <w:rPr>
          <w:rFonts w:ascii="Times New Roman" w:hAnsi="Times New Roman"/>
          <w:sz w:val="28"/>
          <w:szCs w:val="28"/>
          <w:lang w:val="uk-UA"/>
        </w:rPr>
        <w:tab/>
        <w:t xml:space="preserve">Аналіз звернень громадян свідчить, що 1% їх стосується якості продуктів харчування та правил </w:t>
      </w:r>
      <w:r w:rsidRPr="00061FE7">
        <w:rPr>
          <w:rFonts w:ascii="Times New Roman" w:hAnsi="Times New Roman"/>
          <w:sz w:val="28"/>
          <w:szCs w:val="28"/>
          <w:lang w:val="uk-UA"/>
        </w:rPr>
        <w:t xml:space="preserve">торгівлі продовольчими товарами і ресторанних послуг; 65% – якості непродовольчих товарів (побутової техніки, мобільних телефонів, взуття, одягу тощо) та правил торгівлі непродовольчими товарами, гарантійних </w:t>
      </w:r>
      <w:r w:rsidRPr="00061FE7">
        <w:rPr>
          <w:rFonts w:ascii="Times New Roman" w:hAnsi="Times New Roman"/>
          <w:sz w:val="28"/>
          <w:szCs w:val="28"/>
          <w:lang w:val="uk-UA"/>
        </w:rPr>
        <w:lastRenderedPageBreak/>
        <w:t>зобов’язань; 34</w:t>
      </w:r>
      <w:r w:rsidRPr="00061FE7">
        <w:rPr>
          <w:rFonts w:ascii="Times New Roman" w:hAnsi="Times New Roman"/>
          <w:bCs/>
          <w:sz w:val="28"/>
          <w:szCs w:val="28"/>
          <w:lang w:val="uk-UA"/>
        </w:rPr>
        <w:t xml:space="preserve">% </w:t>
      </w:r>
      <w:r w:rsidRPr="00061FE7">
        <w:rPr>
          <w:rFonts w:ascii="Times New Roman" w:hAnsi="Times New Roman"/>
          <w:sz w:val="28"/>
          <w:szCs w:val="28"/>
          <w:lang w:val="uk-UA"/>
        </w:rPr>
        <w:t>– якості послуг (побутових, житлово-комунальних, транспортних, туристичних тощо) та правил надання послуг (робіт) й умов укладених договорів.</w:t>
      </w:r>
    </w:p>
    <w:p w:rsidR="00061FE7" w:rsidRPr="00061FE7" w:rsidRDefault="00061FE7" w:rsidP="00061FE7">
      <w:pPr>
        <w:widowControl w:val="0"/>
        <w:autoSpaceDE w:val="0"/>
        <w:autoSpaceDN w:val="0"/>
        <w:adjustRightInd w:val="0"/>
        <w:spacing w:after="0" w:line="240" w:lineRule="auto"/>
        <w:ind w:firstLine="567"/>
        <w:jc w:val="both"/>
        <w:rPr>
          <w:rFonts w:ascii="Times New Roman" w:hAnsi="Times New Roman"/>
          <w:sz w:val="28"/>
          <w:szCs w:val="28"/>
          <w:lang w:val="uk-UA"/>
        </w:rPr>
      </w:pPr>
      <w:r w:rsidRPr="00061FE7">
        <w:rPr>
          <w:rFonts w:ascii="Times New Roman" w:hAnsi="Times New Roman"/>
          <w:color w:val="000000"/>
          <w:sz w:val="28"/>
          <w:szCs w:val="28"/>
          <w:lang w:val="uk-UA"/>
        </w:rPr>
        <w:t xml:space="preserve">Слід відмітити позитивне вирішення проблемних питань громадян  </w:t>
      </w:r>
      <w:r w:rsidR="00062F13">
        <w:rPr>
          <w:rFonts w:ascii="Times New Roman" w:hAnsi="Times New Roman"/>
          <w:color w:val="000000"/>
          <w:sz w:val="28"/>
          <w:szCs w:val="28"/>
          <w:lang w:val="uk-UA"/>
        </w:rPr>
        <w:t>-</w:t>
      </w:r>
      <w:r w:rsidRPr="00061FE7">
        <w:rPr>
          <w:rFonts w:ascii="Times New Roman" w:hAnsi="Times New Roman"/>
          <w:color w:val="000000"/>
          <w:sz w:val="28"/>
          <w:szCs w:val="28"/>
          <w:lang w:val="uk-UA"/>
        </w:rPr>
        <w:t xml:space="preserve">  на їх користь</w:t>
      </w:r>
      <w:r w:rsidRPr="00061FE7">
        <w:rPr>
          <w:rFonts w:ascii="Times New Roman" w:hAnsi="Times New Roman"/>
          <w:sz w:val="28"/>
          <w:szCs w:val="28"/>
          <w:lang w:val="uk-UA"/>
        </w:rPr>
        <w:t xml:space="preserve">  вирішено понад 9</w:t>
      </w:r>
      <w:r w:rsidR="00062F13">
        <w:rPr>
          <w:rFonts w:ascii="Times New Roman" w:hAnsi="Times New Roman"/>
          <w:sz w:val="28"/>
          <w:szCs w:val="28"/>
          <w:lang w:val="uk-UA"/>
        </w:rPr>
        <w:t>0</w:t>
      </w:r>
      <w:r w:rsidRPr="00061FE7">
        <w:rPr>
          <w:rFonts w:ascii="Times New Roman" w:hAnsi="Times New Roman"/>
          <w:sz w:val="28"/>
          <w:szCs w:val="28"/>
          <w:lang w:val="uk-UA"/>
        </w:rPr>
        <w:t xml:space="preserve">% від порушених питань. </w:t>
      </w:r>
      <w:r w:rsidRPr="00061FE7">
        <w:rPr>
          <w:rFonts w:ascii="Times New Roman" w:hAnsi="Times New Roman"/>
          <w:color w:val="221200"/>
          <w:sz w:val="28"/>
          <w:szCs w:val="28"/>
          <w:lang w:val="uk-UA"/>
        </w:rPr>
        <w:t>За результатами розгляду звернень суб’єктами господарювання повернуто споживачам кошти, замінено та відремонтовано неякісні товари, виконано роботи (послуги) на суму понад</w:t>
      </w:r>
      <w:r w:rsidRPr="00061FE7">
        <w:rPr>
          <w:rFonts w:ascii="Times New Roman" w:hAnsi="Times New Roman"/>
          <w:b/>
          <w:color w:val="221200"/>
          <w:sz w:val="28"/>
          <w:szCs w:val="28"/>
          <w:lang w:val="uk-UA"/>
        </w:rPr>
        <w:t xml:space="preserve"> </w:t>
      </w:r>
      <w:r w:rsidRPr="00061FE7">
        <w:rPr>
          <w:rFonts w:ascii="Times New Roman" w:hAnsi="Times New Roman"/>
          <w:color w:val="221200"/>
          <w:sz w:val="28"/>
          <w:szCs w:val="28"/>
        </w:rPr>
        <w:t>500</w:t>
      </w:r>
      <w:r w:rsidRPr="00061FE7">
        <w:rPr>
          <w:rFonts w:ascii="Times New Roman" w:hAnsi="Times New Roman"/>
          <w:color w:val="221200"/>
          <w:sz w:val="28"/>
          <w:szCs w:val="28"/>
          <w:lang w:val="uk-UA"/>
        </w:rPr>
        <w:t xml:space="preserve"> </w:t>
      </w:r>
      <w:r w:rsidRPr="00061FE7">
        <w:rPr>
          <w:rFonts w:ascii="Times New Roman" w:hAnsi="Times New Roman"/>
          <w:color w:val="221200"/>
          <w:sz w:val="28"/>
          <w:szCs w:val="28"/>
        </w:rPr>
        <w:t>тис.</w:t>
      </w:r>
      <w:r w:rsidRPr="00061FE7">
        <w:rPr>
          <w:rFonts w:ascii="Times New Roman" w:hAnsi="Times New Roman"/>
          <w:color w:val="221200"/>
          <w:sz w:val="28"/>
          <w:szCs w:val="28"/>
          <w:lang w:val="uk-UA"/>
        </w:rPr>
        <w:t xml:space="preserve"> грн. </w:t>
      </w:r>
      <w:r w:rsidRPr="00061FE7">
        <w:rPr>
          <w:rFonts w:ascii="Times New Roman" w:hAnsi="Times New Roman"/>
          <w:sz w:val="28"/>
          <w:szCs w:val="28"/>
          <w:lang w:val="uk-UA"/>
        </w:rPr>
        <w:t>Це свідчить про дієвість заходів державного захисту на місцевому рівні.</w:t>
      </w:r>
    </w:p>
    <w:p w:rsidR="00061FE7" w:rsidRPr="00061FE7" w:rsidRDefault="00061FE7" w:rsidP="00061FE7">
      <w:pPr>
        <w:spacing w:after="0" w:line="240" w:lineRule="auto"/>
        <w:ind w:firstLine="567"/>
        <w:jc w:val="both"/>
        <w:rPr>
          <w:rFonts w:ascii="Times New Roman" w:hAnsi="Times New Roman"/>
          <w:sz w:val="28"/>
          <w:szCs w:val="28"/>
          <w:lang w:val="uk-UA"/>
        </w:rPr>
      </w:pPr>
      <w:r w:rsidRPr="00061FE7">
        <w:rPr>
          <w:rFonts w:ascii="Times New Roman" w:hAnsi="Times New Roman"/>
          <w:sz w:val="28"/>
          <w:szCs w:val="28"/>
          <w:lang w:val="uk-UA"/>
        </w:rPr>
        <w:t>З метою своєчасного виявлення причин, що призводять до порушення прав та інтересів громадян, усі звернення й критичні зауваження, що містяться в них, систематично узагальнюються й аналізуються та використовуються для формування щомісячних заходів з визначеним терміном їх виконання та відповідальними виконавцями.</w:t>
      </w:r>
    </w:p>
    <w:p w:rsidR="00061FE7" w:rsidRPr="00061FE7" w:rsidRDefault="00061FE7" w:rsidP="00061FE7">
      <w:pPr>
        <w:spacing w:after="0" w:line="240" w:lineRule="auto"/>
        <w:ind w:firstLine="708"/>
        <w:jc w:val="both"/>
        <w:rPr>
          <w:rFonts w:ascii="Times New Roman" w:hAnsi="Times New Roman"/>
          <w:sz w:val="28"/>
          <w:szCs w:val="28"/>
          <w:lang w:val="uk-UA"/>
        </w:rPr>
      </w:pPr>
      <w:r w:rsidRPr="00061FE7">
        <w:rPr>
          <w:rFonts w:ascii="Times New Roman" w:hAnsi="Times New Roman"/>
          <w:sz w:val="28"/>
          <w:szCs w:val="28"/>
          <w:lang w:val="uk-UA"/>
        </w:rPr>
        <w:t xml:space="preserve">Забезпечено значну низку випереджальних дій для недопущення порушень прав споживачів. </w:t>
      </w:r>
    </w:p>
    <w:p w:rsidR="00061FE7" w:rsidRDefault="00061FE7" w:rsidP="00061FE7">
      <w:pPr>
        <w:pStyle w:val="a4"/>
        <w:ind w:firstLine="708"/>
        <w:jc w:val="both"/>
        <w:rPr>
          <w:rFonts w:ascii="Times New Roman" w:hAnsi="Times New Roman"/>
          <w:color w:val="000000"/>
          <w:sz w:val="28"/>
          <w:szCs w:val="28"/>
        </w:rPr>
      </w:pPr>
      <w:r>
        <w:rPr>
          <w:rFonts w:ascii="Times New Roman" w:hAnsi="Times New Roman"/>
          <w:color w:val="000000"/>
          <w:sz w:val="28"/>
          <w:szCs w:val="28"/>
          <w:lang w:val="uk-UA"/>
        </w:rPr>
        <w:t xml:space="preserve">З впровадженням інноваційних технологій, сьогодні є можливість мешканцям міста отримувати необхідну інформацію, консультації без особистих візитів до відділу. </w:t>
      </w:r>
      <w:r>
        <w:rPr>
          <w:rFonts w:ascii="Times New Roman" w:hAnsi="Times New Roman"/>
          <w:color w:val="000000"/>
          <w:sz w:val="28"/>
          <w:szCs w:val="28"/>
        </w:rPr>
        <w:t xml:space="preserve">Особливо актуально </w:t>
      </w:r>
      <w:proofErr w:type="spellStart"/>
      <w:proofErr w:type="gramStart"/>
      <w:r>
        <w:rPr>
          <w:rFonts w:ascii="Times New Roman" w:hAnsi="Times New Roman"/>
          <w:color w:val="000000"/>
          <w:sz w:val="28"/>
          <w:szCs w:val="28"/>
        </w:rPr>
        <w:t>отримувати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консультативні</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послуги</w:t>
      </w:r>
      <w:proofErr w:type="spellEnd"/>
      <w:r>
        <w:rPr>
          <w:rFonts w:ascii="Times New Roman" w:hAnsi="Times New Roman"/>
          <w:color w:val="000000"/>
          <w:sz w:val="28"/>
          <w:szCs w:val="28"/>
        </w:rPr>
        <w:t xml:space="preserve"> не </w:t>
      </w:r>
      <w:proofErr w:type="spellStart"/>
      <w:r>
        <w:rPr>
          <w:rFonts w:ascii="Times New Roman" w:hAnsi="Times New Roman"/>
          <w:color w:val="000000"/>
          <w:sz w:val="28"/>
          <w:szCs w:val="28"/>
        </w:rPr>
        <w:t>виходячи</w:t>
      </w:r>
      <w:proofErr w:type="spellEnd"/>
      <w:r>
        <w:rPr>
          <w:rFonts w:ascii="Times New Roman" w:hAnsi="Times New Roman"/>
          <w:color w:val="000000"/>
          <w:sz w:val="28"/>
          <w:szCs w:val="28"/>
        </w:rPr>
        <w:t xml:space="preserve"> з дому в період </w:t>
      </w:r>
      <w:proofErr w:type="spellStart"/>
      <w:r>
        <w:rPr>
          <w:rFonts w:ascii="Times New Roman" w:hAnsi="Times New Roman"/>
          <w:color w:val="000000"/>
          <w:sz w:val="28"/>
          <w:szCs w:val="28"/>
        </w:rPr>
        <w:t>воєнного</w:t>
      </w:r>
      <w:proofErr w:type="spellEnd"/>
      <w:r>
        <w:rPr>
          <w:rFonts w:ascii="Times New Roman" w:hAnsi="Times New Roman"/>
          <w:color w:val="000000"/>
          <w:sz w:val="28"/>
          <w:szCs w:val="28"/>
        </w:rPr>
        <w:t xml:space="preserve"> стану.</w:t>
      </w:r>
    </w:p>
    <w:p w:rsidR="00061FE7" w:rsidRDefault="00061FE7" w:rsidP="00061FE7">
      <w:pPr>
        <w:pStyle w:val="a4"/>
        <w:ind w:firstLine="708"/>
        <w:jc w:val="both"/>
        <w:rPr>
          <w:rFonts w:ascii="Times New Roman" w:hAnsi="Times New Roman"/>
          <w:sz w:val="28"/>
          <w:szCs w:val="28"/>
        </w:rPr>
      </w:pPr>
      <w:r>
        <w:rPr>
          <w:rFonts w:ascii="Times New Roman" w:hAnsi="Times New Roman"/>
          <w:color w:val="000000"/>
          <w:sz w:val="28"/>
          <w:szCs w:val="28"/>
        </w:rPr>
        <w:t xml:space="preserve">Так, до Контакт-центру </w:t>
      </w:r>
      <w:r>
        <w:rPr>
          <w:rFonts w:ascii="Times New Roman" w:hAnsi="Times New Roman"/>
          <w:color w:val="000000"/>
          <w:sz w:val="28"/>
          <w:szCs w:val="28"/>
          <w:lang w:val="uk-UA"/>
        </w:rPr>
        <w:t xml:space="preserve">1520 </w:t>
      </w:r>
      <w:r>
        <w:rPr>
          <w:rFonts w:ascii="Times New Roman" w:hAnsi="Times New Roman"/>
          <w:color w:val="000000"/>
          <w:sz w:val="28"/>
          <w:szCs w:val="28"/>
        </w:rPr>
        <w:t xml:space="preserve">виконкому </w:t>
      </w:r>
      <w:proofErr w:type="spellStart"/>
      <w:r>
        <w:rPr>
          <w:rFonts w:ascii="Times New Roman" w:hAnsi="Times New Roman"/>
          <w:color w:val="000000"/>
          <w:sz w:val="28"/>
          <w:szCs w:val="28"/>
        </w:rPr>
        <w:t>Криворізької</w:t>
      </w:r>
      <w:proofErr w:type="spellEnd"/>
      <w:r>
        <w:rPr>
          <w:rFonts w:ascii="Times New Roman" w:hAnsi="Times New Roman"/>
          <w:color w:val="000000"/>
          <w:sz w:val="28"/>
          <w:szCs w:val="28"/>
        </w:rPr>
        <w:t xml:space="preserve"> міської ради </w:t>
      </w:r>
      <w:proofErr w:type="spellStart"/>
      <w:r>
        <w:rPr>
          <w:rFonts w:ascii="Times New Roman" w:hAnsi="Times New Roman"/>
          <w:color w:val="000000"/>
          <w:sz w:val="28"/>
          <w:szCs w:val="28"/>
        </w:rPr>
        <w:t>надійшло</w:t>
      </w:r>
      <w:proofErr w:type="spellEnd"/>
      <w:r>
        <w:rPr>
          <w:rFonts w:ascii="Times New Roman" w:hAnsi="Times New Roman"/>
          <w:color w:val="000000"/>
          <w:sz w:val="28"/>
          <w:szCs w:val="28"/>
        </w:rPr>
        <w:t xml:space="preserve"> </w:t>
      </w:r>
      <w:r>
        <w:rPr>
          <w:rFonts w:ascii="Times New Roman" w:hAnsi="Times New Roman"/>
          <w:color w:val="000000"/>
          <w:sz w:val="28"/>
          <w:szCs w:val="28"/>
          <w:lang w:val="uk-UA"/>
        </w:rPr>
        <w:t xml:space="preserve">за 2024 рік </w:t>
      </w:r>
      <w:proofErr w:type="spellStart"/>
      <w:r>
        <w:rPr>
          <w:rFonts w:ascii="Times New Roman" w:hAnsi="Times New Roman"/>
          <w:color w:val="000000"/>
          <w:sz w:val="28"/>
          <w:szCs w:val="28"/>
        </w:rPr>
        <w:t>понад</w:t>
      </w:r>
      <w:proofErr w:type="spellEnd"/>
      <w:r>
        <w:rPr>
          <w:rFonts w:ascii="Times New Roman" w:hAnsi="Times New Roman"/>
          <w:color w:val="000000"/>
          <w:sz w:val="28"/>
          <w:szCs w:val="28"/>
        </w:rPr>
        <w:t xml:space="preserve"> </w:t>
      </w:r>
      <w:r w:rsidR="00062F13">
        <w:rPr>
          <w:rFonts w:ascii="Times New Roman" w:hAnsi="Times New Roman"/>
          <w:color w:val="000000"/>
          <w:sz w:val="28"/>
          <w:szCs w:val="28"/>
          <w:lang w:val="uk-UA"/>
        </w:rPr>
        <w:t>90</w:t>
      </w:r>
      <w:r>
        <w:rPr>
          <w:rFonts w:ascii="Times New Roman" w:hAnsi="Times New Roman"/>
          <w:color w:val="000000"/>
          <w:sz w:val="28"/>
          <w:szCs w:val="28"/>
        </w:rPr>
        <w:t xml:space="preserve"> заявок з питань захисту прав споживачів, </w:t>
      </w:r>
      <w:proofErr w:type="spellStart"/>
      <w:r>
        <w:rPr>
          <w:rFonts w:ascii="Times New Roman" w:hAnsi="Times New Roman"/>
          <w:color w:val="000000"/>
          <w:sz w:val="28"/>
          <w:szCs w:val="28"/>
        </w:rPr>
        <w:t>які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були</w:t>
      </w:r>
      <w:proofErr w:type="spellEnd"/>
      <w:r>
        <w:rPr>
          <w:rFonts w:ascii="Times New Roman" w:hAnsi="Times New Roman"/>
          <w:color w:val="000000"/>
          <w:sz w:val="28"/>
          <w:szCs w:val="28"/>
        </w:rPr>
        <w:t xml:space="preserve"> </w:t>
      </w:r>
      <w:r w:rsidR="00062F13">
        <w:rPr>
          <w:rFonts w:ascii="Times New Roman" w:hAnsi="Times New Roman"/>
          <w:color w:val="000000"/>
          <w:sz w:val="28"/>
          <w:szCs w:val="28"/>
          <w:lang w:val="uk-UA"/>
        </w:rPr>
        <w:t>р</w:t>
      </w:r>
      <w:proofErr w:type="spellStart"/>
      <w:r>
        <w:rPr>
          <w:rFonts w:ascii="Times New Roman" w:hAnsi="Times New Roman"/>
          <w:color w:val="000000"/>
          <w:sz w:val="28"/>
          <w:szCs w:val="28"/>
        </w:rPr>
        <w:t>озглянуті</w:t>
      </w:r>
      <w:proofErr w:type="spellEnd"/>
      <w:r>
        <w:rPr>
          <w:rFonts w:ascii="Times New Roman" w:hAnsi="Times New Roman"/>
          <w:color w:val="000000"/>
          <w:sz w:val="28"/>
          <w:szCs w:val="28"/>
        </w:rPr>
        <w:t xml:space="preserve"> у </w:t>
      </w:r>
      <w:proofErr w:type="spellStart"/>
      <w:r>
        <w:rPr>
          <w:rFonts w:ascii="Times New Roman" w:hAnsi="Times New Roman"/>
          <w:color w:val="000000"/>
          <w:sz w:val="28"/>
          <w:szCs w:val="28"/>
        </w:rPr>
        <w:t>встановлений</w:t>
      </w:r>
      <w:proofErr w:type="spellEnd"/>
      <w:r>
        <w:rPr>
          <w:rFonts w:ascii="Times New Roman" w:hAnsi="Times New Roman"/>
          <w:color w:val="000000"/>
          <w:sz w:val="28"/>
          <w:szCs w:val="28"/>
        </w:rPr>
        <w:t xml:space="preserve"> строк та </w:t>
      </w:r>
      <w:proofErr w:type="spellStart"/>
      <w:r>
        <w:rPr>
          <w:rFonts w:ascii="Times New Roman" w:hAnsi="Times New Roman"/>
          <w:color w:val="000000"/>
          <w:sz w:val="28"/>
          <w:szCs w:val="28"/>
        </w:rPr>
        <w:t>надані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відповідні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роз’яснення</w:t>
      </w:r>
      <w:proofErr w:type="spellEnd"/>
      <w:r>
        <w:rPr>
          <w:rFonts w:ascii="Times New Roman" w:hAnsi="Times New Roman"/>
          <w:color w:val="000000"/>
          <w:sz w:val="28"/>
          <w:szCs w:val="28"/>
        </w:rPr>
        <w:t>.</w:t>
      </w:r>
    </w:p>
    <w:p w:rsidR="00061FE7" w:rsidRDefault="00061FE7" w:rsidP="00061FE7">
      <w:pPr>
        <w:pStyle w:val="a9"/>
        <w:ind w:firstLine="567"/>
        <w:rPr>
          <w:szCs w:val="28"/>
        </w:rPr>
      </w:pPr>
      <w:r>
        <w:rPr>
          <w:szCs w:val="28"/>
        </w:rPr>
        <w:t xml:space="preserve">  </w:t>
      </w:r>
      <w:r w:rsidRPr="00BE1795">
        <w:rPr>
          <w:szCs w:val="28"/>
        </w:rPr>
        <w:t xml:space="preserve">Проводиться велика інформаційна робота, спрямована на підвищення свідомості суб’єктів господарювання </w:t>
      </w:r>
      <w:r>
        <w:rPr>
          <w:szCs w:val="28"/>
        </w:rPr>
        <w:t>в питаннях</w:t>
      </w:r>
      <w:r w:rsidRPr="00BE1795">
        <w:rPr>
          <w:szCs w:val="28"/>
        </w:rPr>
        <w:t xml:space="preserve"> дотримання ними прав і інтересів споживачів, посилення пильності та обачності громадян-споживачів при виборі проду</w:t>
      </w:r>
      <w:r>
        <w:rPr>
          <w:szCs w:val="28"/>
        </w:rPr>
        <w:t xml:space="preserve">кції (товарів, робіт, послуг). </w:t>
      </w:r>
    </w:p>
    <w:p w:rsidR="00C20F37" w:rsidRPr="00826D71" w:rsidRDefault="00062F13" w:rsidP="00C20F37">
      <w:pPr>
        <w:shd w:val="clear" w:color="auto" w:fill="FFFFFF"/>
        <w:tabs>
          <w:tab w:val="left" w:pos="709"/>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00C20F37" w:rsidRPr="00826D71">
        <w:rPr>
          <w:rFonts w:ascii="Times New Roman" w:hAnsi="Times New Roman"/>
          <w:sz w:val="28"/>
          <w:szCs w:val="28"/>
          <w:lang w:val="uk-UA"/>
        </w:rPr>
        <w:t>Однак, є проблемні питання, які ускладнюють розгляд звернення громадян. Це відсутність розрахункових документів, що засвідчують факт купівлі (замовлення) продукції, відсутність чітких договірних відносин між споживачем та виконавцем робіт (послуг), неможливість визначити місцезнаходження суб'єкта господарювання.</w:t>
      </w:r>
    </w:p>
    <w:p w:rsidR="00C20F37" w:rsidRPr="00826D71" w:rsidRDefault="00C20F37" w:rsidP="00C20F37">
      <w:pPr>
        <w:shd w:val="clear" w:color="auto" w:fill="FFFFFF"/>
        <w:tabs>
          <w:tab w:val="left" w:pos="709"/>
        </w:tabs>
        <w:spacing w:after="0" w:line="240" w:lineRule="auto"/>
        <w:jc w:val="both"/>
        <w:rPr>
          <w:rFonts w:ascii="Times New Roman" w:hAnsi="Times New Roman"/>
          <w:sz w:val="28"/>
          <w:szCs w:val="28"/>
          <w:lang w:val="uk-UA"/>
        </w:rPr>
      </w:pPr>
      <w:r w:rsidRPr="00826D71">
        <w:rPr>
          <w:rFonts w:ascii="Times New Roman" w:hAnsi="Times New Roman"/>
          <w:sz w:val="28"/>
          <w:szCs w:val="28"/>
          <w:lang w:val="uk-UA"/>
        </w:rPr>
        <w:tab/>
      </w:r>
      <w:r w:rsidRPr="00826D71">
        <w:rPr>
          <w:rFonts w:ascii="Times New Roman" w:hAnsi="Times New Roman"/>
          <w:sz w:val="28"/>
          <w:szCs w:val="28"/>
        </w:rPr>
        <w:t xml:space="preserve">Не </w:t>
      </w:r>
      <w:proofErr w:type="spellStart"/>
      <w:r w:rsidRPr="00826D71">
        <w:rPr>
          <w:rFonts w:ascii="Times New Roman" w:hAnsi="Times New Roman"/>
          <w:sz w:val="28"/>
          <w:szCs w:val="28"/>
        </w:rPr>
        <w:t>менш</w:t>
      </w:r>
      <w:proofErr w:type="spellEnd"/>
      <w:r w:rsidRPr="00826D71">
        <w:rPr>
          <w:rFonts w:ascii="Times New Roman" w:hAnsi="Times New Roman"/>
          <w:sz w:val="28"/>
          <w:szCs w:val="28"/>
        </w:rPr>
        <w:t xml:space="preserve"> </w:t>
      </w:r>
      <w:proofErr w:type="spellStart"/>
      <w:r w:rsidRPr="00826D71">
        <w:rPr>
          <w:rFonts w:ascii="Times New Roman" w:hAnsi="Times New Roman"/>
          <w:sz w:val="28"/>
          <w:szCs w:val="28"/>
        </w:rPr>
        <w:t>проблемним</w:t>
      </w:r>
      <w:proofErr w:type="spellEnd"/>
      <w:r w:rsidRPr="00826D71">
        <w:rPr>
          <w:rFonts w:ascii="Times New Roman" w:hAnsi="Times New Roman"/>
          <w:sz w:val="28"/>
          <w:szCs w:val="28"/>
        </w:rPr>
        <w:t xml:space="preserve"> </w:t>
      </w:r>
      <w:proofErr w:type="spellStart"/>
      <w:r w:rsidRPr="00826D71">
        <w:rPr>
          <w:rFonts w:ascii="Times New Roman" w:hAnsi="Times New Roman"/>
          <w:sz w:val="28"/>
          <w:szCs w:val="28"/>
        </w:rPr>
        <w:t>залишається</w:t>
      </w:r>
      <w:proofErr w:type="spellEnd"/>
      <w:r w:rsidRPr="00826D71">
        <w:rPr>
          <w:rFonts w:ascii="Times New Roman" w:hAnsi="Times New Roman"/>
          <w:sz w:val="28"/>
          <w:szCs w:val="28"/>
        </w:rPr>
        <w:t xml:space="preserve"> питання </w:t>
      </w:r>
      <w:proofErr w:type="spellStart"/>
      <w:r w:rsidRPr="00826D71">
        <w:rPr>
          <w:rFonts w:ascii="Times New Roman" w:hAnsi="Times New Roman"/>
          <w:sz w:val="28"/>
          <w:szCs w:val="28"/>
        </w:rPr>
        <w:t>функціонування</w:t>
      </w:r>
      <w:proofErr w:type="spellEnd"/>
      <w:r w:rsidRPr="00826D71">
        <w:rPr>
          <w:rFonts w:ascii="Times New Roman" w:hAnsi="Times New Roman"/>
          <w:sz w:val="28"/>
          <w:szCs w:val="28"/>
        </w:rPr>
        <w:t xml:space="preserve"> </w:t>
      </w:r>
      <w:proofErr w:type="spellStart"/>
      <w:r w:rsidRPr="00826D71">
        <w:rPr>
          <w:rFonts w:ascii="Times New Roman" w:hAnsi="Times New Roman"/>
          <w:sz w:val="28"/>
          <w:szCs w:val="28"/>
        </w:rPr>
        <w:t>стихійної</w:t>
      </w:r>
      <w:proofErr w:type="spellEnd"/>
      <w:r w:rsidRPr="00826D71">
        <w:rPr>
          <w:rFonts w:ascii="Times New Roman" w:hAnsi="Times New Roman"/>
          <w:sz w:val="28"/>
          <w:szCs w:val="28"/>
          <w:lang w:val="uk-UA"/>
        </w:rPr>
        <w:t xml:space="preserve"> </w:t>
      </w:r>
      <w:r w:rsidRPr="00826D71">
        <w:rPr>
          <w:rFonts w:ascii="Times New Roman" w:hAnsi="Times New Roman"/>
          <w:sz w:val="28"/>
          <w:szCs w:val="28"/>
        </w:rPr>
        <w:t>торгівлі в місті</w:t>
      </w:r>
      <w:r w:rsidRPr="00826D71">
        <w:rPr>
          <w:rFonts w:ascii="Times New Roman" w:hAnsi="Times New Roman"/>
          <w:sz w:val="28"/>
          <w:szCs w:val="28"/>
          <w:lang w:val="uk-UA"/>
        </w:rPr>
        <w:t xml:space="preserve">. Воно не регулюється </w:t>
      </w:r>
      <w:r w:rsidRPr="00826D71">
        <w:rPr>
          <w:rFonts w:ascii="Times New Roman" w:hAnsi="Times New Roman"/>
          <w:sz w:val="28"/>
          <w:szCs w:val="28"/>
        </w:rPr>
        <w:t>законодавством про захист прав споживачів.</w:t>
      </w:r>
      <w:r w:rsidRPr="00826D71">
        <w:rPr>
          <w:rFonts w:ascii="Times New Roman" w:hAnsi="Times New Roman"/>
          <w:sz w:val="28"/>
          <w:szCs w:val="28"/>
          <w:lang w:val="uk-UA"/>
        </w:rPr>
        <w:t xml:space="preserve"> Це питання віднесено до повноважень правоохоронних органів. </w:t>
      </w:r>
    </w:p>
    <w:p w:rsidR="00C20F37" w:rsidRPr="00826D71" w:rsidRDefault="00C20F37" w:rsidP="00C20F37">
      <w:pPr>
        <w:pStyle w:val="a3"/>
        <w:spacing w:before="0" w:beforeAutospacing="0" w:after="0" w:afterAutospacing="0"/>
        <w:ind w:firstLine="708"/>
        <w:jc w:val="both"/>
        <w:textAlignment w:val="baseline"/>
        <w:rPr>
          <w:sz w:val="28"/>
          <w:szCs w:val="28"/>
          <w:lang w:val="uk-UA"/>
        </w:rPr>
      </w:pPr>
      <w:r w:rsidRPr="00826D71">
        <w:rPr>
          <w:sz w:val="28"/>
          <w:szCs w:val="28"/>
          <w:lang w:val="uk-UA"/>
        </w:rPr>
        <w:t>Однак, відділом проводиться активна роз’яснювальна робота щодо порядку впровадження торговельної діяльності в місті та шкідливих наслідків вживання харчової продукції, придбаної в місцях стихійної торгівлі. Розв’язання цієї проблеми буде успішним у разі підтримки мешканцями міста дій влади і правоохоронних органів, спрямованих на недопущення на території міста торгівлі продукцією з рук у невстановлених місцях.</w:t>
      </w:r>
    </w:p>
    <w:p w:rsidR="00C20F37" w:rsidRPr="00826D71" w:rsidRDefault="00C20F37" w:rsidP="00C20F37">
      <w:pPr>
        <w:pStyle w:val="a3"/>
        <w:spacing w:before="0" w:beforeAutospacing="0" w:after="0" w:afterAutospacing="0"/>
        <w:ind w:firstLine="708"/>
        <w:jc w:val="both"/>
        <w:textAlignment w:val="baseline"/>
        <w:rPr>
          <w:sz w:val="28"/>
          <w:szCs w:val="28"/>
          <w:lang w:val="uk-UA"/>
        </w:rPr>
      </w:pPr>
      <w:r w:rsidRPr="00826D71">
        <w:rPr>
          <w:sz w:val="28"/>
          <w:szCs w:val="28"/>
          <w:lang w:val="uk-UA"/>
        </w:rPr>
        <w:t xml:space="preserve">Задля вирішення проблемних питань у сферах торгівлі і надання послуг, захисту прав споживачів міською владою розроблено комплекс дій, направлених </w:t>
      </w:r>
      <w:r w:rsidRPr="00826D71">
        <w:rPr>
          <w:sz w:val="28"/>
          <w:szCs w:val="28"/>
          <w:lang w:val="uk-UA"/>
        </w:rPr>
        <w:lastRenderedPageBreak/>
        <w:t>на удосконалення механізмів припинення правопорушень, збалансування інтересів бізнесу і споживачів.</w:t>
      </w:r>
    </w:p>
    <w:p w:rsidR="00C20F37" w:rsidRPr="00826D71" w:rsidRDefault="00C20F37" w:rsidP="00C20F37">
      <w:pPr>
        <w:shd w:val="clear" w:color="auto" w:fill="FFFFFF"/>
        <w:spacing w:after="0" w:line="240" w:lineRule="auto"/>
        <w:ind w:firstLine="708"/>
        <w:jc w:val="both"/>
        <w:rPr>
          <w:rFonts w:ascii="Times New Roman" w:hAnsi="Times New Roman"/>
          <w:sz w:val="28"/>
          <w:szCs w:val="28"/>
          <w:lang w:val="uk-UA"/>
        </w:rPr>
      </w:pPr>
      <w:r w:rsidRPr="00826D71">
        <w:rPr>
          <w:rFonts w:ascii="Times New Roman" w:hAnsi="Times New Roman"/>
          <w:bCs/>
          <w:sz w:val="28"/>
          <w:szCs w:val="28"/>
          <w:lang w:val="uk-UA"/>
        </w:rPr>
        <w:t xml:space="preserve">Моніторингом дотримання правил торгівлі і послуг у місті охоплено понад </w:t>
      </w:r>
      <w:r>
        <w:rPr>
          <w:rFonts w:ascii="Times New Roman" w:hAnsi="Times New Roman"/>
          <w:bCs/>
          <w:sz w:val="28"/>
          <w:szCs w:val="28"/>
          <w:lang w:val="uk-UA"/>
        </w:rPr>
        <w:t>200</w:t>
      </w:r>
      <w:r w:rsidRPr="00826D71">
        <w:rPr>
          <w:rFonts w:ascii="Times New Roman" w:hAnsi="Times New Roman"/>
          <w:bCs/>
          <w:color w:val="FF0000"/>
          <w:sz w:val="28"/>
          <w:szCs w:val="28"/>
          <w:lang w:val="uk-UA"/>
        </w:rPr>
        <w:t xml:space="preserve"> </w:t>
      </w:r>
      <w:r w:rsidRPr="00826D71">
        <w:rPr>
          <w:rFonts w:ascii="Times New Roman" w:hAnsi="Times New Roman"/>
          <w:bCs/>
          <w:sz w:val="28"/>
          <w:szCs w:val="28"/>
          <w:lang w:val="uk-UA"/>
        </w:rPr>
        <w:t xml:space="preserve">об’єктів бізнесу, що дає можливість </w:t>
      </w:r>
      <w:r w:rsidRPr="00826D71">
        <w:rPr>
          <w:rFonts w:ascii="Times New Roman" w:hAnsi="Times New Roman"/>
          <w:sz w:val="28"/>
          <w:szCs w:val="28"/>
          <w:lang w:val="uk-UA"/>
        </w:rPr>
        <w:t xml:space="preserve">оцінити якість продукції і рівень обслуговування, рівень споживчої задоволеності та попередити правопорушення. </w:t>
      </w:r>
    </w:p>
    <w:p w:rsidR="00C20F37" w:rsidRPr="002E250B" w:rsidRDefault="00C20F37" w:rsidP="00C20F37">
      <w:pPr>
        <w:widowControl w:val="0"/>
        <w:autoSpaceDE w:val="0"/>
        <w:autoSpaceDN w:val="0"/>
        <w:adjustRightInd w:val="0"/>
        <w:spacing w:after="0" w:line="240" w:lineRule="auto"/>
        <w:ind w:firstLine="567"/>
        <w:jc w:val="both"/>
        <w:rPr>
          <w:rFonts w:ascii="Times New Roman" w:hAnsi="Times New Roman"/>
          <w:sz w:val="28"/>
          <w:szCs w:val="28"/>
          <w:lang w:val="uk-UA"/>
        </w:rPr>
      </w:pPr>
      <w:r w:rsidRPr="002E250B">
        <w:rPr>
          <w:rFonts w:ascii="Times New Roman" w:hAnsi="Times New Roman"/>
          <w:sz w:val="28"/>
          <w:szCs w:val="28"/>
          <w:lang w:val="uk-UA"/>
        </w:rPr>
        <w:t>Особлива увага звертається на наявність документів, що підтверджують якість, безпеку та походження продукції, її маркування, терміни реалізації й відповідність умовам зберігання, стан засобів вимірювальної техніки, видачу розрахункових документів тощо.</w:t>
      </w:r>
    </w:p>
    <w:p w:rsidR="00C20F37" w:rsidRPr="002E250B" w:rsidRDefault="00C20F37" w:rsidP="00C20F37">
      <w:pPr>
        <w:widowControl w:val="0"/>
        <w:autoSpaceDE w:val="0"/>
        <w:autoSpaceDN w:val="0"/>
        <w:adjustRightInd w:val="0"/>
        <w:spacing w:after="0" w:line="240" w:lineRule="auto"/>
        <w:ind w:firstLine="708"/>
        <w:jc w:val="both"/>
        <w:rPr>
          <w:rFonts w:ascii="Times New Roman" w:hAnsi="Times New Roman"/>
          <w:sz w:val="28"/>
          <w:szCs w:val="28"/>
          <w:lang w:val="uk-UA"/>
        </w:rPr>
      </w:pPr>
      <w:r w:rsidRPr="002E250B">
        <w:rPr>
          <w:rFonts w:ascii="Times New Roman" w:hAnsi="Times New Roman"/>
          <w:sz w:val="28"/>
          <w:szCs w:val="28"/>
          <w:lang w:val="uk-UA"/>
        </w:rPr>
        <w:t>Між виконкомом міської ради та органами виконавчої влади, правоохоронними орга</w:t>
      </w:r>
      <w:r>
        <w:rPr>
          <w:rFonts w:ascii="Times New Roman" w:hAnsi="Times New Roman"/>
          <w:sz w:val="28"/>
          <w:szCs w:val="28"/>
          <w:lang w:val="uk-UA"/>
        </w:rPr>
        <w:t>нами</w:t>
      </w:r>
      <w:r w:rsidRPr="002E250B">
        <w:rPr>
          <w:rFonts w:ascii="Times New Roman" w:hAnsi="Times New Roman"/>
          <w:sz w:val="28"/>
          <w:szCs w:val="28"/>
          <w:lang w:val="uk-UA"/>
        </w:rPr>
        <w:t xml:space="preserve"> налагоджена ефективна співпраця, визначено ключові напрями взаємодії: </w:t>
      </w:r>
    </w:p>
    <w:p w:rsidR="00C20F37" w:rsidRPr="002E250B" w:rsidRDefault="00C20F37" w:rsidP="00C20F37">
      <w:pPr>
        <w:widowControl w:val="0"/>
        <w:numPr>
          <w:ilvl w:val="0"/>
          <w:numId w:val="5"/>
        </w:numPr>
        <w:tabs>
          <w:tab w:val="left" w:pos="993"/>
        </w:tabs>
        <w:autoSpaceDE w:val="0"/>
        <w:autoSpaceDN w:val="0"/>
        <w:adjustRightInd w:val="0"/>
        <w:spacing w:after="0" w:line="240" w:lineRule="auto"/>
        <w:ind w:left="0" w:firstLine="567"/>
        <w:jc w:val="both"/>
        <w:rPr>
          <w:rFonts w:ascii="Times New Roman" w:hAnsi="Times New Roman"/>
          <w:sz w:val="28"/>
          <w:szCs w:val="28"/>
          <w:lang w:val="uk-UA"/>
        </w:rPr>
      </w:pPr>
      <w:r w:rsidRPr="002E250B">
        <w:rPr>
          <w:rFonts w:ascii="Times New Roman" w:hAnsi="Times New Roman"/>
          <w:sz w:val="28"/>
          <w:szCs w:val="28"/>
          <w:lang w:val="uk-UA"/>
        </w:rPr>
        <w:t xml:space="preserve">забезпечено взаємний обмін інформацією про звернення громадян; </w:t>
      </w:r>
    </w:p>
    <w:p w:rsidR="00C20F37" w:rsidRPr="001C7BFA" w:rsidRDefault="00C20F37" w:rsidP="00C20F37">
      <w:pPr>
        <w:widowControl w:val="0"/>
        <w:numPr>
          <w:ilvl w:val="0"/>
          <w:numId w:val="5"/>
        </w:numPr>
        <w:tabs>
          <w:tab w:val="left" w:pos="993"/>
        </w:tabs>
        <w:autoSpaceDE w:val="0"/>
        <w:autoSpaceDN w:val="0"/>
        <w:adjustRightInd w:val="0"/>
        <w:spacing w:after="0" w:line="240" w:lineRule="auto"/>
        <w:ind w:left="0" w:firstLine="567"/>
        <w:jc w:val="both"/>
        <w:rPr>
          <w:rFonts w:ascii="Times New Roman" w:hAnsi="Times New Roman"/>
          <w:sz w:val="28"/>
          <w:szCs w:val="28"/>
          <w:lang w:val="uk-UA"/>
        </w:rPr>
      </w:pPr>
      <w:r w:rsidRPr="002E250B">
        <w:rPr>
          <w:rFonts w:ascii="Times New Roman" w:hAnsi="Times New Roman"/>
          <w:sz w:val="28"/>
          <w:szCs w:val="28"/>
          <w:lang w:val="uk-UA"/>
        </w:rPr>
        <w:t xml:space="preserve">фактів порушень законодавства про захист прав споживачів та правил торгівлі й послуг. </w:t>
      </w:r>
    </w:p>
    <w:p w:rsidR="00C20F37" w:rsidRPr="00C20F37" w:rsidRDefault="00C20F37" w:rsidP="00C20F37">
      <w:pPr>
        <w:shd w:val="clear" w:color="auto" w:fill="FFFFFF"/>
        <w:tabs>
          <w:tab w:val="left" w:pos="567"/>
        </w:tabs>
        <w:spacing w:after="0" w:line="240" w:lineRule="auto"/>
        <w:jc w:val="both"/>
        <w:rPr>
          <w:rStyle w:val="rvts0"/>
          <w:rFonts w:ascii="Times New Roman" w:hAnsi="Times New Roman"/>
          <w:lang w:val="uk-UA"/>
        </w:rPr>
      </w:pPr>
      <w:r w:rsidRPr="00C20F37">
        <w:rPr>
          <w:rStyle w:val="rvts0"/>
          <w:rFonts w:ascii="Times New Roman" w:hAnsi="Times New Roman"/>
          <w:sz w:val="28"/>
          <w:szCs w:val="28"/>
          <w:lang w:val="uk-UA"/>
        </w:rPr>
        <w:tab/>
        <w:t xml:space="preserve">Для більш активного просування та розповсюдження інформації сфери захисту споживачів функціонує сторінка відділу на сайті </w:t>
      </w:r>
      <w:proofErr w:type="spellStart"/>
      <w:r w:rsidRPr="00C20F37">
        <w:rPr>
          <w:rStyle w:val="rvts0"/>
          <w:rFonts w:ascii="Times New Roman" w:hAnsi="Times New Roman"/>
          <w:sz w:val="28"/>
          <w:szCs w:val="28"/>
          <w:lang w:val="uk-UA"/>
        </w:rPr>
        <w:t>Facebook</w:t>
      </w:r>
      <w:proofErr w:type="spellEnd"/>
      <w:r w:rsidRPr="00C20F37">
        <w:rPr>
          <w:rStyle w:val="rvts0"/>
          <w:rFonts w:ascii="Times New Roman" w:hAnsi="Times New Roman"/>
          <w:sz w:val="28"/>
          <w:szCs w:val="28"/>
          <w:lang w:val="uk-UA"/>
        </w:rPr>
        <w:t xml:space="preserve">, де розміщено понад 1600 інформаційних матеріалів, у тому числі за 2024 рік понад 600 інформаційних матеріалів. На даний час цією сторінкою користується понад 1100 </w:t>
      </w:r>
      <w:proofErr w:type="spellStart"/>
      <w:r w:rsidRPr="00C20F37">
        <w:rPr>
          <w:rStyle w:val="rvts0"/>
          <w:rFonts w:ascii="Times New Roman" w:hAnsi="Times New Roman"/>
          <w:sz w:val="28"/>
          <w:szCs w:val="28"/>
          <w:lang w:val="uk-UA"/>
        </w:rPr>
        <w:t>підписників</w:t>
      </w:r>
      <w:proofErr w:type="spellEnd"/>
      <w:r w:rsidRPr="00C20F37">
        <w:rPr>
          <w:rStyle w:val="rvts0"/>
          <w:rFonts w:ascii="Times New Roman" w:hAnsi="Times New Roman"/>
          <w:sz w:val="28"/>
          <w:szCs w:val="28"/>
          <w:lang w:val="uk-UA"/>
        </w:rPr>
        <w:t>.</w:t>
      </w:r>
    </w:p>
    <w:p w:rsidR="00C20F37" w:rsidRPr="00C20F37" w:rsidRDefault="00C20F37" w:rsidP="00C20F37">
      <w:pPr>
        <w:shd w:val="clear" w:color="auto" w:fill="FFFFFF"/>
        <w:tabs>
          <w:tab w:val="left" w:pos="0"/>
          <w:tab w:val="left" w:pos="709"/>
          <w:tab w:val="left" w:pos="1832"/>
          <w:tab w:val="left" w:pos="2748"/>
          <w:tab w:val="left" w:pos="3664"/>
          <w:tab w:val="left" w:pos="4580"/>
          <w:tab w:val="left" w:pos="5496"/>
          <w:tab w:val="left" w:pos="6412"/>
          <w:tab w:val="left" w:pos="6663"/>
          <w:tab w:val="left" w:pos="7328"/>
          <w:tab w:val="left" w:pos="8244"/>
          <w:tab w:val="left" w:pos="935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Pr>
          <w:rFonts w:ascii="Times New Roman" w:hAnsi="Times New Roman"/>
          <w:color w:val="221200"/>
          <w:sz w:val="28"/>
          <w:szCs w:val="28"/>
          <w:lang w:val="uk-UA"/>
        </w:rPr>
        <w:tab/>
      </w:r>
      <w:r w:rsidRPr="00C20F37">
        <w:rPr>
          <w:rFonts w:ascii="Times New Roman" w:hAnsi="Times New Roman"/>
          <w:color w:val="221200"/>
          <w:sz w:val="28"/>
          <w:szCs w:val="28"/>
          <w:lang w:val="uk-UA"/>
        </w:rPr>
        <w:t>Завдяки</w:t>
      </w:r>
      <w:r w:rsidRPr="00C20F37">
        <w:rPr>
          <w:rFonts w:ascii="Times New Roman" w:hAnsi="Times New Roman"/>
          <w:sz w:val="28"/>
          <w:szCs w:val="28"/>
          <w:lang w:val="uk-UA"/>
        </w:rPr>
        <w:t xml:space="preserve"> </w:t>
      </w:r>
      <w:r w:rsidRPr="00C20F37">
        <w:rPr>
          <w:rFonts w:ascii="Times New Roman" w:hAnsi="Times New Roman"/>
          <w:color w:val="221200"/>
          <w:sz w:val="28"/>
          <w:szCs w:val="28"/>
          <w:lang w:val="uk-UA"/>
        </w:rPr>
        <w:t xml:space="preserve">проведеним інформаційно-роз’яснювальним заходам, забезпечено загальнодоступність і відкритість інформації у сфері захисту прав споживачів, підвищено рівень </w:t>
      </w:r>
      <w:r w:rsidRPr="00C20F37">
        <w:rPr>
          <w:rFonts w:ascii="Times New Roman" w:hAnsi="Times New Roman"/>
          <w:sz w:val="28"/>
          <w:szCs w:val="28"/>
          <w:lang w:val="uk-UA"/>
        </w:rPr>
        <w:t>інформованості та правової обізнаності споживачів щодо їх законних прав та рівень правової грамотності суб'єктів господарювання.</w:t>
      </w:r>
    </w:p>
    <w:p w:rsidR="00C20F37" w:rsidRPr="00BA6E97" w:rsidRDefault="00C20F37" w:rsidP="00C20F37">
      <w:pPr>
        <w:spacing w:after="0" w:line="240" w:lineRule="auto"/>
        <w:ind w:firstLine="708"/>
        <w:jc w:val="both"/>
        <w:rPr>
          <w:rFonts w:ascii="Times New Roman" w:hAnsi="Times New Roman"/>
          <w:sz w:val="28"/>
          <w:szCs w:val="28"/>
          <w:lang w:val="uk-UA"/>
        </w:rPr>
      </w:pPr>
      <w:r w:rsidRPr="00C20F37">
        <w:rPr>
          <w:rFonts w:ascii="Times New Roman" w:hAnsi="Times New Roman"/>
          <w:color w:val="050505"/>
          <w:sz w:val="28"/>
          <w:szCs w:val="28"/>
          <w:shd w:val="clear" w:color="auto" w:fill="FFFFFF"/>
          <w:lang w:val="uk-UA"/>
        </w:rPr>
        <w:t>Місцева влада підтримує всі законодавчі ініціативи, які мають на меті модернізувати законодавство і зробити його більш дієвим та соціально справедливим</w:t>
      </w:r>
      <w:r>
        <w:rPr>
          <w:rFonts w:ascii="Times New Roman" w:hAnsi="Times New Roman"/>
          <w:color w:val="050505"/>
          <w:sz w:val="28"/>
          <w:szCs w:val="28"/>
          <w:shd w:val="clear" w:color="auto" w:fill="FFFFFF"/>
          <w:lang w:val="uk-UA"/>
        </w:rPr>
        <w:t>.</w:t>
      </w:r>
    </w:p>
    <w:p w:rsidR="00C20F37" w:rsidRPr="00CE504F" w:rsidRDefault="00C20F37" w:rsidP="00C20F37">
      <w:pPr>
        <w:widowControl w:val="0"/>
        <w:shd w:val="clear" w:color="auto" w:fill="FFFFFF"/>
        <w:tabs>
          <w:tab w:val="left" w:pos="0"/>
          <w:tab w:val="left" w:pos="567"/>
          <w:tab w:val="left" w:pos="709"/>
        </w:tabs>
        <w:autoSpaceDE w:val="0"/>
        <w:autoSpaceDN w:val="0"/>
        <w:adjustRightInd w:val="0"/>
        <w:spacing w:after="0" w:line="240" w:lineRule="auto"/>
        <w:ind w:firstLine="709"/>
        <w:jc w:val="both"/>
        <w:rPr>
          <w:rFonts w:ascii="Times New Roman" w:hAnsi="Times New Roman"/>
          <w:sz w:val="28"/>
          <w:szCs w:val="28"/>
          <w:lang w:val="uk-UA"/>
        </w:rPr>
      </w:pPr>
      <w:r w:rsidRPr="00CE504F">
        <w:rPr>
          <w:rFonts w:ascii="Times New Roman" w:hAnsi="Times New Roman"/>
          <w:sz w:val="28"/>
          <w:szCs w:val="28"/>
          <w:lang w:val="uk-UA"/>
        </w:rPr>
        <w:t>Діяльність відділу перебуває на контролі постійної комісії міської ради з питань підприємництва та виконкому міської ради.</w:t>
      </w:r>
    </w:p>
    <w:p w:rsidR="00BE257C" w:rsidRDefault="00BE257C" w:rsidP="00BE257C">
      <w:pPr>
        <w:pStyle w:val="a4"/>
        <w:tabs>
          <w:tab w:val="left" w:pos="0"/>
          <w:tab w:val="left" w:pos="709"/>
          <w:tab w:val="left" w:pos="1832"/>
          <w:tab w:val="left" w:pos="2748"/>
          <w:tab w:val="left" w:pos="3664"/>
          <w:tab w:val="left" w:pos="4580"/>
          <w:tab w:val="left" w:pos="5496"/>
          <w:tab w:val="left" w:pos="6412"/>
          <w:tab w:val="left" w:pos="6663"/>
          <w:tab w:val="left" w:pos="7328"/>
          <w:tab w:val="left" w:pos="8244"/>
          <w:tab w:val="left" w:pos="9356"/>
          <w:tab w:val="left" w:pos="10992"/>
          <w:tab w:val="left" w:pos="11908"/>
          <w:tab w:val="left" w:pos="12824"/>
          <w:tab w:val="left" w:pos="13740"/>
          <w:tab w:val="left" w:pos="14656"/>
        </w:tabs>
        <w:ind w:firstLine="708"/>
        <w:jc w:val="both"/>
        <w:rPr>
          <w:rFonts w:ascii="Times New Roman" w:hAnsi="Times New Roman"/>
          <w:sz w:val="28"/>
          <w:szCs w:val="28"/>
          <w:lang w:val="uk-UA"/>
        </w:rPr>
      </w:pPr>
    </w:p>
    <w:p w:rsidR="00D110CF" w:rsidRDefault="00D110CF" w:rsidP="00BE257C">
      <w:pPr>
        <w:tabs>
          <w:tab w:val="left" w:pos="0"/>
          <w:tab w:val="left" w:pos="709"/>
          <w:tab w:val="left" w:pos="1832"/>
          <w:tab w:val="left" w:pos="2748"/>
          <w:tab w:val="left" w:pos="3664"/>
          <w:tab w:val="left" w:pos="4580"/>
          <w:tab w:val="left" w:pos="5496"/>
          <w:tab w:val="left" w:pos="6412"/>
          <w:tab w:val="left" w:pos="6663"/>
          <w:tab w:val="left" w:pos="7328"/>
          <w:tab w:val="left" w:pos="8244"/>
          <w:tab w:val="left" w:pos="935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i/>
          <w:sz w:val="28"/>
          <w:szCs w:val="28"/>
          <w:lang w:val="uk-UA" w:eastAsia="ru-RU"/>
        </w:rPr>
      </w:pPr>
      <w:bookmarkStart w:id="0" w:name="_GoBack"/>
      <w:bookmarkEnd w:id="0"/>
    </w:p>
    <w:sectPr w:rsidR="00D110CF" w:rsidSect="003C2499">
      <w:headerReference w:type="default" r:id="rId7"/>
      <w:pgSz w:w="12240" w:h="15840"/>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DDD" w:rsidRDefault="00105DDD" w:rsidP="003C2499">
      <w:pPr>
        <w:spacing w:after="0" w:line="240" w:lineRule="auto"/>
      </w:pPr>
      <w:r>
        <w:separator/>
      </w:r>
    </w:p>
  </w:endnote>
  <w:endnote w:type="continuationSeparator" w:id="0">
    <w:p w:rsidR="00105DDD" w:rsidRDefault="00105DDD" w:rsidP="003C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DDD" w:rsidRDefault="00105DDD" w:rsidP="003C2499">
      <w:pPr>
        <w:spacing w:after="0" w:line="240" w:lineRule="auto"/>
      </w:pPr>
      <w:r>
        <w:separator/>
      </w:r>
    </w:p>
  </w:footnote>
  <w:footnote w:type="continuationSeparator" w:id="0">
    <w:p w:rsidR="00105DDD" w:rsidRDefault="00105DDD" w:rsidP="003C2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946477"/>
      <w:docPartObj>
        <w:docPartGallery w:val="Page Numbers (Top of Page)"/>
        <w:docPartUnique/>
      </w:docPartObj>
    </w:sdtPr>
    <w:sdtEndPr/>
    <w:sdtContent>
      <w:p w:rsidR="003C2499" w:rsidRDefault="003C2499">
        <w:pPr>
          <w:pStyle w:val="ab"/>
          <w:jc w:val="center"/>
        </w:pPr>
        <w:r>
          <w:fldChar w:fldCharType="begin"/>
        </w:r>
        <w:r>
          <w:instrText>PAGE   \* MERGEFORMAT</w:instrText>
        </w:r>
        <w:r>
          <w:fldChar w:fldCharType="separate"/>
        </w:r>
        <w:r w:rsidR="0033549D">
          <w:rPr>
            <w:noProof/>
          </w:rPr>
          <w:t>3</w:t>
        </w:r>
        <w:r>
          <w:fldChar w:fldCharType="end"/>
        </w:r>
      </w:p>
    </w:sdtContent>
  </w:sdt>
  <w:p w:rsidR="003C2499" w:rsidRDefault="003C249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48FB"/>
    <w:multiLevelType w:val="hybridMultilevel"/>
    <w:tmpl w:val="56C40742"/>
    <w:lvl w:ilvl="0" w:tplc="EA16E916">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3E32F7F"/>
    <w:multiLevelType w:val="hybridMultilevel"/>
    <w:tmpl w:val="FAAADB36"/>
    <w:lvl w:ilvl="0" w:tplc="8880F8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3E05C8F"/>
    <w:multiLevelType w:val="hybridMultilevel"/>
    <w:tmpl w:val="4B58E962"/>
    <w:lvl w:ilvl="0" w:tplc="75EEC83A">
      <w:start w:val="1"/>
      <w:numFmt w:val="bullet"/>
      <w:lvlText w:val=""/>
      <w:lvlJc w:val="left"/>
      <w:pPr>
        <w:ind w:left="1170" w:hanging="360"/>
      </w:pPr>
      <w:rPr>
        <w:rFonts w:ascii="Symbol" w:hAnsi="Symbol" w:hint="default"/>
        <w:lang w:val="ru-RU"/>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3" w15:restartNumberingAfterBreak="0">
    <w:nsid w:val="73E97E4F"/>
    <w:multiLevelType w:val="multilevel"/>
    <w:tmpl w:val="E79030EE"/>
    <w:lvl w:ilvl="0">
      <w:start w:val="1"/>
      <w:numFmt w:val="bullet"/>
      <w:lvlText w:val=""/>
      <w:lvlJc w:val="left"/>
      <w:pPr>
        <w:tabs>
          <w:tab w:val="num" w:pos="720"/>
        </w:tabs>
        <w:ind w:left="720" w:hanging="360"/>
      </w:pPr>
      <w:rPr>
        <w:rFonts w:ascii="Wingdings" w:hAnsi="Wingdings"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635BDE"/>
    <w:multiLevelType w:val="hybridMultilevel"/>
    <w:tmpl w:val="4D2036B4"/>
    <w:lvl w:ilvl="0" w:tplc="FEB2A6C4">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57C"/>
    <w:rsid w:val="00061FE7"/>
    <w:rsid w:val="00062F13"/>
    <w:rsid w:val="00105DDD"/>
    <w:rsid w:val="002D5B89"/>
    <w:rsid w:val="0033549D"/>
    <w:rsid w:val="00391FD3"/>
    <w:rsid w:val="003C2499"/>
    <w:rsid w:val="00426C2A"/>
    <w:rsid w:val="00462460"/>
    <w:rsid w:val="004834C6"/>
    <w:rsid w:val="0092577F"/>
    <w:rsid w:val="009A4671"/>
    <w:rsid w:val="00A771DC"/>
    <w:rsid w:val="00B2354E"/>
    <w:rsid w:val="00BE257C"/>
    <w:rsid w:val="00C20F37"/>
    <w:rsid w:val="00D110CF"/>
    <w:rsid w:val="00DD2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030E7-00E7-4BEB-9F0C-FF3B6706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57C"/>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E2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basedOn w:val="a0"/>
    <w:link w:val="HTML"/>
    <w:uiPriority w:val="99"/>
    <w:rsid w:val="00BE257C"/>
    <w:rPr>
      <w:rFonts w:ascii="Courier New" w:eastAsia="Times New Roman" w:hAnsi="Courier New" w:cs="Times New Roman"/>
      <w:sz w:val="20"/>
      <w:szCs w:val="20"/>
      <w:lang w:val="x-none" w:eastAsia="ru-RU"/>
    </w:rPr>
  </w:style>
  <w:style w:type="paragraph" w:styleId="a3">
    <w:name w:val="Normal (Web)"/>
    <w:basedOn w:val="a"/>
    <w:uiPriority w:val="99"/>
    <w:semiHidden/>
    <w:unhideWhenUsed/>
    <w:rsid w:val="00BE257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BE257C"/>
    <w:pPr>
      <w:spacing w:after="0" w:line="240" w:lineRule="auto"/>
    </w:pPr>
    <w:rPr>
      <w:rFonts w:ascii="Calibri" w:eastAsia="Calibri" w:hAnsi="Calibri" w:cs="Times New Roman"/>
      <w:lang w:val="ru-RU"/>
    </w:rPr>
  </w:style>
  <w:style w:type="paragraph" w:customStyle="1" w:styleId="rvps2">
    <w:name w:val="rvps2"/>
    <w:basedOn w:val="a"/>
    <w:uiPriority w:val="99"/>
    <w:rsid w:val="00BE257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BE257C"/>
    <w:rPr>
      <w:i/>
      <w:iCs/>
    </w:rPr>
  </w:style>
  <w:style w:type="paragraph" w:styleId="a6">
    <w:name w:val="Balloon Text"/>
    <w:basedOn w:val="a"/>
    <w:link w:val="a7"/>
    <w:uiPriority w:val="99"/>
    <w:semiHidden/>
    <w:unhideWhenUsed/>
    <w:rsid w:val="00BE25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E257C"/>
    <w:rPr>
      <w:rFonts w:ascii="Segoe UI" w:eastAsia="Calibri" w:hAnsi="Segoe UI" w:cs="Segoe UI"/>
      <w:sz w:val="18"/>
      <w:szCs w:val="18"/>
      <w:lang w:val="ru-RU"/>
    </w:rPr>
  </w:style>
  <w:style w:type="paragraph" w:styleId="a8">
    <w:name w:val="List Paragraph"/>
    <w:basedOn w:val="a"/>
    <w:uiPriority w:val="34"/>
    <w:qFormat/>
    <w:rsid w:val="00061FE7"/>
    <w:pPr>
      <w:spacing w:after="0" w:line="240" w:lineRule="auto"/>
      <w:ind w:left="720"/>
      <w:contextualSpacing/>
    </w:pPr>
    <w:rPr>
      <w:rFonts w:ascii="Times New Roman" w:eastAsia="Times New Roman" w:hAnsi="Times New Roman"/>
      <w:sz w:val="24"/>
      <w:szCs w:val="24"/>
      <w:lang w:eastAsia="ru-RU"/>
    </w:rPr>
  </w:style>
  <w:style w:type="paragraph" w:styleId="a9">
    <w:name w:val="Body Text"/>
    <w:basedOn w:val="a"/>
    <w:link w:val="aa"/>
    <w:semiHidden/>
    <w:rsid w:val="00061FE7"/>
    <w:pPr>
      <w:spacing w:after="0" w:line="240" w:lineRule="auto"/>
      <w:jc w:val="both"/>
    </w:pPr>
    <w:rPr>
      <w:rFonts w:ascii="Times New Roman" w:eastAsia="Times New Roman" w:hAnsi="Times New Roman"/>
      <w:sz w:val="28"/>
      <w:szCs w:val="20"/>
      <w:lang w:val="uk-UA" w:eastAsia="ru-RU"/>
    </w:rPr>
  </w:style>
  <w:style w:type="character" w:customStyle="1" w:styleId="aa">
    <w:name w:val="Основной текст Знак"/>
    <w:basedOn w:val="a0"/>
    <w:link w:val="a9"/>
    <w:semiHidden/>
    <w:rsid w:val="00061FE7"/>
    <w:rPr>
      <w:rFonts w:ascii="Times New Roman" w:eastAsia="Times New Roman" w:hAnsi="Times New Roman" w:cs="Times New Roman"/>
      <w:sz w:val="28"/>
      <w:szCs w:val="20"/>
      <w:lang w:val="uk-UA" w:eastAsia="ru-RU"/>
    </w:rPr>
  </w:style>
  <w:style w:type="character" w:customStyle="1" w:styleId="rvts0">
    <w:name w:val="rvts0"/>
    <w:rsid w:val="00C20F37"/>
  </w:style>
  <w:style w:type="paragraph" w:styleId="ab">
    <w:name w:val="header"/>
    <w:basedOn w:val="a"/>
    <w:link w:val="ac"/>
    <w:uiPriority w:val="99"/>
    <w:unhideWhenUsed/>
    <w:rsid w:val="003C2499"/>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3C2499"/>
    <w:rPr>
      <w:rFonts w:ascii="Calibri" w:eastAsia="Calibri" w:hAnsi="Calibri" w:cs="Times New Roman"/>
      <w:lang w:val="ru-RU"/>
    </w:rPr>
  </w:style>
  <w:style w:type="paragraph" w:styleId="ad">
    <w:name w:val="footer"/>
    <w:basedOn w:val="a"/>
    <w:link w:val="ae"/>
    <w:uiPriority w:val="99"/>
    <w:unhideWhenUsed/>
    <w:rsid w:val="003C2499"/>
    <w:pPr>
      <w:tabs>
        <w:tab w:val="center" w:pos="4844"/>
        <w:tab w:val="right" w:pos="9689"/>
      </w:tabs>
      <w:spacing w:after="0" w:line="240" w:lineRule="auto"/>
    </w:pPr>
  </w:style>
  <w:style w:type="character" w:customStyle="1" w:styleId="ae">
    <w:name w:val="Нижний колонтитул Знак"/>
    <w:basedOn w:val="a0"/>
    <w:link w:val="ad"/>
    <w:uiPriority w:val="99"/>
    <w:rsid w:val="003C2499"/>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04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4457</Words>
  <Characters>2541</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zahyst115_1</dc:creator>
  <cp:keywords/>
  <dc:description/>
  <cp:lastModifiedBy>zahyst115_5</cp:lastModifiedBy>
  <cp:revision>9</cp:revision>
  <cp:lastPrinted>2024-12-16T08:51:00Z</cp:lastPrinted>
  <dcterms:created xsi:type="dcterms:W3CDTF">2024-12-16T07:26:00Z</dcterms:created>
  <dcterms:modified xsi:type="dcterms:W3CDTF">2025-02-24T11:27:00Z</dcterms:modified>
</cp:coreProperties>
</file>