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62" w:rsidRPr="00314962" w:rsidRDefault="00314962" w:rsidP="003149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62" w:rsidRPr="00314962" w:rsidRDefault="00314962" w:rsidP="0031496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314962">
        <w:rPr>
          <w:rFonts w:ascii="Times New Roman" w:hAnsi="Times New Roman"/>
          <w:b/>
          <w:sz w:val="28"/>
          <w:szCs w:val="24"/>
          <w:lang w:val="uk-UA" w:eastAsia="ru-RU"/>
        </w:rPr>
        <w:t>КРИВОРІЗЬКА МІСЬКА РАДА</w:t>
      </w:r>
    </w:p>
    <w:p w:rsidR="00314962" w:rsidRPr="00314962" w:rsidRDefault="00314962" w:rsidP="0031496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314962">
        <w:rPr>
          <w:rFonts w:ascii="Times New Roman" w:hAnsi="Times New Roman"/>
          <w:b/>
          <w:sz w:val="28"/>
          <w:szCs w:val="24"/>
          <w:lang w:val="uk-UA" w:eastAsia="ru-RU"/>
        </w:rPr>
        <w:t>ВИКОНАВЧИЙ  КОМІТЕТ</w:t>
      </w:r>
    </w:p>
    <w:p w:rsidR="00314962" w:rsidRPr="00314962" w:rsidRDefault="00314962" w:rsidP="00314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14962" w:rsidRPr="00314962" w:rsidRDefault="00314962" w:rsidP="0031496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  <w:szCs w:val="36"/>
          <w:lang w:val="uk-UA" w:eastAsia="ru-RU"/>
        </w:rPr>
      </w:pPr>
      <w:r w:rsidRPr="00314962">
        <w:rPr>
          <w:rFonts w:ascii="Times New Roman" w:hAnsi="Times New Roman"/>
          <w:b/>
          <w:sz w:val="36"/>
          <w:szCs w:val="36"/>
          <w:lang w:val="uk-UA" w:eastAsia="ru-RU"/>
        </w:rPr>
        <w:t xml:space="preserve">Р І Ш Е Н </w:t>
      </w:r>
      <w:proofErr w:type="spellStart"/>
      <w:r w:rsidRPr="00314962">
        <w:rPr>
          <w:rFonts w:ascii="Times New Roman" w:hAnsi="Times New Roman"/>
          <w:b/>
          <w:sz w:val="36"/>
          <w:szCs w:val="36"/>
          <w:lang w:val="uk-UA" w:eastAsia="ru-RU"/>
        </w:rPr>
        <w:t>Н</w:t>
      </w:r>
      <w:proofErr w:type="spellEnd"/>
      <w:r w:rsidRPr="00314962">
        <w:rPr>
          <w:rFonts w:ascii="Times New Roman" w:hAnsi="Times New Roman"/>
          <w:b/>
          <w:sz w:val="36"/>
          <w:szCs w:val="36"/>
          <w:lang w:val="uk-UA" w:eastAsia="ru-RU"/>
        </w:rPr>
        <w:t xml:space="preserve"> Я</w:t>
      </w:r>
    </w:p>
    <w:p w:rsidR="00314962" w:rsidRPr="00314962" w:rsidRDefault="00314962" w:rsidP="00314962">
      <w:pPr>
        <w:spacing w:after="0" w:line="240" w:lineRule="auto"/>
        <w:jc w:val="center"/>
        <w:rPr>
          <w:rFonts w:ascii="Times New Roman" w:hAnsi="Times New Roman"/>
          <w:b/>
          <w:spacing w:val="100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14962" w:rsidRPr="00314962" w:rsidTr="00BB2359">
        <w:tc>
          <w:tcPr>
            <w:tcW w:w="3190" w:type="dxa"/>
            <w:hideMark/>
          </w:tcPr>
          <w:p w:rsidR="00314962" w:rsidRPr="00314962" w:rsidRDefault="00314962" w:rsidP="00314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96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  <w:r w:rsidRPr="00314962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.09.2023</w:t>
            </w:r>
          </w:p>
        </w:tc>
        <w:tc>
          <w:tcPr>
            <w:tcW w:w="3190" w:type="dxa"/>
            <w:hideMark/>
          </w:tcPr>
          <w:p w:rsidR="00314962" w:rsidRPr="00314962" w:rsidRDefault="00314962" w:rsidP="00314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96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314962" w:rsidRPr="00314962" w:rsidRDefault="00314962" w:rsidP="00314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4962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№120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</w:tr>
    </w:tbl>
    <w:p w:rsidR="00057ABE" w:rsidRDefault="00057ABE" w:rsidP="0063633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 w:eastAsia="ru-RU"/>
        </w:rPr>
      </w:pPr>
    </w:p>
    <w:p w:rsidR="00057ABE" w:rsidRDefault="00057ABE" w:rsidP="0063633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 w:eastAsia="ru-RU"/>
        </w:rPr>
      </w:pPr>
    </w:p>
    <w:p w:rsidR="00057ABE" w:rsidRDefault="00057ABE" w:rsidP="0063633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 w:eastAsia="ru-RU"/>
        </w:rPr>
      </w:pPr>
    </w:p>
    <w:p w:rsidR="00964D1A" w:rsidRPr="00964D1A" w:rsidRDefault="00964D1A" w:rsidP="0063633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  <w:r w:rsidRPr="00964D1A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 w:eastAsia="ru-RU"/>
        </w:rPr>
        <w:t xml:space="preserve">Про затвердження Порядку надання та використання у 2023 році  субвенції з бюджету Криворізької міської територіальної громади державному бюджету на виконання </w:t>
      </w:r>
      <w:r w:rsidR="00636330" w:rsidRPr="00636330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 w:eastAsia="ru-RU"/>
        </w:rPr>
        <w:t>Програм</w:t>
      </w:r>
      <w:r w:rsidR="00636330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 w:eastAsia="ru-RU"/>
        </w:rPr>
        <w:t>и</w:t>
      </w:r>
      <w:r w:rsidR="00636330" w:rsidRPr="00636330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 w:eastAsia="ru-RU"/>
        </w:rPr>
        <w:t xml:space="preserve"> соціальної підтримки населення у 2017 </w:t>
      </w:r>
      <w:r w:rsidR="00422BC0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636330" w:rsidRPr="00636330">
        <w:rPr>
          <w:rFonts w:ascii="Times New Roman" w:eastAsia="Times New Roman" w:hAnsi="Times New Roman"/>
          <w:b/>
          <w:i/>
          <w:color w:val="000000"/>
          <w:sz w:val="28"/>
          <w:szCs w:val="24"/>
          <w:lang w:val="uk-UA" w:eastAsia="ru-RU"/>
        </w:rPr>
        <w:t xml:space="preserve"> 2023 роках</w:t>
      </w:r>
    </w:p>
    <w:p w:rsidR="00964D1A" w:rsidRDefault="00964D1A" w:rsidP="00964D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422BC0" w:rsidRPr="00964D1A" w:rsidRDefault="00422BC0" w:rsidP="00964D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964D1A" w:rsidRPr="00F9005B" w:rsidRDefault="00964D1A" w:rsidP="00F1067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F900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 виконання вимог Бюджетного кодексу України; відповідно до </w:t>
      </w:r>
      <w:bookmarkStart w:id="0" w:name="_Hlk146197773"/>
      <w:r w:rsidR="00F9005B" w:rsidRPr="00F900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розпорядження Кабінету Міністрів </w:t>
      </w:r>
      <w:r w:rsidR="00F9005B" w:rsidRPr="00F900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України від 14 квітня 2021 року №366-р «Про схвалення </w:t>
      </w:r>
      <w:r w:rsidR="00636330" w:rsidRPr="00F900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Національної стратегії </w:t>
      </w:r>
      <w:r w:rsidR="00636330" w:rsidRPr="00F900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із створення </w:t>
      </w:r>
      <w:proofErr w:type="spellStart"/>
      <w:r w:rsidR="00B12C42" w:rsidRPr="00F900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безбар’єрного</w:t>
      </w:r>
      <w:proofErr w:type="spellEnd"/>
      <w:r w:rsidR="00636330" w:rsidRPr="00F900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простору в Україні на період до 2030 року</w:t>
      </w:r>
      <w:r w:rsidR="00F9005B" w:rsidRPr="00F900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  <w:bookmarkEnd w:id="0"/>
      <w:r w:rsidR="00F9005B" w:rsidRPr="00F900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F900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рішень міської ради </w:t>
      </w:r>
      <w:r w:rsidRPr="00B12C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F9005B" w:rsidRPr="00B12C42"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  <w:r w:rsidRPr="00B12C4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F9005B" w:rsidRPr="00B12C42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B12C42">
        <w:rPr>
          <w:rFonts w:ascii="Times New Roman" w:eastAsia="Times New Roman" w:hAnsi="Times New Roman"/>
          <w:sz w:val="28"/>
          <w:szCs w:val="28"/>
          <w:lang w:val="uk-UA" w:eastAsia="ru-RU"/>
        </w:rPr>
        <w:t>.2016 №</w:t>
      </w:r>
      <w:r w:rsidR="00F9005B" w:rsidRPr="00B12C42">
        <w:rPr>
          <w:rFonts w:ascii="Times New Roman" w:eastAsia="Times New Roman" w:hAnsi="Times New Roman"/>
          <w:sz w:val="28"/>
          <w:szCs w:val="28"/>
          <w:lang w:val="uk-UA" w:eastAsia="ru-RU"/>
        </w:rPr>
        <w:t>1182</w:t>
      </w:r>
      <w:r w:rsidRPr="00B12C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Програми </w:t>
      </w:r>
      <w:r w:rsidR="00F9005B" w:rsidRPr="00B12C42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соціальної підтримки населення у 2017</w:t>
      </w:r>
      <w:r w:rsidR="000122D4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F9005B" w:rsidRPr="00B12C42">
        <w:rPr>
          <w:rFonts w:ascii="Times New Roman" w:eastAsia="Times New Roman" w:hAnsi="Times New Roman"/>
          <w:sz w:val="28"/>
          <w:szCs w:val="28"/>
          <w:lang w:val="uk-UA" w:eastAsia="ru-RU"/>
        </w:rPr>
        <w:t>2023 роках</w:t>
      </w:r>
      <w:r w:rsidRPr="00B12C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зі змінами, 30.11.2022 №1517 «Про бюджет Криворізької міської територіальної </w:t>
      </w:r>
      <w:r w:rsidRPr="00F900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громади на 2023 рік», зі змінами; керуючись Законом України «Про місцеве самоврядування в Україні», виконком міської ради </w:t>
      </w:r>
      <w:r w:rsidRPr="00F9005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вирішив:</w:t>
      </w:r>
    </w:p>
    <w:p w:rsidR="00964D1A" w:rsidRPr="00083716" w:rsidRDefault="00964D1A" w:rsidP="00964D1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4D1A" w:rsidRPr="00083716" w:rsidRDefault="00964D1A" w:rsidP="00964D1A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0837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Затвердити Порядок надання та використання у 2023 році субвенції з бюджету Криворізької </w:t>
      </w:r>
      <w:r w:rsidR="003225D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міської </w:t>
      </w:r>
      <w:r w:rsidRPr="000837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територіальної громади державному бюджету на виконання Програми </w:t>
      </w:r>
      <w:r w:rsidR="00F9005B" w:rsidRPr="000837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соціальної підтримки </w:t>
      </w:r>
      <w:r w:rsidR="00083716" w:rsidRPr="000837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населення у 2017</w:t>
      </w:r>
      <w:r w:rsidR="000122D4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083716" w:rsidRPr="000837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2023 роках</w:t>
      </w:r>
      <w:r w:rsidRPr="000837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(додається).</w:t>
      </w:r>
    </w:p>
    <w:p w:rsidR="00964D1A" w:rsidRPr="00083716" w:rsidRDefault="00964D1A" w:rsidP="00964D1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964D1A" w:rsidRPr="00083716" w:rsidRDefault="00964D1A" w:rsidP="00964D1A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083716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0837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згідно з розподілом обов’язків.</w:t>
      </w:r>
    </w:p>
    <w:p w:rsidR="00964D1A" w:rsidRDefault="00964D1A" w:rsidP="00964D1A">
      <w:pPr>
        <w:spacing w:after="160" w:line="259" w:lineRule="auto"/>
        <w:ind w:left="720"/>
        <w:contextualSpacing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083716" w:rsidRDefault="00083716" w:rsidP="00964D1A">
      <w:pPr>
        <w:spacing w:after="160" w:line="259" w:lineRule="auto"/>
        <w:ind w:left="720"/>
        <w:contextualSpacing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0122D4" w:rsidRPr="00636330" w:rsidRDefault="000122D4" w:rsidP="00964D1A">
      <w:pPr>
        <w:spacing w:after="160" w:line="259" w:lineRule="auto"/>
        <w:ind w:left="720"/>
        <w:contextualSpacing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964D1A" w:rsidRPr="00083716" w:rsidRDefault="00964D1A" w:rsidP="00964D1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83716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Секретар міської ради –</w:t>
      </w:r>
    </w:p>
    <w:p w:rsidR="00964D1A" w:rsidRPr="00083716" w:rsidRDefault="00964D1A" w:rsidP="003B48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4"/>
          <w:lang w:val="uk-UA" w:eastAsia="ru-RU"/>
        </w:rPr>
      </w:pPr>
      <w:r w:rsidRPr="00083716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в.о. міського голови                                                                     Юрій ВІЛКУЛ</w:t>
      </w:r>
    </w:p>
    <w:p w:rsidR="00314962" w:rsidRDefault="00314962" w:rsidP="003B4834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4"/>
          <w:lang w:val="uk-UA" w:eastAsia="ru-RU"/>
        </w:rPr>
        <w:sectPr w:rsidR="00314962" w:rsidSect="0031496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037AD" w:rsidRPr="00083716" w:rsidRDefault="00A037AD" w:rsidP="00A037AD">
      <w:pPr>
        <w:spacing w:after="0" w:line="240" w:lineRule="auto"/>
        <w:ind w:left="5670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  <w:r w:rsidRPr="00083716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lastRenderedPageBreak/>
        <w:t xml:space="preserve">ЗАТВЕРДЖЕНО                                                                                                                                                                             </w:t>
      </w:r>
    </w:p>
    <w:p w:rsidR="00A037AD" w:rsidRPr="00083716" w:rsidRDefault="00A037AD" w:rsidP="00A037AD">
      <w:pPr>
        <w:spacing w:after="0" w:line="240" w:lineRule="auto"/>
        <w:ind w:left="5670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  <w:r w:rsidRPr="00083716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Рішення виконкому міської ради</w:t>
      </w:r>
    </w:p>
    <w:p w:rsidR="00A037AD" w:rsidRDefault="00A037AD" w:rsidP="00A037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A037AD" w:rsidRPr="00BC7316" w:rsidRDefault="00A037AD" w:rsidP="00A037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A037AD" w:rsidRPr="00BC7316" w:rsidRDefault="00A037AD" w:rsidP="00A037A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037AD" w:rsidRPr="00BC7316" w:rsidRDefault="00A037AD" w:rsidP="00A037A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C731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ПОРЯДОК</w:t>
      </w:r>
    </w:p>
    <w:p w:rsidR="00A037AD" w:rsidRPr="00BC7316" w:rsidRDefault="00A037AD" w:rsidP="00A037A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C731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надання та використання у 2023 році субвенції</w:t>
      </w:r>
    </w:p>
    <w:p w:rsidR="00A037AD" w:rsidRPr="00BC7316" w:rsidRDefault="00A037AD" w:rsidP="00A037A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C731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 бюджету Криворізької міської територіальної громади</w:t>
      </w:r>
    </w:p>
    <w:p w:rsidR="00A037AD" w:rsidRPr="00BC7316" w:rsidRDefault="00A037AD" w:rsidP="00A037A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C731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державному бюджету на виконання Програми соціальної підтримки населення у 2017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BC731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2023 роках </w:t>
      </w:r>
    </w:p>
    <w:p w:rsidR="00A037AD" w:rsidRPr="00BC7316" w:rsidRDefault="00A037AD" w:rsidP="00A037A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037AD" w:rsidRPr="00DD66B4" w:rsidRDefault="00A037AD" w:rsidP="00A037AD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DD66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Цей Порядок визначає механізм надання та використання у 2023 році субвенції з бюджету Криворізької міської територіальної громади державному бюджету на виконання Програми соціальної підтримки населення у 2017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DD66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2023 роках (надалі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DD66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Субвенція).</w:t>
      </w:r>
    </w:p>
    <w:p w:rsidR="00A037AD" w:rsidRPr="001D0FC4" w:rsidRDefault="00A037AD" w:rsidP="00A037AD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D0F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Головним розпорядником Субвенції за кодом програмної класифікації видатків та кредитування місцевих бюджетів 0819800 «Субвенція з місцевого бюджету державному бюджету на виконання програм соціально-економічного розвитку регіонів» є департамент соціальної політики виконкому  Криворізької міської ради.</w:t>
      </w:r>
    </w:p>
    <w:p w:rsidR="00A037AD" w:rsidRPr="00D41456" w:rsidRDefault="00A037AD" w:rsidP="00A037AD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145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Отримувачем Субвенції є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D4145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Донецький державний університет внутрішніх справ з цільовим призначенням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</w:t>
      </w:r>
      <w:r w:rsidRPr="00D4145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для автошколи на базі навчально-виховного комплексу </w:t>
      </w:r>
      <w:r w:rsidRPr="00D41456">
        <w:rPr>
          <w:rFonts w:ascii="Times New Roman" w:eastAsia="Times New Roman" w:hAnsi="Times New Roman"/>
          <w:sz w:val="28"/>
          <w:szCs w:val="28"/>
          <w:lang w:val="uk-UA" w:eastAsia="ru-RU"/>
        </w:rPr>
        <w:t>Криворізького навчально-наукового інституту Донецького держав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D41456">
        <w:rPr>
          <w:rFonts w:ascii="Times New Roman" w:eastAsia="Times New Roman" w:hAnsi="Times New Roman"/>
          <w:sz w:val="28"/>
          <w:szCs w:val="28"/>
          <w:lang w:val="uk-UA" w:eastAsia="ru-RU"/>
        </w:rPr>
        <w:t>ного університету внутрішніх справ.</w:t>
      </w:r>
    </w:p>
    <w:p w:rsidR="00A037AD" w:rsidRPr="00D41456" w:rsidRDefault="00A037AD" w:rsidP="00A037AD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 w:rsidRPr="00CB3635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Бюджетні кошти у сумі 2 000 000,00 грн спрямовуються автошколі на базі навчально-виховного комплексу Криворізького навчально-наукового інституту Донецького державного університету внутрішніх справ (за адресою  м. Кривий Ріг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Співдружності, 92а), на: </w:t>
      </w:r>
    </w:p>
    <w:p w:rsidR="00A037AD" w:rsidRPr="00D41456" w:rsidRDefault="00A037AD" w:rsidP="00A037AD">
      <w:pPr>
        <w:pStyle w:val="a3"/>
        <w:tabs>
          <w:tab w:val="left" w:pos="0"/>
          <w:tab w:val="left" w:pos="142"/>
          <w:tab w:val="left" w:pos="851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придбання транспортного засобу з відповідним обладнанням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1 718 251,00 грн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A037AD" w:rsidRPr="000E2ECF" w:rsidRDefault="00A037AD" w:rsidP="00A037AD">
      <w:pPr>
        <w:pStyle w:val="a3"/>
        <w:tabs>
          <w:tab w:val="left" w:pos="142"/>
          <w:tab w:val="left" w:pos="851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2E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сплату обов’язкових платежів та податків при реєстрації транспортного засобу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0E2E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40 817,42 грн;</w:t>
      </w:r>
    </w:p>
    <w:p w:rsidR="00A037AD" w:rsidRPr="00D41456" w:rsidRDefault="00A037AD" w:rsidP="00A037AD">
      <w:pPr>
        <w:pStyle w:val="a3"/>
        <w:tabs>
          <w:tab w:val="left" w:pos="0"/>
          <w:tab w:val="left" w:pos="142"/>
          <w:tab w:val="left" w:pos="851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придбання предметів, матеріалів, обладнання та інвентар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облашту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вання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аудиторій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240 931,58 грн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037AD" w:rsidRPr="008759BA" w:rsidRDefault="00A037AD" w:rsidP="00A037AD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Для отримання Субвенції отримувач надає до головного розпорядника подання про її перерахування за формою згідно з додатком.</w:t>
      </w:r>
    </w:p>
    <w:p w:rsidR="00A037AD" w:rsidRPr="008759BA" w:rsidRDefault="00A037AD" w:rsidP="00A037AD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Головний розпорядник перераховує Субвенцію на підставі подання на відкриті в органах казначейства України рахунки.</w:t>
      </w:r>
    </w:p>
    <w:p w:rsidR="00A037AD" w:rsidRPr="008759BA" w:rsidRDefault="00A037AD" w:rsidP="00A037AD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 Субвенції:</w:t>
      </w:r>
    </w:p>
    <w:p w:rsidR="00A037AD" w:rsidRDefault="00A037AD" w:rsidP="00A037AD">
      <w:pPr>
        <w:pStyle w:val="a3"/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7.1 здійснює закупівлю товарів (робіт, послуг) за рахунок бюджетних 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кош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тів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встановленому законодавством порядку, забезпечує цільове використання бюджетних коштів;</w:t>
      </w:r>
    </w:p>
    <w:p w:rsidR="00A037AD" w:rsidRDefault="00A037AD" w:rsidP="00A037AD">
      <w:pPr>
        <w:pStyle w:val="a3"/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7.2 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надає до 25.12.2023 головному розпоряднику коштів звіт про її вико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ристання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037AD" w:rsidRPr="008759BA" w:rsidRDefault="00A037AD" w:rsidP="00A037AD">
      <w:pPr>
        <w:pStyle w:val="a3"/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A037AD" w:rsidRPr="008759BA" w:rsidRDefault="00A037AD" w:rsidP="00A037AD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Складання та подання фінансової і бюджетної звітності про 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викорис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тання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бюджетних коштів, а також контроль за їх цільовим ефективним 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витра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чанням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здійснюються в установленому законодавством порядку.</w:t>
      </w:r>
    </w:p>
    <w:p w:rsidR="00A037AD" w:rsidRPr="008759BA" w:rsidRDefault="00A037AD" w:rsidP="00A037AD">
      <w:pPr>
        <w:pStyle w:val="a3"/>
        <w:numPr>
          <w:ilvl w:val="0"/>
          <w:numId w:val="1"/>
        </w:numPr>
        <w:tabs>
          <w:tab w:val="left" w:pos="851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разі не освоєння  Субвенції протягом бюджетного 2023 року, залишки невикористаних коштів повертаються до бюджету Криворізької міської 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терито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ріальної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громади не пізніше 20.12.2023, якщо інше не передбачено рішенням міської ради від 30.11.2022 №1517 «Про бюджет Криворізької територіальної громади на 2023 рік», зі змінами.</w:t>
      </w:r>
    </w:p>
    <w:p w:rsidR="00A037AD" w:rsidRPr="008759BA" w:rsidRDefault="00A037AD" w:rsidP="00A037AD">
      <w:pPr>
        <w:tabs>
          <w:tab w:val="left" w:pos="993"/>
          <w:tab w:val="left" w:pos="68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037AD" w:rsidRPr="008759BA" w:rsidRDefault="00A037AD" w:rsidP="00A037AD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037AD" w:rsidRDefault="00A037AD" w:rsidP="00A037AD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037AD" w:rsidRPr="008759BA" w:rsidRDefault="00A037AD" w:rsidP="00A037AD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037AD" w:rsidRPr="008759BA" w:rsidRDefault="00A037AD" w:rsidP="00A037AD">
      <w:pPr>
        <w:tabs>
          <w:tab w:val="left" w:pos="993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759B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</w:t>
      </w:r>
      <w:r w:rsidRPr="008759B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Олена ШОВГЕЛЯ</w:t>
      </w:r>
    </w:p>
    <w:p w:rsidR="00A037AD" w:rsidRDefault="00A037AD" w:rsidP="00A037AD"/>
    <w:p w:rsidR="00A037AD" w:rsidRDefault="00A037AD" w:rsidP="00A037AD">
      <w:pPr>
        <w:spacing w:after="0" w:line="240" w:lineRule="auto"/>
        <w:rPr>
          <w:rFonts w:ascii="Times New Roman" w:eastAsia="Times New Roman" w:hAnsi="Times New Roman"/>
          <w:i/>
          <w:color w:val="FF0000"/>
          <w:sz w:val="28"/>
          <w:szCs w:val="28"/>
          <w:lang w:val="uk-UA" w:eastAsia="ru-RU"/>
        </w:rPr>
        <w:sectPr w:rsidR="00A037AD" w:rsidSect="0031496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037AD" w:rsidRDefault="00A037AD" w:rsidP="00A037AD">
      <w:pPr>
        <w:spacing w:after="0"/>
        <w:ind w:left="9639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lastRenderedPageBreak/>
        <w:t>Додаток</w:t>
      </w:r>
    </w:p>
    <w:p w:rsidR="00A037AD" w:rsidRDefault="00A037AD" w:rsidP="00A037AD">
      <w:pPr>
        <w:spacing w:after="0"/>
        <w:ind w:left="9639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до Порядку надання та використання у 2023 році</w:t>
      </w:r>
    </w:p>
    <w:p w:rsidR="00A037AD" w:rsidRDefault="00A037AD" w:rsidP="00A037AD">
      <w:pPr>
        <w:spacing w:after="0" w:line="240" w:lineRule="auto"/>
        <w:ind w:left="9639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субвенції з бюджету Криворізької міської територіальної громади державному бюджету на виконання Програми соціальної підтримки населення у 2017-2023 роках (пункт 5)</w:t>
      </w:r>
    </w:p>
    <w:p w:rsidR="00A037AD" w:rsidRDefault="00A037AD" w:rsidP="00A037A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Подання</w:t>
      </w:r>
    </w:p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 перерахування у 2023 році субвенції за кодом програмної класифікації видатків</w:t>
      </w:r>
    </w:p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та кредитування місцевих бюджетів __________________________________________________________________</w:t>
      </w:r>
    </w:p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</w:t>
      </w:r>
    </w:p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50409">
        <w:rPr>
          <w:rFonts w:ascii="Times New Roman" w:hAnsi="Times New Roman"/>
          <w:i/>
          <w:sz w:val="20"/>
          <w:szCs w:val="20"/>
          <w:lang w:val="uk-UA"/>
        </w:rPr>
        <w:t>(назва організації)</w:t>
      </w:r>
      <w:r w:rsidRPr="0075040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</w:t>
      </w:r>
    </w:p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50409">
        <w:rPr>
          <w:rFonts w:ascii="Times New Roman" w:hAnsi="Times New Roman"/>
          <w:i/>
          <w:sz w:val="20"/>
          <w:szCs w:val="20"/>
          <w:lang w:val="uk-UA"/>
        </w:rPr>
        <w:t>(</w:t>
      </w:r>
      <w:r>
        <w:rPr>
          <w:rFonts w:ascii="Times New Roman" w:hAnsi="Times New Roman"/>
          <w:i/>
          <w:sz w:val="20"/>
          <w:szCs w:val="20"/>
          <w:lang w:val="uk-UA"/>
        </w:rPr>
        <w:t>найменування місцевої програми, дата та номер її затвердження</w:t>
      </w:r>
      <w:r w:rsidRPr="00750409">
        <w:rPr>
          <w:rFonts w:ascii="Times New Roman" w:hAnsi="Times New Roman"/>
          <w:i/>
          <w:sz w:val="20"/>
          <w:szCs w:val="20"/>
          <w:lang w:val="uk-UA"/>
        </w:rPr>
        <w:t>)</w:t>
      </w:r>
      <w:r w:rsidRPr="0075040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</w:t>
      </w:r>
    </w:p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750409">
        <w:rPr>
          <w:rFonts w:ascii="Times New Roman" w:hAnsi="Times New Roman"/>
          <w:i/>
          <w:sz w:val="20"/>
          <w:szCs w:val="20"/>
          <w:lang w:val="uk-UA"/>
        </w:rPr>
        <w:t>(</w:t>
      </w:r>
      <w:r>
        <w:rPr>
          <w:rFonts w:ascii="Times New Roman" w:hAnsi="Times New Roman"/>
          <w:i/>
          <w:sz w:val="20"/>
          <w:szCs w:val="20"/>
          <w:lang w:val="uk-UA"/>
        </w:rPr>
        <w:t>реквізити для зарахування коштів)</w:t>
      </w:r>
    </w:p>
    <w:p w:rsidR="00A037AD" w:rsidRPr="00750409" w:rsidRDefault="00A037AD" w:rsidP="00A037A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</w:p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037AD" w:rsidTr="00BB2359">
        <w:tc>
          <w:tcPr>
            <w:tcW w:w="3640" w:type="dxa"/>
            <w:vMerge w:val="restart"/>
          </w:tcPr>
          <w:p w:rsidR="00A037AD" w:rsidRPr="00750409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Напрям використання коштів</w:t>
            </w:r>
          </w:p>
        </w:tc>
        <w:tc>
          <w:tcPr>
            <w:tcW w:w="10920" w:type="dxa"/>
            <w:gridSpan w:val="3"/>
          </w:tcPr>
          <w:p w:rsidR="00A037AD" w:rsidRPr="00750409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Обсяг потреби в коштах, грн:</w:t>
            </w:r>
          </w:p>
        </w:tc>
      </w:tr>
      <w:tr w:rsidR="00A037AD" w:rsidTr="00BB2359">
        <w:tc>
          <w:tcPr>
            <w:tcW w:w="3640" w:type="dxa"/>
            <w:vMerge/>
          </w:tcPr>
          <w:p w:rsidR="00A037AD" w:rsidRPr="00750409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A037AD" w:rsidRPr="00750409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640" w:type="dxa"/>
          </w:tcPr>
          <w:p w:rsidR="00A037AD" w:rsidRPr="00750409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</w:tcPr>
          <w:p w:rsidR="00A037AD" w:rsidRPr="00750409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разом</w:t>
            </w:r>
          </w:p>
        </w:tc>
      </w:tr>
      <w:tr w:rsidR="00A037AD" w:rsidTr="00BB2359">
        <w:tc>
          <w:tcPr>
            <w:tcW w:w="3640" w:type="dxa"/>
          </w:tcPr>
          <w:p w:rsidR="00A037AD" w:rsidRPr="00750409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A037AD" w:rsidTr="00BB2359">
        <w:tc>
          <w:tcPr>
            <w:tcW w:w="3640" w:type="dxa"/>
          </w:tcPr>
          <w:p w:rsidR="00A037AD" w:rsidRPr="00750409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  <w:bookmarkStart w:id="1" w:name="_GoBack"/>
      <w:bookmarkEnd w:id="1"/>
    </w:p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037AD" w:rsidTr="00BB2359">
        <w:tc>
          <w:tcPr>
            <w:tcW w:w="4853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bookmarkStart w:id="2" w:name="_Hlk146197798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    (посада керівництва)                  МП</w:t>
            </w:r>
          </w:p>
        </w:tc>
        <w:tc>
          <w:tcPr>
            <w:tcW w:w="4853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_________________________________ </w:t>
            </w:r>
          </w:p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854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(Власне ім’я ПРІЗВИЩЕ)</w:t>
            </w:r>
          </w:p>
        </w:tc>
      </w:tr>
      <w:bookmarkEnd w:id="2"/>
      <w:tr w:rsidR="00A037AD" w:rsidTr="00BB2359">
        <w:tc>
          <w:tcPr>
            <w:tcW w:w="4853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4853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4854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A037AD" w:rsidTr="00BB2359">
        <w:tc>
          <w:tcPr>
            <w:tcW w:w="4853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    (головний бухгалтер)                  МП</w:t>
            </w:r>
          </w:p>
        </w:tc>
        <w:tc>
          <w:tcPr>
            <w:tcW w:w="4853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_________________________________ </w:t>
            </w:r>
          </w:p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854" w:type="dxa"/>
          </w:tcPr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A037AD" w:rsidRDefault="00A037AD" w:rsidP="00A037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(Власне ім’я ПРІЗВИЩЕ)</w:t>
            </w:r>
          </w:p>
        </w:tc>
      </w:tr>
    </w:tbl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</w:p>
    <w:p w:rsidR="00A037AD" w:rsidRDefault="00A037AD" w:rsidP="00A037A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uk-UA"/>
        </w:rPr>
      </w:pPr>
    </w:p>
    <w:p w:rsidR="00A037AD" w:rsidRDefault="00A037AD" w:rsidP="00A037AD">
      <w:pPr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>«_______»______________________2023 р.</w:t>
      </w:r>
    </w:p>
    <w:p w:rsidR="00A037AD" w:rsidRDefault="00A037AD" w:rsidP="00A037AD">
      <w:pPr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</w:p>
    <w:p w:rsidR="00A037AD" w:rsidRPr="00750409" w:rsidRDefault="00A037AD" w:rsidP="00A037AD">
      <w:pPr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______________________________________________</w:t>
      </w:r>
    </w:p>
    <w:p w:rsidR="00083716" w:rsidRDefault="00083716" w:rsidP="00A037AD">
      <w:pPr>
        <w:spacing w:after="0" w:line="240" w:lineRule="auto"/>
        <w:rPr>
          <w:rFonts w:ascii="Times New Roman" w:eastAsia="Times New Roman" w:hAnsi="Times New Roman"/>
          <w:i/>
          <w:color w:val="FF0000"/>
          <w:sz w:val="28"/>
          <w:szCs w:val="28"/>
          <w:lang w:val="uk-UA" w:eastAsia="ru-RU"/>
        </w:rPr>
      </w:pPr>
    </w:p>
    <w:sectPr w:rsidR="00083716" w:rsidSect="007504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510D"/>
    <w:multiLevelType w:val="multilevel"/>
    <w:tmpl w:val="69A205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E7E6E92"/>
    <w:multiLevelType w:val="hybridMultilevel"/>
    <w:tmpl w:val="76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31A9C"/>
    <w:multiLevelType w:val="hybridMultilevel"/>
    <w:tmpl w:val="9C96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95076"/>
    <w:multiLevelType w:val="hybridMultilevel"/>
    <w:tmpl w:val="0A664148"/>
    <w:lvl w:ilvl="0" w:tplc="042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D4"/>
    <w:rsid w:val="000122D4"/>
    <w:rsid w:val="00035DD4"/>
    <w:rsid w:val="00053003"/>
    <w:rsid w:val="00057ABE"/>
    <w:rsid w:val="00075680"/>
    <w:rsid w:val="00075E53"/>
    <w:rsid w:val="00083716"/>
    <w:rsid w:val="0009695C"/>
    <w:rsid w:val="000A3821"/>
    <w:rsid w:val="001209D7"/>
    <w:rsid w:val="001C727C"/>
    <w:rsid w:val="001D0FC4"/>
    <w:rsid w:val="001D69DC"/>
    <w:rsid w:val="00203AEC"/>
    <w:rsid w:val="0023779B"/>
    <w:rsid w:val="00263573"/>
    <w:rsid w:val="00271F0A"/>
    <w:rsid w:val="002865A2"/>
    <w:rsid w:val="002B3CBA"/>
    <w:rsid w:val="002D58F6"/>
    <w:rsid w:val="002D5CD2"/>
    <w:rsid w:val="002E3558"/>
    <w:rsid w:val="00314962"/>
    <w:rsid w:val="00315B30"/>
    <w:rsid w:val="003225DB"/>
    <w:rsid w:val="00385CDC"/>
    <w:rsid w:val="0039348E"/>
    <w:rsid w:val="003B4834"/>
    <w:rsid w:val="003C40A3"/>
    <w:rsid w:val="003D480B"/>
    <w:rsid w:val="00422BC0"/>
    <w:rsid w:val="004A15A6"/>
    <w:rsid w:val="004A6E89"/>
    <w:rsid w:val="004B1AB5"/>
    <w:rsid w:val="005420DB"/>
    <w:rsid w:val="00553E23"/>
    <w:rsid w:val="00564FDD"/>
    <w:rsid w:val="00572407"/>
    <w:rsid w:val="005A2BFB"/>
    <w:rsid w:val="005F58FE"/>
    <w:rsid w:val="00636330"/>
    <w:rsid w:val="006629CE"/>
    <w:rsid w:val="00694985"/>
    <w:rsid w:val="00726C2B"/>
    <w:rsid w:val="00756FB1"/>
    <w:rsid w:val="00782437"/>
    <w:rsid w:val="007A1D8D"/>
    <w:rsid w:val="007D503E"/>
    <w:rsid w:val="00817A75"/>
    <w:rsid w:val="00822055"/>
    <w:rsid w:val="00827CF3"/>
    <w:rsid w:val="008759BA"/>
    <w:rsid w:val="00877F2C"/>
    <w:rsid w:val="008A4EB2"/>
    <w:rsid w:val="008A4F76"/>
    <w:rsid w:val="008D3F09"/>
    <w:rsid w:val="00964D1A"/>
    <w:rsid w:val="009667B0"/>
    <w:rsid w:val="0098670C"/>
    <w:rsid w:val="009B1508"/>
    <w:rsid w:val="009C77D3"/>
    <w:rsid w:val="009C7B4C"/>
    <w:rsid w:val="009E533C"/>
    <w:rsid w:val="00A037AD"/>
    <w:rsid w:val="00A44650"/>
    <w:rsid w:val="00A52D63"/>
    <w:rsid w:val="00B12C42"/>
    <w:rsid w:val="00B3489B"/>
    <w:rsid w:val="00B4453B"/>
    <w:rsid w:val="00BA6237"/>
    <w:rsid w:val="00BA7721"/>
    <w:rsid w:val="00BC7316"/>
    <w:rsid w:val="00BD1144"/>
    <w:rsid w:val="00BE0364"/>
    <w:rsid w:val="00BE7685"/>
    <w:rsid w:val="00C0702A"/>
    <w:rsid w:val="00C23E98"/>
    <w:rsid w:val="00CA3309"/>
    <w:rsid w:val="00CC43E7"/>
    <w:rsid w:val="00CF4C87"/>
    <w:rsid w:val="00D02A26"/>
    <w:rsid w:val="00D06FE1"/>
    <w:rsid w:val="00D22250"/>
    <w:rsid w:val="00D30C0A"/>
    <w:rsid w:val="00D32FAB"/>
    <w:rsid w:val="00D41456"/>
    <w:rsid w:val="00D54281"/>
    <w:rsid w:val="00D7282B"/>
    <w:rsid w:val="00D749EB"/>
    <w:rsid w:val="00D95C78"/>
    <w:rsid w:val="00DD2AB2"/>
    <w:rsid w:val="00DD66B4"/>
    <w:rsid w:val="00E06386"/>
    <w:rsid w:val="00EC77AC"/>
    <w:rsid w:val="00F00FCC"/>
    <w:rsid w:val="00F10672"/>
    <w:rsid w:val="00F77D31"/>
    <w:rsid w:val="00F9005B"/>
    <w:rsid w:val="00FA6359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34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22BC0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AB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22BC0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table" w:styleId="a6">
    <w:name w:val="Table Grid"/>
    <w:basedOn w:val="a1"/>
    <w:uiPriority w:val="39"/>
    <w:rsid w:val="00A0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34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22BC0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AB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22BC0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table" w:styleId="a6">
    <w:name w:val="Table Grid"/>
    <w:basedOn w:val="a1"/>
    <w:uiPriority w:val="39"/>
    <w:rsid w:val="00A0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4432-67CC-4E97-92E6-EAC71E37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3710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cop_236</dc:creator>
  <cp:lastModifiedBy>upzsn6</cp:lastModifiedBy>
  <cp:revision>3</cp:revision>
  <cp:lastPrinted>2023-09-26T07:31:00Z</cp:lastPrinted>
  <dcterms:created xsi:type="dcterms:W3CDTF">2023-10-04T11:04:00Z</dcterms:created>
  <dcterms:modified xsi:type="dcterms:W3CDTF">2023-10-04T11:06:00Z</dcterms:modified>
</cp:coreProperties>
</file>