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9E" w:rsidRPr="00A01B9E" w:rsidRDefault="00A01B9E" w:rsidP="00A01B9E">
      <w:pPr>
        <w:suppressAutoHyphens w:val="0"/>
        <w:jc w:val="center"/>
        <w:rPr>
          <w:rFonts w:eastAsia="Calibri"/>
          <w:sz w:val="24"/>
          <w:szCs w:val="24"/>
          <w:lang w:val="uk-UA" w:eastAsia="ru-RU"/>
        </w:rPr>
      </w:pPr>
      <w:r w:rsidRPr="00A01B9E">
        <w:rPr>
          <w:rFonts w:eastAsia="Calibri"/>
          <w:noProof/>
          <w:sz w:val="24"/>
          <w:szCs w:val="24"/>
          <w:lang w:val="uk-UA"/>
        </w:rPr>
        <w:drawing>
          <wp:inline distT="0" distB="0" distL="0" distR="0" wp14:anchorId="530BFD7F" wp14:editId="0E08CB5B">
            <wp:extent cx="558165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B9E" w:rsidRPr="00A01B9E" w:rsidRDefault="00A01B9E" w:rsidP="00A01B9E">
      <w:pPr>
        <w:suppressAutoHyphens w:val="0"/>
        <w:jc w:val="center"/>
        <w:rPr>
          <w:rFonts w:eastAsia="Calibri"/>
          <w:b/>
          <w:sz w:val="28"/>
          <w:szCs w:val="24"/>
          <w:lang w:val="uk-UA" w:eastAsia="ru-RU"/>
        </w:rPr>
      </w:pPr>
      <w:r w:rsidRPr="00A01B9E">
        <w:rPr>
          <w:rFonts w:eastAsia="Calibri"/>
          <w:b/>
          <w:sz w:val="28"/>
          <w:szCs w:val="24"/>
          <w:lang w:val="uk-UA" w:eastAsia="ru-RU"/>
        </w:rPr>
        <w:t>КРИВОРІЗЬКА МІСЬКА РАДА</w:t>
      </w:r>
    </w:p>
    <w:p w:rsidR="00A01B9E" w:rsidRPr="00A01B9E" w:rsidRDefault="00A01B9E" w:rsidP="00A01B9E">
      <w:pPr>
        <w:suppressAutoHyphens w:val="0"/>
        <w:jc w:val="center"/>
        <w:rPr>
          <w:rFonts w:eastAsia="Calibri"/>
          <w:b/>
          <w:sz w:val="28"/>
          <w:szCs w:val="24"/>
          <w:lang w:val="uk-UA" w:eastAsia="ru-RU"/>
        </w:rPr>
      </w:pPr>
      <w:r w:rsidRPr="00A01B9E">
        <w:rPr>
          <w:rFonts w:eastAsia="Calibri"/>
          <w:b/>
          <w:sz w:val="28"/>
          <w:szCs w:val="24"/>
          <w:lang w:val="uk-UA" w:eastAsia="ru-RU"/>
        </w:rPr>
        <w:t>ВИКОНАВЧИЙ  КОМІТЕТ</w:t>
      </w:r>
    </w:p>
    <w:p w:rsidR="00A01B9E" w:rsidRPr="00A01B9E" w:rsidRDefault="00A01B9E" w:rsidP="00A01B9E">
      <w:pPr>
        <w:suppressAutoHyphens w:val="0"/>
        <w:jc w:val="center"/>
        <w:rPr>
          <w:rFonts w:eastAsia="Calibri"/>
          <w:b/>
          <w:sz w:val="24"/>
          <w:szCs w:val="24"/>
          <w:lang w:val="uk-UA" w:eastAsia="ru-RU"/>
        </w:rPr>
      </w:pPr>
    </w:p>
    <w:p w:rsidR="00A01B9E" w:rsidRPr="00A01B9E" w:rsidRDefault="00A01B9E" w:rsidP="00A01B9E">
      <w:pPr>
        <w:keepNext/>
        <w:suppressAutoHyphens w:val="0"/>
        <w:jc w:val="center"/>
        <w:outlineLvl w:val="1"/>
        <w:rPr>
          <w:rFonts w:eastAsia="Calibri"/>
          <w:b/>
          <w:sz w:val="36"/>
          <w:szCs w:val="36"/>
          <w:lang w:val="uk-UA" w:eastAsia="ru-RU"/>
        </w:rPr>
      </w:pPr>
      <w:r w:rsidRPr="00A01B9E">
        <w:rPr>
          <w:rFonts w:eastAsia="Calibri"/>
          <w:b/>
          <w:sz w:val="36"/>
          <w:szCs w:val="36"/>
          <w:lang w:val="uk-UA" w:eastAsia="ru-RU"/>
        </w:rPr>
        <w:t xml:space="preserve">Р І Ш Е Н </w:t>
      </w:r>
      <w:proofErr w:type="spellStart"/>
      <w:r w:rsidRPr="00A01B9E">
        <w:rPr>
          <w:rFonts w:eastAsia="Calibri"/>
          <w:b/>
          <w:sz w:val="36"/>
          <w:szCs w:val="36"/>
          <w:lang w:val="uk-UA" w:eastAsia="ru-RU"/>
        </w:rPr>
        <w:t>Н</w:t>
      </w:r>
      <w:proofErr w:type="spellEnd"/>
      <w:r w:rsidRPr="00A01B9E">
        <w:rPr>
          <w:rFonts w:eastAsia="Calibri"/>
          <w:b/>
          <w:sz w:val="36"/>
          <w:szCs w:val="36"/>
          <w:lang w:val="uk-UA" w:eastAsia="ru-RU"/>
        </w:rPr>
        <w:t xml:space="preserve"> Я</w:t>
      </w:r>
    </w:p>
    <w:p w:rsidR="00A01B9E" w:rsidRPr="00A01B9E" w:rsidRDefault="00A01B9E" w:rsidP="00A01B9E">
      <w:pPr>
        <w:suppressAutoHyphens w:val="0"/>
        <w:jc w:val="center"/>
        <w:rPr>
          <w:rFonts w:eastAsia="Calibri"/>
          <w:b/>
          <w:spacing w:val="100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A01B9E" w:rsidRPr="00A01B9E" w:rsidTr="00A01B9E">
        <w:tc>
          <w:tcPr>
            <w:tcW w:w="3190" w:type="dxa"/>
            <w:hideMark/>
          </w:tcPr>
          <w:p w:rsidR="00A01B9E" w:rsidRPr="00A01B9E" w:rsidRDefault="00A01B9E" w:rsidP="00A01B9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1B9E">
              <w:rPr>
                <w:rFonts w:eastAsia="Calibri"/>
                <w:sz w:val="28"/>
                <w:szCs w:val="28"/>
                <w:lang w:val="uk-UA" w:eastAsia="ru-RU"/>
              </w:rPr>
              <w:t>22.03.2023</w:t>
            </w:r>
          </w:p>
        </w:tc>
        <w:tc>
          <w:tcPr>
            <w:tcW w:w="3190" w:type="dxa"/>
            <w:hideMark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01B9E">
              <w:rPr>
                <w:rFonts w:eastAsia="Calibri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01B9E" w:rsidRPr="00A01B9E" w:rsidRDefault="00A01B9E" w:rsidP="00A01B9E">
            <w:pPr>
              <w:suppressAutoHyphens w:val="0"/>
              <w:jc w:val="right"/>
              <w:rPr>
                <w:sz w:val="28"/>
                <w:szCs w:val="28"/>
                <w:lang w:val="uk-UA" w:eastAsia="ru-RU"/>
              </w:rPr>
            </w:pPr>
            <w:r w:rsidRPr="00A01B9E">
              <w:rPr>
                <w:rFonts w:eastAsia="Calibri"/>
                <w:sz w:val="28"/>
                <w:szCs w:val="28"/>
                <w:lang w:val="uk-UA" w:eastAsia="ru-RU"/>
              </w:rPr>
              <w:t>№3</w:t>
            </w:r>
            <w:r>
              <w:rPr>
                <w:rFonts w:eastAsia="Calibri"/>
                <w:sz w:val="28"/>
                <w:szCs w:val="28"/>
                <w:lang w:val="uk-UA" w:eastAsia="ru-RU"/>
              </w:rPr>
              <w:t>23</w:t>
            </w:r>
          </w:p>
        </w:tc>
      </w:tr>
    </w:tbl>
    <w:p w:rsidR="009730B7" w:rsidRDefault="009730B7">
      <w:pPr>
        <w:rPr>
          <w:i/>
          <w:sz w:val="28"/>
          <w:szCs w:val="28"/>
          <w:lang w:val="uk-UA"/>
        </w:rPr>
      </w:pPr>
    </w:p>
    <w:p w:rsidR="009730B7" w:rsidRDefault="009730B7">
      <w:pPr>
        <w:pStyle w:val="3"/>
        <w:ind w:right="176"/>
        <w:jc w:val="both"/>
        <w:rPr>
          <w:i/>
          <w:lang w:val="uk-UA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9638"/>
      </w:tblGrid>
      <w:tr w:rsidR="009730B7" w:rsidRPr="00A01B9E">
        <w:trPr>
          <w:trHeight w:val="1096"/>
        </w:trPr>
        <w:tc>
          <w:tcPr>
            <w:tcW w:w="9638" w:type="dxa"/>
          </w:tcPr>
          <w:p w:rsidR="009730B7" w:rsidRDefault="001A0E10">
            <w:pPr>
              <w:pStyle w:val="3"/>
              <w:widowControl w:val="0"/>
              <w:tabs>
                <w:tab w:val="left" w:pos="4145"/>
              </w:tabs>
              <w:ind w:right="113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внесення змін до рішення виконкому міської ради від 14.02.2018               №56 «Про затвердження комплексного плану заходів щодо соціальної адаптації та інтеграції внутрішньо переміщених осіб у м. Кривому Розі»</w:t>
            </w:r>
          </w:p>
        </w:tc>
      </w:tr>
    </w:tbl>
    <w:p w:rsidR="009730B7" w:rsidRDefault="009730B7">
      <w:pPr>
        <w:jc w:val="both"/>
        <w:rPr>
          <w:sz w:val="28"/>
          <w:szCs w:val="28"/>
          <w:lang w:val="uk-UA"/>
        </w:rPr>
      </w:pPr>
    </w:p>
    <w:p w:rsidR="009730B7" w:rsidRDefault="001A0E10">
      <w:pPr>
        <w:pStyle w:val="af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забезпечення соціального захисту, інтеграції та соціальної адаптації внутрішнь</w:t>
      </w:r>
      <w:r w:rsidR="00505090">
        <w:rPr>
          <w:rFonts w:ascii="Times New Roman" w:hAnsi="Times New Roman"/>
          <w:sz w:val="28"/>
          <w:szCs w:val="28"/>
          <w:lang w:val="uk-UA"/>
        </w:rPr>
        <w:t>о переміщених осіб; ураховуючи Р</w:t>
      </w:r>
      <w:r>
        <w:rPr>
          <w:rFonts w:ascii="Times New Roman" w:hAnsi="Times New Roman"/>
          <w:sz w:val="28"/>
          <w:szCs w:val="28"/>
          <w:lang w:val="uk-UA"/>
        </w:rPr>
        <w:t>озпорядження Кабін</w:t>
      </w:r>
      <w:r w:rsidR="00505090">
        <w:rPr>
          <w:rFonts w:ascii="Times New Roman" w:hAnsi="Times New Roman"/>
          <w:sz w:val="28"/>
          <w:szCs w:val="28"/>
          <w:lang w:val="uk-UA"/>
        </w:rPr>
        <w:t xml:space="preserve">ету Міністрів України від 28 жовтня 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505090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№1364-р «Про схвалення Стратегії інтеграції внутрішньо переміщених осіб та впровадження середньострокових рішень щодо внутрішнього переміщення на період до 2024 року», зі змінами; відповідно до Закону України «Про місцеве самоврядування в Україні», виконком міської ради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730B7" w:rsidRDefault="009730B7">
      <w:pPr>
        <w:ind w:firstLine="539"/>
        <w:jc w:val="both"/>
        <w:rPr>
          <w:sz w:val="28"/>
          <w:szCs w:val="28"/>
          <w:lang w:val="uk-UA" w:eastAsia="en-US"/>
        </w:rPr>
      </w:pPr>
    </w:p>
    <w:p w:rsidR="009730B7" w:rsidRDefault="001A0E10">
      <w:pPr>
        <w:tabs>
          <w:tab w:val="left" w:pos="1140"/>
        </w:tabs>
        <w:ind w:firstLine="720"/>
        <w:jc w:val="both"/>
        <w:outlineLvl w:val="0"/>
        <w:rPr>
          <w:sz w:val="28"/>
          <w:lang w:val="uk-UA"/>
        </w:rPr>
      </w:pPr>
      <w:r w:rsidRPr="00463E62">
        <w:rPr>
          <w:sz w:val="28"/>
          <w:szCs w:val="28"/>
          <w:lang w:val="uk-UA" w:eastAsia="en-US"/>
        </w:rPr>
        <w:t xml:space="preserve">1. </w:t>
      </w:r>
      <w:proofErr w:type="spellStart"/>
      <w:r>
        <w:rPr>
          <w:sz w:val="28"/>
          <w:szCs w:val="28"/>
          <w:lang w:val="uk-UA" w:eastAsia="en-US"/>
        </w:rPr>
        <w:t>Унести</w:t>
      </w:r>
      <w:proofErr w:type="spellEnd"/>
      <w:r>
        <w:rPr>
          <w:sz w:val="28"/>
          <w:szCs w:val="28"/>
          <w:lang w:val="uk-UA" w:eastAsia="en-US"/>
        </w:rPr>
        <w:t xml:space="preserve"> до рішення виконкому міської ради від 14.02.2018 №56 «Про затвердження комплексного плану заходів щ</w:t>
      </w:r>
      <w:r>
        <w:rPr>
          <w:sz w:val="28"/>
          <w:lang w:val="uk-UA"/>
        </w:rPr>
        <w:t>одо соціальної адаптації та інтеграції внутрішньо переміщених осіб у м. Кривому Розі</w:t>
      </w:r>
      <w:r>
        <w:rPr>
          <w:sz w:val="28"/>
          <w:szCs w:val="28"/>
          <w:lang w:val="uk-UA"/>
        </w:rPr>
        <w:t>»,</w:t>
      </w:r>
      <w:r w:rsidR="00463E62">
        <w:rPr>
          <w:sz w:val="28"/>
          <w:szCs w:val="28"/>
          <w:lang w:val="uk-UA"/>
        </w:rPr>
        <w:t xml:space="preserve"> зі змінами,</w:t>
      </w:r>
      <w:r>
        <w:rPr>
          <w:sz w:val="28"/>
          <w:szCs w:val="28"/>
          <w:lang w:val="uk-UA"/>
        </w:rPr>
        <w:t xml:space="preserve"> </w:t>
      </w:r>
      <w:r w:rsidR="00505090">
        <w:rPr>
          <w:sz w:val="28"/>
          <w:szCs w:val="28"/>
          <w:lang w:val="uk-UA"/>
        </w:rPr>
        <w:t xml:space="preserve">такі </w:t>
      </w:r>
      <w:r w:rsidR="00505090">
        <w:rPr>
          <w:sz w:val="28"/>
          <w:szCs w:val="28"/>
          <w:lang w:val="uk-UA" w:eastAsia="en-US"/>
        </w:rPr>
        <w:t>зміни:</w:t>
      </w:r>
      <w:r>
        <w:rPr>
          <w:sz w:val="28"/>
          <w:szCs w:val="28"/>
          <w:lang w:val="uk-UA" w:eastAsia="en-US"/>
        </w:rPr>
        <w:t xml:space="preserve"> </w:t>
      </w:r>
      <w:r w:rsidR="00505090">
        <w:rPr>
          <w:sz w:val="28"/>
          <w:szCs w:val="28"/>
          <w:lang w:val="uk-UA"/>
        </w:rPr>
        <w:t>викласт</w:t>
      </w:r>
      <w:r>
        <w:rPr>
          <w:sz w:val="28"/>
          <w:szCs w:val="28"/>
          <w:lang w:val="uk-UA"/>
        </w:rPr>
        <w:t>и комплексний план</w:t>
      </w:r>
      <w:r>
        <w:rPr>
          <w:sz w:val="28"/>
          <w:lang w:val="uk-UA"/>
        </w:rPr>
        <w:t xml:space="preserve"> </w:t>
      </w:r>
      <w:r w:rsidR="0050509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новій редакції </w:t>
      </w:r>
      <w:r>
        <w:rPr>
          <w:sz w:val="28"/>
          <w:lang w:val="uk-UA"/>
        </w:rPr>
        <w:t>(додаток).</w:t>
      </w:r>
    </w:p>
    <w:p w:rsidR="009730B7" w:rsidRDefault="009730B7">
      <w:pPr>
        <w:tabs>
          <w:tab w:val="left" w:pos="1140"/>
        </w:tabs>
        <w:ind w:firstLine="720"/>
        <w:jc w:val="both"/>
        <w:outlineLvl w:val="0"/>
        <w:rPr>
          <w:sz w:val="28"/>
          <w:lang w:val="uk-UA"/>
        </w:rPr>
      </w:pPr>
    </w:p>
    <w:p w:rsidR="009730B7" w:rsidRDefault="001A0E10" w:rsidP="00972BC4">
      <w:pPr>
        <w:tabs>
          <w:tab w:val="left" w:pos="1140"/>
        </w:tabs>
        <w:ind w:firstLine="720"/>
        <w:jc w:val="both"/>
        <w:outlineLvl w:val="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2. </w:t>
      </w:r>
      <w:r w:rsidR="009A6E4F">
        <w:rPr>
          <w:sz w:val="28"/>
          <w:szCs w:val="28"/>
          <w:lang w:val="uk-UA" w:eastAsia="en-US"/>
        </w:rPr>
        <w:t>Визнати таким, що втратило чинність</w:t>
      </w:r>
      <w:r w:rsidR="00DA3AB5">
        <w:rPr>
          <w:sz w:val="28"/>
          <w:szCs w:val="28"/>
          <w:lang w:val="uk-UA" w:eastAsia="en-US"/>
        </w:rPr>
        <w:t>,</w:t>
      </w:r>
      <w:r w:rsidR="009A6E4F">
        <w:rPr>
          <w:sz w:val="28"/>
          <w:szCs w:val="28"/>
          <w:lang w:val="uk-UA" w:eastAsia="en-US"/>
        </w:rPr>
        <w:t xml:space="preserve"> р</w:t>
      </w:r>
      <w:r>
        <w:rPr>
          <w:sz w:val="28"/>
          <w:szCs w:val="28"/>
          <w:lang w:val="uk-UA" w:eastAsia="en-US"/>
        </w:rPr>
        <w:t xml:space="preserve">ішення виконкому міської ради від 19.02.2020 №78 </w:t>
      </w:r>
      <w:r w:rsidR="009A6E4F">
        <w:rPr>
          <w:sz w:val="28"/>
          <w:szCs w:val="28"/>
          <w:lang w:val="uk-UA" w:eastAsia="en-US"/>
        </w:rPr>
        <w:t>«</w:t>
      </w:r>
      <w:r w:rsidR="009A6E4F" w:rsidRPr="009A6E4F">
        <w:rPr>
          <w:sz w:val="28"/>
          <w:szCs w:val="28"/>
          <w:lang w:val="uk-UA" w:eastAsia="en-US"/>
        </w:rPr>
        <w:t>Про внесення змін до рішення виконкому міської ради від 14.02.2018 №56 «Про затвердження комплексного плану заходів щодо соціальної адаптації та інтеграції внутрішньо переміщених осіб у м. Кривому Розі»</w:t>
      </w:r>
      <w:r w:rsidR="009A6E4F">
        <w:rPr>
          <w:sz w:val="28"/>
          <w:szCs w:val="28"/>
          <w:lang w:val="uk-UA" w:eastAsia="en-US"/>
        </w:rPr>
        <w:t>.</w:t>
      </w:r>
    </w:p>
    <w:p w:rsidR="00972BC4" w:rsidRDefault="00972BC4" w:rsidP="00972BC4">
      <w:pPr>
        <w:tabs>
          <w:tab w:val="left" w:pos="1140"/>
        </w:tabs>
        <w:ind w:firstLine="720"/>
        <w:jc w:val="both"/>
        <w:outlineLvl w:val="0"/>
        <w:rPr>
          <w:sz w:val="28"/>
          <w:szCs w:val="28"/>
          <w:lang w:val="uk-UA" w:eastAsia="en-US"/>
        </w:rPr>
      </w:pPr>
    </w:p>
    <w:p w:rsidR="00D81660" w:rsidRDefault="00D81660" w:rsidP="00972BC4">
      <w:pPr>
        <w:tabs>
          <w:tab w:val="left" w:pos="1140"/>
        </w:tabs>
        <w:ind w:firstLine="720"/>
        <w:jc w:val="both"/>
        <w:outlineLvl w:val="0"/>
        <w:rPr>
          <w:sz w:val="28"/>
          <w:szCs w:val="28"/>
          <w:lang w:val="uk-UA" w:eastAsia="en-US"/>
        </w:rPr>
      </w:pPr>
    </w:p>
    <w:p w:rsidR="00D81660" w:rsidRPr="00972BC4" w:rsidRDefault="00D81660" w:rsidP="00972BC4">
      <w:pPr>
        <w:tabs>
          <w:tab w:val="left" w:pos="1140"/>
        </w:tabs>
        <w:ind w:firstLine="720"/>
        <w:jc w:val="both"/>
        <w:outlineLvl w:val="0"/>
        <w:rPr>
          <w:sz w:val="28"/>
          <w:szCs w:val="28"/>
          <w:lang w:val="uk-UA" w:eastAsia="en-US"/>
        </w:rPr>
      </w:pPr>
    </w:p>
    <w:p w:rsidR="009730B7" w:rsidRDefault="00455751">
      <w:pPr>
        <w:tabs>
          <w:tab w:val="left" w:pos="1770"/>
          <w:tab w:val="left" w:pos="7020"/>
        </w:tabs>
        <w:jc w:val="both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Секретар міської ради</w:t>
      </w:r>
      <w:r w:rsidRPr="00455751">
        <w:rPr>
          <w:b/>
          <w:i/>
          <w:sz w:val="28"/>
          <w:lang w:val="uk-UA"/>
        </w:rPr>
        <w:t xml:space="preserve"> </w:t>
      </w:r>
      <w:r w:rsidR="001A0E10">
        <w:rPr>
          <w:b/>
          <w:i/>
          <w:sz w:val="28"/>
          <w:lang w:val="uk-UA"/>
        </w:rPr>
        <w:t xml:space="preserve">– </w:t>
      </w:r>
    </w:p>
    <w:p w:rsidR="009730B7" w:rsidRDefault="00455751">
      <w:pPr>
        <w:tabs>
          <w:tab w:val="left" w:pos="1770"/>
          <w:tab w:val="left" w:pos="7020"/>
        </w:tabs>
        <w:jc w:val="both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в.о. міського голови</w:t>
      </w:r>
      <w:r w:rsidR="001A0E10">
        <w:rPr>
          <w:b/>
          <w:i/>
          <w:sz w:val="28"/>
          <w:lang w:val="uk-UA"/>
        </w:rPr>
        <w:tab/>
        <w:t>Юрій ВІЛКУЛ</w:t>
      </w:r>
    </w:p>
    <w:p w:rsidR="00A01B9E" w:rsidRDefault="00A01B9E">
      <w:pPr>
        <w:tabs>
          <w:tab w:val="left" w:pos="1770"/>
          <w:tab w:val="left" w:pos="7020"/>
        </w:tabs>
        <w:jc w:val="both"/>
        <w:outlineLvl w:val="0"/>
        <w:rPr>
          <w:b/>
          <w:i/>
          <w:sz w:val="28"/>
          <w:lang w:val="uk-UA"/>
        </w:rPr>
        <w:sectPr w:rsidR="00A01B9E" w:rsidSect="00A01B9E">
          <w:headerReference w:type="even" r:id="rId9"/>
          <w:headerReference w:type="default" r:id="rId10"/>
          <w:pgSz w:w="11906" w:h="16838"/>
          <w:pgMar w:top="567" w:right="567" w:bottom="1134" w:left="1701" w:header="709" w:footer="0" w:gutter="0"/>
          <w:cols w:space="720"/>
          <w:formProt w:val="0"/>
          <w:titlePg/>
          <w:docGrid w:linePitch="360"/>
        </w:sectPr>
      </w:pPr>
    </w:p>
    <w:p w:rsidR="00A01B9E" w:rsidRPr="00A01B9E" w:rsidRDefault="00A01B9E" w:rsidP="00A01B9E">
      <w:pPr>
        <w:widowControl w:val="0"/>
        <w:spacing w:after="8" w:line="220" w:lineRule="exact"/>
        <w:ind w:left="10830"/>
        <w:rPr>
          <w:b/>
          <w:bCs/>
          <w:i/>
          <w:iCs/>
          <w:sz w:val="22"/>
          <w:szCs w:val="22"/>
          <w:lang w:val="uk-UA" w:eastAsia="uk-UA"/>
        </w:rPr>
      </w:pPr>
      <w:r w:rsidRPr="00A01B9E">
        <w:rPr>
          <w:bCs/>
          <w:i/>
          <w:iCs/>
          <w:sz w:val="24"/>
          <w:szCs w:val="24"/>
          <w:lang w:val="uk-UA" w:eastAsia="uk-UA"/>
        </w:rPr>
        <w:lastRenderedPageBreak/>
        <w:t xml:space="preserve">Додаток </w:t>
      </w:r>
    </w:p>
    <w:p w:rsidR="00A01B9E" w:rsidRPr="00A01B9E" w:rsidRDefault="00A01B9E" w:rsidP="00A01B9E">
      <w:pPr>
        <w:widowControl w:val="0"/>
        <w:spacing w:line="220" w:lineRule="exact"/>
        <w:ind w:left="10830"/>
        <w:rPr>
          <w:b/>
          <w:bCs/>
          <w:i/>
          <w:iCs/>
          <w:sz w:val="22"/>
          <w:szCs w:val="22"/>
          <w:lang w:val="uk-UA" w:eastAsia="uk-UA"/>
        </w:rPr>
      </w:pPr>
      <w:r w:rsidRPr="00A01B9E">
        <w:rPr>
          <w:bCs/>
          <w:i/>
          <w:iCs/>
          <w:sz w:val="24"/>
          <w:szCs w:val="24"/>
          <w:lang w:val="uk-UA" w:eastAsia="uk-UA"/>
        </w:rPr>
        <w:t>до рішення виконкому міської ради</w:t>
      </w:r>
    </w:p>
    <w:p w:rsidR="00A01B9E" w:rsidRPr="00A01B9E" w:rsidRDefault="00A01B9E" w:rsidP="00A01B9E">
      <w:pPr>
        <w:widowControl w:val="0"/>
        <w:spacing w:line="220" w:lineRule="exact"/>
        <w:ind w:left="10830"/>
        <w:rPr>
          <w:b/>
          <w:bCs/>
          <w:i/>
          <w:iCs/>
          <w:sz w:val="28"/>
          <w:szCs w:val="28"/>
          <w:lang w:val="uk-UA" w:eastAsia="uk-UA"/>
        </w:rPr>
      </w:pPr>
    </w:p>
    <w:p w:rsidR="00A01B9E" w:rsidRPr="00A01B9E" w:rsidRDefault="00A01B9E" w:rsidP="00A01B9E">
      <w:pPr>
        <w:widowControl w:val="0"/>
        <w:tabs>
          <w:tab w:val="left" w:pos="10830"/>
        </w:tabs>
        <w:spacing w:line="220" w:lineRule="exact"/>
        <w:ind w:left="10830"/>
        <w:rPr>
          <w:b/>
          <w:bCs/>
          <w:i/>
          <w:iCs/>
          <w:szCs w:val="28"/>
          <w:lang w:val="uk-UA" w:eastAsia="uk-UA"/>
        </w:rPr>
      </w:pPr>
    </w:p>
    <w:p w:rsidR="00A01B9E" w:rsidRPr="00A01B9E" w:rsidRDefault="00A01B9E" w:rsidP="00A01B9E">
      <w:pPr>
        <w:jc w:val="center"/>
        <w:rPr>
          <w:sz w:val="24"/>
          <w:szCs w:val="24"/>
          <w:lang w:eastAsia="zh-CN"/>
        </w:rPr>
      </w:pPr>
      <w:r w:rsidRPr="00A01B9E">
        <w:rPr>
          <w:b/>
          <w:i/>
          <w:color w:val="000000"/>
          <w:sz w:val="28"/>
          <w:szCs w:val="28"/>
          <w:lang w:val="uk-UA" w:eastAsia="zh-CN"/>
        </w:rPr>
        <w:t>КОМПЛЕКСНИЙ ПЛАН ЗАХОДІВ</w:t>
      </w:r>
      <w:r w:rsidRPr="00A01B9E">
        <w:rPr>
          <w:b/>
          <w:i/>
          <w:color w:val="000000"/>
          <w:sz w:val="28"/>
          <w:szCs w:val="28"/>
          <w:lang w:eastAsia="zh-CN"/>
        </w:rPr>
        <w:t xml:space="preserve"> </w:t>
      </w:r>
    </w:p>
    <w:p w:rsidR="00A01B9E" w:rsidRPr="00A01B9E" w:rsidRDefault="00A01B9E" w:rsidP="00A01B9E">
      <w:pPr>
        <w:jc w:val="center"/>
        <w:rPr>
          <w:sz w:val="24"/>
          <w:szCs w:val="24"/>
          <w:lang w:eastAsia="zh-CN"/>
        </w:rPr>
      </w:pPr>
      <w:r w:rsidRPr="00A01B9E">
        <w:rPr>
          <w:b/>
          <w:i/>
          <w:color w:val="000000"/>
          <w:sz w:val="28"/>
          <w:szCs w:val="28"/>
          <w:lang w:val="uk-UA" w:eastAsia="zh-CN"/>
        </w:rPr>
        <w:t>щодо соціальної адаптації та інтеграції внутрішньо переміщених осіб у м. Кривому Розі</w:t>
      </w:r>
    </w:p>
    <w:p w:rsidR="00A01B9E" w:rsidRPr="00A01B9E" w:rsidRDefault="00A01B9E" w:rsidP="00A01B9E">
      <w:pPr>
        <w:jc w:val="center"/>
        <w:rPr>
          <w:b/>
          <w:i/>
          <w:color w:val="000000"/>
          <w:sz w:val="12"/>
          <w:lang w:val="uk-UA" w:eastAsia="zh-CN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2575"/>
        <w:gridCol w:w="4570"/>
        <w:gridCol w:w="3969"/>
        <w:gridCol w:w="1414"/>
        <w:gridCol w:w="2271"/>
      </w:tblGrid>
      <w:tr w:rsidR="00A01B9E" w:rsidRPr="00A01B9E" w:rsidTr="00743F1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№</w:t>
            </w:r>
          </w:p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п/п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Назва напрямку діял</w:t>
            </w: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ь</w:t>
            </w: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ності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Зміст заходу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Відповідальний та виконавець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Термін в</w:t>
            </w: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и</w:t>
            </w: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 xml:space="preserve">конання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Очікувані резул</w:t>
            </w: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ь</w:t>
            </w:r>
            <w:r w:rsidRPr="00A01B9E">
              <w:rPr>
                <w:b/>
                <w:i/>
                <w:sz w:val="24"/>
                <w:szCs w:val="24"/>
                <w:lang w:val="uk-UA" w:eastAsia="zh-CN"/>
              </w:rPr>
              <w:t>тати</w:t>
            </w:r>
          </w:p>
        </w:tc>
      </w:tr>
      <w:tr w:rsidR="00A01B9E" w:rsidRPr="00A01B9E" w:rsidTr="00743F1A">
        <w:trPr>
          <w:trHeight w:val="1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b/>
                <w:sz w:val="24"/>
                <w:szCs w:val="24"/>
                <w:lang w:val="uk-UA" w:eastAsia="zh-CN"/>
              </w:rPr>
              <w:t>6</w:t>
            </w:r>
          </w:p>
        </w:tc>
      </w:tr>
      <w:tr w:rsidR="00A01B9E" w:rsidRPr="00A01B9E" w:rsidTr="00743F1A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Забезпечення надання допомоги внутрішньо переміщеним особам, які перебувають на обліку в управліннях праці та соціального захисту населення ви-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конкомів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районних у місті рад, у вирішенні соціальних питань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numPr>
                <w:ilvl w:val="1"/>
                <w:numId w:val="3"/>
              </w:numPr>
              <w:tabs>
                <w:tab w:val="left" w:pos="382"/>
              </w:tabs>
              <w:suppressAutoHyphens w:val="0"/>
              <w:ind w:left="-57" w:right="-57" w:firstLine="0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Ведення Єдиної інформаційної бази внутрішньо переміщених осіб та Реєстру внутрішньо переміщених осіб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Виконкоми районних у місті рад, департамент соціальної політики виконкому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Ведення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статис-тичного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обліку вн</w:t>
            </w:r>
            <w:r w:rsidRPr="00A01B9E">
              <w:rPr>
                <w:sz w:val="24"/>
                <w:szCs w:val="24"/>
                <w:lang w:val="uk-UA" w:eastAsia="zh-CN"/>
              </w:rPr>
              <w:t>у</w:t>
            </w:r>
            <w:r w:rsidRPr="00A01B9E">
              <w:rPr>
                <w:sz w:val="24"/>
                <w:szCs w:val="24"/>
                <w:lang w:val="uk-UA" w:eastAsia="zh-CN"/>
              </w:rPr>
              <w:t>трішньо пере-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міщених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 та оперативне 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реагу-вання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на їх потре-би </w:t>
            </w: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numPr>
                <w:ilvl w:val="1"/>
                <w:numId w:val="3"/>
              </w:numPr>
              <w:tabs>
                <w:tab w:val="left" w:pos="382"/>
              </w:tabs>
              <w:suppressAutoHyphens w:val="0"/>
              <w:ind w:left="-57" w:right="-57" w:firstLine="0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Розв’язання проблем внутрішньо п</w:t>
            </w:r>
            <w:r w:rsidRPr="00A01B9E">
              <w:rPr>
                <w:sz w:val="24"/>
                <w:szCs w:val="24"/>
                <w:lang w:val="uk-UA" w:eastAsia="zh-CN"/>
              </w:rPr>
              <w:t>е</w:t>
            </w:r>
            <w:r w:rsidRPr="00A01B9E">
              <w:rPr>
                <w:sz w:val="24"/>
                <w:szCs w:val="24"/>
                <w:lang w:val="uk-UA" w:eastAsia="zh-CN"/>
              </w:rPr>
              <w:t>реміщених осіб, пов’язаних з приз-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наченням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державних допомог та компе</w:t>
            </w:r>
            <w:r w:rsidRPr="00A01B9E">
              <w:rPr>
                <w:sz w:val="24"/>
                <w:szCs w:val="24"/>
                <w:lang w:val="uk-UA" w:eastAsia="zh-CN"/>
              </w:rPr>
              <w:t>н</w:t>
            </w:r>
            <w:r w:rsidRPr="00A01B9E">
              <w:rPr>
                <w:sz w:val="24"/>
                <w:szCs w:val="24"/>
                <w:lang w:val="uk-UA" w:eastAsia="zh-CN"/>
              </w:rPr>
              <w:t>сацій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Виконкоми районних у місті рад, департамент соціальної політики виконкому Криворізької міської р</w:t>
            </w:r>
            <w:r w:rsidRPr="00A01B9E">
              <w:rPr>
                <w:sz w:val="24"/>
                <w:szCs w:val="24"/>
                <w:lang w:val="uk-UA" w:eastAsia="zh-CN"/>
              </w:rPr>
              <w:t>а</w:t>
            </w:r>
            <w:r w:rsidRPr="00A01B9E">
              <w:rPr>
                <w:sz w:val="24"/>
                <w:szCs w:val="24"/>
                <w:lang w:val="uk-UA" w:eastAsia="zh-CN"/>
              </w:rPr>
              <w:t>ди, Криворізька філія Дніпро-петровського обласного центру з</w:t>
            </w:r>
            <w:r w:rsidRPr="00A01B9E">
              <w:rPr>
                <w:sz w:val="24"/>
                <w:szCs w:val="24"/>
                <w:lang w:val="uk-UA" w:eastAsia="zh-CN"/>
              </w:rPr>
              <w:t>а</w:t>
            </w:r>
            <w:r w:rsidRPr="00A01B9E">
              <w:rPr>
                <w:sz w:val="24"/>
                <w:szCs w:val="24"/>
                <w:lang w:val="uk-UA" w:eastAsia="zh-CN"/>
              </w:rPr>
              <w:t>йнятості (за згодою)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numPr>
                <w:ilvl w:val="1"/>
                <w:numId w:val="3"/>
              </w:numPr>
              <w:tabs>
                <w:tab w:val="left" w:pos="382"/>
              </w:tabs>
              <w:suppressAutoHyphens w:val="0"/>
              <w:ind w:left="-57" w:right="-57" w:firstLine="0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Направлення одиноких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непрацез-датних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внутрішньо переміщених осіб, які потребують постійного стороннього д</w:t>
            </w:r>
            <w:r w:rsidRPr="00A01B9E">
              <w:rPr>
                <w:sz w:val="24"/>
                <w:szCs w:val="24"/>
                <w:lang w:val="uk-UA" w:eastAsia="zh-CN"/>
              </w:rPr>
              <w:t>о</w:t>
            </w:r>
            <w:r w:rsidRPr="00A01B9E">
              <w:rPr>
                <w:sz w:val="24"/>
                <w:szCs w:val="24"/>
                <w:lang w:val="uk-UA" w:eastAsia="zh-CN"/>
              </w:rPr>
              <w:t xml:space="preserve">гляду, до інтернатних закладів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Виконкоми районних у місті рад, департамент соціальної політики виконкому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За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необхід-ності</w:t>
            </w:r>
            <w:proofErr w:type="spellEnd"/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numPr>
                <w:ilvl w:val="1"/>
                <w:numId w:val="3"/>
              </w:numPr>
              <w:tabs>
                <w:tab w:val="left" w:pos="382"/>
              </w:tabs>
              <w:suppressAutoHyphens w:val="0"/>
              <w:ind w:left="-57" w:right="-57" w:firstLine="0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Здійснення оцінки потреб та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орга-нізація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надання соціальних послуг відпов</w:t>
            </w:r>
            <w:r w:rsidRPr="00A01B9E">
              <w:rPr>
                <w:sz w:val="24"/>
                <w:szCs w:val="24"/>
                <w:lang w:val="uk-UA" w:eastAsia="zh-CN"/>
              </w:rPr>
              <w:t>і</w:t>
            </w:r>
            <w:r w:rsidRPr="00A01B9E">
              <w:rPr>
                <w:sz w:val="24"/>
                <w:szCs w:val="24"/>
                <w:lang w:val="uk-UA" w:eastAsia="zh-CN"/>
              </w:rPr>
              <w:t xml:space="preserve">дно до виявлених потреб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Виконкоми районних у місті рад, Криворізький міський центр соці</w:t>
            </w:r>
            <w:r w:rsidRPr="00A01B9E">
              <w:rPr>
                <w:sz w:val="24"/>
                <w:szCs w:val="24"/>
                <w:lang w:val="uk-UA" w:eastAsia="zh-CN"/>
              </w:rPr>
              <w:t>а</w:t>
            </w:r>
            <w:r w:rsidRPr="00A01B9E">
              <w:rPr>
                <w:sz w:val="24"/>
                <w:szCs w:val="24"/>
                <w:lang w:val="uk-UA" w:eastAsia="zh-CN"/>
              </w:rPr>
              <w:t>льних служб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Постійно 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Створення умов для інтеграції внутрішньо переміщених осіб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tabs>
                <w:tab w:val="left" w:pos="524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2.1. Організація нарад, засідань «круглих столів», конференцій, засідань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координа-ційної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ради з питань внутрішньо перем</w:t>
            </w:r>
            <w:r w:rsidRPr="00A01B9E">
              <w:rPr>
                <w:sz w:val="24"/>
                <w:szCs w:val="24"/>
                <w:lang w:val="uk-UA" w:eastAsia="zh-CN"/>
              </w:rPr>
              <w:t>і</w:t>
            </w:r>
            <w:r w:rsidRPr="00A01B9E">
              <w:rPr>
                <w:sz w:val="24"/>
                <w:szCs w:val="24"/>
                <w:lang w:val="uk-UA" w:eastAsia="zh-CN"/>
              </w:rPr>
              <w:t xml:space="preserve">щених осіб у Кривому Розі,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пуб-лічних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заходів з обговорення шляхів розв’язання проблем захисту та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забез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-печення прав внутрішньо переміщених осіб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Департаменти соціальної політики, у справах сім’ї, молоді та спорту, управління економіки виконкому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За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необхід-ності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Інтеграція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внут-рішньо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переміще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-них осіб в Криво-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різьку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міську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тери-торіальну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громаду, шляхом їх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безпо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-середньої участі в житті міста</w:t>
            </w: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bookmarkStart w:id="0" w:name="_Hlk83220328"/>
            <w:r w:rsidRPr="00A01B9E">
              <w:rPr>
                <w:sz w:val="24"/>
                <w:szCs w:val="24"/>
                <w:lang w:val="uk-UA" w:eastAsia="zh-CN"/>
              </w:rPr>
              <w:t>2.2. Проведення заходів та реалізація рі</w:t>
            </w:r>
            <w:r w:rsidRPr="00A01B9E">
              <w:rPr>
                <w:sz w:val="24"/>
                <w:szCs w:val="24"/>
                <w:lang w:val="uk-UA" w:eastAsia="zh-CN"/>
              </w:rPr>
              <w:t>з</w:t>
            </w:r>
            <w:r w:rsidRPr="00A01B9E">
              <w:rPr>
                <w:sz w:val="24"/>
                <w:szCs w:val="24"/>
                <w:lang w:val="uk-UA" w:eastAsia="zh-CN"/>
              </w:rPr>
              <w:t xml:space="preserve">номанітних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проєктів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за участю молоді з числа внутрішньо переміщених осіб</w:t>
            </w:r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Департамент у справах сім’ї, молоді та спорту виконкому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За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необхід-ності</w:t>
            </w:r>
            <w:proofErr w:type="spellEnd"/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2.3. Залучення внутрішньо переміщених </w:t>
            </w:r>
            <w:r w:rsidRPr="00A01B9E">
              <w:rPr>
                <w:sz w:val="24"/>
                <w:szCs w:val="24"/>
                <w:lang w:val="uk-UA" w:eastAsia="zh-CN"/>
              </w:rPr>
              <w:lastRenderedPageBreak/>
              <w:t>осіб до культурно-мистецьких та націон</w:t>
            </w:r>
            <w:r w:rsidRPr="00A01B9E">
              <w:rPr>
                <w:sz w:val="24"/>
                <w:szCs w:val="24"/>
                <w:lang w:val="uk-UA" w:eastAsia="zh-CN"/>
              </w:rPr>
              <w:t>а</w:t>
            </w:r>
            <w:r w:rsidRPr="00A01B9E">
              <w:rPr>
                <w:sz w:val="24"/>
                <w:szCs w:val="24"/>
                <w:lang w:val="uk-UA" w:eastAsia="zh-CN"/>
              </w:rPr>
              <w:t>льно-патріотичних заходів у місті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>Департаменти освіти і науки, у спр</w:t>
            </w:r>
            <w:r w:rsidRPr="00A01B9E">
              <w:rPr>
                <w:sz w:val="24"/>
                <w:szCs w:val="24"/>
                <w:lang w:val="uk-UA" w:eastAsia="zh-CN"/>
              </w:rPr>
              <w:t>а</w:t>
            </w:r>
            <w:r w:rsidRPr="00A01B9E">
              <w:rPr>
                <w:sz w:val="24"/>
                <w:szCs w:val="24"/>
                <w:lang w:val="uk-UA" w:eastAsia="zh-CN"/>
              </w:rPr>
              <w:lastRenderedPageBreak/>
              <w:t>вах сім’ї, молоді та спорту, упра</w:t>
            </w:r>
            <w:r w:rsidRPr="00A01B9E">
              <w:rPr>
                <w:sz w:val="24"/>
                <w:szCs w:val="24"/>
                <w:lang w:val="uk-UA" w:eastAsia="zh-CN"/>
              </w:rPr>
              <w:t>в</w:t>
            </w:r>
            <w:r w:rsidRPr="00A01B9E">
              <w:rPr>
                <w:sz w:val="24"/>
                <w:szCs w:val="24"/>
                <w:lang w:val="uk-UA" w:eastAsia="zh-CN"/>
              </w:rPr>
              <w:t>ління преси, інформаційної діяльно</w:t>
            </w:r>
            <w:r w:rsidRPr="00A01B9E">
              <w:rPr>
                <w:sz w:val="24"/>
                <w:szCs w:val="24"/>
                <w:lang w:val="uk-UA" w:eastAsia="zh-CN"/>
              </w:rPr>
              <w:t>с</w:t>
            </w:r>
            <w:r w:rsidRPr="00A01B9E">
              <w:rPr>
                <w:sz w:val="24"/>
                <w:szCs w:val="24"/>
                <w:lang w:val="uk-UA" w:eastAsia="zh-CN"/>
              </w:rPr>
              <w:t>ті та внутрішньої політики виконк</w:t>
            </w:r>
            <w:r w:rsidRPr="00A01B9E">
              <w:rPr>
                <w:sz w:val="24"/>
                <w:szCs w:val="24"/>
                <w:lang w:val="uk-UA" w:eastAsia="zh-CN"/>
              </w:rPr>
              <w:t>о</w:t>
            </w:r>
            <w:r w:rsidRPr="00A01B9E">
              <w:rPr>
                <w:sz w:val="24"/>
                <w:szCs w:val="24"/>
                <w:lang w:val="uk-UA" w:eastAsia="zh-CN"/>
              </w:rPr>
              <w:t>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>Постійно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85" w:right="-85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2.4. Залучення внутрішньо переміщених осіб до участі в конкурсах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проєктів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міс-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цевого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розвитку «Громадський бюджет» (подання, оцінювання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проєктів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, голосу-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вання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Управління економіки виконкому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Щороку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2.5. Здійснення організаційної підтримки проведення інформаційних турів (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екскур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-сій) для ознайомлення з містом та його туристичним потенціалом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Комунальне підприємство «Інститут розвитку міста Кривого Рогу» Кр</w:t>
            </w:r>
            <w:r w:rsidRPr="00A01B9E">
              <w:rPr>
                <w:sz w:val="24"/>
                <w:szCs w:val="24"/>
                <w:lang w:val="uk-UA" w:eastAsia="zh-CN"/>
              </w:rPr>
              <w:t>и</w:t>
            </w:r>
            <w:r w:rsidRPr="00A01B9E">
              <w:rPr>
                <w:sz w:val="24"/>
                <w:szCs w:val="24"/>
                <w:lang w:val="uk-UA" w:eastAsia="zh-CN"/>
              </w:rPr>
              <w:t>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За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необхід-ності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та за окремим  планом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2.6. Залучення до участі в проведенні за-ходів </w:t>
            </w:r>
            <w:r w:rsidRPr="00A01B9E">
              <w:rPr>
                <w:sz w:val="24"/>
                <w:szCs w:val="24"/>
                <w:lang w:val="en-US" w:eastAsia="zh-CN"/>
              </w:rPr>
              <w:t>Open</w:t>
            </w:r>
            <w:r w:rsidRPr="00A01B9E">
              <w:rPr>
                <w:sz w:val="24"/>
                <w:szCs w:val="24"/>
                <w:lang w:eastAsia="zh-CN"/>
              </w:rPr>
              <w:t xml:space="preserve"> </w:t>
            </w:r>
            <w:r w:rsidRPr="00A01B9E">
              <w:rPr>
                <w:sz w:val="24"/>
                <w:szCs w:val="24"/>
                <w:lang w:val="en-US" w:eastAsia="zh-CN"/>
              </w:rPr>
              <w:t>space</w:t>
            </w:r>
            <w:r w:rsidRPr="00A01B9E">
              <w:rPr>
                <w:sz w:val="24"/>
                <w:szCs w:val="24"/>
                <w:lang w:eastAsia="zh-CN"/>
              </w:rPr>
              <w:t xml:space="preserve"> </w:t>
            </w:r>
            <w:r w:rsidRPr="00A01B9E">
              <w:rPr>
                <w:sz w:val="24"/>
                <w:szCs w:val="24"/>
                <w:lang w:val="uk-UA" w:eastAsia="zh-CN"/>
              </w:rPr>
              <w:t>для молоді «Ідеї для мі</w:t>
            </w:r>
            <w:r w:rsidRPr="00A01B9E">
              <w:rPr>
                <w:sz w:val="24"/>
                <w:szCs w:val="24"/>
                <w:lang w:val="uk-UA" w:eastAsia="zh-CN"/>
              </w:rPr>
              <w:t>с</w:t>
            </w:r>
            <w:r w:rsidRPr="00A01B9E">
              <w:rPr>
                <w:sz w:val="24"/>
                <w:szCs w:val="24"/>
                <w:lang w:val="uk-UA" w:eastAsia="zh-CN"/>
              </w:rPr>
              <w:t>та»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За окремим планом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2.7. Надання в орендне користування тор-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говельних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місць на об’єктах ринкової тор-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гівлі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Управління розвитку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підприємниц-тва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виконкому Криворізької міської ради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За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необхід-ності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Сприяння розвитку бізнеса</w:t>
            </w:r>
          </w:p>
        </w:tc>
      </w:tr>
      <w:tr w:rsidR="00A01B9E" w:rsidRPr="00A01B9E" w:rsidTr="00743F1A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Стимулювання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еконо-мічної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активності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внут-рішньо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переміщених громадян і створення нових робочих місць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tabs>
                <w:tab w:val="left" w:pos="382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3.1. Сприяння працевлаштуванню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внут-рішньо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переміщених осіб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Криворізька філія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Дніпропетровсь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-кого обласного центру зайнятості (за згодою)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Зменшення рівня безробіття серед внутрішньо пере-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міщених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осіб, зро</w:t>
            </w:r>
            <w:r w:rsidRPr="00A01B9E">
              <w:rPr>
                <w:sz w:val="24"/>
                <w:szCs w:val="24"/>
                <w:lang w:val="uk-UA" w:eastAsia="zh-CN"/>
              </w:rPr>
              <w:t>с</w:t>
            </w:r>
            <w:r w:rsidRPr="00A01B9E">
              <w:rPr>
                <w:sz w:val="24"/>
                <w:szCs w:val="24"/>
                <w:lang w:val="uk-UA" w:eastAsia="zh-CN"/>
              </w:rPr>
              <w:t>тання їх про-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фесійного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рівня, забезпечення мате-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ріального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стану</w:t>
            </w: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3.2. Залучення безробітних осіб з числа внутрішньо переміщених осіб до актив-них заходів адаптації на ринку праці регі</w:t>
            </w:r>
            <w:r w:rsidRPr="00A01B9E">
              <w:rPr>
                <w:sz w:val="24"/>
                <w:szCs w:val="24"/>
                <w:lang w:val="uk-UA" w:eastAsia="zh-CN"/>
              </w:rPr>
              <w:t>о</w:t>
            </w:r>
            <w:r w:rsidRPr="00A01B9E">
              <w:rPr>
                <w:sz w:val="24"/>
                <w:szCs w:val="24"/>
                <w:lang w:val="uk-UA" w:eastAsia="zh-CN"/>
              </w:rPr>
              <w:t>ну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3.3. Заохочення роботодавців до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працев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-лаштування внутрішньо переміщених осіб за підтримки урядових програм, зокрема через можливість отримання компенсацій витрат на оплату праці за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працевлашту-вання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внутрішньо переміщених осіб, що передбачена на період воєнного часу та протягом 30 календарних днів після його скасування або припинення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3.4. Сприяння розвитку малого та серед-</w:t>
            </w:r>
            <w:r w:rsidRPr="00A01B9E">
              <w:rPr>
                <w:sz w:val="24"/>
                <w:szCs w:val="24"/>
                <w:lang w:val="uk-UA" w:eastAsia="zh-CN"/>
              </w:rPr>
              <w:lastRenderedPageBreak/>
              <w:t>нього підприємництва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>Управління розвитку підприємниц</w:t>
            </w:r>
            <w:r w:rsidRPr="00A01B9E">
              <w:rPr>
                <w:sz w:val="24"/>
                <w:szCs w:val="24"/>
                <w:lang w:val="uk-UA" w:eastAsia="zh-CN"/>
              </w:rPr>
              <w:t>т</w:t>
            </w:r>
            <w:r w:rsidRPr="00A01B9E">
              <w:rPr>
                <w:sz w:val="24"/>
                <w:szCs w:val="24"/>
                <w:lang w:val="uk-UA" w:eastAsia="zh-CN"/>
              </w:rPr>
              <w:lastRenderedPageBreak/>
              <w:t>ва виконкому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>Постійно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Стимулювання роз-</w:t>
            </w:r>
            <w:r w:rsidRPr="00A01B9E">
              <w:rPr>
                <w:sz w:val="24"/>
                <w:szCs w:val="24"/>
                <w:lang w:val="uk-UA" w:eastAsia="zh-CN"/>
              </w:rPr>
              <w:lastRenderedPageBreak/>
              <w:t>витку власної справи</w:t>
            </w:r>
          </w:p>
        </w:tc>
      </w:tr>
      <w:tr w:rsidR="00A01B9E" w:rsidRPr="00A01B9E" w:rsidTr="00743F1A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>4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Медичне забезпечення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tabs>
                <w:tab w:val="left" w:pos="208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4.1. Організація забезпечення медичної допомоги внутрішньо переміщеним ос</w:t>
            </w:r>
            <w:r w:rsidRPr="00A01B9E">
              <w:rPr>
                <w:sz w:val="24"/>
                <w:szCs w:val="24"/>
                <w:lang w:val="uk-UA" w:eastAsia="zh-CN"/>
              </w:rPr>
              <w:t>о</w:t>
            </w:r>
            <w:r w:rsidRPr="00A01B9E">
              <w:rPr>
                <w:sz w:val="24"/>
                <w:szCs w:val="24"/>
                <w:lang w:val="uk-UA" w:eastAsia="zh-CN"/>
              </w:rPr>
              <w:t>бам у центрах первинної медико-соціальної допомоги згідно з вимогами законодавства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Управління охорони здоров’я вико</w:t>
            </w:r>
            <w:r w:rsidRPr="00A01B9E">
              <w:rPr>
                <w:sz w:val="24"/>
                <w:szCs w:val="24"/>
                <w:lang w:val="uk-UA" w:eastAsia="zh-CN"/>
              </w:rPr>
              <w:t>н</w:t>
            </w:r>
            <w:r w:rsidRPr="00A01B9E">
              <w:rPr>
                <w:sz w:val="24"/>
                <w:szCs w:val="24"/>
                <w:lang w:val="uk-UA" w:eastAsia="zh-CN"/>
              </w:rPr>
              <w:t>кому Криворізької міської ради, центри первинної медико-санітарної допомоги, заклади охорони здоров’я вторинної ланки управління охорони здоров’я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Постійно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Забезпечення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дос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-тупу внутрішньо переміщених осіб до якісної медичної до-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помоги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через закл</w:t>
            </w:r>
            <w:r w:rsidRPr="00A01B9E">
              <w:rPr>
                <w:sz w:val="24"/>
                <w:szCs w:val="24"/>
                <w:lang w:val="uk-UA" w:eastAsia="zh-CN"/>
              </w:rPr>
              <w:t>а</w:t>
            </w:r>
            <w:r w:rsidRPr="00A01B9E">
              <w:rPr>
                <w:sz w:val="24"/>
                <w:szCs w:val="24"/>
                <w:lang w:val="uk-UA" w:eastAsia="zh-CN"/>
              </w:rPr>
              <w:t>ди охорони здоров’я</w:t>
            </w: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4.2. Забезпечення внутрішньо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перемі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        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 медичною допомогою в закл</w:t>
            </w:r>
            <w:r w:rsidRPr="00A01B9E">
              <w:rPr>
                <w:sz w:val="24"/>
                <w:szCs w:val="24"/>
                <w:lang w:val="uk-UA" w:eastAsia="zh-CN"/>
              </w:rPr>
              <w:t>а</w:t>
            </w:r>
            <w:r w:rsidRPr="00A01B9E">
              <w:rPr>
                <w:sz w:val="24"/>
                <w:szCs w:val="24"/>
                <w:lang w:val="uk-UA" w:eastAsia="zh-CN"/>
              </w:rPr>
              <w:t>дах охорони здоров’я вторинної ланки та спеціалізованою медичною допомогою відповідно до Програми медичних гара</w:t>
            </w:r>
            <w:r w:rsidRPr="00A01B9E">
              <w:rPr>
                <w:sz w:val="24"/>
                <w:szCs w:val="24"/>
                <w:lang w:val="uk-UA" w:eastAsia="zh-CN"/>
              </w:rPr>
              <w:t>н</w:t>
            </w:r>
            <w:r w:rsidRPr="00A01B9E">
              <w:rPr>
                <w:sz w:val="24"/>
                <w:szCs w:val="24"/>
                <w:lang w:val="uk-UA" w:eastAsia="zh-CN"/>
              </w:rPr>
              <w:t>тій у складі Закону України «Про Держа</w:t>
            </w:r>
            <w:r w:rsidRPr="00A01B9E">
              <w:rPr>
                <w:sz w:val="24"/>
                <w:szCs w:val="24"/>
                <w:lang w:val="uk-UA" w:eastAsia="zh-CN"/>
              </w:rPr>
              <w:t>в</w:t>
            </w:r>
            <w:r w:rsidRPr="00A01B9E">
              <w:rPr>
                <w:sz w:val="24"/>
                <w:szCs w:val="24"/>
                <w:lang w:val="uk-UA" w:eastAsia="zh-CN"/>
              </w:rPr>
              <w:t>ний бюджет України» на відповідний рік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Забезпечення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психоло-гічної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допомоги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внут-рішньо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переміщеним особам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5.1. Забезпечення роботи «Гарячої лінії» психологічної підтримки внутрішньо   переміщених осіб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Департамент освіти і науки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викон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-кому Криворізької міської ради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Психологічна під-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тримка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внутрішньо переміщених осіб</w:t>
            </w: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5.2. Направлення внутрішньо переміщених осіб до ресурсного центру примирення                та корекційно-відновлювальних програм Криворізького міського центру соціальних служб з метою отримання корекційної допомоги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Криворізький міський центр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соціаль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-них служб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5.3. Надання психологічної допомоги сім’ям внутрішньо переміщених осіб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Створення умов для реалізації внутрішньо переміщеними особами права на освіту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Забезпечення умов для продовження н</w:t>
            </w:r>
            <w:r w:rsidRPr="00A01B9E">
              <w:rPr>
                <w:sz w:val="24"/>
                <w:szCs w:val="24"/>
                <w:lang w:val="uk-UA" w:eastAsia="zh-CN"/>
              </w:rPr>
              <w:t>а</w:t>
            </w:r>
            <w:r w:rsidRPr="00A01B9E">
              <w:rPr>
                <w:sz w:val="24"/>
                <w:szCs w:val="24"/>
                <w:lang w:val="uk-UA" w:eastAsia="zh-CN"/>
              </w:rPr>
              <w:t>вчання, здобуття освіти й виховання дітей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Департамент освіти і науки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викон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-кому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Забезпечення права дітей на здобуття освіти та дошкільне виховання</w:t>
            </w:r>
          </w:p>
        </w:tc>
      </w:tr>
      <w:tr w:rsidR="00A01B9E" w:rsidRPr="00A01B9E" w:rsidTr="00743F1A">
        <w:trPr>
          <w:trHeight w:val="89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Забезпечення потреб внутрішньо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переміще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-них осіб у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оздоровлен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-ні, відпочинку,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санатор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-но-курортному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лікуван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-ні, засобах реабілітації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7.1. Організація оздоровлення та відпочин-ку дітей із сімей внутрішньо переміщених осіб у таборах комунальної власності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LineNumbers/>
              <w:suppressAutoHyphens w:val="0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Департаменти у справах сім’ї,    молоді та спорту, освіти і науки виконкому Криворізької міської 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Оздоровлення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внут-рішньо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переміще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-них осіб,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забезпе-чення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засобами ре</w:t>
            </w:r>
            <w:r w:rsidRPr="00A01B9E">
              <w:rPr>
                <w:sz w:val="24"/>
                <w:szCs w:val="24"/>
                <w:lang w:val="uk-UA" w:eastAsia="zh-CN"/>
              </w:rPr>
              <w:t>а</w:t>
            </w:r>
            <w:r w:rsidRPr="00A01B9E">
              <w:rPr>
                <w:sz w:val="24"/>
                <w:szCs w:val="24"/>
                <w:lang w:val="uk-UA" w:eastAsia="zh-CN"/>
              </w:rPr>
              <w:t>білітації</w:t>
            </w: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7.2. Забезпечення санаторно-курортними путівками громадян окремих пільгових ка-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lastRenderedPageBreak/>
              <w:t>тегорій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відповідно до асигнувань з дер-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жавного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бюджету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 xml:space="preserve">Виконкоми районних у місті рад, управління охорони здоров’я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викон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</w:t>
            </w:r>
            <w:r w:rsidRPr="00A01B9E">
              <w:rPr>
                <w:sz w:val="24"/>
                <w:szCs w:val="24"/>
                <w:lang w:val="uk-UA" w:eastAsia="zh-CN"/>
              </w:rPr>
              <w:lastRenderedPageBreak/>
              <w:t>кому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>Постійно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7.3. Сприяння в оформленні документів та подання їх до територіального відділення Фонду соціального захисту осіб з інвалід-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ністю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для замовлення відділенням на під-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приємствах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технічних засобів реабілітації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Виконкоми районних у місті рад, управління охорони здоров’я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викон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-кому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8</w:t>
            </w:r>
          </w:p>
          <w:p w:rsidR="00A01B9E" w:rsidRPr="00A01B9E" w:rsidRDefault="00A01B9E" w:rsidP="00A01B9E">
            <w:pPr>
              <w:suppressAutoHyphens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Створення сприятливих умов для внутрішньо переміщених осіб для занять спортом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Забезпечення доступу та умов для занять фізичною культурою в спортивних клубах і дитячо-юнацьких спортивних школах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Департаменти у справах сім’ї, молоді та спорту виконкому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Залучення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внутріш-ньо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переміщених осіб до занять спор-том</w:t>
            </w:r>
          </w:p>
        </w:tc>
      </w:tr>
      <w:tr w:rsidR="00A01B9E" w:rsidRPr="00A01B9E" w:rsidTr="00743F1A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Забезпечення надання якісних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адміністратив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-них послуг внутрішньо переміщеним особам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9.1. Надання консультаційних,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юридич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-них, організаційних, інформаційно-довід-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кових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послуг фізичним та юридичним ос</w:t>
            </w:r>
            <w:r w:rsidRPr="00A01B9E">
              <w:rPr>
                <w:sz w:val="24"/>
                <w:szCs w:val="24"/>
                <w:lang w:val="uk-UA" w:eastAsia="zh-CN"/>
              </w:rPr>
              <w:t>о</w:t>
            </w:r>
            <w:r w:rsidRPr="00A01B9E">
              <w:rPr>
                <w:sz w:val="24"/>
                <w:szCs w:val="24"/>
                <w:lang w:val="uk-UA" w:eastAsia="zh-CN"/>
              </w:rPr>
              <w:t xml:space="preserve">бам  </w:t>
            </w:r>
          </w:p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Департаменти соціальної політики, адміністративних послуг виконкому Криворізької міської ради; Криво-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різький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місцевий центр з надання безоплатної вторинної правової д</w:t>
            </w:r>
            <w:r w:rsidRPr="00A01B9E">
              <w:rPr>
                <w:sz w:val="24"/>
                <w:szCs w:val="24"/>
                <w:lang w:val="uk-UA" w:eastAsia="zh-CN"/>
              </w:rPr>
              <w:t>о</w:t>
            </w:r>
            <w:r w:rsidRPr="00A01B9E">
              <w:rPr>
                <w:sz w:val="24"/>
                <w:szCs w:val="24"/>
                <w:lang w:val="uk-UA" w:eastAsia="zh-CN"/>
              </w:rPr>
              <w:t>помоги (за згодою)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Постійно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Правова підтримка внутрішньо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перемі-щених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</w:t>
            </w: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9.2. Забезпечення доступу внутрішньо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пе-реміщеним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особам до отримання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докумен-тів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, що підтверджують факт народження, смерті, посвідчують особу та підтверджу-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ють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громадянство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Департамент адміністративних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пос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-луг виконкому Криворізької міської ради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rPr>
          <w:trHeight w:val="1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Соціальне забезпечення внутрішньо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переміще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-них осіб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tabs>
                <w:tab w:val="center" w:pos="576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10.1. Забезпечення фінансування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відповід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-но до Програми соціальної підтримки на-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селення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на відповідні бюджетні роки:</w:t>
            </w:r>
          </w:p>
          <w:p w:rsidR="00A01B9E" w:rsidRPr="00A01B9E" w:rsidRDefault="00A01B9E" w:rsidP="00A01B9E">
            <w:pPr>
              <w:tabs>
                <w:tab w:val="center" w:pos="633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10.1.1 часткове відшкодування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Комуналь-ному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підприємству «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Сансервіс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» витрат на житлово-комунальні послуги для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внут-рішньо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переміщених осіб, які проживають у будинках модульного типу;</w:t>
            </w:r>
          </w:p>
          <w:p w:rsidR="00A01B9E" w:rsidRPr="00A01B9E" w:rsidRDefault="00A01B9E" w:rsidP="00A01B9E">
            <w:pPr>
              <w:tabs>
                <w:tab w:val="center" w:pos="633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10.1.2 надання одноразової матеріальної допомоги у зв’язку зі значними витратами на лікування;</w:t>
            </w:r>
          </w:p>
          <w:p w:rsidR="00A01B9E" w:rsidRPr="00A01B9E" w:rsidRDefault="00A01B9E" w:rsidP="00A01B9E">
            <w:pPr>
              <w:tabs>
                <w:tab w:val="center" w:pos="633"/>
                <w:tab w:val="left" w:pos="1120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10.1.3 надання  матеріальної  допомоги  сім’ям, у яких виховуються діти з інвалід-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lastRenderedPageBreak/>
              <w:t>ністю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або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онкохворі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діти, хвороба яких перебуває в стадії ремісії; </w:t>
            </w:r>
          </w:p>
          <w:p w:rsidR="00A01B9E" w:rsidRPr="00A01B9E" w:rsidRDefault="00A01B9E" w:rsidP="00A01B9E">
            <w:pPr>
              <w:tabs>
                <w:tab w:val="center" w:pos="633"/>
                <w:tab w:val="left" w:pos="1120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10.1.4 надання одноразової матеріальної  допомоги  дітям  з  інвалідністю, які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пот-ребують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забезпечення підгузками; </w:t>
            </w:r>
          </w:p>
          <w:p w:rsidR="00A01B9E" w:rsidRPr="00A01B9E" w:rsidRDefault="00A01B9E" w:rsidP="00A01B9E">
            <w:pPr>
              <w:tabs>
                <w:tab w:val="center" w:pos="486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10.1.5 надання матеріальної допомоги пільговим категоріям мешканців міста,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пе-редбаченої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рішенням виконкому міської  ради  від  10.01.2018  №9  «Про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затвер-дження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Порядку надання різних видів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ма-теріальних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допомог пільговим категоріям мешканців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м.Кривого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Рогу», зі змінами;</w:t>
            </w:r>
          </w:p>
          <w:p w:rsidR="00A01B9E" w:rsidRPr="00A01B9E" w:rsidRDefault="00A01B9E" w:rsidP="00A01B9E">
            <w:pPr>
              <w:tabs>
                <w:tab w:val="left" w:pos="1120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10.1.6 надання одноразової матеріальної допомоги дітям, які мають статус «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Дити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-на, яка постраждала внаслідок воєнних дій та збройних конфліктів»;</w:t>
            </w:r>
          </w:p>
          <w:p w:rsidR="00A01B9E" w:rsidRPr="00A01B9E" w:rsidRDefault="00A01B9E" w:rsidP="00A01B9E">
            <w:pPr>
              <w:tabs>
                <w:tab w:val="left" w:pos="1120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10.1.7 надання матеріальної допомоги осо-бам з інвалідністю з дитинства;</w:t>
            </w:r>
          </w:p>
          <w:p w:rsidR="00A01B9E" w:rsidRPr="00A01B9E" w:rsidRDefault="00A01B9E" w:rsidP="00A01B9E">
            <w:pPr>
              <w:tabs>
                <w:tab w:val="left" w:pos="451"/>
                <w:tab w:val="left" w:pos="625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10.2 надання послуг «соціального таксі»;</w:t>
            </w:r>
          </w:p>
          <w:p w:rsidR="00A01B9E" w:rsidRPr="00A01B9E" w:rsidRDefault="00A01B9E" w:rsidP="00A01B9E">
            <w:pPr>
              <w:tabs>
                <w:tab w:val="center" w:pos="633"/>
                <w:tab w:val="left" w:pos="1120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10.3 безкоштовна видача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багатофункціо-нальних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електронних карток «Картка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кр</w:t>
            </w:r>
            <w:r w:rsidRPr="00A01B9E">
              <w:rPr>
                <w:sz w:val="24"/>
                <w:szCs w:val="24"/>
                <w:lang w:val="uk-UA" w:eastAsia="zh-CN"/>
              </w:rPr>
              <w:t>и</w:t>
            </w:r>
            <w:r w:rsidRPr="00A01B9E">
              <w:rPr>
                <w:sz w:val="24"/>
                <w:szCs w:val="24"/>
                <w:lang w:val="uk-UA" w:eastAsia="zh-CN"/>
              </w:rPr>
              <w:t>воріжця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» та «Гостьова картка»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>Департамент соціальної політики виконкому Криворізької міської р</w:t>
            </w:r>
            <w:r w:rsidRPr="00A01B9E">
              <w:rPr>
                <w:sz w:val="24"/>
                <w:szCs w:val="24"/>
                <w:lang w:val="uk-UA" w:eastAsia="zh-CN"/>
              </w:rPr>
              <w:t>а</w:t>
            </w:r>
            <w:r w:rsidRPr="00A01B9E">
              <w:rPr>
                <w:sz w:val="24"/>
                <w:szCs w:val="24"/>
                <w:lang w:val="uk-UA" w:eastAsia="zh-CN"/>
              </w:rPr>
              <w:t>ди, виконкоми районних у місті рад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Щороку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Соціальна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підтрим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-ка внутрішньо пере-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міщених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 </w:t>
            </w:r>
          </w:p>
        </w:tc>
      </w:tr>
      <w:tr w:rsidR="00A01B9E" w:rsidRPr="00A01B9E" w:rsidTr="00743F1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>11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Створення публічного простору для рівного доступу до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можливос-тей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творчого розвитку, якісного дозвілля та забезпечення культур-них прав внутрішньо переміщених осіб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tabs>
                <w:tab w:val="center" w:pos="633"/>
                <w:tab w:val="left" w:pos="1120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Організація дозвілля в закладах культури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Управління культури виконкому Криворізької міської 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Постійно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Забезпечення рівно-го доступу до куль-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турних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послуг,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якіс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-ного дозвілля та творчого розвитку внутрішньо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перемі-щених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</w:t>
            </w:r>
          </w:p>
        </w:tc>
      </w:tr>
      <w:tr w:rsidR="00A01B9E" w:rsidRPr="00A01B9E" w:rsidTr="00743F1A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Сприяння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самооргані-зації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переселених гро-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мадян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, створення умов для активізації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соціаль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-них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зв’язків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та бажання </w:t>
            </w:r>
            <w:r w:rsidRPr="00A01B9E">
              <w:rPr>
                <w:sz w:val="24"/>
                <w:szCs w:val="24"/>
                <w:lang w:val="uk-UA" w:eastAsia="zh-CN"/>
              </w:rPr>
              <w:lastRenderedPageBreak/>
              <w:t>працювати для поліп-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шення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власного життя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>13.1. Сприяння самоорганізації та взаємо-допомозі переселених громадян через вз</w:t>
            </w:r>
            <w:r w:rsidRPr="00A01B9E">
              <w:rPr>
                <w:sz w:val="24"/>
                <w:szCs w:val="24"/>
                <w:lang w:val="uk-UA" w:eastAsia="zh-CN"/>
              </w:rPr>
              <w:t>а</w:t>
            </w:r>
            <w:r w:rsidRPr="00A01B9E">
              <w:rPr>
                <w:sz w:val="24"/>
                <w:szCs w:val="24"/>
                <w:lang w:val="uk-UA" w:eastAsia="zh-CN"/>
              </w:rPr>
              <w:t xml:space="preserve">ємодію з громадськими об’єднаннями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Громадські організації, що опіку-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ються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питаннями внутрішньо пере-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міщених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осіб, здійснюють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діяль-ність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у сфері надання допомоги, у тому числі внутрішньо переміщеним </w:t>
            </w:r>
            <w:r w:rsidRPr="00A01B9E">
              <w:rPr>
                <w:sz w:val="24"/>
                <w:szCs w:val="24"/>
                <w:lang w:val="uk-UA" w:eastAsia="zh-CN"/>
              </w:rPr>
              <w:lastRenderedPageBreak/>
              <w:t>особам (за згодою)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>Постійно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tabs>
                <w:tab w:val="left" w:pos="1866"/>
              </w:tabs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Забезпечення актив-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ної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діяльності гро-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мадських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організа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-цій та залучення внутрішньо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перемі-</w:t>
            </w:r>
            <w:r w:rsidRPr="00A01B9E">
              <w:rPr>
                <w:sz w:val="24"/>
                <w:szCs w:val="24"/>
                <w:lang w:val="uk-UA" w:eastAsia="zh-CN"/>
              </w:rPr>
              <w:lastRenderedPageBreak/>
              <w:t>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громадян до  життя місцевих гр</w:t>
            </w:r>
            <w:r w:rsidRPr="00A01B9E">
              <w:rPr>
                <w:sz w:val="24"/>
                <w:szCs w:val="24"/>
                <w:lang w:val="uk-UA" w:eastAsia="zh-CN"/>
              </w:rPr>
              <w:t>о</w:t>
            </w:r>
            <w:r w:rsidRPr="00A01B9E">
              <w:rPr>
                <w:sz w:val="24"/>
                <w:szCs w:val="24"/>
                <w:lang w:val="uk-UA" w:eastAsia="zh-CN"/>
              </w:rPr>
              <w:t>мад</w:t>
            </w: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13.2. Навчання внутрішньо переміщених осіб основам самоуправління в місцях їх </w:t>
            </w:r>
            <w:r w:rsidRPr="00A01B9E">
              <w:rPr>
                <w:sz w:val="24"/>
                <w:szCs w:val="24"/>
                <w:lang w:val="uk-UA" w:eastAsia="zh-CN"/>
              </w:rPr>
              <w:lastRenderedPageBreak/>
              <w:t>компактного проживання; заохочення роз-витку процесів самоорганізації внутрішньо переміщених осіб у питанні залучення їх до життя місцевих громад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tabs>
                <w:tab w:val="left" w:pos="1866"/>
              </w:tabs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lastRenderedPageBreak/>
              <w:t>13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Створення системи гро-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мадського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моніторин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-гу й оцінки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ефектив-ності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заходів інтеграції, соціальної адаптації та захисту прав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внутріш-ньо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переміщених осіб</w:t>
            </w:r>
          </w:p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14.1. Забезпечення системного підходу  та надання науково обґрунтованих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рекомен-дацій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щодо організації комплексної сист</w:t>
            </w:r>
            <w:r w:rsidRPr="00A01B9E">
              <w:rPr>
                <w:sz w:val="24"/>
                <w:szCs w:val="24"/>
                <w:lang w:val="uk-UA" w:eastAsia="zh-CN"/>
              </w:rPr>
              <w:t>е</w:t>
            </w:r>
            <w:r w:rsidRPr="00A01B9E">
              <w:rPr>
                <w:sz w:val="24"/>
                <w:szCs w:val="24"/>
                <w:lang w:val="uk-UA" w:eastAsia="zh-CN"/>
              </w:rPr>
              <w:t>мної підтримки, соціальної адаптації та інтеграції переселених громадян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Громадські організації, що опіку-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ються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питаннями внутрішньо пере-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міщених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 (згодою)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Інтеграція,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соціаль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-на адаптація та за-хист внутрішньо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пе-реміщених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</w:t>
            </w:r>
          </w:p>
          <w:p w:rsidR="00A01B9E" w:rsidRPr="00A01B9E" w:rsidRDefault="00A01B9E" w:rsidP="00A01B9E">
            <w:pPr>
              <w:suppressAutoHyphens w:val="0"/>
              <w:ind w:left="-57" w:right="-57"/>
              <w:jc w:val="center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14.2. Проведення соціологічних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дослі-джень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/опитувань серед внутрішньо пере-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міщених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 щодо рівня інтегрованості, адаптації та забезпечення їх прав, а також серед місцевого населення щодо громад-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ської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думки, рівня толерантності,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розумін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-ня потреб і проблем внутрішньо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перемі-щених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ind w:left="-57" w:right="-57"/>
              <w:jc w:val="center"/>
              <w:rPr>
                <w:sz w:val="24"/>
                <w:szCs w:val="24"/>
                <w:lang w:val="uk-UA" w:eastAsia="zh-CN"/>
              </w:rPr>
            </w:pPr>
          </w:p>
        </w:tc>
      </w:tr>
      <w:tr w:rsidR="00A01B9E" w:rsidRPr="00A01B9E" w:rsidTr="00743F1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snapToGrid w:val="0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14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Посилення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спромож-ності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до розв’язання проблем переселених громадян із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залучен-ням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міжнародної до-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норської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допомоги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Сприяння пошуку міжнародних парт-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нерів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, донорських організацій з метою залучення додаткового фінансування, те</w:t>
            </w:r>
            <w:r w:rsidRPr="00A01B9E">
              <w:rPr>
                <w:sz w:val="24"/>
                <w:szCs w:val="24"/>
                <w:lang w:val="uk-UA" w:eastAsia="zh-CN"/>
              </w:rPr>
              <w:t>х</w:t>
            </w:r>
            <w:r w:rsidRPr="00A01B9E">
              <w:rPr>
                <w:sz w:val="24"/>
                <w:szCs w:val="24"/>
                <w:lang w:val="uk-UA" w:eastAsia="zh-CN"/>
              </w:rPr>
              <w:t xml:space="preserve">нічної допомоги місцевим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проєк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-там/заходам у сфері інтеграції та адаптації внутрішньо переселених осіб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Громадські організації, що опікують-ся питаннями внутрішньо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переміще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-них осіб, здійснюють діяльність         у сфері надання допомоги, у тому числі внутрішньо переміщеним ос</w:t>
            </w:r>
            <w:r w:rsidRPr="00A01B9E">
              <w:rPr>
                <w:sz w:val="24"/>
                <w:szCs w:val="24"/>
                <w:lang w:val="uk-UA" w:eastAsia="zh-CN"/>
              </w:rPr>
              <w:t>о</w:t>
            </w:r>
            <w:r w:rsidRPr="00A01B9E">
              <w:rPr>
                <w:sz w:val="24"/>
                <w:szCs w:val="24"/>
                <w:lang w:val="uk-UA" w:eastAsia="zh-CN"/>
              </w:rPr>
              <w:t>бам (за згодою)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jc w:val="center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>Постійно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B9E" w:rsidRPr="00A01B9E" w:rsidRDefault="00A01B9E" w:rsidP="00A01B9E">
            <w:pPr>
              <w:suppressAutoHyphens w:val="0"/>
              <w:ind w:left="-57" w:right="-57"/>
              <w:jc w:val="both"/>
              <w:rPr>
                <w:sz w:val="24"/>
                <w:szCs w:val="24"/>
                <w:lang w:val="uk-UA" w:eastAsia="zh-CN"/>
              </w:rPr>
            </w:pPr>
            <w:r w:rsidRPr="00A01B9E">
              <w:rPr>
                <w:sz w:val="24"/>
                <w:szCs w:val="24"/>
                <w:lang w:val="uk-UA" w:eastAsia="zh-CN"/>
              </w:rPr>
              <w:t xml:space="preserve">Соціальна  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підтрим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>-ка внутрішньо пере-</w:t>
            </w:r>
            <w:proofErr w:type="spellStart"/>
            <w:r w:rsidRPr="00A01B9E">
              <w:rPr>
                <w:sz w:val="24"/>
                <w:szCs w:val="24"/>
                <w:lang w:val="uk-UA" w:eastAsia="zh-CN"/>
              </w:rPr>
              <w:t>міщених</w:t>
            </w:r>
            <w:proofErr w:type="spellEnd"/>
            <w:r w:rsidRPr="00A01B9E">
              <w:rPr>
                <w:sz w:val="24"/>
                <w:szCs w:val="24"/>
                <w:lang w:val="uk-UA" w:eastAsia="zh-CN"/>
              </w:rPr>
              <w:t xml:space="preserve"> осіб</w:t>
            </w:r>
          </w:p>
        </w:tc>
      </w:tr>
    </w:tbl>
    <w:p w:rsidR="00A01B9E" w:rsidRPr="00A01B9E" w:rsidRDefault="00A01B9E" w:rsidP="00A01B9E">
      <w:pPr>
        <w:jc w:val="both"/>
        <w:rPr>
          <w:b/>
          <w:i/>
          <w:sz w:val="28"/>
          <w:szCs w:val="28"/>
          <w:lang w:val="uk-UA" w:eastAsia="zh-CN"/>
        </w:rPr>
      </w:pPr>
    </w:p>
    <w:p w:rsidR="00A01B9E" w:rsidRPr="00A01B9E" w:rsidRDefault="00A01B9E" w:rsidP="00A01B9E">
      <w:pPr>
        <w:tabs>
          <w:tab w:val="left" w:pos="7088"/>
        </w:tabs>
        <w:jc w:val="both"/>
        <w:rPr>
          <w:b/>
          <w:i/>
          <w:sz w:val="28"/>
          <w:szCs w:val="28"/>
          <w:lang w:val="uk-UA" w:eastAsia="zh-CN"/>
        </w:rPr>
      </w:pPr>
    </w:p>
    <w:p w:rsidR="00A01B9E" w:rsidRPr="00A01B9E" w:rsidRDefault="00A01B9E" w:rsidP="00A01B9E">
      <w:pPr>
        <w:tabs>
          <w:tab w:val="left" w:pos="7088"/>
        </w:tabs>
        <w:jc w:val="both"/>
        <w:rPr>
          <w:b/>
          <w:i/>
          <w:sz w:val="28"/>
          <w:szCs w:val="28"/>
          <w:lang w:val="uk-UA" w:eastAsia="zh-CN"/>
        </w:rPr>
      </w:pPr>
    </w:p>
    <w:p w:rsidR="00A01B9E" w:rsidRPr="00A01B9E" w:rsidRDefault="00A01B9E" w:rsidP="00A01B9E">
      <w:pPr>
        <w:tabs>
          <w:tab w:val="left" w:pos="7088"/>
        </w:tabs>
        <w:jc w:val="both"/>
        <w:rPr>
          <w:b/>
          <w:i/>
          <w:sz w:val="28"/>
          <w:szCs w:val="28"/>
          <w:lang w:val="uk-UA" w:eastAsia="zh-CN"/>
        </w:rPr>
      </w:pPr>
      <w:r w:rsidRPr="00A01B9E">
        <w:rPr>
          <w:b/>
          <w:i/>
          <w:sz w:val="28"/>
          <w:szCs w:val="28"/>
          <w:lang w:val="uk-UA" w:eastAsia="zh-CN"/>
        </w:rPr>
        <w:t>Керуюча справами виконкому                                                Олена ШОВГЕЛЯ</w:t>
      </w:r>
    </w:p>
    <w:p w:rsidR="00A01B9E" w:rsidRPr="00A01B9E" w:rsidRDefault="00A01B9E" w:rsidP="00A01B9E">
      <w:pPr>
        <w:tabs>
          <w:tab w:val="left" w:pos="7125"/>
        </w:tabs>
        <w:jc w:val="both"/>
        <w:rPr>
          <w:sz w:val="24"/>
          <w:szCs w:val="24"/>
          <w:lang w:val="uk-UA" w:eastAsia="zh-CN"/>
        </w:rPr>
      </w:pPr>
    </w:p>
    <w:p w:rsidR="00A01B9E" w:rsidRDefault="00A01B9E">
      <w:pPr>
        <w:tabs>
          <w:tab w:val="left" w:pos="1770"/>
          <w:tab w:val="left" w:pos="7020"/>
        </w:tabs>
        <w:jc w:val="both"/>
        <w:outlineLvl w:val="0"/>
        <w:rPr>
          <w:b/>
          <w:i/>
          <w:sz w:val="28"/>
          <w:lang w:val="uk-UA"/>
        </w:rPr>
      </w:pPr>
      <w:bookmarkStart w:id="1" w:name="_GoBack"/>
      <w:bookmarkEnd w:id="1"/>
    </w:p>
    <w:sectPr w:rsidR="00A01B9E" w:rsidSect="001146FD">
      <w:headerReference w:type="default" r:id="rId11"/>
      <w:pgSz w:w="16838" w:h="11906" w:orient="landscape"/>
      <w:pgMar w:top="1191" w:right="539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C2" w:rsidRDefault="004417C2">
      <w:r>
        <w:separator/>
      </w:r>
    </w:p>
  </w:endnote>
  <w:endnote w:type="continuationSeparator" w:id="0">
    <w:p w:rsidR="004417C2" w:rsidRDefault="0044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C2" w:rsidRDefault="004417C2">
      <w:r>
        <w:separator/>
      </w:r>
    </w:p>
  </w:footnote>
  <w:footnote w:type="continuationSeparator" w:id="0">
    <w:p w:rsidR="004417C2" w:rsidRDefault="0044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B7" w:rsidRDefault="001A0E10">
    <w:pPr>
      <w:pStyle w:val="af0"/>
    </w:pPr>
    <w:r>
      <w:rPr>
        <w:noProof/>
        <w:lang w:val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A70A96" wp14:editId="414DEF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730B7" w:rsidRDefault="001A0E10">
                          <w:pPr>
                            <w:pStyle w:val="af0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9730B7" w:rsidRDefault="001A0E10">
                    <w:pPr>
                      <w:pStyle w:val="af0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B7" w:rsidRDefault="001A0E10">
    <w:pPr>
      <w:pStyle w:val="af0"/>
      <w:jc w:val="center"/>
    </w:pPr>
    <w:r>
      <w:rPr>
        <w:noProof/>
        <w:lang w:val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DED8D6" wp14:editId="31316B0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730B7" w:rsidRDefault="001A0E10">
                          <w:pPr>
                            <w:pStyle w:val="af0"/>
                            <w:jc w:val="center"/>
                            <w:rPr>
                              <w:rStyle w:val="a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9730B7" w:rsidRDefault="009730B7">
                          <w:pPr>
                            <w:pStyle w:val="af0"/>
                            <w:rPr>
                              <w:rStyle w:val="a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" stroked="f">
              <v:fill opacity="0"/>
              <v:textbox style="mso-fit-shape-to-text:t" inset="0,0,0,0">
                <w:txbxContent>
                  <w:p w:rsidR="009730B7" w:rsidRDefault="001A0E10">
                    <w:pPr>
                      <w:pStyle w:val="af0"/>
                      <w:jc w:val="center"/>
                      <w:rPr>
                        <w:rStyle w:val="a6"/>
                        <w:sz w:val="24"/>
                        <w:szCs w:val="24"/>
                      </w:rPr>
                    </w:pPr>
                    <w:r>
                      <w:rPr>
                        <w:rStyle w:val="a6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  <w:szCs w:val="24"/>
                      </w:rPr>
                      <w:instrText>PAGE</w:instrText>
                    </w:r>
                    <w:r>
                      <w:rPr>
                        <w:rStyle w:val="a6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6"/>
                        <w:sz w:val="24"/>
                        <w:szCs w:val="24"/>
                      </w:rPr>
                      <w:t>0</w:t>
                    </w:r>
                    <w:r>
                      <w:rPr>
                        <w:rStyle w:val="a6"/>
                        <w:sz w:val="24"/>
                        <w:szCs w:val="24"/>
                      </w:rPr>
                      <w:fldChar w:fldCharType="end"/>
                    </w:r>
                  </w:p>
                  <w:p w:rsidR="009730B7" w:rsidRDefault="009730B7">
                    <w:pPr>
                      <w:pStyle w:val="af0"/>
                      <w:rPr>
                        <w:rStyle w:val="a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6C" w:rsidRDefault="004417C2">
    <w:pPr>
      <w:pStyle w:val="af0"/>
      <w:jc w:val="center"/>
      <w:rPr>
        <w:lang w:val="uk-UA"/>
      </w:rPr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 w:rsidR="00A01B9E">
      <w:rPr>
        <w:noProof/>
      </w:rPr>
      <w:t>3</w:t>
    </w:r>
    <w:r>
      <w:fldChar w:fldCharType="end"/>
    </w:r>
    <w:r>
      <w:rPr>
        <w:lang w:val="uk-UA"/>
      </w:rPr>
      <w:t xml:space="preserve"> </w:t>
    </w:r>
  </w:p>
  <w:p w:rsidR="0025406C" w:rsidRDefault="004417C2" w:rsidP="0025406C">
    <w:pPr>
      <w:pStyle w:val="af0"/>
      <w:jc w:val="right"/>
      <w:rPr>
        <w:i/>
        <w:lang w:val="uk-UA"/>
      </w:rPr>
    </w:pPr>
    <w:r w:rsidRPr="0025406C">
      <w:rPr>
        <w:i/>
        <w:lang w:val="uk-UA"/>
      </w:rPr>
      <w:t>Продовження додатку</w:t>
    </w:r>
  </w:p>
  <w:tbl>
    <w:tblPr>
      <w:tblW w:w="153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3"/>
      <w:gridCol w:w="2573"/>
      <w:gridCol w:w="4569"/>
      <w:gridCol w:w="3969"/>
      <w:gridCol w:w="1422"/>
      <w:gridCol w:w="2276"/>
    </w:tblGrid>
    <w:tr w:rsidR="0025406C" w:rsidRPr="0025406C" w:rsidTr="003A761D">
      <w:trPr>
        <w:trHeight w:val="284"/>
      </w:trPr>
      <w:tc>
        <w:tcPr>
          <w:tcW w:w="513" w:type="dxa"/>
          <w:shd w:val="clear" w:color="auto" w:fill="auto"/>
        </w:tcPr>
        <w:p w:rsidR="0025406C" w:rsidRPr="0025406C" w:rsidRDefault="004417C2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2573" w:type="dxa"/>
          <w:shd w:val="clear" w:color="auto" w:fill="auto"/>
        </w:tcPr>
        <w:p w:rsidR="0025406C" w:rsidRPr="0025406C" w:rsidRDefault="004417C2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4569" w:type="dxa"/>
          <w:shd w:val="clear" w:color="auto" w:fill="auto"/>
        </w:tcPr>
        <w:p w:rsidR="0025406C" w:rsidRPr="0025406C" w:rsidRDefault="004417C2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3969" w:type="dxa"/>
          <w:shd w:val="clear" w:color="auto" w:fill="auto"/>
        </w:tcPr>
        <w:p w:rsidR="0025406C" w:rsidRPr="0025406C" w:rsidRDefault="004417C2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4</w:t>
          </w:r>
        </w:p>
      </w:tc>
      <w:tc>
        <w:tcPr>
          <w:tcW w:w="1422" w:type="dxa"/>
          <w:shd w:val="clear" w:color="auto" w:fill="auto"/>
        </w:tcPr>
        <w:p w:rsidR="0025406C" w:rsidRPr="0025406C" w:rsidRDefault="004417C2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5</w:t>
          </w:r>
        </w:p>
      </w:tc>
      <w:tc>
        <w:tcPr>
          <w:tcW w:w="2276" w:type="dxa"/>
          <w:shd w:val="clear" w:color="auto" w:fill="auto"/>
        </w:tcPr>
        <w:p w:rsidR="0025406C" w:rsidRPr="0025406C" w:rsidRDefault="004417C2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6</w:t>
          </w:r>
        </w:p>
      </w:tc>
    </w:tr>
  </w:tbl>
  <w:p w:rsidR="0025406C" w:rsidRPr="0025406C" w:rsidRDefault="004417C2" w:rsidP="0025406C">
    <w:pPr>
      <w:pStyle w:val="af0"/>
      <w:jc w:val="right"/>
      <w:rPr>
        <w:i/>
        <w:sz w:val="2"/>
        <w:szCs w:val="2"/>
        <w:lang w:val="uk-UA"/>
      </w:rPr>
    </w:pPr>
  </w:p>
  <w:p w:rsidR="00E511B8" w:rsidRDefault="004417C2" w:rsidP="0025406C">
    <w:pPr>
      <w:pStyle w:val="af0"/>
      <w:tabs>
        <w:tab w:val="clear" w:pos="4677"/>
        <w:tab w:val="clear" w:pos="9355"/>
        <w:tab w:val="center" w:pos="7583"/>
        <w:tab w:val="right" w:pos="15166"/>
      </w:tabs>
      <w:ind w:right="360"/>
      <w:rPr>
        <w:sz w:val="2"/>
        <w:szCs w:val="2"/>
        <w:lang w:val="uk-UA"/>
      </w:rPr>
    </w:pPr>
    <w:r>
      <w:rPr>
        <w:sz w:val="2"/>
        <w:szCs w:val="2"/>
        <w:lang w:val="uk-UA"/>
      </w:rPr>
      <w:t>про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37962ACB"/>
    <w:multiLevelType w:val="multilevel"/>
    <w:tmpl w:val="CD0CD3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51633A"/>
    <w:multiLevelType w:val="multilevel"/>
    <w:tmpl w:val="02AE39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B7"/>
    <w:rsid w:val="001A0E10"/>
    <w:rsid w:val="004417C2"/>
    <w:rsid w:val="00455751"/>
    <w:rsid w:val="00463E62"/>
    <w:rsid w:val="004B2F9E"/>
    <w:rsid w:val="00505090"/>
    <w:rsid w:val="0058645E"/>
    <w:rsid w:val="00972BC4"/>
    <w:rsid w:val="009730B7"/>
    <w:rsid w:val="00981A22"/>
    <w:rsid w:val="009A6E4F"/>
    <w:rsid w:val="00A01A85"/>
    <w:rsid w:val="00A01B9E"/>
    <w:rsid w:val="00D81660"/>
    <w:rsid w:val="00DA3AB5"/>
    <w:rsid w:val="00F34BCC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qFormat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uiPriority w:val="99"/>
    <w:qFormat/>
    <w:locked/>
    <w:rsid w:val="0057439D"/>
    <w:rPr>
      <w:rFonts w:ascii="Calibri" w:hAnsi="Calibri"/>
      <w:lang w:val="uk-UA" w:eastAsia="ru-RU"/>
    </w:rPr>
  </w:style>
  <w:style w:type="character" w:customStyle="1" w:styleId="a5">
    <w:name w:val="Верхний колонтитул Знак"/>
    <w:basedOn w:val="a1"/>
    <w:uiPriority w:val="99"/>
    <w:qFormat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6">
    <w:name w:val="page number"/>
    <w:basedOn w:val="a1"/>
    <w:uiPriority w:val="99"/>
    <w:qFormat/>
    <w:rsid w:val="0057439D"/>
    <w:rPr>
      <w:rFonts w:cs="Times New Roman"/>
    </w:rPr>
  </w:style>
  <w:style w:type="character" w:customStyle="1" w:styleId="a7">
    <w:name w:val="Основной текст с отступом Знак"/>
    <w:basedOn w:val="a1"/>
    <w:uiPriority w:val="99"/>
    <w:qFormat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Нижний колонтитул Знак"/>
    <w:basedOn w:val="a1"/>
    <w:uiPriority w:val="99"/>
    <w:qFormat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9">
    <w:name w:val="Текст выноски Знак"/>
    <w:basedOn w:val="a1"/>
    <w:uiPriority w:val="99"/>
    <w:semiHidden/>
    <w:qFormat/>
    <w:locked/>
    <w:rsid w:val="00DF1924"/>
    <w:rPr>
      <w:rFonts w:ascii="Tahoma" w:hAnsi="Tahoma" w:cs="Tahoma"/>
      <w:sz w:val="16"/>
      <w:szCs w:val="16"/>
      <w:lang w:eastAsia="uk-UA"/>
    </w:rPr>
  </w:style>
  <w:style w:type="character" w:customStyle="1" w:styleId="4">
    <w:name w:val="Знак Знак4"/>
    <w:uiPriority w:val="99"/>
    <w:qFormat/>
    <w:locked/>
    <w:rsid w:val="00A80175"/>
    <w:rPr>
      <w:lang w:val="uk-UA" w:eastAsia="ru-RU"/>
    </w:rPr>
  </w:style>
  <w:style w:type="character" w:customStyle="1" w:styleId="rvts0">
    <w:name w:val="rvts0"/>
    <w:basedOn w:val="a1"/>
    <w:uiPriority w:val="99"/>
    <w:qFormat/>
    <w:rsid w:val="00EC6D03"/>
    <w:rPr>
      <w:rFonts w:cs="Times New Roman"/>
    </w:rPr>
  </w:style>
  <w:style w:type="paragraph" w:styleId="aa">
    <w:name w:val="Title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0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0"/>
    <w:qFormat/>
    <w:pPr>
      <w:suppressLineNumbers/>
    </w:pPr>
    <w:rPr>
      <w:rFonts w:cs="Arial"/>
    </w:rPr>
  </w:style>
  <w:style w:type="paragraph" w:styleId="a">
    <w:name w:val="List Bullet"/>
    <w:basedOn w:val="a0"/>
    <w:uiPriority w:val="99"/>
    <w:qFormat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customStyle="1" w:styleId="af">
    <w:name w:val="Колонтитул"/>
    <w:basedOn w:val="a0"/>
    <w:qFormat/>
  </w:style>
  <w:style w:type="paragraph" w:styleId="af0">
    <w:name w:val="header"/>
    <w:basedOn w:val="a0"/>
    <w:uiPriority w:val="99"/>
    <w:rsid w:val="0057439D"/>
    <w:pPr>
      <w:tabs>
        <w:tab w:val="center" w:pos="4677"/>
        <w:tab w:val="right" w:pos="9355"/>
      </w:tabs>
    </w:pPr>
  </w:style>
  <w:style w:type="paragraph" w:styleId="af1">
    <w:name w:val="Body Text Indent"/>
    <w:basedOn w:val="a0"/>
    <w:uiPriority w:val="99"/>
    <w:rsid w:val="0057439D"/>
    <w:pPr>
      <w:ind w:firstLine="540"/>
    </w:pPr>
    <w:rPr>
      <w:sz w:val="28"/>
      <w:lang w:val="uk-UA" w:eastAsia="ru-RU"/>
    </w:rPr>
  </w:style>
  <w:style w:type="paragraph" w:styleId="af2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f3">
    <w:name w:val="footer"/>
    <w:basedOn w:val="a0"/>
    <w:uiPriority w:val="99"/>
    <w:rsid w:val="005755F7"/>
    <w:pPr>
      <w:tabs>
        <w:tab w:val="center" w:pos="4677"/>
        <w:tab w:val="right" w:pos="9355"/>
      </w:tabs>
    </w:pPr>
  </w:style>
  <w:style w:type="paragraph" w:styleId="af4">
    <w:name w:val="Balloon Text"/>
    <w:basedOn w:val="a0"/>
    <w:uiPriority w:val="99"/>
    <w:semiHidden/>
    <w:qFormat/>
    <w:rsid w:val="00DF1924"/>
    <w:rPr>
      <w:rFonts w:ascii="Tahoma" w:hAnsi="Tahoma" w:cs="Tahoma"/>
      <w:sz w:val="16"/>
      <w:szCs w:val="16"/>
    </w:rPr>
  </w:style>
  <w:style w:type="paragraph" w:styleId="af5">
    <w:name w:val="Normal (Web)"/>
    <w:basedOn w:val="a0"/>
    <w:uiPriority w:val="99"/>
    <w:qFormat/>
    <w:rsid w:val="00C937C7"/>
    <w:pPr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qFormat/>
    <w:rsid w:val="00601559"/>
    <w:rPr>
      <w:rFonts w:ascii="Verdana" w:eastAsia="Calibri" w:hAnsi="Verdana"/>
      <w:lang w:val="en-US" w:eastAsia="en-US"/>
    </w:rPr>
  </w:style>
  <w:style w:type="paragraph" w:styleId="af6">
    <w:name w:val="No Spacing"/>
    <w:uiPriority w:val="99"/>
    <w:qFormat/>
    <w:rsid w:val="002918D4"/>
    <w:rPr>
      <w:lang w:val="ru-RU"/>
    </w:rPr>
  </w:style>
  <w:style w:type="paragraph" w:customStyle="1" w:styleId="Default">
    <w:name w:val="Default"/>
    <w:uiPriority w:val="99"/>
    <w:qFormat/>
    <w:rsid w:val="007E07EC"/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af7">
    <w:name w:val="Содержимое врезки"/>
    <w:basedOn w:val="a0"/>
    <w:qFormat/>
  </w:style>
  <w:style w:type="table" w:styleId="af8">
    <w:name w:val="Table Grid"/>
    <w:basedOn w:val="a2"/>
    <w:uiPriority w:val="99"/>
    <w:rsid w:val="008E39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qFormat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uiPriority w:val="99"/>
    <w:qFormat/>
    <w:locked/>
    <w:rsid w:val="0057439D"/>
    <w:rPr>
      <w:rFonts w:ascii="Calibri" w:hAnsi="Calibri"/>
      <w:lang w:val="uk-UA" w:eastAsia="ru-RU"/>
    </w:rPr>
  </w:style>
  <w:style w:type="character" w:customStyle="1" w:styleId="a5">
    <w:name w:val="Верхний колонтитул Знак"/>
    <w:basedOn w:val="a1"/>
    <w:uiPriority w:val="99"/>
    <w:qFormat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6">
    <w:name w:val="page number"/>
    <w:basedOn w:val="a1"/>
    <w:uiPriority w:val="99"/>
    <w:qFormat/>
    <w:rsid w:val="0057439D"/>
    <w:rPr>
      <w:rFonts w:cs="Times New Roman"/>
    </w:rPr>
  </w:style>
  <w:style w:type="character" w:customStyle="1" w:styleId="a7">
    <w:name w:val="Основной текст с отступом Знак"/>
    <w:basedOn w:val="a1"/>
    <w:uiPriority w:val="99"/>
    <w:qFormat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Нижний колонтитул Знак"/>
    <w:basedOn w:val="a1"/>
    <w:uiPriority w:val="99"/>
    <w:qFormat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9">
    <w:name w:val="Текст выноски Знак"/>
    <w:basedOn w:val="a1"/>
    <w:uiPriority w:val="99"/>
    <w:semiHidden/>
    <w:qFormat/>
    <w:locked/>
    <w:rsid w:val="00DF1924"/>
    <w:rPr>
      <w:rFonts w:ascii="Tahoma" w:hAnsi="Tahoma" w:cs="Tahoma"/>
      <w:sz w:val="16"/>
      <w:szCs w:val="16"/>
      <w:lang w:eastAsia="uk-UA"/>
    </w:rPr>
  </w:style>
  <w:style w:type="character" w:customStyle="1" w:styleId="4">
    <w:name w:val="Знак Знак4"/>
    <w:uiPriority w:val="99"/>
    <w:qFormat/>
    <w:locked/>
    <w:rsid w:val="00A80175"/>
    <w:rPr>
      <w:lang w:val="uk-UA" w:eastAsia="ru-RU"/>
    </w:rPr>
  </w:style>
  <w:style w:type="character" w:customStyle="1" w:styleId="rvts0">
    <w:name w:val="rvts0"/>
    <w:basedOn w:val="a1"/>
    <w:uiPriority w:val="99"/>
    <w:qFormat/>
    <w:rsid w:val="00EC6D03"/>
    <w:rPr>
      <w:rFonts w:cs="Times New Roman"/>
    </w:rPr>
  </w:style>
  <w:style w:type="paragraph" w:styleId="aa">
    <w:name w:val="Title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0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0"/>
    <w:qFormat/>
    <w:pPr>
      <w:suppressLineNumbers/>
    </w:pPr>
    <w:rPr>
      <w:rFonts w:cs="Arial"/>
    </w:rPr>
  </w:style>
  <w:style w:type="paragraph" w:styleId="a">
    <w:name w:val="List Bullet"/>
    <w:basedOn w:val="a0"/>
    <w:uiPriority w:val="99"/>
    <w:qFormat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customStyle="1" w:styleId="af">
    <w:name w:val="Колонтитул"/>
    <w:basedOn w:val="a0"/>
    <w:qFormat/>
  </w:style>
  <w:style w:type="paragraph" w:styleId="af0">
    <w:name w:val="header"/>
    <w:basedOn w:val="a0"/>
    <w:uiPriority w:val="99"/>
    <w:rsid w:val="0057439D"/>
    <w:pPr>
      <w:tabs>
        <w:tab w:val="center" w:pos="4677"/>
        <w:tab w:val="right" w:pos="9355"/>
      </w:tabs>
    </w:pPr>
  </w:style>
  <w:style w:type="paragraph" w:styleId="af1">
    <w:name w:val="Body Text Indent"/>
    <w:basedOn w:val="a0"/>
    <w:uiPriority w:val="99"/>
    <w:rsid w:val="0057439D"/>
    <w:pPr>
      <w:ind w:firstLine="540"/>
    </w:pPr>
    <w:rPr>
      <w:sz w:val="28"/>
      <w:lang w:val="uk-UA" w:eastAsia="ru-RU"/>
    </w:rPr>
  </w:style>
  <w:style w:type="paragraph" w:styleId="af2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f3">
    <w:name w:val="footer"/>
    <w:basedOn w:val="a0"/>
    <w:uiPriority w:val="99"/>
    <w:rsid w:val="005755F7"/>
    <w:pPr>
      <w:tabs>
        <w:tab w:val="center" w:pos="4677"/>
        <w:tab w:val="right" w:pos="9355"/>
      </w:tabs>
    </w:pPr>
  </w:style>
  <w:style w:type="paragraph" w:styleId="af4">
    <w:name w:val="Balloon Text"/>
    <w:basedOn w:val="a0"/>
    <w:uiPriority w:val="99"/>
    <w:semiHidden/>
    <w:qFormat/>
    <w:rsid w:val="00DF1924"/>
    <w:rPr>
      <w:rFonts w:ascii="Tahoma" w:hAnsi="Tahoma" w:cs="Tahoma"/>
      <w:sz w:val="16"/>
      <w:szCs w:val="16"/>
    </w:rPr>
  </w:style>
  <w:style w:type="paragraph" w:styleId="af5">
    <w:name w:val="Normal (Web)"/>
    <w:basedOn w:val="a0"/>
    <w:uiPriority w:val="99"/>
    <w:qFormat/>
    <w:rsid w:val="00C937C7"/>
    <w:pPr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qFormat/>
    <w:rsid w:val="00601559"/>
    <w:rPr>
      <w:rFonts w:ascii="Verdana" w:eastAsia="Calibri" w:hAnsi="Verdana"/>
      <w:lang w:val="en-US" w:eastAsia="en-US"/>
    </w:rPr>
  </w:style>
  <w:style w:type="paragraph" w:styleId="af6">
    <w:name w:val="No Spacing"/>
    <w:uiPriority w:val="99"/>
    <w:qFormat/>
    <w:rsid w:val="002918D4"/>
    <w:rPr>
      <w:lang w:val="ru-RU"/>
    </w:rPr>
  </w:style>
  <w:style w:type="paragraph" w:customStyle="1" w:styleId="Default">
    <w:name w:val="Default"/>
    <w:uiPriority w:val="99"/>
    <w:qFormat/>
    <w:rsid w:val="007E07EC"/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af7">
    <w:name w:val="Содержимое врезки"/>
    <w:basedOn w:val="a0"/>
    <w:qFormat/>
  </w:style>
  <w:style w:type="table" w:styleId="af8">
    <w:name w:val="Table Grid"/>
    <w:basedOn w:val="a2"/>
    <w:uiPriority w:val="99"/>
    <w:rsid w:val="008E39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8871</Words>
  <Characters>5058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>SPecialiST RePack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creator>admin</dc:creator>
  <cp:lastModifiedBy>upzsn6</cp:lastModifiedBy>
  <cp:revision>2</cp:revision>
  <cp:lastPrinted>2023-03-09T09:52:00Z</cp:lastPrinted>
  <dcterms:created xsi:type="dcterms:W3CDTF">2023-03-23T08:13:00Z</dcterms:created>
  <dcterms:modified xsi:type="dcterms:W3CDTF">2023-03-23T08:13:00Z</dcterms:modified>
  <dc:language>uk-UA</dc:language>
</cp:coreProperties>
</file>