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D" w:rsidRPr="003A45FD" w:rsidRDefault="003A45FD" w:rsidP="003A4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45FD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463B094" wp14:editId="2F7A01CC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5FD" w:rsidRPr="003A45FD" w:rsidRDefault="003A45FD" w:rsidP="003A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A45F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3A45FD" w:rsidRPr="003A45FD" w:rsidRDefault="003A45FD" w:rsidP="003A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A45F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3A45FD" w:rsidRPr="003A45FD" w:rsidRDefault="003A45FD" w:rsidP="003A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A45FD" w:rsidRPr="003A45FD" w:rsidRDefault="003A45FD" w:rsidP="003A45F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A45F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3A45F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3A45F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3A45FD" w:rsidRPr="003A45FD" w:rsidRDefault="003A45FD" w:rsidP="003A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99"/>
      </w:tblGrid>
      <w:tr w:rsidR="003A45FD" w:rsidRPr="003A45FD" w:rsidTr="003A45FD">
        <w:trPr>
          <w:gridAfter w:val="1"/>
          <w:wAfter w:w="99" w:type="dxa"/>
        </w:trPr>
        <w:tc>
          <w:tcPr>
            <w:tcW w:w="3190" w:type="dxa"/>
            <w:hideMark/>
          </w:tcPr>
          <w:p w:rsidR="003A45FD" w:rsidRPr="003A45FD" w:rsidRDefault="003A45FD" w:rsidP="003A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22.03.2023</w:t>
            </w:r>
          </w:p>
        </w:tc>
        <w:tc>
          <w:tcPr>
            <w:tcW w:w="3190" w:type="dxa"/>
            <w:hideMark/>
          </w:tcPr>
          <w:p w:rsidR="003A45FD" w:rsidRPr="003A45FD" w:rsidRDefault="003A45FD" w:rsidP="003A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A45FD" w:rsidRPr="003A45FD" w:rsidRDefault="003A45FD" w:rsidP="003A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45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</w:tr>
      <w:tr w:rsidR="00CE13B2" w:rsidRPr="00957FA9" w:rsidTr="00957FA9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747" w:type="dxa"/>
            <w:gridSpan w:val="4"/>
          </w:tcPr>
          <w:p w:rsidR="003A45FD" w:rsidRDefault="003A45FD" w:rsidP="00957FA9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E13B2" w:rsidRDefault="00CE13B2" w:rsidP="00957FA9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надання   матеріальної  допомоги </w:t>
            </w:r>
            <w:r w:rsidR="00957FA9"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еден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.І.</w:t>
            </w:r>
            <w:r w:rsidR="00957FA9"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 дитини </w:t>
            </w:r>
            <w:r w:rsidR="00957FA9"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 інвалідністю </w:t>
            </w:r>
            <w:proofErr w:type="spellStart"/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Заведенка</w:t>
            </w:r>
            <w:proofErr w:type="spellEnd"/>
            <w:r w:rsidR="00957FA9"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5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Р.О.</w:t>
            </w:r>
            <w:r w:rsidR="00957FA9" w:rsidRPr="0095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для придбання спеціального засобу для безперешкодного доступу </w:t>
            </w:r>
            <w:r w:rsidR="00CF51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 житлового приміщення</w:t>
            </w:r>
          </w:p>
        </w:tc>
      </w:tr>
    </w:tbl>
    <w:p w:rsidR="00CE13B2" w:rsidRDefault="00CE13B2" w:rsidP="00CE13B2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CE13B2" w:rsidRDefault="00CE13B2" w:rsidP="00CE13B2">
      <w:pPr>
        <w:spacing w:after="0" w:line="240" w:lineRule="auto"/>
        <w:rPr>
          <w:lang w:val="uk-UA"/>
        </w:rPr>
      </w:pPr>
    </w:p>
    <w:p w:rsidR="00CE13B2" w:rsidRDefault="00CE13B2" w:rsidP="00CE13B2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 метою соціальної підтримки </w:t>
      </w:r>
      <w:r w:rsidR="00957FA9">
        <w:rPr>
          <w:rFonts w:ascii="Times New Roman" w:hAnsi="Times New Roman" w:cs="Times New Roman"/>
          <w:sz w:val="28"/>
          <w:szCs w:val="28"/>
          <w:lang w:val="uk-UA"/>
        </w:rPr>
        <w:t>дитин</w:t>
      </w:r>
      <w:r>
        <w:rPr>
          <w:rFonts w:ascii="Times New Roman" w:hAnsi="Times New Roman" w:cs="Times New Roman"/>
          <w:sz w:val="28"/>
          <w:szCs w:val="28"/>
          <w:lang w:val="uk-UA"/>
        </w:rPr>
        <w:t>и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21.12.2016 №1182 «Про затвердження Програми соціальної підтримки населення у 2017–202</w:t>
      </w:r>
      <w:r w:rsidR="00957FA9" w:rsidRPr="00957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</w:t>
      </w:r>
      <w:r w:rsidR="00957FA9">
        <w:rPr>
          <w:rFonts w:ascii="Times New Roman" w:hAnsi="Times New Roman" w:cs="Times New Roman"/>
          <w:sz w:val="28"/>
          <w:szCs w:val="28"/>
          <w:lang w:val="uk-UA"/>
        </w:rPr>
        <w:t>дітям з інвалідністю</w:t>
      </w:r>
      <w:r w:rsidR="00957FA9" w:rsidRPr="00957F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3B2" w:rsidRDefault="00CE13B2" w:rsidP="00CE13B2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13B2" w:rsidRDefault="00CE13B2" w:rsidP="00CE13B2">
      <w:pPr>
        <w:pStyle w:val="a4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20</w:t>
      </w:r>
      <w:r>
        <w:rPr>
          <w:color w:val="000000" w:themeColor="text1"/>
        </w:rPr>
        <w:t xml:space="preserve"> 000 </w:t>
      </w:r>
      <w:r>
        <w:rPr>
          <w:rFonts w:eastAsia="Calibri"/>
          <w:color w:val="000000" w:themeColor="text1"/>
          <w:szCs w:val="28"/>
        </w:rPr>
        <w:t>(двадцять тисяч)</w:t>
      </w:r>
      <w:r>
        <w:rPr>
          <w:rFonts w:eastAsia="Calibri"/>
          <w:szCs w:val="28"/>
        </w:rPr>
        <w:t xml:space="preserve"> грн 00 коп. </w:t>
      </w:r>
      <w:r>
        <w:t>для надання матеріальної допомоги громадян</w:t>
      </w:r>
      <w:r w:rsidR="004B00F8">
        <w:t>ці</w:t>
      </w:r>
      <w:r>
        <w:t xml:space="preserve"> </w:t>
      </w:r>
      <w:proofErr w:type="spellStart"/>
      <w:r w:rsidR="004B00F8">
        <w:t>З</w:t>
      </w:r>
      <w:r>
        <w:t>ав</w:t>
      </w:r>
      <w:r w:rsidR="004B00F8">
        <w:t>еден</w:t>
      </w:r>
      <w:r>
        <w:t>к</w:t>
      </w:r>
      <w:r w:rsidR="004B00F8">
        <w:t>о</w:t>
      </w:r>
      <w:proofErr w:type="spellEnd"/>
      <w:r>
        <w:t xml:space="preserve"> </w:t>
      </w:r>
      <w:r w:rsidR="004B00F8">
        <w:t>Тетян</w:t>
      </w:r>
      <w:r>
        <w:t>і Іван</w:t>
      </w:r>
      <w:r w:rsidR="004B00F8">
        <w:t>і</w:t>
      </w:r>
      <w:r>
        <w:t>в</w:t>
      </w:r>
      <w:r w:rsidR="004B00F8">
        <w:t>ні</w:t>
      </w:r>
      <w:r>
        <w:t xml:space="preserve">, </w:t>
      </w:r>
      <w:r w:rsidR="004B00F8">
        <w:t>матері дитини</w:t>
      </w:r>
      <w:r>
        <w:t xml:space="preserve"> з інвалідністю</w:t>
      </w:r>
      <w:r w:rsidR="008B4ECD" w:rsidRPr="008B4ECD">
        <w:t>,</w:t>
      </w:r>
      <w:r>
        <w:t xml:space="preserve"> </w:t>
      </w:r>
      <w:proofErr w:type="spellStart"/>
      <w:r w:rsidR="004B00F8">
        <w:t>Заведенка</w:t>
      </w:r>
      <w:proofErr w:type="spellEnd"/>
      <w:r w:rsidR="004B00F8">
        <w:t xml:space="preserve"> Романа Олексійовича</w:t>
      </w:r>
      <w:r>
        <w:t xml:space="preserve">, </w:t>
      </w:r>
      <w:r>
        <w:rPr>
          <w:szCs w:val="28"/>
        </w:rPr>
        <w:t>для придбання спеціального засобу для безперешкодного доступу</w:t>
      </w:r>
      <w:r w:rsidR="00CF5171">
        <w:rPr>
          <w:szCs w:val="28"/>
        </w:rPr>
        <w:t xml:space="preserve"> до житлового приміщення</w:t>
      </w:r>
      <w:r>
        <w:t xml:space="preserve">. </w:t>
      </w:r>
    </w:p>
    <w:p w:rsidR="00CE13B2" w:rsidRDefault="00CE13B2" w:rsidP="00CE13B2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hint="eastAsia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E13B2" w:rsidRDefault="00CE13B2" w:rsidP="00CE13B2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E13B2" w:rsidRDefault="00CE13B2" w:rsidP="00CE13B2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CE13B2" w:rsidRDefault="00CE13B2" w:rsidP="00CE13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E13B2" w:rsidRDefault="00CE13B2" w:rsidP="00CE13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E13B2" w:rsidRDefault="00CE13B2" w:rsidP="00CE13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F5171" w:rsidRPr="00CF5171" w:rsidRDefault="00CF5171" w:rsidP="00CE13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E13B2" w:rsidRDefault="00CE13B2" w:rsidP="00CE13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CE13B2" w:rsidRDefault="00CE13B2" w:rsidP="00CE13B2"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</w:t>
      </w:r>
      <w:r w:rsidR="00CF5171">
        <w:rPr>
          <w:rFonts w:ascii="Times New Roman" w:hAnsi="Times New Roman" w:cs="Times New Roman"/>
          <w:b/>
          <w:i/>
          <w:sz w:val="28"/>
          <w:lang w:val="uk-UA"/>
        </w:rPr>
        <w:t>КУЛ</w:t>
      </w:r>
    </w:p>
    <w:sectPr w:rsidR="00CE13B2" w:rsidSect="003A45F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8"/>
    <w:rsid w:val="003A45FD"/>
    <w:rsid w:val="004B00F8"/>
    <w:rsid w:val="00501CBD"/>
    <w:rsid w:val="008B4ECD"/>
    <w:rsid w:val="00957FA9"/>
    <w:rsid w:val="00C81568"/>
    <w:rsid w:val="00CE13B2"/>
    <w:rsid w:val="00C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B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CE13B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B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CE13B2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CE13B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CE1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5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B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CE13B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B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CE13B2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CE13B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CE1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5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2023-03-01T09:21:00Z</cp:lastPrinted>
  <dcterms:created xsi:type="dcterms:W3CDTF">2023-03-23T07:43:00Z</dcterms:created>
  <dcterms:modified xsi:type="dcterms:W3CDTF">2023-03-23T07:43:00Z</dcterms:modified>
</cp:coreProperties>
</file>