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5AEB3" w14:textId="3F5B255A" w:rsidR="00241FC9" w:rsidRPr="00241FC9" w:rsidRDefault="00241FC9" w:rsidP="00241FC9">
      <w:pPr>
        <w:jc w:val="center"/>
        <w:rPr>
          <w:rFonts w:eastAsia="Calibri"/>
          <w:sz w:val="24"/>
        </w:rPr>
      </w:pPr>
      <w:r>
        <w:rPr>
          <w:rFonts w:eastAsia="Calibri"/>
          <w:noProof/>
          <w:sz w:val="24"/>
          <w:lang w:eastAsia="uk-UA"/>
        </w:rPr>
        <w:drawing>
          <wp:inline distT="0" distB="0" distL="0" distR="0" wp14:anchorId="5C6C8275" wp14:editId="40C77833">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259BEDF5" w14:textId="77777777" w:rsidR="00241FC9" w:rsidRPr="00241FC9" w:rsidRDefault="00241FC9" w:rsidP="00241FC9">
      <w:pPr>
        <w:jc w:val="center"/>
        <w:rPr>
          <w:rFonts w:eastAsia="Calibri"/>
          <w:b/>
        </w:rPr>
      </w:pPr>
      <w:r w:rsidRPr="00241FC9">
        <w:rPr>
          <w:rFonts w:eastAsia="Calibri"/>
          <w:b/>
        </w:rPr>
        <w:t>КРИВОРІЗЬКА МІСЬКА РАДА</w:t>
      </w:r>
    </w:p>
    <w:p w14:paraId="6A049D2E" w14:textId="77777777" w:rsidR="00241FC9" w:rsidRPr="00241FC9" w:rsidRDefault="00241FC9" w:rsidP="00241FC9">
      <w:pPr>
        <w:jc w:val="center"/>
        <w:rPr>
          <w:rFonts w:eastAsia="Calibri"/>
          <w:b/>
        </w:rPr>
      </w:pPr>
      <w:r w:rsidRPr="00241FC9">
        <w:rPr>
          <w:rFonts w:eastAsia="Calibri"/>
          <w:b/>
        </w:rPr>
        <w:t>ВИКОНАВЧИЙ  КОМІТЕТ</w:t>
      </w:r>
    </w:p>
    <w:p w14:paraId="4E0ECAFF" w14:textId="77777777" w:rsidR="00241FC9" w:rsidRPr="00241FC9" w:rsidRDefault="00241FC9" w:rsidP="00241FC9">
      <w:pPr>
        <w:jc w:val="center"/>
        <w:rPr>
          <w:rFonts w:eastAsia="Calibri"/>
          <w:b/>
          <w:sz w:val="24"/>
        </w:rPr>
      </w:pPr>
    </w:p>
    <w:p w14:paraId="288E77F2" w14:textId="77777777" w:rsidR="00241FC9" w:rsidRPr="00241FC9" w:rsidRDefault="00241FC9" w:rsidP="00241FC9">
      <w:pPr>
        <w:keepNext/>
        <w:jc w:val="center"/>
        <w:outlineLvl w:val="1"/>
        <w:rPr>
          <w:rFonts w:eastAsia="Calibri"/>
          <w:b/>
          <w:sz w:val="36"/>
          <w:szCs w:val="36"/>
        </w:rPr>
      </w:pPr>
      <w:r w:rsidRPr="00241FC9">
        <w:rPr>
          <w:rFonts w:eastAsia="Calibri"/>
          <w:b/>
          <w:sz w:val="36"/>
          <w:szCs w:val="36"/>
        </w:rPr>
        <w:t xml:space="preserve">Р І Ш Е Н </w:t>
      </w:r>
      <w:proofErr w:type="spellStart"/>
      <w:r w:rsidRPr="00241FC9">
        <w:rPr>
          <w:rFonts w:eastAsia="Calibri"/>
          <w:b/>
          <w:sz w:val="36"/>
          <w:szCs w:val="36"/>
        </w:rPr>
        <w:t>Н</w:t>
      </w:r>
      <w:proofErr w:type="spellEnd"/>
      <w:r w:rsidRPr="00241FC9">
        <w:rPr>
          <w:rFonts w:eastAsia="Calibri"/>
          <w:b/>
          <w:sz w:val="36"/>
          <w:szCs w:val="36"/>
        </w:rPr>
        <w:t xml:space="preserve"> Я</w:t>
      </w:r>
    </w:p>
    <w:p w14:paraId="7C9C5A8C" w14:textId="77777777" w:rsidR="00241FC9" w:rsidRPr="00241FC9" w:rsidRDefault="00241FC9" w:rsidP="00241FC9">
      <w:pPr>
        <w:jc w:val="center"/>
        <w:rPr>
          <w:rFonts w:eastAsia="Calibri"/>
          <w:b/>
          <w:spacing w:val="100"/>
          <w:sz w:val="24"/>
        </w:rPr>
      </w:pPr>
    </w:p>
    <w:tbl>
      <w:tblPr>
        <w:tblW w:w="0" w:type="auto"/>
        <w:tblLook w:val="01E0" w:firstRow="1" w:lastRow="1" w:firstColumn="1" w:lastColumn="1" w:noHBand="0" w:noVBand="0"/>
      </w:tblPr>
      <w:tblGrid>
        <w:gridCol w:w="3190"/>
        <w:gridCol w:w="3190"/>
        <w:gridCol w:w="3268"/>
      </w:tblGrid>
      <w:tr w:rsidR="00241FC9" w:rsidRPr="00241FC9" w14:paraId="4FEF700D" w14:textId="77777777" w:rsidTr="00763678">
        <w:tc>
          <w:tcPr>
            <w:tcW w:w="3190" w:type="dxa"/>
          </w:tcPr>
          <w:p w14:paraId="154AB2AF" w14:textId="77777777" w:rsidR="00241FC9" w:rsidRPr="00241FC9" w:rsidRDefault="00241FC9" w:rsidP="00241FC9">
            <w:pPr>
              <w:rPr>
                <w:szCs w:val="28"/>
              </w:rPr>
            </w:pPr>
            <w:r w:rsidRPr="00241FC9">
              <w:rPr>
                <w:rFonts w:eastAsia="Calibri"/>
                <w:szCs w:val="28"/>
              </w:rPr>
              <w:t>21.12.2022</w:t>
            </w:r>
          </w:p>
        </w:tc>
        <w:tc>
          <w:tcPr>
            <w:tcW w:w="3190" w:type="dxa"/>
          </w:tcPr>
          <w:p w14:paraId="6DB5A6EF" w14:textId="77777777" w:rsidR="00241FC9" w:rsidRPr="00241FC9" w:rsidRDefault="00241FC9" w:rsidP="00241FC9">
            <w:pPr>
              <w:jc w:val="center"/>
              <w:rPr>
                <w:szCs w:val="28"/>
              </w:rPr>
            </w:pPr>
            <w:r w:rsidRPr="00241FC9">
              <w:rPr>
                <w:rFonts w:eastAsia="Calibri"/>
                <w:szCs w:val="28"/>
              </w:rPr>
              <w:t>м. Кривий Ріг</w:t>
            </w:r>
          </w:p>
        </w:tc>
        <w:tc>
          <w:tcPr>
            <w:tcW w:w="3268" w:type="dxa"/>
          </w:tcPr>
          <w:p w14:paraId="6CD203FA" w14:textId="01013CD1" w:rsidR="00241FC9" w:rsidRPr="00241FC9" w:rsidRDefault="00241FC9" w:rsidP="00241FC9">
            <w:pPr>
              <w:jc w:val="right"/>
              <w:rPr>
                <w:szCs w:val="28"/>
              </w:rPr>
            </w:pPr>
            <w:r w:rsidRPr="00241FC9">
              <w:rPr>
                <w:rFonts w:eastAsia="Calibri"/>
                <w:szCs w:val="28"/>
              </w:rPr>
              <w:t>№1</w:t>
            </w:r>
            <w:r>
              <w:rPr>
                <w:rFonts w:eastAsia="Calibri"/>
                <w:szCs w:val="28"/>
              </w:rPr>
              <w:t>10</w:t>
            </w:r>
            <w:r w:rsidRPr="00241FC9">
              <w:rPr>
                <w:rFonts w:eastAsia="Calibri"/>
                <w:szCs w:val="28"/>
              </w:rPr>
              <w:t>3</w:t>
            </w:r>
          </w:p>
        </w:tc>
      </w:tr>
      <w:tr w:rsidR="006E1F6F" w:rsidRPr="002A5634" w14:paraId="03CBEAE3" w14:textId="77777777" w:rsidTr="00144183">
        <w:tc>
          <w:tcPr>
            <w:tcW w:w="3190" w:type="dxa"/>
            <w:shd w:val="clear" w:color="auto" w:fill="auto"/>
          </w:tcPr>
          <w:p w14:paraId="13C68487" w14:textId="77777777" w:rsidR="006E1F6F" w:rsidRPr="002A5634" w:rsidRDefault="006E1F6F" w:rsidP="00144183">
            <w:pPr>
              <w:rPr>
                <w:szCs w:val="28"/>
              </w:rPr>
            </w:pPr>
          </w:p>
        </w:tc>
        <w:tc>
          <w:tcPr>
            <w:tcW w:w="3190" w:type="dxa"/>
            <w:shd w:val="clear" w:color="auto" w:fill="auto"/>
          </w:tcPr>
          <w:p w14:paraId="41D6ED15" w14:textId="77777777" w:rsidR="006E1F6F" w:rsidRPr="002A5634" w:rsidRDefault="006E1F6F" w:rsidP="00144183">
            <w:pPr>
              <w:jc w:val="center"/>
              <w:rPr>
                <w:szCs w:val="28"/>
              </w:rPr>
            </w:pPr>
          </w:p>
        </w:tc>
        <w:tc>
          <w:tcPr>
            <w:tcW w:w="3268" w:type="dxa"/>
            <w:shd w:val="clear" w:color="auto" w:fill="auto"/>
          </w:tcPr>
          <w:p w14:paraId="6D5227C0" w14:textId="77777777" w:rsidR="006E1F6F" w:rsidRPr="002A5634" w:rsidRDefault="006E1F6F" w:rsidP="00144183">
            <w:pPr>
              <w:jc w:val="center"/>
              <w:rPr>
                <w:szCs w:val="28"/>
              </w:rPr>
            </w:pPr>
          </w:p>
        </w:tc>
      </w:tr>
    </w:tbl>
    <w:p w14:paraId="07A31F0E" w14:textId="77777777" w:rsidR="00263D98" w:rsidRDefault="00263D98">
      <w:pPr>
        <w:rPr>
          <w:szCs w:val="28"/>
        </w:rPr>
      </w:pPr>
    </w:p>
    <w:p w14:paraId="17EB03BA" w14:textId="77777777" w:rsidR="00263D98" w:rsidRPr="008938D2" w:rsidRDefault="0010019E">
      <w:pPr>
        <w:ind w:hanging="180"/>
        <w:rPr>
          <w:color w:val="FFFFFF" w:themeColor="background1"/>
          <w:szCs w:val="28"/>
        </w:rPr>
      </w:pPr>
      <w:r w:rsidRPr="008938D2">
        <w:rPr>
          <w:color w:val="FFFFFF" w:themeColor="background1"/>
          <w:szCs w:val="28"/>
        </w:rPr>
        <w:t>⌐</w:t>
      </w:r>
    </w:p>
    <w:p w14:paraId="2DFAAD6B" w14:textId="4C3EC97B" w:rsidR="00263D98" w:rsidRDefault="00754859">
      <w:pPr>
        <w:ind w:right="-1"/>
        <w:jc w:val="both"/>
        <w:rPr>
          <w:b/>
          <w:i/>
          <w:color w:val="000000"/>
        </w:rPr>
      </w:pPr>
      <w:r>
        <w:rPr>
          <w:b/>
          <w:i/>
          <w:color w:val="000000"/>
        </w:rPr>
        <w:t>Про затвердження Порядку</w:t>
      </w:r>
      <w:r w:rsidR="00A8131B">
        <w:rPr>
          <w:b/>
          <w:i/>
          <w:color w:val="000000"/>
        </w:rPr>
        <w:t xml:space="preserve"> </w:t>
      </w:r>
      <w:r w:rsidR="006D5514">
        <w:rPr>
          <w:b/>
          <w:i/>
          <w:color w:val="000000"/>
        </w:rPr>
        <w:t xml:space="preserve">функціонування </w:t>
      </w:r>
      <w:r w:rsidR="00A8131B">
        <w:rPr>
          <w:b/>
          <w:i/>
          <w:color w:val="000000"/>
        </w:rPr>
        <w:t xml:space="preserve">автоматизованої системи </w:t>
      </w:r>
      <w:r>
        <w:rPr>
          <w:b/>
          <w:i/>
          <w:color w:val="000000"/>
        </w:rPr>
        <w:t>ведення обліку</w:t>
      </w:r>
      <w:r w:rsidR="0070082D">
        <w:rPr>
          <w:b/>
          <w:i/>
          <w:color w:val="000000"/>
        </w:rPr>
        <w:t xml:space="preserve"> допомоги мешканцям міста </w:t>
      </w:r>
      <w:r>
        <w:rPr>
          <w:b/>
          <w:i/>
          <w:color w:val="000000"/>
        </w:rPr>
        <w:t>та</w:t>
      </w:r>
      <w:r w:rsidR="0070082D" w:rsidRPr="0070082D">
        <w:rPr>
          <w:b/>
          <w:i/>
          <w:color w:val="000000"/>
        </w:rPr>
        <w:t xml:space="preserve"> </w:t>
      </w:r>
      <w:r w:rsidR="0070082D">
        <w:rPr>
          <w:b/>
          <w:i/>
          <w:color w:val="000000"/>
        </w:rPr>
        <w:t>внутрішньо переміщени</w:t>
      </w:r>
      <w:r w:rsidR="00314BC6">
        <w:rPr>
          <w:b/>
          <w:i/>
          <w:color w:val="000000"/>
        </w:rPr>
        <w:t>м</w:t>
      </w:r>
      <w:r w:rsidR="0070082D">
        <w:rPr>
          <w:b/>
          <w:i/>
          <w:color w:val="000000"/>
        </w:rPr>
        <w:t xml:space="preserve"> </w:t>
      </w:r>
      <w:r w:rsidR="00314BC6">
        <w:rPr>
          <w:b/>
          <w:i/>
          <w:color w:val="000000"/>
        </w:rPr>
        <w:t>особам</w:t>
      </w:r>
      <w:r w:rsidR="0070082D">
        <w:rPr>
          <w:b/>
          <w:i/>
          <w:color w:val="000000"/>
        </w:rPr>
        <w:t xml:space="preserve">, </w:t>
      </w:r>
      <w:r>
        <w:rPr>
          <w:b/>
          <w:i/>
          <w:color w:val="000000"/>
        </w:rPr>
        <w:t>харчування</w:t>
      </w:r>
      <w:r w:rsidR="0070082D">
        <w:rPr>
          <w:b/>
          <w:i/>
          <w:color w:val="000000"/>
        </w:rPr>
        <w:t xml:space="preserve"> внутрішньо переміщених осіб, </w:t>
      </w:r>
      <w:r>
        <w:rPr>
          <w:b/>
          <w:i/>
          <w:color w:val="000000"/>
        </w:rPr>
        <w:t xml:space="preserve">які </w:t>
      </w:r>
      <w:r w:rsidR="0070082D">
        <w:rPr>
          <w:b/>
          <w:i/>
          <w:color w:val="000000"/>
        </w:rPr>
        <w:t>користуються</w:t>
      </w:r>
      <w:r>
        <w:rPr>
          <w:b/>
          <w:i/>
          <w:color w:val="000000"/>
        </w:rPr>
        <w:t xml:space="preserve"> багатофункціональн</w:t>
      </w:r>
      <w:r w:rsidR="006D5514">
        <w:rPr>
          <w:b/>
          <w:i/>
          <w:color w:val="000000"/>
        </w:rPr>
        <w:t>ими</w:t>
      </w:r>
      <w:r>
        <w:rPr>
          <w:b/>
          <w:i/>
          <w:color w:val="000000"/>
        </w:rPr>
        <w:t xml:space="preserve"> електронн</w:t>
      </w:r>
      <w:r w:rsidR="006D5514">
        <w:rPr>
          <w:b/>
          <w:i/>
          <w:color w:val="000000"/>
        </w:rPr>
        <w:t>ими</w:t>
      </w:r>
      <w:r>
        <w:rPr>
          <w:b/>
          <w:i/>
          <w:color w:val="000000"/>
        </w:rPr>
        <w:t xml:space="preserve"> </w:t>
      </w:r>
      <w:r w:rsidR="006D5514">
        <w:rPr>
          <w:b/>
          <w:i/>
          <w:color w:val="000000"/>
        </w:rPr>
        <w:t>картками</w:t>
      </w:r>
    </w:p>
    <w:p w14:paraId="3AC0FC4F" w14:textId="77777777" w:rsidR="00490F17" w:rsidRPr="0070082D" w:rsidRDefault="00490F17">
      <w:pPr>
        <w:ind w:right="-1"/>
        <w:jc w:val="both"/>
        <w:rPr>
          <w:b/>
          <w:i/>
          <w:color w:val="000000"/>
        </w:rPr>
      </w:pPr>
    </w:p>
    <w:p w14:paraId="04DBBA37" w14:textId="77777777" w:rsidR="00040260" w:rsidRPr="00490F17" w:rsidRDefault="00040260" w:rsidP="00040260">
      <w:pPr>
        <w:jc w:val="both"/>
        <w:rPr>
          <w:b/>
          <w:i/>
          <w:szCs w:val="28"/>
        </w:rPr>
      </w:pPr>
    </w:p>
    <w:p w14:paraId="7C83895F" w14:textId="356D4A75" w:rsidR="00263D98" w:rsidRDefault="006D5514" w:rsidP="00040260">
      <w:pPr>
        <w:ind w:firstLine="708"/>
        <w:jc w:val="both"/>
        <w:rPr>
          <w:rFonts w:eastAsia="Calibri"/>
          <w:szCs w:val="28"/>
        </w:rPr>
      </w:pPr>
      <w:r>
        <w:rPr>
          <w:rFonts w:eastAsia="Calibri"/>
          <w:szCs w:val="28"/>
        </w:rPr>
        <w:t xml:space="preserve">З метою </w:t>
      </w:r>
      <w:r w:rsidR="000C211B" w:rsidRPr="00241FC9">
        <w:rPr>
          <w:rFonts w:eastAsia="Calibri"/>
          <w:szCs w:val="28"/>
        </w:rPr>
        <w:t>в</w:t>
      </w:r>
      <w:r>
        <w:rPr>
          <w:rFonts w:eastAsia="Calibri"/>
          <w:szCs w:val="28"/>
        </w:rPr>
        <w:t>порядкування механізму надання та обліку допомоги в натуральному вигляді, що закуповується коштом</w:t>
      </w:r>
      <w:r w:rsidR="000C211B" w:rsidRPr="00241FC9">
        <w:rPr>
          <w:rFonts w:eastAsia="Calibri"/>
          <w:szCs w:val="28"/>
        </w:rPr>
        <w:t xml:space="preserve"> бюджету</w:t>
      </w:r>
      <w:r>
        <w:rPr>
          <w:rFonts w:eastAsia="Calibri"/>
          <w:szCs w:val="28"/>
        </w:rPr>
        <w:t xml:space="preserve"> Криворізької </w:t>
      </w:r>
      <w:r w:rsidR="00490F17">
        <w:rPr>
          <w:rFonts w:eastAsia="Calibri"/>
          <w:szCs w:val="28"/>
        </w:rPr>
        <w:t xml:space="preserve">міської </w:t>
      </w:r>
      <w:r>
        <w:rPr>
          <w:rFonts w:eastAsia="Calibri"/>
          <w:szCs w:val="28"/>
        </w:rPr>
        <w:t>територіальної громади, надходить від іноземних та вітчизняних донорів з гуманних мотивів</w:t>
      </w:r>
      <w:r w:rsidR="00314BC6">
        <w:rPr>
          <w:rFonts w:eastAsia="Calibri"/>
          <w:szCs w:val="28"/>
        </w:rPr>
        <w:t>,</w:t>
      </w:r>
      <w:r w:rsidR="00754859">
        <w:rPr>
          <w:rFonts w:eastAsia="Calibri"/>
          <w:szCs w:val="28"/>
        </w:rPr>
        <w:t xml:space="preserve"> </w:t>
      </w:r>
      <w:r w:rsidR="00040260" w:rsidRPr="00040260">
        <w:rPr>
          <w:rFonts w:eastAsia="Calibri"/>
          <w:szCs w:val="28"/>
        </w:rPr>
        <w:t>мешканцям міста та внутрішньо переміщени</w:t>
      </w:r>
      <w:r w:rsidR="00040260">
        <w:rPr>
          <w:rFonts w:eastAsia="Calibri"/>
          <w:szCs w:val="28"/>
        </w:rPr>
        <w:t>м</w:t>
      </w:r>
      <w:r w:rsidR="00040260" w:rsidRPr="00040260">
        <w:rPr>
          <w:rFonts w:eastAsia="Calibri"/>
          <w:szCs w:val="28"/>
        </w:rPr>
        <w:t xml:space="preserve"> ос</w:t>
      </w:r>
      <w:r w:rsidR="00040260">
        <w:rPr>
          <w:rFonts w:eastAsia="Calibri"/>
          <w:szCs w:val="28"/>
        </w:rPr>
        <w:t>о</w:t>
      </w:r>
      <w:r w:rsidR="00040260" w:rsidRPr="00040260">
        <w:rPr>
          <w:rFonts w:eastAsia="Calibri"/>
          <w:szCs w:val="28"/>
        </w:rPr>
        <w:t>б</w:t>
      </w:r>
      <w:r w:rsidR="00040260">
        <w:rPr>
          <w:rFonts w:eastAsia="Calibri"/>
          <w:szCs w:val="28"/>
        </w:rPr>
        <w:t xml:space="preserve">ам; </w:t>
      </w:r>
      <w:r w:rsidR="00754859">
        <w:rPr>
          <w:rFonts w:eastAsia="Calibri"/>
          <w:szCs w:val="28"/>
          <w:lang w:eastAsia="uk-UA"/>
        </w:rPr>
        <w:t xml:space="preserve">беручи до уваги рішення виконкому міської ради від </w:t>
      </w:r>
      <w:r w:rsidR="00754859">
        <w:rPr>
          <w:rFonts w:eastAsia="Calibri"/>
          <w:szCs w:val="28"/>
        </w:rPr>
        <w:t>18.09.2019</w:t>
      </w:r>
      <w:r w:rsidR="00754859">
        <w:rPr>
          <w:rFonts w:eastAsia="Calibri"/>
          <w:szCs w:val="28"/>
          <w:lang w:eastAsia="uk-UA"/>
        </w:rPr>
        <w:t xml:space="preserve"> №</w:t>
      </w:r>
      <w:r w:rsidR="00754859">
        <w:rPr>
          <w:rFonts w:eastAsia="Calibri"/>
          <w:szCs w:val="28"/>
        </w:rPr>
        <w:t>425</w:t>
      </w:r>
      <w:r w:rsidR="00754859">
        <w:rPr>
          <w:rFonts w:eastAsia="Calibri"/>
          <w:szCs w:val="28"/>
          <w:lang w:eastAsia="uk-UA"/>
        </w:rPr>
        <w:t xml:space="preserve"> «</w:t>
      </w:r>
      <w:r w:rsidR="00754859">
        <w:rPr>
          <w:rFonts w:eastAsia="Calibri"/>
          <w:szCs w:val="28"/>
        </w:rPr>
        <w:t xml:space="preserve">Про затвердження Положення про багатофункціональну електронну «Картку криворіжця», Порядку її видачі, обігу та припинення дії, Положення про реєстр її утримувачів», зі змінами; керуючись Законами України, «Про місцеве самоврядування в Україні», виконком міської ради  </w:t>
      </w:r>
      <w:r w:rsidR="00754859">
        <w:rPr>
          <w:rFonts w:eastAsia="Calibri"/>
          <w:b/>
          <w:bCs/>
          <w:i/>
          <w:iCs/>
          <w:szCs w:val="28"/>
        </w:rPr>
        <w:t>вирішив</w:t>
      </w:r>
      <w:r w:rsidR="00754859">
        <w:rPr>
          <w:rFonts w:eastAsia="Calibri"/>
          <w:szCs w:val="28"/>
        </w:rPr>
        <w:t>:</w:t>
      </w:r>
    </w:p>
    <w:p w14:paraId="5D3A06F5" w14:textId="77777777" w:rsidR="00263D98" w:rsidRPr="00D905D4" w:rsidRDefault="00263D98" w:rsidP="00E529E7">
      <w:pPr>
        <w:ind w:firstLine="709"/>
        <w:jc w:val="both"/>
        <w:rPr>
          <w:rFonts w:eastAsia="Calibri"/>
          <w:sz w:val="20"/>
          <w:szCs w:val="20"/>
        </w:rPr>
      </w:pPr>
    </w:p>
    <w:p w14:paraId="1629D22D" w14:textId="2889C51E" w:rsidR="00263D98" w:rsidRDefault="00754859" w:rsidP="00D905D4">
      <w:pPr>
        <w:ind w:right="-1" w:firstLine="709"/>
        <w:jc w:val="both"/>
        <w:rPr>
          <w:rFonts w:eastAsia="Calibri"/>
          <w:szCs w:val="28"/>
        </w:rPr>
      </w:pPr>
      <w:r>
        <w:rPr>
          <w:rFonts w:eastAsia="Calibri"/>
          <w:szCs w:val="28"/>
        </w:rPr>
        <w:t xml:space="preserve">1. Затвердити Порядок </w:t>
      </w:r>
      <w:r w:rsidR="006D5514">
        <w:rPr>
          <w:rFonts w:eastAsia="Calibri"/>
          <w:szCs w:val="28"/>
        </w:rPr>
        <w:t xml:space="preserve">функціонування </w:t>
      </w:r>
      <w:r w:rsidR="00A8131B">
        <w:rPr>
          <w:rFonts w:eastAsia="Calibri"/>
          <w:szCs w:val="28"/>
        </w:rPr>
        <w:t>автоматизованої системи</w:t>
      </w:r>
      <w:r w:rsidR="00A8131B" w:rsidRPr="00A8131B">
        <w:rPr>
          <w:rFonts w:eastAsia="Calibri"/>
          <w:szCs w:val="28"/>
        </w:rPr>
        <w:t xml:space="preserve"> </w:t>
      </w:r>
      <w:r w:rsidR="00490F17">
        <w:rPr>
          <w:rFonts w:eastAsia="Calibri"/>
          <w:szCs w:val="28"/>
        </w:rPr>
        <w:t xml:space="preserve">ведення </w:t>
      </w:r>
      <w:r w:rsidR="00A8131B" w:rsidRPr="00A8131B">
        <w:rPr>
          <w:rFonts w:eastAsia="Calibri"/>
          <w:szCs w:val="28"/>
        </w:rPr>
        <w:t>обліку допомоги мешканцям міста та внутрішньо переміщени</w:t>
      </w:r>
      <w:r w:rsidR="006D5514">
        <w:rPr>
          <w:rFonts w:eastAsia="Calibri"/>
          <w:szCs w:val="28"/>
        </w:rPr>
        <w:t>м</w:t>
      </w:r>
      <w:r w:rsidR="00A8131B" w:rsidRPr="00A8131B">
        <w:rPr>
          <w:rFonts w:eastAsia="Calibri"/>
          <w:szCs w:val="28"/>
        </w:rPr>
        <w:t xml:space="preserve"> </w:t>
      </w:r>
      <w:r w:rsidR="006D5514">
        <w:rPr>
          <w:rFonts w:eastAsia="Calibri"/>
          <w:szCs w:val="28"/>
        </w:rPr>
        <w:t>особам,</w:t>
      </w:r>
      <w:r w:rsidR="00A8131B" w:rsidRPr="00A8131B">
        <w:rPr>
          <w:rFonts w:eastAsia="Calibri"/>
          <w:szCs w:val="28"/>
        </w:rPr>
        <w:t xml:space="preserve"> харчування внутрішньо переміщених осіб, які користуються </w:t>
      </w:r>
      <w:proofErr w:type="spellStart"/>
      <w:r w:rsidR="00A8131B" w:rsidRPr="00A8131B">
        <w:rPr>
          <w:rFonts w:eastAsia="Calibri"/>
          <w:szCs w:val="28"/>
        </w:rPr>
        <w:t>багатофункціо</w:t>
      </w:r>
      <w:r w:rsidR="000C211B" w:rsidRPr="00241FC9">
        <w:rPr>
          <w:rFonts w:eastAsia="Calibri"/>
          <w:szCs w:val="28"/>
        </w:rPr>
        <w:t>-</w:t>
      </w:r>
      <w:r w:rsidR="00A8131B" w:rsidRPr="00A8131B">
        <w:rPr>
          <w:rFonts w:eastAsia="Calibri"/>
          <w:szCs w:val="28"/>
        </w:rPr>
        <w:t>нальн</w:t>
      </w:r>
      <w:r w:rsidR="006D5514">
        <w:rPr>
          <w:rFonts w:eastAsia="Calibri"/>
          <w:szCs w:val="28"/>
        </w:rPr>
        <w:t>ими</w:t>
      </w:r>
      <w:proofErr w:type="spellEnd"/>
      <w:r w:rsidR="00A8131B" w:rsidRPr="00A8131B">
        <w:rPr>
          <w:rFonts w:eastAsia="Calibri"/>
          <w:szCs w:val="28"/>
        </w:rPr>
        <w:t xml:space="preserve"> електронн</w:t>
      </w:r>
      <w:r w:rsidR="006D5514">
        <w:rPr>
          <w:rFonts w:eastAsia="Calibri"/>
          <w:szCs w:val="28"/>
        </w:rPr>
        <w:t>ими</w:t>
      </w:r>
      <w:r w:rsidR="00A8131B" w:rsidRPr="00A8131B">
        <w:rPr>
          <w:rFonts w:eastAsia="Calibri"/>
          <w:szCs w:val="28"/>
        </w:rPr>
        <w:t xml:space="preserve"> </w:t>
      </w:r>
      <w:r w:rsidR="006D5514">
        <w:rPr>
          <w:rFonts w:eastAsia="Calibri"/>
          <w:szCs w:val="28"/>
        </w:rPr>
        <w:t>картками</w:t>
      </w:r>
      <w:r w:rsidR="00A8131B">
        <w:rPr>
          <w:rFonts w:eastAsia="Calibri"/>
          <w:szCs w:val="28"/>
        </w:rPr>
        <w:t xml:space="preserve"> </w:t>
      </w:r>
      <w:r>
        <w:rPr>
          <w:rFonts w:eastAsia="Calibri"/>
          <w:szCs w:val="28"/>
        </w:rPr>
        <w:t>(додається).</w:t>
      </w:r>
    </w:p>
    <w:p w14:paraId="5D70D4C6" w14:textId="3C656A0E" w:rsidR="00263D98" w:rsidRDefault="00754859" w:rsidP="00490F17">
      <w:pPr>
        <w:tabs>
          <w:tab w:val="left" w:pos="993"/>
          <w:tab w:val="left" w:pos="1134"/>
        </w:tabs>
        <w:spacing w:before="120" w:after="120"/>
        <w:ind w:firstLine="720"/>
        <w:jc w:val="both"/>
        <w:rPr>
          <w:rFonts w:eastAsia="Calibri"/>
          <w:szCs w:val="28"/>
          <w:lang w:eastAsia="uk-UA"/>
        </w:rPr>
      </w:pPr>
      <w:r w:rsidRPr="00D222CF">
        <w:rPr>
          <w:rFonts w:eastAsia="Calibri"/>
          <w:szCs w:val="28"/>
        </w:rPr>
        <w:t>2. </w:t>
      </w:r>
      <w:r w:rsidRPr="00D222CF">
        <w:rPr>
          <w:rFonts w:eastAsia="Calibri"/>
          <w:color w:val="000000"/>
          <w:szCs w:val="28"/>
          <w:lang w:eastAsia="uk-UA"/>
        </w:rPr>
        <w:t>Ко</w:t>
      </w:r>
      <w:r w:rsidRPr="00D222CF">
        <w:rPr>
          <w:rFonts w:eastAsia="Calibri"/>
          <w:szCs w:val="28"/>
          <w:lang w:eastAsia="uk-UA"/>
        </w:rPr>
        <w:t>мунальному підприємству «Центр</w:t>
      </w:r>
      <w:r w:rsidR="00A8131B" w:rsidRPr="00D222CF">
        <w:rPr>
          <w:rFonts w:eastAsia="Calibri"/>
          <w:szCs w:val="28"/>
          <w:lang w:eastAsia="uk-UA"/>
        </w:rPr>
        <w:t xml:space="preserve"> </w:t>
      </w:r>
      <w:r w:rsidRPr="00D222CF">
        <w:rPr>
          <w:rFonts w:eastAsia="Calibri"/>
          <w:szCs w:val="28"/>
          <w:lang w:eastAsia="uk-UA"/>
        </w:rPr>
        <w:t xml:space="preserve">електронних </w:t>
      </w:r>
      <w:r w:rsidR="00A8131B" w:rsidRPr="00D222CF">
        <w:rPr>
          <w:rFonts w:eastAsia="Calibri"/>
          <w:szCs w:val="28"/>
          <w:lang w:eastAsia="uk-UA"/>
        </w:rPr>
        <w:t>послуг</w:t>
      </w:r>
      <w:r w:rsidRPr="00D222CF">
        <w:rPr>
          <w:rFonts w:eastAsia="Calibri"/>
          <w:szCs w:val="28"/>
          <w:lang w:eastAsia="uk-UA"/>
        </w:rPr>
        <w:t>» Криворізької міської ради (Кривенко Є.Ю.)</w:t>
      </w:r>
      <w:r w:rsidR="00E529E7" w:rsidRPr="00D222CF">
        <w:rPr>
          <w:rFonts w:eastAsia="Calibri"/>
          <w:szCs w:val="28"/>
          <w:lang w:eastAsia="uk-UA"/>
        </w:rPr>
        <w:t xml:space="preserve"> </w:t>
      </w:r>
      <w:r w:rsidRPr="00D222CF">
        <w:rPr>
          <w:rFonts w:eastAsia="Calibri"/>
          <w:szCs w:val="28"/>
          <w:lang w:eastAsia="uk-UA"/>
        </w:rPr>
        <w:t xml:space="preserve">організувати </w:t>
      </w:r>
      <w:r w:rsidR="00490F17">
        <w:rPr>
          <w:rFonts w:eastAsia="Calibri"/>
          <w:szCs w:val="28"/>
          <w:lang w:eastAsia="uk-UA"/>
        </w:rPr>
        <w:t>й</w:t>
      </w:r>
      <w:r w:rsidRPr="00D222CF">
        <w:rPr>
          <w:rFonts w:eastAsia="Calibri"/>
          <w:szCs w:val="28"/>
          <w:lang w:eastAsia="uk-UA"/>
        </w:rPr>
        <w:t xml:space="preserve"> забезпечити</w:t>
      </w:r>
      <w:r w:rsidR="00A8131B" w:rsidRPr="00D222CF">
        <w:rPr>
          <w:rFonts w:eastAsia="Calibri"/>
          <w:szCs w:val="28"/>
          <w:lang w:eastAsia="uk-UA"/>
        </w:rPr>
        <w:t xml:space="preserve"> </w:t>
      </w:r>
      <w:r w:rsidRPr="00D222CF">
        <w:rPr>
          <w:rFonts w:eastAsia="Calibri"/>
          <w:szCs w:val="28"/>
          <w:lang w:eastAsia="uk-UA"/>
        </w:rPr>
        <w:t>інформаційно-технологічну</w:t>
      </w:r>
      <w:r w:rsidR="00A8131B" w:rsidRPr="00D222CF">
        <w:rPr>
          <w:rFonts w:eastAsia="Calibri"/>
          <w:szCs w:val="28"/>
          <w:lang w:eastAsia="uk-UA"/>
        </w:rPr>
        <w:t xml:space="preserve"> </w:t>
      </w:r>
      <w:r w:rsidRPr="00D222CF">
        <w:rPr>
          <w:rFonts w:eastAsia="Calibri"/>
          <w:szCs w:val="28"/>
          <w:lang w:eastAsia="uk-UA"/>
        </w:rPr>
        <w:t>взаємодію між учасниками</w:t>
      </w:r>
      <w:r w:rsidR="000E44D6" w:rsidRPr="00D222CF">
        <w:rPr>
          <w:rFonts w:eastAsia="Calibri"/>
          <w:szCs w:val="28"/>
          <w:lang w:eastAsia="uk-UA"/>
        </w:rPr>
        <w:t xml:space="preserve"> </w:t>
      </w:r>
      <w:r w:rsidR="006D5514" w:rsidRPr="00D222CF">
        <w:rPr>
          <w:rFonts w:eastAsia="Calibri"/>
          <w:szCs w:val="28"/>
        </w:rPr>
        <w:t>автоматизованої системи</w:t>
      </w:r>
      <w:r w:rsidR="00490F17">
        <w:rPr>
          <w:rFonts w:eastAsia="Calibri"/>
          <w:szCs w:val="28"/>
        </w:rPr>
        <w:t xml:space="preserve"> ведення</w:t>
      </w:r>
      <w:r w:rsidR="006D5514" w:rsidRPr="00D222CF">
        <w:rPr>
          <w:rFonts w:eastAsia="Calibri"/>
          <w:szCs w:val="28"/>
        </w:rPr>
        <w:t xml:space="preserve"> обліку допомоги мешканцям міста та внутрішньо переміщеним особам, харчування внутрішньо переміщених осіб, які користуються багатофункціональними електронними картками</w:t>
      </w:r>
      <w:r w:rsidRPr="00D222CF">
        <w:rPr>
          <w:rFonts w:eastAsia="Calibri"/>
          <w:color w:val="000000"/>
          <w:szCs w:val="28"/>
        </w:rPr>
        <w:t>.</w:t>
      </w:r>
    </w:p>
    <w:p w14:paraId="4C9F9442" w14:textId="5997853B" w:rsidR="001E600A" w:rsidRDefault="00754859" w:rsidP="00D905D4">
      <w:pPr>
        <w:ind w:firstLine="720"/>
        <w:jc w:val="both"/>
        <w:rPr>
          <w:szCs w:val="28"/>
        </w:rPr>
      </w:pPr>
      <w:r>
        <w:rPr>
          <w:rFonts w:eastAsia="Calibri"/>
          <w:szCs w:val="28"/>
          <w:lang w:eastAsia="uk-UA"/>
        </w:rPr>
        <w:t>3. </w:t>
      </w:r>
      <w:r w:rsidR="001E600A">
        <w:rPr>
          <w:rFonts w:eastAsia="Calibri"/>
          <w:szCs w:val="28"/>
          <w:lang w:eastAsia="uk-UA"/>
        </w:rPr>
        <w:t xml:space="preserve">Департаменту соціальної політики </w:t>
      </w:r>
      <w:r w:rsidR="001E600A">
        <w:rPr>
          <w:szCs w:val="28"/>
        </w:rPr>
        <w:t>виконкому Криворізької міської ради</w:t>
      </w:r>
      <w:r w:rsidR="006D5514">
        <w:rPr>
          <w:szCs w:val="28"/>
        </w:rPr>
        <w:t xml:space="preserve"> спільно з установами та закладами соціальної сфери міста, де мешкають внутрішньо переміщені особи</w:t>
      </w:r>
      <w:r w:rsidR="001E600A">
        <w:rPr>
          <w:szCs w:val="28"/>
        </w:rPr>
        <w:t>:</w:t>
      </w:r>
    </w:p>
    <w:p w14:paraId="21078A23" w14:textId="1F7EB938" w:rsidR="001817F1" w:rsidRDefault="001E600A" w:rsidP="00D905D4">
      <w:pPr>
        <w:ind w:firstLine="720"/>
        <w:jc w:val="both"/>
        <w:rPr>
          <w:rFonts w:eastAsia="Calibri"/>
          <w:color w:val="000000"/>
        </w:rPr>
      </w:pPr>
      <w:r>
        <w:rPr>
          <w:szCs w:val="28"/>
        </w:rPr>
        <w:t>3.1</w:t>
      </w:r>
      <w:r w:rsidR="00E529E7">
        <w:rPr>
          <w:szCs w:val="28"/>
        </w:rPr>
        <w:t> </w:t>
      </w:r>
      <w:r w:rsidR="001817F1">
        <w:rPr>
          <w:rFonts w:eastAsia="Calibri"/>
          <w:color w:val="000000"/>
        </w:rPr>
        <w:t xml:space="preserve">забезпечити внутрішньо переміщених осіб, які </w:t>
      </w:r>
      <w:r w:rsidR="00AC643C" w:rsidRPr="00241FC9">
        <w:rPr>
          <w:rFonts w:eastAsia="Calibri"/>
          <w:color w:val="000000"/>
        </w:rPr>
        <w:t>перебувають</w:t>
      </w:r>
      <w:r w:rsidR="001817F1">
        <w:rPr>
          <w:rFonts w:eastAsia="Calibri"/>
          <w:color w:val="000000"/>
        </w:rPr>
        <w:t xml:space="preserve"> </w:t>
      </w:r>
      <w:r w:rsidR="00AC643C" w:rsidRPr="00241FC9">
        <w:rPr>
          <w:rFonts w:eastAsia="Calibri"/>
          <w:color w:val="000000"/>
        </w:rPr>
        <w:t xml:space="preserve">у </w:t>
      </w:r>
      <w:r w:rsidR="001817F1">
        <w:rPr>
          <w:rFonts w:eastAsia="Calibri"/>
          <w:color w:val="000000"/>
        </w:rPr>
        <w:t>м.</w:t>
      </w:r>
      <w:r w:rsidR="00E529E7">
        <w:rPr>
          <w:rFonts w:eastAsia="Calibri"/>
          <w:color w:val="000000"/>
        </w:rPr>
        <w:t> </w:t>
      </w:r>
      <w:r w:rsidR="001817F1">
        <w:rPr>
          <w:rFonts w:eastAsia="Calibri"/>
          <w:color w:val="000000"/>
        </w:rPr>
        <w:t>Кривому Розі</w:t>
      </w:r>
      <w:r w:rsidR="00E529E7">
        <w:rPr>
          <w:rFonts w:eastAsia="Calibri"/>
          <w:color w:val="000000"/>
        </w:rPr>
        <w:t xml:space="preserve"> з 24.02.2022,</w:t>
      </w:r>
      <w:r w:rsidR="001817F1">
        <w:rPr>
          <w:rFonts w:eastAsia="Calibri"/>
          <w:color w:val="000000"/>
        </w:rPr>
        <w:t xml:space="preserve"> «Гостьовою карткою </w:t>
      </w:r>
      <w:proofErr w:type="spellStart"/>
      <w:r w:rsidR="001817F1">
        <w:rPr>
          <w:rFonts w:eastAsia="Calibri"/>
          <w:color w:val="000000"/>
        </w:rPr>
        <w:t>криворіжця</w:t>
      </w:r>
      <w:proofErr w:type="spellEnd"/>
      <w:r w:rsidR="001817F1">
        <w:rPr>
          <w:rFonts w:eastAsia="Calibri"/>
          <w:color w:val="000000"/>
        </w:rPr>
        <w:t>» для обліку допомоги</w:t>
      </w:r>
      <w:r w:rsidR="00D905D4">
        <w:rPr>
          <w:rFonts w:eastAsia="Calibri"/>
          <w:color w:val="000000"/>
        </w:rPr>
        <w:t xml:space="preserve"> </w:t>
      </w:r>
      <w:r w:rsidR="00D905D4">
        <w:rPr>
          <w:rFonts w:eastAsia="Calibri"/>
          <w:szCs w:val="28"/>
        </w:rPr>
        <w:t>в натуральному вигляді, що закуповується коштом</w:t>
      </w:r>
      <w:r w:rsidR="000C211B" w:rsidRPr="00241FC9">
        <w:rPr>
          <w:rFonts w:eastAsia="Calibri"/>
          <w:szCs w:val="28"/>
        </w:rPr>
        <w:t xml:space="preserve"> бюджету</w:t>
      </w:r>
      <w:r w:rsidR="00D905D4">
        <w:rPr>
          <w:rFonts w:eastAsia="Calibri"/>
          <w:szCs w:val="28"/>
        </w:rPr>
        <w:t xml:space="preserve"> Криворізької </w:t>
      </w:r>
      <w:r w:rsidR="00AC643C" w:rsidRPr="00241FC9">
        <w:rPr>
          <w:rFonts w:eastAsia="Calibri"/>
          <w:szCs w:val="28"/>
        </w:rPr>
        <w:t>місько</w:t>
      </w:r>
      <w:r w:rsidR="00AC643C">
        <w:rPr>
          <w:rFonts w:eastAsia="Calibri"/>
          <w:szCs w:val="28"/>
        </w:rPr>
        <w:t xml:space="preserve">ї </w:t>
      </w:r>
      <w:r w:rsidR="00D905D4">
        <w:rPr>
          <w:rFonts w:eastAsia="Calibri"/>
          <w:szCs w:val="28"/>
        </w:rPr>
        <w:t>територіальної громади, надходить від іноземних та вітчизняних донорів з гуманних мотивів</w:t>
      </w:r>
      <w:r w:rsidR="00AC643C">
        <w:rPr>
          <w:rFonts w:eastAsia="Calibri"/>
          <w:szCs w:val="28"/>
        </w:rPr>
        <w:t>;</w:t>
      </w:r>
    </w:p>
    <w:p w14:paraId="394B123E" w14:textId="4E436038" w:rsidR="001E600A" w:rsidRDefault="001817F1" w:rsidP="00490F17">
      <w:pPr>
        <w:ind w:firstLine="720"/>
        <w:jc w:val="both"/>
        <w:rPr>
          <w:rFonts w:eastAsia="Calibri"/>
          <w:color w:val="000000"/>
        </w:rPr>
      </w:pPr>
      <w:r w:rsidRPr="001817F1">
        <w:rPr>
          <w:rFonts w:eastAsia="Calibri"/>
          <w:color w:val="000000"/>
        </w:rPr>
        <w:lastRenderedPageBreak/>
        <w:t>3</w:t>
      </w:r>
      <w:r>
        <w:rPr>
          <w:rFonts w:eastAsia="Calibri"/>
          <w:color w:val="000000"/>
        </w:rPr>
        <w:t>.2</w:t>
      </w:r>
      <w:r w:rsidR="00E529E7">
        <w:rPr>
          <w:rFonts w:eastAsia="Calibri"/>
          <w:color w:val="000000"/>
        </w:rPr>
        <w:t> </w:t>
      </w:r>
      <w:r w:rsidR="001E600A">
        <w:rPr>
          <w:szCs w:val="28"/>
        </w:rPr>
        <w:t>з</w:t>
      </w:r>
      <w:r w:rsidR="001E600A">
        <w:rPr>
          <w:rFonts w:eastAsia="Calibri"/>
          <w:szCs w:val="28"/>
          <w:lang w:eastAsia="uk-UA"/>
        </w:rPr>
        <w:t xml:space="preserve">апровадити використання персоналізованого додатка, </w:t>
      </w:r>
      <w:proofErr w:type="spellStart"/>
      <w:r w:rsidR="001E600A">
        <w:rPr>
          <w:rFonts w:eastAsia="Calibri"/>
          <w:szCs w:val="28"/>
          <w:lang w:eastAsia="uk-UA"/>
        </w:rPr>
        <w:t>запрогра</w:t>
      </w:r>
      <w:r w:rsidR="00E529E7">
        <w:rPr>
          <w:rFonts w:eastAsia="Calibri"/>
          <w:szCs w:val="28"/>
          <w:lang w:eastAsia="uk-UA"/>
        </w:rPr>
        <w:t>-</w:t>
      </w:r>
      <w:r w:rsidR="001E600A">
        <w:rPr>
          <w:rFonts w:eastAsia="Calibri"/>
          <w:szCs w:val="28"/>
          <w:lang w:eastAsia="uk-UA"/>
        </w:rPr>
        <w:t>мованого</w:t>
      </w:r>
      <w:proofErr w:type="spellEnd"/>
      <w:r w:rsidR="00D905D4">
        <w:rPr>
          <w:rFonts w:eastAsia="Calibri"/>
          <w:szCs w:val="28"/>
          <w:lang w:eastAsia="uk-UA"/>
        </w:rPr>
        <w:t xml:space="preserve"> </w:t>
      </w:r>
      <w:r w:rsidR="001E600A">
        <w:rPr>
          <w:rFonts w:eastAsia="Calibri"/>
          <w:szCs w:val="28"/>
          <w:lang w:eastAsia="uk-UA"/>
        </w:rPr>
        <w:t>на багатофункціональн</w:t>
      </w:r>
      <w:r w:rsidR="000E4AD9">
        <w:rPr>
          <w:rFonts w:eastAsia="Calibri"/>
          <w:szCs w:val="28"/>
          <w:lang w:eastAsia="uk-UA"/>
        </w:rPr>
        <w:t>их</w:t>
      </w:r>
      <w:r w:rsidR="001E600A">
        <w:rPr>
          <w:rFonts w:eastAsia="Calibri"/>
          <w:szCs w:val="28"/>
          <w:lang w:eastAsia="uk-UA"/>
        </w:rPr>
        <w:t xml:space="preserve"> </w:t>
      </w:r>
      <w:r w:rsidR="001E600A">
        <w:rPr>
          <w:rFonts w:eastAsia="Calibri"/>
          <w:szCs w:val="28"/>
        </w:rPr>
        <w:t>електронн</w:t>
      </w:r>
      <w:r w:rsidR="000E4AD9">
        <w:rPr>
          <w:rFonts w:eastAsia="Calibri"/>
          <w:szCs w:val="28"/>
        </w:rPr>
        <w:t>их</w:t>
      </w:r>
      <w:r w:rsidR="001E600A">
        <w:rPr>
          <w:rFonts w:eastAsia="Calibri"/>
          <w:szCs w:val="28"/>
        </w:rPr>
        <w:t xml:space="preserve"> </w:t>
      </w:r>
      <w:r w:rsidR="000E4AD9">
        <w:rPr>
          <w:rFonts w:eastAsia="Calibri"/>
          <w:szCs w:val="28"/>
          <w:lang w:eastAsia="uk-UA"/>
        </w:rPr>
        <w:t>картках</w:t>
      </w:r>
      <w:r w:rsidR="001E600A">
        <w:rPr>
          <w:rFonts w:eastAsia="Calibri"/>
          <w:szCs w:val="28"/>
          <w:lang w:eastAsia="uk-UA"/>
        </w:rPr>
        <w:t>,</w:t>
      </w:r>
      <w:r w:rsidR="00D905D4">
        <w:rPr>
          <w:rFonts w:eastAsia="Calibri"/>
          <w:szCs w:val="28"/>
          <w:lang w:eastAsia="uk-UA"/>
        </w:rPr>
        <w:t xml:space="preserve"> </w:t>
      </w:r>
      <w:r>
        <w:rPr>
          <w:rFonts w:eastAsia="Calibri"/>
          <w:szCs w:val="28"/>
          <w:lang w:eastAsia="uk-UA"/>
        </w:rPr>
        <w:t>для</w:t>
      </w:r>
      <w:r w:rsidR="00D905D4">
        <w:rPr>
          <w:rFonts w:eastAsia="Calibri"/>
          <w:szCs w:val="28"/>
          <w:lang w:eastAsia="uk-UA"/>
        </w:rPr>
        <w:t xml:space="preserve"> </w:t>
      </w:r>
      <w:r w:rsidR="001E600A">
        <w:rPr>
          <w:rFonts w:eastAsia="Calibri"/>
          <w:color w:val="000000"/>
        </w:rPr>
        <w:t>обліку надання допомоги мешканцям м.</w:t>
      </w:r>
      <w:r w:rsidR="00E529E7">
        <w:rPr>
          <w:rFonts w:eastAsia="Calibri"/>
          <w:color w:val="000000"/>
        </w:rPr>
        <w:t> </w:t>
      </w:r>
      <w:r w:rsidR="001E600A">
        <w:rPr>
          <w:rFonts w:eastAsia="Calibri"/>
          <w:color w:val="000000"/>
        </w:rPr>
        <w:t>Кривого Рогу</w:t>
      </w:r>
      <w:r w:rsidR="000E4AD9">
        <w:rPr>
          <w:rFonts w:eastAsia="Calibri"/>
          <w:color w:val="000000"/>
        </w:rPr>
        <w:t xml:space="preserve"> та </w:t>
      </w:r>
      <w:r w:rsidR="006D5514">
        <w:rPr>
          <w:szCs w:val="28"/>
        </w:rPr>
        <w:t>внутрішньо переміщеним особам</w:t>
      </w:r>
      <w:r w:rsidR="00E529E7">
        <w:rPr>
          <w:rFonts w:eastAsia="Calibri"/>
          <w:color w:val="000000"/>
        </w:rPr>
        <w:t>;</w:t>
      </w:r>
    </w:p>
    <w:p w14:paraId="1007B0D7" w14:textId="5E87E420" w:rsidR="000E44D6" w:rsidRDefault="000E44D6" w:rsidP="00D905D4">
      <w:pPr>
        <w:ind w:firstLine="720"/>
        <w:jc w:val="both"/>
        <w:rPr>
          <w:rFonts w:eastAsia="Calibri"/>
          <w:color w:val="000000"/>
        </w:rPr>
      </w:pPr>
      <w:r>
        <w:rPr>
          <w:rFonts w:eastAsia="Calibri"/>
          <w:color w:val="000000"/>
        </w:rPr>
        <w:t>3.3</w:t>
      </w:r>
      <w:bookmarkStart w:id="0" w:name="_Hlk120862525"/>
      <w:r w:rsidR="00E529E7">
        <w:rPr>
          <w:rFonts w:eastAsia="Calibri"/>
          <w:color w:val="000000"/>
        </w:rPr>
        <w:t> у</w:t>
      </w:r>
      <w:r>
        <w:rPr>
          <w:rFonts w:eastAsia="Calibri"/>
          <w:color w:val="000000"/>
        </w:rPr>
        <w:t xml:space="preserve"> місцях надання допомоги мешканцям </w:t>
      </w:r>
      <w:r w:rsidR="002B1729">
        <w:rPr>
          <w:rFonts w:eastAsia="Calibri"/>
          <w:color w:val="000000"/>
        </w:rPr>
        <w:t xml:space="preserve">міста </w:t>
      </w:r>
      <w:r>
        <w:rPr>
          <w:rFonts w:eastAsia="Calibri"/>
          <w:color w:val="000000"/>
        </w:rPr>
        <w:t>та</w:t>
      </w:r>
      <w:r w:rsidRPr="000E44D6">
        <w:rPr>
          <w:rFonts w:eastAsia="Calibri"/>
          <w:color w:val="000000"/>
        </w:rPr>
        <w:t xml:space="preserve"> </w:t>
      </w:r>
      <w:r w:rsidR="006D5514">
        <w:rPr>
          <w:szCs w:val="28"/>
        </w:rPr>
        <w:t>внутрішньо переміщеним особам</w:t>
      </w:r>
      <w:r w:rsidR="006D5514">
        <w:rPr>
          <w:rFonts w:eastAsia="Calibri"/>
          <w:color w:val="000000"/>
        </w:rPr>
        <w:t xml:space="preserve"> </w:t>
      </w:r>
      <w:r>
        <w:rPr>
          <w:rFonts w:eastAsia="Calibri"/>
          <w:color w:val="000000"/>
        </w:rPr>
        <w:t xml:space="preserve">забезпечити наявність обладнання </w:t>
      </w:r>
      <w:r w:rsidR="006D5514">
        <w:rPr>
          <w:rFonts w:eastAsia="Calibri"/>
          <w:szCs w:val="28"/>
        </w:rPr>
        <w:t>автоматизованої системи</w:t>
      </w:r>
      <w:r w:rsidR="006D5514" w:rsidRPr="00A8131B">
        <w:rPr>
          <w:rFonts w:eastAsia="Calibri"/>
          <w:szCs w:val="28"/>
        </w:rPr>
        <w:t xml:space="preserve"> </w:t>
      </w:r>
      <w:r w:rsidR="00490F17">
        <w:rPr>
          <w:rFonts w:eastAsia="Calibri"/>
          <w:szCs w:val="28"/>
        </w:rPr>
        <w:t xml:space="preserve">ведення </w:t>
      </w:r>
      <w:r w:rsidR="006D5514" w:rsidRPr="00A8131B">
        <w:rPr>
          <w:rFonts w:eastAsia="Calibri"/>
          <w:szCs w:val="28"/>
        </w:rPr>
        <w:t>обліку допомоги мешканцям міста та внутрішньо пере</w:t>
      </w:r>
      <w:r w:rsidR="00C547BA">
        <w:rPr>
          <w:rFonts w:eastAsia="Calibri"/>
          <w:szCs w:val="28"/>
        </w:rPr>
        <w:t>-</w:t>
      </w:r>
      <w:proofErr w:type="spellStart"/>
      <w:r w:rsidR="006D5514" w:rsidRPr="00A8131B">
        <w:rPr>
          <w:rFonts w:eastAsia="Calibri"/>
          <w:szCs w:val="28"/>
        </w:rPr>
        <w:t>міщени</w:t>
      </w:r>
      <w:r w:rsidR="006D5514">
        <w:rPr>
          <w:rFonts w:eastAsia="Calibri"/>
          <w:szCs w:val="28"/>
        </w:rPr>
        <w:t>м</w:t>
      </w:r>
      <w:proofErr w:type="spellEnd"/>
      <w:r w:rsidR="006D5514" w:rsidRPr="00A8131B">
        <w:rPr>
          <w:rFonts w:eastAsia="Calibri"/>
          <w:szCs w:val="28"/>
        </w:rPr>
        <w:t xml:space="preserve"> </w:t>
      </w:r>
      <w:r w:rsidR="006D5514">
        <w:rPr>
          <w:rFonts w:eastAsia="Calibri"/>
          <w:szCs w:val="28"/>
        </w:rPr>
        <w:t>особам,</w:t>
      </w:r>
      <w:r w:rsidR="006D5514" w:rsidRPr="00A8131B">
        <w:rPr>
          <w:rFonts w:eastAsia="Calibri"/>
          <w:szCs w:val="28"/>
        </w:rPr>
        <w:t xml:space="preserve"> харчування внутрішньо переміщених осіб, які користуються багатофункціональн</w:t>
      </w:r>
      <w:r w:rsidR="006D5514">
        <w:rPr>
          <w:rFonts w:eastAsia="Calibri"/>
          <w:szCs w:val="28"/>
        </w:rPr>
        <w:t>ими</w:t>
      </w:r>
      <w:r w:rsidR="006D5514" w:rsidRPr="00A8131B">
        <w:rPr>
          <w:rFonts w:eastAsia="Calibri"/>
          <w:szCs w:val="28"/>
        </w:rPr>
        <w:t xml:space="preserve"> електронн</w:t>
      </w:r>
      <w:r w:rsidR="006D5514">
        <w:rPr>
          <w:rFonts w:eastAsia="Calibri"/>
          <w:szCs w:val="28"/>
        </w:rPr>
        <w:t>ими</w:t>
      </w:r>
      <w:r w:rsidR="006D5514" w:rsidRPr="00A8131B">
        <w:rPr>
          <w:rFonts w:eastAsia="Calibri"/>
          <w:szCs w:val="28"/>
        </w:rPr>
        <w:t xml:space="preserve"> </w:t>
      </w:r>
      <w:r w:rsidR="006D5514">
        <w:rPr>
          <w:rFonts w:eastAsia="Calibri"/>
          <w:szCs w:val="28"/>
        </w:rPr>
        <w:t>картками</w:t>
      </w:r>
      <w:bookmarkEnd w:id="0"/>
      <w:r w:rsidR="000E4AD9">
        <w:rPr>
          <w:rFonts w:eastAsia="Calibri"/>
          <w:color w:val="000000"/>
        </w:rPr>
        <w:t>;</w:t>
      </w:r>
    </w:p>
    <w:p w14:paraId="191E8213" w14:textId="7BF01AB5" w:rsidR="006D5514" w:rsidRDefault="006D5514" w:rsidP="00D905D4">
      <w:pPr>
        <w:ind w:firstLine="720"/>
        <w:jc w:val="both"/>
        <w:rPr>
          <w:rFonts w:eastAsia="Calibri"/>
          <w:color w:val="000000"/>
        </w:rPr>
      </w:pPr>
      <w:r>
        <w:rPr>
          <w:rFonts w:eastAsia="Calibri"/>
          <w:color w:val="000000"/>
        </w:rPr>
        <w:t>3.4 </w:t>
      </w:r>
      <w:r w:rsidRPr="00B936D3">
        <w:rPr>
          <w:szCs w:val="28"/>
        </w:rPr>
        <w:t>організувати та забезпеч</w:t>
      </w:r>
      <w:r>
        <w:rPr>
          <w:szCs w:val="28"/>
        </w:rPr>
        <w:t>ити</w:t>
      </w:r>
      <w:r w:rsidRPr="00B936D3">
        <w:rPr>
          <w:szCs w:val="28"/>
        </w:rPr>
        <w:t xml:space="preserve"> інформаційно-технологічну, технічну взаємодію між учасниками автоматизованої системи для обробки </w:t>
      </w:r>
      <w:r w:rsidR="00AC643C">
        <w:rPr>
          <w:szCs w:val="28"/>
        </w:rPr>
        <w:t>й</w:t>
      </w:r>
      <w:r w:rsidRPr="00B936D3">
        <w:rPr>
          <w:szCs w:val="28"/>
        </w:rPr>
        <w:t xml:space="preserve"> обліку</w:t>
      </w:r>
      <w:r w:rsidR="00314BC6">
        <w:rPr>
          <w:szCs w:val="28"/>
        </w:rPr>
        <w:t xml:space="preserve"> допомог мешканцям міста та внутрішньо переміщеним особам;</w:t>
      </w:r>
    </w:p>
    <w:p w14:paraId="1217D331" w14:textId="3E18E7B2" w:rsidR="001817F1" w:rsidRDefault="00314BC6" w:rsidP="00D905D4">
      <w:pPr>
        <w:ind w:firstLine="720"/>
        <w:jc w:val="both"/>
        <w:rPr>
          <w:rFonts w:eastAsia="Calibri"/>
          <w:szCs w:val="28"/>
        </w:rPr>
      </w:pPr>
      <w:r>
        <w:rPr>
          <w:rFonts w:eastAsia="Calibri"/>
          <w:szCs w:val="28"/>
        </w:rPr>
        <w:t>3.</w:t>
      </w:r>
      <w:r w:rsidR="006E0974">
        <w:rPr>
          <w:rFonts w:eastAsia="Calibri"/>
          <w:szCs w:val="28"/>
        </w:rPr>
        <w:t>5</w:t>
      </w:r>
      <w:r w:rsidRPr="008A3FD2">
        <w:rPr>
          <w:szCs w:val="28"/>
        </w:rPr>
        <w:t xml:space="preserve"> забезпечити технічну підтримку обладнання, </w:t>
      </w:r>
      <w:r>
        <w:rPr>
          <w:szCs w:val="28"/>
        </w:rPr>
        <w:t xml:space="preserve">що використовується в </w:t>
      </w:r>
      <w:proofErr w:type="spellStart"/>
      <w:r w:rsidR="000C211B">
        <w:rPr>
          <w:szCs w:val="28"/>
          <w:lang w:val="ru-RU"/>
        </w:rPr>
        <w:t>автоматизован</w:t>
      </w:r>
      <w:r w:rsidR="000C211B">
        <w:rPr>
          <w:szCs w:val="28"/>
        </w:rPr>
        <w:t>ій</w:t>
      </w:r>
      <w:proofErr w:type="spellEnd"/>
      <w:r w:rsidR="000C211B">
        <w:rPr>
          <w:szCs w:val="28"/>
        </w:rPr>
        <w:t xml:space="preserve"> </w:t>
      </w:r>
      <w:r>
        <w:rPr>
          <w:szCs w:val="28"/>
        </w:rPr>
        <w:t xml:space="preserve">системі </w:t>
      </w:r>
      <w:r w:rsidR="00490F17">
        <w:rPr>
          <w:szCs w:val="28"/>
        </w:rPr>
        <w:t xml:space="preserve">ведення </w:t>
      </w:r>
      <w:r>
        <w:rPr>
          <w:szCs w:val="28"/>
        </w:rPr>
        <w:t>обліку допомог</w:t>
      </w:r>
      <w:r w:rsidR="00250F8F">
        <w:rPr>
          <w:szCs w:val="28"/>
        </w:rPr>
        <w:t>и</w:t>
      </w:r>
      <w:r>
        <w:rPr>
          <w:rFonts w:eastAsia="Calibri"/>
          <w:szCs w:val="28"/>
        </w:rPr>
        <w:t>;</w:t>
      </w:r>
    </w:p>
    <w:p w14:paraId="2984F619" w14:textId="453D87D7" w:rsidR="00314BC6" w:rsidRDefault="00314BC6" w:rsidP="00D905D4">
      <w:pPr>
        <w:ind w:firstLine="720"/>
        <w:jc w:val="both"/>
        <w:rPr>
          <w:rFonts w:eastAsia="Calibri"/>
          <w:szCs w:val="28"/>
        </w:rPr>
      </w:pPr>
      <w:r>
        <w:rPr>
          <w:rFonts w:eastAsia="Calibri"/>
          <w:szCs w:val="28"/>
        </w:rPr>
        <w:t>3.6 забезпечити інформування громадськості з питань можливості використання сервісів багатофункціональних електронних карток</w:t>
      </w:r>
      <w:r w:rsidR="00AC643C">
        <w:rPr>
          <w:rFonts w:eastAsia="Calibri"/>
          <w:szCs w:val="28"/>
        </w:rPr>
        <w:t>.</w:t>
      </w:r>
    </w:p>
    <w:p w14:paraId="370DC349" w14:textId="695E3AD5" w:rsidR="00263D98" w:rsidRDefault="000E44D6" w:rsidP="00AC643C">
      <w:pPr>
        <w:spacing w:before="120"/>
        <w:ind w:firstLine="720"/>
        <w:jc w:val="both"/>
        <w:rPr>
          <w:szCs w:val="28"/>
        </w:rPr>
      </w:pPr>
      <w:r>
        <w:rPr>
          <w:rFonts w:eastAsia="Calibri"/>
          <w:color w:val="000000"/>
        </w:rPr>
        <w:t>4.</w:t>
      </w:r>
      <w:r w:rsidR="00D905D4">
        <w:rPr>
          <w:rFonts w:eastAsia="Calibri"/>
          <w:color w:val="000000"/>
        </w:rPr>
        <w:t> </w:t>
      </w:r>
      <w:r w:rsidR="00754859">
        <w:rPr>
          <w:szCs w:val="28"/>
        </w:rPr>
        <w:t>Департаменту освіти і науки виконкому Криворізької міської ради</w:t>
      </w:r>
      <w:r w:rsidR="004574FF" w:rsidRPr="004574FF">
        <w:rPr>
          <w:szCs w:val="28"/>
        </w:rPr>
        <w:t xml:space="preserve"> </w:t>
      </w:r>
      <w:r w:rsidR="004574FF">
        <w:rPr>
          <w:szCs w:val="28"/>
        </w:rPr>
        <w:t>спільно з в</w:t>
      </w:r>
      <w:r w:rsidR="004574FF">
        <w:rPr>
          <w:rFonts w:eastAsia="Calibri"/>
          <w:szCs w:val="28"/>
          <w:lang w:eastAsia="uk-UA"/>
        </w:rPr>
        <w:t>ідділами освіти виконкомів районних у місті рад та закладами загальної середньої освіти міста</w:t>
      </w:r>
      <w:r w:rsidR="00754859">
        <w:rPr>
          <w:szCs w:val="28"/>
        </w:rPr>
        <w:t>:</w:t>
      </w:r>
    </w:p>
    <w:p w14:paraId="5A9CD6CD" w14:textId="03D07411" w:rsidR="001817F1" w:rsidRDefault="001817F1" w:rsidP="00D905D4">
      <w:pPr>
        <w:ind w:firstLine="720"/>
        <w:jc w:val="both"/>
        <w:rPr>
          <w:rFonts w:eastAsia="Calibri"/>
          <w:color w:val="000000"/>
        </w:rPr>
      </w:pPr>
      <w:r w:rsidRPr="00D222CF">
        <w:rPr>
          <w:szCs w:val="28"/>
        </w:rPr>
        <w:t>4</w:t>
      </w:r>
      <w:r w:rsidR="00754859">
        <w:rPr>
          <w:szCs w:val="28"/>
        </w:rPr>
        <w:t>.1 </w:t>
      </w:r>
      <w:r>
        <w:rPr>
          <w:szCs w:val="28"/>
        </w:rPr>
        <w:t>з</w:t>
      </w:r>
      <w:r>
        <w:rPr>
          <w:rFonts w:eastAsia="Calibri"/>
          <w:szCs w:val="28"/>
          <w:lang w:eastAsia="uk-UA"/>
        </w:rPr>
        <w:t xml:space="preserve">апровадити використання персоналізованого додатка, </w:t>
      </w:r>
      <w:proofErr w:type="spellStart"/>
      <w:r>
        <w:rPr>
          <w:rFonts w:eastAsia="Calibri"/>
          <w:szCs w:val="28"/>
          <w:lang w:eastAsia="uk-UA"/>
        </w:rPr>
        <w:t>запрограмо</w:t>
      </w:r>
      <w:r w:rsidR="000C211B">
        <w:rPr>
          <w:rFonts w:eastAsia="Calibri"/>
          <w:szCs w:val="28"/>
          <w:lang w:eastAsia="uk-UA"/>
        </w:rPr>
        <w:t>-</w:t>
      </w:r>
      <w:r>
        <w:rPr>
          <w:rFonts w:eastAsia="Calibri"/>
          <w:szCs w:val="28"/>
          <w:lang w:eastAsia="uk-UA"/>
        </w:rPr>
        <w:t>ваного</w:t>
      </w:r>
      <w:proofErr w:type="spellEnd"/>
      <w:r>
        <w:rPr>
          <w:rFonts w:eastAsia="Calibri"/>
          <w:szCs w:val="28"/>
          <w:lang w:eastAsia="uk-UA"/>
        </w:rPr>
        <w:t xml:space="preserve"> на </w:t>
      </w:r>
      <w:r>
        <w:rPr>
          <w:rFonts w:eastAsia="Calibri"/>
          <w:color w:val="000000"/>
        </w:rPr>
        <w:t>«Гостьовій картці криворіжця»</w:t>
      </w:r>
      <w:r>
        <w:rPr>
          <w:rFonts w:eastAsia="Calibri"/>
          <w:szCs w:val="28"/>
          <w:lang w:eastAsia="uk-UA"/>
        </w:rPr>
        <w:t xml:space="preserve">, для </w:t>
      </w:r>
      <w:r>
        <w:rPr>
          <w:rFonts w:eastAsia="Calibri"/>
          <w:color w:val="000000"/>
        </w:rPr>
        <w:t xml:space="preserve">обліку харчування </w:t>
      </w:r>
      <w:r w:rsidR="00314BC6">
        <w:rPr>
          <w:rFonts w:eastAsia="Calibri"/>
          <w:color w:val="000000"/>
        </w:rPr>
        <w:t>внутрішньо переміщених осіб</w:t>
      </w:r>
      <w:r w:rsidR="00A64717">
        <w:rPr>
          <w:rFonts w:eastAsia="Calibri"/>
          <w:color w:val="000000"/>
        </w:rPr>
        <w:t xml:space="preserve"> (які </w:t>
      </w:r>
      <w:r w:rsidR="00AC643C">
        <w:rPr>
          <w:rFonts w:eastAsia="Calibri"/>
          <w:color w:val="000000"/>
        </w:rPr>
        <w:t>перебувають</w:t>
      </w:r>
      <w:r w:rsidR="00A64717">
        <w:rPr>
          <w:rFonts w:eastAsia="Calibri"/>
          <w:color w:val="000000"/>
        </w:rPr>
        <w:t xml:space="preserve"> </w:t>
      </w:r>
      <w:r w:rsidR="00AC643C">
        <w:rPr>
          <w:rFonts w:eastAsia="Calibri"/>
          <w:color w:val="000000"/>
        </w:rPr>
        <w:t>у</w:t>
      </w:r>
      <w:r w:rsidR="00A64717">
        <w:rPr>
          <w:rFonts w:eastAsia="Calibri"/>
          <w:color w:val="000000"/>
        </w:rPr>
        <w:t xml:space="preserve"> м. Кривому Розі з 24.02.2022) </w:t>
      </w:r>
      <w:r w:rsidR="00AC643C">
        <w:rPr>
          <w:szCs w:val="28"/>
        </w:rPr>
        <w:t>у</w:t>
      </w:r>
      <w:r w:rsidR="004574FF" w:rsidRPr="00B936D3">
        <w:rPr>
          <w:szCs w:val="28"/>
        </w:rPr>
        <w:t xml:space="preserve"> закладах освіти комунальної власності міста, що забезпечується коштом бюджету Криворізької міської територіальної громади</w:t>
      </w:r>
      <w:r>
        <w:rPr>
          <w:rFonts w:eastAsia="Calibri"/>
          <w:color w:val="000000"/>
        </w:rPr>
        <w:t xml:space="preserve">; </w:t>
      </w:r>
    </w:p>
    <w:p w14:paraId="4DE94D04" w14:textId="6F015B7B" w:rsidR="001817F1" w:rsidRDefault="001817F1" w:rsidP="00D905D4">
      <w:pPr>
        <w:ind w:firstLine="720"/>
        <w:jc w:val="both"/>
        <w:rPr>
          <w:rFonts w:eastAsia="Calibri"/>
          <w:color w:val="000000"/>
        </w:rPr>
      </w:pPr>
      <w:r>
        <w:rPr>
          <w:rFonts w:eastAsia="Calibri"/>
          <w:color w:val="000000"/>
        </w:rPr>
        <w:t>4.2</w:t>
      </w:r>
      <w:r w:rsidR="004574FF">
        <w:rPr>
          <w:rFonts w:eastAsia="Calibri"/>
          <w:color w:val="000000"/>
        </w:rPr>
        <w:t xml:space="preserve"> забезпечити наявність обладнання </w:t>
      </w:r>
      <w:r w:rsidR="00314BC6">
        <w:rPr>
          <w:rFonts w:eastAsia="Calibri"/>
          <w:szCs w:val="28"/>
        </w:rPr>
        <w:t>автоматизованої системи</w:t>
      </w:r>
      <w:r w:rsidR="00490F17">
        <w:rPr>
          <w:rFonts w:eastAsia="Calibri"/>
          <w:szCs w:val="28"/>
        </w:rPr>
        <w:t xml:space="preserve"> ведення</w:t>
      </w:r>
      <w:r w:rsidR="00314BC6" w:rsidRPr="00A8131B">
        <w:rPr>
          <w:rFonts w:eastAsia="Calibri"/>
          <w:szCs w:val="28"/>
        </w:rPr>
        <w:t xml:space="preserve"> обліку допомоги мешканцям міста та внутрішньо переміщени</w:t>
      </w:r>
      <w:r w:rsidR="00314BC6">
        <w:rPr>
          <w:rFonts w:eastAsia="Calibri"/>
          <w:szCs w:val="28"/>
        </w:rPr>
        <w:t>м</w:t>
      </w:r>
      <w:r w:rsidR="00314BC6" w:rsidRPr="00A8131B">
        <w:rPr>
          <w:rFonts w:eastAsia="Calibri"/>
          <w:szCs w:val="28"/>
        </w:rPr>
        <w:t xml:space="preserve"> </w:t>
      </w:r>
      <w:r w:rsidR="00314BC6">
        <w:rPr>
          <w:rFonts w:eastAsia="Calibri"/>
          <w:szCs w:val="28"/>
        </w:rPr>
        <w:t>особам,</w:t>
      </w:r>
      <w:r w:rsidR="00314BC6" w:rsidRPr="00A8131B">
        <w:rPr>
          <w:rFonts w:eastAsia="Calibri"/>
          <w:szCs w:val="28"/>
        </w:rPr>
        <w:t xml:space="preserve"> харчування внутрішньо переміщених осіб, які користуються </w:t>
      </w:r>
      <w:proofErr w:type="spellStart"/>
      <w:r w:rsidR="00314BC6" w:rsidRPr="00A8131B">
        <w:rPr>
          <w:rFonts w:eastAsia="Calibri"/>
          <w:szCs w:val="28"/>
        </w:rPr>
        <w:t>багатофункціо</w:t>
      </w:r>
      <w:r w:rsidR="000C211B">
        <w:rPr>
          <w:rFonts w:eastAsia="Calibri"/>
          <w:szCs w:val="28"/>
        </w:rPr>
        <w:t>-</w:t>
      </w:r>
      <w:r w:rsidR="00314BC6" w:rsidRPr="00A8131B">
        <w:rPr>
          <w:rFonts w:eastAsia="Calibri"/>
          <w:szCs w:val="28"/>
        </w:rPr>
        <w:t>нальн</w:t>
      </w:r>
      <w:r w:rsidR="00314BC6">
        <w:rPr>
          <w:rFonts w:eastAsia="Calibri"/>
          <w:szCs w:val="28"/>
        </w:rPr>
        <w:t>ими</w:t>
      </w:r>
      <w:proofErr w:type="spellEnd"/>
      <w:r w:rsidR="00314BC6" w:rsidRPr="00A8131B">
        <w:rPr>
          <w:rFonts w:eastAsia="Calibri"/>
          <w:szCs w:val="28"/>
        </w:rPr>
        <w:t xml:space="preserve"> електронн</w:t>
      </w:r>
      <w:r w:rsidR="00314BC6">
        <w:rPr>
          <w:rFonts w:eastAsia="Calibri"/>
          <w:szCs w:val="28"/>
        </w:rPr>
        <w:t>ими</w:t>
      </w:r>
      <w:r w:rsidR="00314BC6" w:rsidRPr="00A8131B">
        <w:rPr>
          <w:rFonts w:eastAsia="Calibri"/>
          <w:szCs w:val="28"/>
        </w:rPr>
        <w:t xml:space="preserve"> </w:t>
      </w:r>
      <w:r w:rsidR="00314BC6">
        <w:rPr>
          <w:rFonts w:eastAsia="Calibri"/>
          <w:szCs w:val="28"/>
        </w:rPr>
        <w:t>картками</w:t>
      </w:r>
      <w:r w:rsidR="00284346">
        <w:rPr>
          <w:rFonts w:eastAsia="Calibri"/>
          <w:szCs w:val="28"/>
        </w:rPr>
        <w:t>,</w:t>
      </w:r>
      <w:r w:rsidR="00314BC6">
        <w:rPr>
          <w:rFonts w:eastAsia="Calibri"/>
          <w:szCs w:val="28"/>
        </w:rPr>
        <w:t xml:space="preserve"> </w:t>
      </w:r>
      <w:r w:rsidR="004574FF">
        <w:rPr>
          <w:rFonts w:eastAsia="Calibri"/>
          <w:color w:val="000000"/>
        </w:rPr>
        <w:t xml:space="preserve">для ведення обліку харчування </w:t>
      </w:r>
      <w:r w:rsidR="00AC643C">
        <w:rPr>
          <w:rFonts w:eastAsia="Calibri"/>
          <w:color w:val="000000"/>
        </w:rPr>
        <w:t>в</w:t>
      </w:r>
      <w:r>
        <w:rPr>
          <w:rFonts w:eastAsia="Calibri"/>
          <w:color w:val="000000"/>
        </w:rPr>
        <w:t xml:space="preserve"> місцях харчування </w:t>
      </w:r>
      <w:r w:rsidR="00314BC6">
        <w:rPr>
          <w:rFonts w:eastAsia="Calibri"/>
          <w:color w:val="000000"/>
        </w:rPr>
        <w:t>внутрішньо переміщених осіб</w:t>
      </w:r>
      <w:r w:rsidR="004574FF">
        <w:rPr>
          <w:rFonts w:eastAsia="Calibri"/>
          <w:color w:val="000000"/>
        </w:rPr>
        <w:t>;</w:t>
      </w:r>
    </w:p>
    <w:p w14:paraId="68FC9E81" w14:textId="19ECF80E" w:rsidR="004574FF" w:rsidRDefault="001817F1" w:rsidP="00D905D4">
      <w:pPr>
        <w:ind w:firstLine="720"/>
        <w:jc w:val="both"/>
        <w:rPr>
          <w:rFonts w:eastAsia="Calibri"/>
          <w:szCs w:val="28"/>
        </w:rPr>
      </w:pPr>
      <w:r>
        <w:rPr>
          <w:rFonts w:eastAsia="Calibri"/>
          <w:szCs w:val="28"/>
          <w:lang w:eastAsia="uk-UA"/>
        </w:rPr>
        <w:t>4</w:t>
      </w:r>
      <w:r w:rsidR="00754859">
        <w:rPr>
          <w:rFonts w:eastAsia="Calibri"/>
          <w:szCs w:val="28"/>
          <w:lang w:eastAsia="uk-UA"/>
        </w:rPr>
        <w:t>.</w:t>
      </w:r>
      <w:r>
        <w:rPr>
          <w:rFonts w:eastAsia="Calibri"/>
          <w:szCs w:val="28"/>
          <w:lang w:eastAsia="uk-UA"/>
        </w:rPr>
        <w:t>3</w:t>
      </w:r>
      <w:r w:rsidR="00754859">
        <w:rPr>
          <w:rFonts w:eastAsia="Calibri"/>
          <w:szCs w:val="28"/>
          <w:lang w:eastAsia="uk-UA"/>
        </w:rPr>
        <w:t> </w:t>
      </w:r>
      <w:r>
        <w:rPr>
          <w:rFonts w:eastAsia="Calibri"/>
          <w:szCs w:val="28"/>
        </w:rPr>
        <w:t>забезпечити інформування громадськості з питань можливості використання сервісів багатофункціональн</w:t>
      </w:r>
      <w:r w:rsidR="004574FF">
        <w:rPr>
          <w:rFonts w:eastAsia="Calibri"/>
          <w:szCs w:val="28"/>
        </w:rPr>
        <w:t>их</w:t>
      </w:r>
      <w:r>
        <w:rPr>
          <w:rFonts w:eastAsia="Calibri"/>
          <w:szCs w:val="28"/>
        </w:rPr>
        <w:t xml:space="preserve"> електронн</w:t>
      </w:r>
      <w:r w:rsidR="004574FF">
        <w:rPr>
          <w:rFonts w:eastAsia="Calibri"/>
          <w:szCs w:val="28"/>
        </w:rPr>
        <w:t>их</w:t>
      </w:r>
      <w:r>
        <w:rPr>
          <w:rFonts w:eastAsia="Calibri"/>
          <w:szCs w:val="28"/>
        </w:rPr>
        <w:t xml:space="preserve"> </w:t>
      </w:r>
      <w:r w:rsidR="004574FF">
        <w:rPr>
          <w:rFonts w:eastAsia="Calibri"/>
          <w:szCs w:val="28"/>
        </w:rPr>
        <w:t>карток;</w:t>
      </w:r>
    </w:p>
    <w:p w14:paraId="6128AC05" w14:textId="0903F7E2" w:rsidR="004574FF" w:rsidRDefault="004574FF" w:rsidP="00D905D4">
      <w:pPr>
        <w:ind w:firstLine="720"/>
        <w:jc w:val="both"/>
        <w:rPr>
          <w:szCs w:val="28"/>
        </w:rPr>
      </w:pPr>
      <w:r>
        <w:rPr>
          <w:rFonts w:eastAsia="Calibri"/>
          <w:szCs w:val="28"/>
        </w:rPr>
        <w:t>4.4 </w:t>
      </w:r>
      <w:r w:rsidRPr="00B936D3">
        <w:rPr>
          <w:szCs w:val="28"/>
        </w:rPr>
        <w:t>організувати та забезпеч</w:t>
      </w:r>
      <w:r>
        <w:rPr>
          <w:szCs w:val="28"/>
        </w:rPr>
        <w:t>ити</w:t>
      </w:r>
      <w:r w:rsidRPr="00B936D3">
        <w:rPr>
          <w:szCs w:val="28"/>
        </w:rPr>
        <w:t xml:space="preserve"> інформаційно-технологічну, технічну взаємодію між учасниками автоматизованої системи для обробки </w:t>
      </w:r>
      <w:r w:rsidR="00AC643C">
        <w:rPr>
          <w:szCs w:val="28"/>
        </w:rPr>
        <w:t xml:space="preserve">й </w:t>
      </w:r>
      <w:r w:rsidRPr="00B936D3">
        <w:rPr>
          <w:szCs w:val="28"/>
        </w:rPr>
        <w:t xml:space="preserve">обліку харчування </w:t>
      </w:r>
      <w:r w:rsidR="00314BC6">
        <w:rPr>
          <w:rFonts w:eastAsia="Calibri"/>
          <w:color w:val="000000"/>
        </w:rPr>
        <w:t>внутрішньо переміщених осіб</w:t>
      </w:r>
      <w:r w:rsidRPr="00B936D3">
        <w:rPr>
          <w:szCs w:val="28"/>
        </w:rPr>
        <w:t xml:space="preserve">, розміщених </w:t>
      </w:r>
      <w:r>
        <w:rPr>
          <w:szCs w:val="28"/>
        </w:rPr>
        <w:t>у</w:t>
      </w:r>
      <w:r w:rsidRPr="00B936D3">
        <w:rPr>
          <w:szCs w:val="28"/>
        </w:rPr>
        <w:t xml:space="preserve"> закладах освіти комунальної власності міста</w:t>
      </w:r>
      <w:r>
        <w:rPr>
          <w:szCs w:val="28"/>
        </w:rPr>
        <w:t>;</w:t>
      </w:r>
    </w:p>
    <w:p w14:paraId="705C34AC" w14:textId="2480068C" w:rsidR="004574FF" w:rsidRPr="008A3FD2" w:rsidRDefault="00A64717" w:rsidP="00D905D4">
      <w:pPr>
        <w:ind w:firstLine="720"/>
        <w:jc w:val="both"/>
        <w:rPr>
          <w:szCs w:val="28"/>
        </w:rPr>
      </w:pPr>
      <w:r>
        <w:rPr>
          <w:szCs w:val="28"/>
        </w:rPr>
        <w:t>4.5</w:t>
      </w:r>
      <w:r w:rsidR="004574FF" w:rsidRPr="008A3FD2">
        <w:rPr>
          <w:szCs w:val="28"/>
        </w:rPr>
        <w:t xml:space="preserve"> забезпечити технічну підтримку обладнання, </w:t>
      </w:r>
      <w:r w:rsidR="004574FF">
        <w:rPr>
          <w:szCs w:val="28"/>
        </w:rPr>
        <w:t xml:space="preserve">що використовується в </w:t>
      </w:r>
      <w:r w:rsidR="000C211B">
        <w:rPr>
          <w:szCs w:val="28"/>
        </w:rPr>
        <w:t xml:space="preserve">автоматизованій </w:t>
      </w:r>
      <w:r w:rsidR="004574FF">
        <w:rPr>
          <w:szCs w:val="28"/>
        </w:rPr>
        <w:t xml:space="preserve">системі </w:t>
      </w:r>
      <w:r w:rsidR="00490F17">
        <w:rPr>
          <w:szCs w:val="28"/>
        </w:rPr>
        <w:t xml:space="preserve">ведення </w:t>
      </w:r>
      <w:r w:rsidR="004574FF">
        <w:rPr>
          <w:szCs w:val="28"/>
        </w:rPr>
        <w:t>обліку харчування внутрішньо переміщених осіб</w:t>
      </w:r>
      <w:r>
        <w:rPr>
          <w:szCs w:val="28"/>
        </w:rPr>
        <w:t xml:space="preserve"> </w:t>
      </w:r>
      <w:r w:rsidR="004574FF">
        <w:rPr>
          <w:szCs w:val="28"/>
        </w:rPr>
        <w:t>у закладах освіти комунальної власності міста, що забезпечуються коштом бюджету Криворізької міської територіальної громади.</w:t>
      </w:r>
    </w:p>
    <w:p w14:paraId="49E5787F" w14:textId="5982830A" w:rsidR="00263D98" w:rsidRDefault="001817F1" w:rsidP="000C211B">
      <w:pPr>
        <w:spacing w:before="120"/>
        <w:ind w:firstLine="720"/>
        <w:jc w:val="both"/>
        <w:rPr>
          <w:rFonts w:eastAsia="Calibri"/>
          <w:sz w:val="24"/>
        </w:rPr>
      </w:pPr>
      <w:r>
        <w:rPr>
          <w:rFonts w:eastAsia="Calibri"/>
          <w:szCs w:val="28"/>
        </w:rPr>
        <w:t>5</w:t>
      </w:r>
      <w:r w:rsidR="00754859">
        <w:rPr>
          <w:rFonts w:eastAsia="Calibri"/>
          <w:szCs w:val="28"/>
        </w:rPr>
        <w:t>.</w:t>
      </w:r>
      <w:r w:rsidR="00A64717">
        <w:rPr>
          <w:rFonts w:eastAsia="Calibri"/>
          <w:szCs w:val="28"/>
        </w:rPr>
        <w:t> </w:t>
      </w:r>
      <w:r w:rsidR="00754859">
        <w:rPr>
          <w:rFonts w:eastAsia="Calibri"/>
          <w:szCs w:val="28"/>
        </w:rPr>
        <w:t>Контроль за виконанням рішення покласти на заступників міського голови відповідно до розподілу обов’язків.</w:t>
      </w:r>
    </w:p>
    <w:p w14:paraId="034C843F" w14:textId="54C4B0E7" w:rsidR="00263D98" w:rsidRPr="009E092C" w:rsidRDefault="00263D98">
      <w:pPr>
        <w:ind w:firstLine="720"/>
        <w:jc w:val="both"/>
        <w:rPr>
          <w:rFonts w:eastAsia="Calibri"/>
          <w:b/>
          <w:i/>
          <w:szCs w:val="20"/>
        </w:rPr>
      </w:pPr>
    </w:p>
    <w:p w14:paraId="504FC419" w14:textId="77777777" w:rsidR="009E092C" w:rsidRPr="009E092C" w:rsidRDefault="009E092C" w:rsidP="00AC643C">
      <w:pPr>
        <w:tabs>
          <w:tab w:val="left" w:pos="7088"/>
        </w:tabs>
        <w:ind w:firstLine="720"/>
        <w:jc w:val="both"/>
        <w:rPr>
          <w:rFonts w:eastAsia="Calibri"/>
          <w:b/>
          <w:i/>
          <w:szCs w:val="20"/>
        </w:rPr>
      </w:pPr>
    </w:p>
    <w:p w14:paraId="2ADBF044" w14:textId="77777777" w:rsidR="001817F1" w:rsidRDefault="001817F1">
      <w:pPr>
        <w:rPr>
          <w:b/>
          <w:i/>
          <w:szCs w:val="28"/>
        </w:rPr>
      </w:pPr>
      <w:r>
        <w:rPr>
          <w:b/>
          <w:i/>
          <w:szCs w:val="28"/>
        </w:rPr>
        <w:t xml:space="preserve">Секретар міської ради – </w:t>
      </w:r>
    </w:p>
    <w:p w14:paraId="73D34410" w14:textId="78494A67" w:rsidR="00263D98" w:rsidRDefault="0010019E">
      <w:pPr>
        <w:rPr>
          <w:b/>
          <w:i/>
          <w:szCs w:val="28"/>
        </w:rPr>
      </w:pPr>
      <w:r>
        <w:rPr>
          <w:b/>
          <w:i/>
          <w:szCs w:val="28"/>
        </w:rPr>
        <w:t>в</w:t>
      </w:r>
      <w:r w:rsidR="001817F1">
        <w:rPr>
          <w:b/>
          <w:i/>
          <w:szCs w:val="28"/>
        </w:rPr>
        <w:t>.о. м</w:t>
      </w:r>
      <w:r w:rsidR="00754859">
        <w:rPr>
          <w:b/>
          <w:i/>
          <w:szCs w:val="28"/>
        </w:rPr>
        <w:t>іськ</w:t>
      </w:r>
      <w:r w:rsidR="001817F1">
        <w:rPr>
          <w:b/>
          <w:i/>
          <w:szCs w:val="28"/>
        </w:rPr>
        <w:t>ого</w:t>
      </w:r>
      <w:r w:rsidR="00754859">
        <w:rPr>
          <w:b/>
          <w:i/>
          <w:szCs w:val="28"/>
        </w:rPr>
        <w:t xml:space="preserve"> голов</w:t>
      </w:r>
      <w:r w:rsidR="001817F1">
        <w:rPr>
          <w:b/>
          <w:i/>
          <w:szCs w:val="28"/>
        </w:rPr>
        <w:t>и</w:t>
      </w:r>
      <w:r w:rsidR="00754859">
        <w:rPr>
          <w:b/>
          <w:i/>
          <w:szCs w:val="28"/>
        </w:rPr>
        <w:t xml:space="preserve"> </w:t>
      </w:r>
      <w:r w:rsidR="00754859">
        <w:rPr>
          <w:b/>
          <w:i/>
          <w:szCs w:val="28"/>
        </w:rPr>
        <w:tab/>
      </w:r>
      <w:r w:rsidR="00754859">
        <w:rPr>
          <w:b/>
          <w:i/>
          <w:szCs w:val="28"/>
        </w:rPr>
        <w:tab/>
      </w:r>
      <w:r w:rsidR="00FB1D56">
        <w:rPr>
          <w:b/>
          <w:i/>
          <w:szCs w:val="28"/>
        </w:rPr>
        <w:tab/>
      </w:r>
      <w:r w:rsidR="00FB1D56">
        <w:rPr>
          <w:b/>
          <w:i/>
          <w:szCs w:val="28"/>
        </w:rPr>
        <w:tab/>
      </w:r>
      <w:r w:rsidR="00FB1D56">
        <w:rPr>
          <w:b/>
          <w:i/>
          <w:szCs w:val="28"/>
        </w:rPr>
        <w:tab/>
      </w:r>
      <w:r w:rsidR="00FB1D56">
        <w:rPr>
          <w:b/>
          <w:i/>
          <w:szCs w:val="28"/>
        </w:rPr>
        <w:tab/>
      </w:r>
      <w:r w:rsidR="00FB1D56">
        <w:rPr>
          <w:b/>
          <w:i/>
          <w:szCs w:val="28"/>
        </w:rPr>
        <w:tab/>
      </w:r>
      <w:r w:rsidR="00717D87">
        <w:rPr>
          <w:b/>
          <w:i/>
          <w:szCs w:val="28"/>
        </w:rPr>
        <w:t>Юрій ВІЛКУЛ</w:t>
      </w:r>
    </w:p>
    <w:p w14:paraId="37772B4D" w14:textId="77777777" w:rsidR="003E528E" w:rsidRDefault="003E528E">
      <w:pPr>
        <w:rPr>
          <w:b/>
          <w:i/>
          <w:szCs w:val="28"/>
        </w:rPr>
        <w:sectPr w:rsidR="003E528E" w:rsidSect="00D905D4">
          <w:headerReference w:type="default" r:id="rId10"/>
          <w:pgSz w:w="11906" w:h="16838"/>
          <w:pgMar w:top="397" w:right="567" w:bottom="1021" w:left="1701" w:header="709" w:footer="709" w:gutter="0"/>
          <w:cols w:space="720"/>
          <w:titlePg/>
          <w:docGrid w:linePitch="381"/>
        </w:sectPr>
      </w:pPr>
    </w:p>
    <w:p w14:paraId="3D66FE56" w14:textId="77777777" w:rsidR="003E528E" w:rsidRPr="003E528E" w:rsidRDefault="003E528E" w:rsidP="003E528E">
      <w:pPr>
        <w:widowControl w:val="0"/>
        <w:shd w:val="clear" w:color="auto" w:fill="FFFFFF"/>
        <w:ind w:left="5670"/>
        <w:jc w:val="both"/>
        <w:outlineLvl w:val="0"/>
        <w:rPr>
          <w:bCs/>
          <w:i/>
          <w:kern w:val="32"/>
          <w:szCs w:val="28"/>
        </w:rPr>
      </w:pPr>
      <w:r w:rsidRPr="003E528E">
        <w:rPr>
          <w:bCs/>
          <w:i/>
          <w:kern w:val="32"/>
          <w:szCs w:val="28"/>
        </w:rPr>
        <w:lastRenderedPageBreak/>
        <w:t xml:space="preserve">ЗАТВЕРДЖЕНО  </w:t>
      </w:r>
    </w:p>
    <w:p w14:paraId="33380FE5"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0"/>
        <w:jc w:val="both"/>
        <w:rPr>
          <w:rFonts w:eastAsia="Calibri"/>
          <w:i/>
          <w:szCs w:val="28"/>
        </w:rPr>
      </w:pPr>
      <w:r w:rsidRPr="003E528E">
        <w:rPr>
          <w:rFonts w:eastAsia="Calibri"/>
          <w:i/>
          <w:szCs w:val="28"/>
        </w:rPr>
        <w:t>Рішення виконкому міської ради</w:t>
      </w:r>
    </w:p>
    <w:p w14:paraId="08C69831"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both"/>
        <w:rPr>
          <w:rFonts w:eastAsia="Calibri"/>
          <w:i/>
          <w:szCs w:val="28"/>
        </w:rPr>
      </w:pPr>
    </w:p>
    <w:p w14:paraId="45C934AA"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both"/>
        <w:rPr>
          <w:rFonts w:eastAsia="Calibri"/>
          <w:i/>
          <w:szCs w:val="28"/>
        </w:rPr>
      </w:pPr>
    </w:p>
    <w:p w14:paraId="52F645AF"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iCs/>
          <w:szCs w:val="28"/>
          <w:lang w:eastAsia="uk-UA"/>
        </w:rPr>
      </w:pPr>
      <w:r w:rsidRPr="003E528E">
        <w:rPr>
          <w:rFonts w:eastAsia="Calibri"/>
          <w:b/>
          <w:i/>
          <w:iCs/>
          <w:szCs w:val="28"/>
          <w:lang w:eastAsia="uk-UA"/>
        </w:rPr>
        <w:t>ПОРЯДОК</w:t>
      </w:r>
    </w:p>
    <w:p w14:paraId="4CDC21F1"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iCs/>
          <w:szCs w:val="28"/>
          <w:lang w:eastAsia="uk-UA"/>
        </w:rPr>
      </w:pPr>
      <w:r w:rsidRPr="003E528E">
        <w:rPr>
          <w:b/>
          <w:i/>
          <w:szCs w:val="28"/>
        </w:rPr>
        <w:t>функціонування автоматизованої системи ведення обліку допомоги мешканцям міста та внутрішньо переміщеним особам, харчування внутрішньо переміщених осіб, які користуються багатофункціональними електронними картками</w:t>
      </w:r>
    </w:p>
    <w:p w14:paraId="340EEC73"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i/>
          <w:iCs/>
          <w:szCs w:val="28"/>
          <w:lang w:eastAsia="uk-UA"/>
        </w:rPr>
      </w:pPr>
    </w:p>
    <w:p w14:paraId="3B91BFB6" w14:textId="77777777" w:rsidR="003E528E" w:rsidRPr="003E528E" w:rsidRDefault="003E528E" w:rsidP="003E528E">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Calibri"/>
          <w:b/>
          <w:i/>
          <w:iCs/>
          <w:szCs w:val="28"/>
          <w:lang w:eastAsia="uk-UA"/>
        </w:rPr>
      </w:pPr>
      <w:r w:rsidRPr="003E528E">
        <w:rPr>
          <w:rFonts w:eastAsia="Calibri"/>
          <w:b/>
          <w:i/>
          <w:iCs/>
          <w:szCs w:val="28"/>
          <w:lang w:eastAsia="uk-UA"/>
        </w:rPr>
        <w:t>Загальні положення</w:t>
      </w:r>
    </w:p>
    <w:p w14:paraId="61746AFA"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eastAsia="Calibri"/>
          <w:b/>
          <w:i/>
          <w:iCs/>
          <w:sz w:val="24"/>
          <w:lang w:eastAsia="uk-UA"/>
        </w:rPr>
      </w:pPr>
    </w:p>
    <w:p w14:paraId="4A38EC0F"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iCs/>
          <w:szCs w:val="28"/>
          <w:shd w:val="clear" w:color="auto" w:fill="FFFFFF"/>
        </w:rPr>
      </w:pPr>
      <w:r w:rsidRPr="003E528E">
        <w:rPr>
          <w:rFonts w:eastAsia="Calibri"/>
          <w:iCs/>
          <w:szCs w:val="28"/>
          <w:lang w:eastAsia="uk-UA"/>
        </w:rPr>
        <w:t>1.1. </w:t>
      </w:r>
      <w:r w:rsidRPr="003E528E">
        <w:rPr>
          <w:rFonts w:eastAsia="Calibri"/>
          <w:bCs/>
          <w:iCs/>
          <w:szCs w:val="28"/>
          <w:shd w:val="clear" w:color="auto" w:fill="FFFFFF"/>
        </w:rPr>
        <w:t>Порядок функціонування автоматизованої системи ведення обліку допомоги мешканцям міста та внутрішньо переміщеним особам, харчування внутрішньо переміщених осіб, які користуються багатофункціональними електронними картками, (надалі – Порядок) визначає механізм дії, збору та аналізу даних, електронний облік надання допомоги й харчування через автоматизовану систему ведення обліку допомоги мешканцям міста та внутрішньо переміщеним особам, харчування внутрішньо переміщених осіб (надалі – АСОДХ), які користуються багатофункціональними електронними картками.</w:t>
      </w:r>
    </w:p>
    <w:p w14:paraId="04C4E33B"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iCs/>
          <w:szCs w:val="28"/>
          <w:shd w:val="clear" w:color="auto" w:fill="FFFFFF"/>
        </w:rPr>
      </w:pPr>
      <w:r w:rsidRPr="003E528E">
        <w:rPr>
          <w:rFonts w:eastAsia="Calibri"/>
          <w:iCs/>
          <w:szCs w:val="28"/>
          <w:lang w:eastAsia="uk-UA"/>
        </w:rPr>
        <w:t xml:space="preserve">1.2. Порядок </w:t>
      </w:r>
      <w:r w:rsidRPr="003E528E">
        <w:rPr>
          <w:rFonts w:eastAsia="Calibri"/>
          <w:bCs/>
          <w:iCs/>
          <w:szCs w:val="28"/>
          <w:shd w:val="clear" w:color="auto" w:fill="FFFFFF"/>
        </w:rPr>
        <w:t>розроблено з урахуванням Конституції України, Законів України «Про місцеве самоврядування в Україні»,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14:paraId="104DF181"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E528E">
        <w:rPr>
          <w:rFonts w:eastAsia="Calibri"/>
          <w:bCs/>
          <w:iCs/>
          <w:szCs w:val="28"/>
          <w:shd w:val="clear" w:color="auto" w:fill="FFFFFF"/>
        </w:rPr>
        <w:t>1.3. Порядок визначає методику створення АСОДХ як</w:t>
      </w:r>
      <w:r w:rsidRPr="003E528E">
        <w:rPr>
          <w:rFonts w:eastAsia="Calibri"/>
          <w:iCs/>
          <w:szCs w:val="28"/>
          <w:shd w:val="clear" w:color="auto" w:fill="FFFFFF"/>
        </w:rPr>
        <w:t xml:space="preserve"> </w:t>
      </w:r>
      <w:r w:rsidRPr="003E528E">
        <w:rPr>
          <w:rFonts w:eastAsia="Calibri"/>
          <w:bCs/>
          <w:iCs/>
          <w:szCs w:val="28"/>
          <w:shd w:val="clear" w:color="auto" w:fill="FFFFFF"/>
        </w:rPr>
        <w:t xml:space="preserve">програмно-технічного комплексу, призначеного </w:t>
      </w:r>
      <w:r w:rsidRPr="003E528E">
        <w:rPr>
          <w:rFonts w:eastAsia="Calibri"/>
          <w:szCs w:val="28"/>
        </w:rPr>
        <w:t>для ведення обліку надання допомоги й харчування мешканцям міста та внутрішньо переміщеним особам (надалі – ВПО), які користуються багатофункціональними електронними картками.</w:t>
      </w:r>
    </w:p>
    <w:p w14:paraId="193695A4"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iCs/>
          <w:szCs w:val="28"/>
        </w:rPr>
      </w:pPr>
      <w:r w:rsidRPr="003E528E">
        <w:rPr>
          <w:rFonts w:eastAsia="Calibri"/>
          <w:bCs/>
          <w:iCs/>
          <w:szCs w:val="28"/>
        </w:rPr>
        <w:t xml:space="preserve">1.4. Замовниками послуг з ведення обліку надання допомоги й харчування </w:t>
      </w:r>
      <w:r w:rsidRPr="003E528E">
        <w:rPr>
          <w:szCs w:val="28"/>
        </w:rPr>
        <w:t>є відділи, управління, інші виконавчі органи міської ради.</w:t>
      </w:r>
    </w:p>
    <w:p w14:paraId="5E177BC2"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E528E">
        <w:rPr>
          <w:rFonts w:eastAsia="Calibri"/>
          <w:szCs w:val="28"/>
        </w:rPr>
        <w:t xml:space="preserve">1.5. Користувачами послуг з обліку надання допомоги й харчування є </w:t>
      </w:r>
      <w:r w:rsidRPr="003E528E">
        <w:rPr>
          <w:szCs w:val="28"/>
        </w:rPr>
        <w:t>відділи, управління, інші виконавчі органи</w:t>
      </w:r>
      <w:r w:rsidRPr="003E528E">
        <w:rPr>
          <w:rFonts w:eastAsia="Calibri"/>
          <w:szCs w:val="28"/>
        </w:rPr>
        <w:t xml:space="preserve"> міської ради, виконавчі органи районних у місті рад, заклади освіти комунальної власності міста, установи та заклади соціальної сфери міста, де мешкають ВПО, що забезпечуються коштом бюджету Криворізької міської територіальної громади,.</w:t>
      </w:r>
    </w:p>
    <w:p w14:paraId="45F3B0BF" w14:textId="77777777" w:rsidR="003E528E" w:rsidRPr="003E528E" w:rsidRDefault="003E528E" w:rsidP="003E528E">
      <w:pPr>
        <w:widowControl w:val="0"/>
        <w:ind w:firstLine="709"/>
        <w:jc w:val="both"/>
        <w:rPr>
          <w:rFonts w:eastAsia="Calibri"/>
          <w:szCs w:val="28"/>
        </w:rPr>
      </w:pPr>
      <w:r w:rsidRPr="003E528E">
        <w:rPr>
          <w:rFonts w:eastAsia="Calibri"/>
          <w:szCs w:val="28"/>
        </w:rPr>
        <w:t>1.6. Адміністратором АСОДХ є Комунальне підприємство «Центр</w:t>
      </w:r>
      <w:r w:rsidRPr="003E528E">
        <w:rPr>
          <w:rFonts w:eastAsia="Calibri"/>
          <w:szCs w:val="28"/>
          <w:lang w:eastAsia="uk-UA"/>
        </w:rPr>
        <w:t xml:space="preserve"> електронних послуг» Криворізької міської ради</w:t>
      </w:r>
      <w:r w:rsidRPr="003E528E">
        <w:rPr>
          <w:rFonts w:eastAsia="Calibri"/>
          <w:szCs w:val="28"/>
        </w:rPr>
        <w:t>.</w:t>
      </w:r>
    </w:p>
    <w:p w14:paraId="30D05F1D" w14:textId="77777777" w:rsidR="003E528E" w:rsidRPr="003E528E" w:rsidRDefault="003E528E" w:rsidP="003E528E">
      <w:pPr>
        <w:widowControl w:val="0"/>
        <w:ind w:firstLine="709"/>
        <w:jc w:val="both"/>
        <w:rPr>
          <w:rFonts w:eastAsia="Calibri"/>
          <w:szCs w:val="28"/>
        </w:rPr>
      </w:pPr>
      <w:r w:rsidRPr="003E528E">
        <w:rPr>
          <w:rFonts w:eastAsia="Calibri"/>
          <w:szCs w:val="28"/>
        </w:rPr>
        <w:t>1.7. </w:t>
      </w:r>
      <w:r w:rsidRPr="003E528E">
        <w:rPr>
          <w:rFonts w:eastAsia="Calibri"/>
          <w:szCs w:val="28"/>
          <w:lang w:eastAsia="uk-UA"/>
        </w:rPr>
        <w:t xml:space="preserve">Універсальність карток забезпечується, у тому числі й можливістю їх підтримки в </w:t>
      </w:r>
      <w:r w:rsidRPr="003E528E">
        <w:rPr>
          <w:rFonts w:eastAsia="Calibri"/>
          <w:spacing w:val="-4"/>
          <w:szCs w:val="28"/>
          <w:lang w:eastAsia="uk-UA"/>
        </w:rPr>
        <w:t xml:space="preserve">діючій автоматизованій системі обліку оплати проїзду у м. Кривому Розі </w:t>
      </w:r>
      <w:r w:rsidRPr="003E528E">
        <w:rPr>
          <w:rFonts w:eastAsia="Calibri"/>
          <w:szCs w:val="28"/>
          <w:lang w:eastAsia="uk-UA"/>
        </w:rPr>
        <w:t>для забезпечення гнучкості та подальшого її розвитку.</w:t>
      </w:r>
    </w:p>
    <w:p w14:paraId="44DD9934"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lang w:eastAsia="uk-UA"/>
        </w:rPr>
      </w:pPr>
      <w:r w:rsidRPr="003E528E">
        <w:rPr>
          <w:rFonts w:eastAsia="Calibri"/>
          <w:szCs w:val="28"/>
        </w:rPr>
        <w:t>1.8. </w:t>
      </w:r>
      <w:r w:rsidRPr="003E528E">
        <w:rPr>
          <w:rFonts w:eastAsia="Calibri"/>
          <w:szCs w:val="28"/>
          <w:lang w:eastAsia="uk-UA"/>
        </w:rPr>
        <w:t xml:space="preserve">Зразки, порядки видачі, обігу, функціонування та припинення дії, інші параметри </w:t>
      </w:r>
      <w:r w:rsidRPr="003E528E">
        <w:rPr>
          <w:rFonts w:eastAsia="Calibri"/>
          <w:bCs/>
          <w:iCs/>
          <w:szCs w:val="28"/>
          <w:shd w:val="clear" w:color="auto" w:fill="FFFFFF"/>
        </w:rPr>
        <w:t>багатофункціональних електронних</w:t>
      </w:r>
      <w:r w:rsidRPr="003E528E">
        <w:rPr>
          <w:rFonts w:eastAsia="Calibri"/>
          <w:szCs w:val="28"/>
          <w:lang w:eastAsia="uk-UA"/>
        </w:rPr>
        <w:t xml:space="preserve"> карток затверджуються відповідними рішеннями виконкому міської ради.</w:t>
      </w:r>
    </w:p>
    <w:p w14:paraId="044B262D"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iCs/>
          <w:szCs w:val="28"/>
          <w:lang w:eastAsia="uk-UA"/>
        </w:rPr>
      </w:pPr>
      <w:r w:rsidRPr="003E528E">
        <w:rPr>
          <w:rFonts w:eastAsia="Calibri"/>
          <w:b/>
          <w:i/>
          <w:iCs/>
          <w:szCs w:val="28"/>
          <w:lang w:eastAsia="uk-UA"/>
        </w:rPr>
        <w:t>2. Основні терміни та їх визначення</w:t>
      </w:r>
    </w:p>
    <w:p w14:paraId="52044E5C"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iCs/>
          <w:szCs w:val="28"/>
          <w:shd w:val="clear" w:color="auto" w:fill="FFFFFF"/>
        </w:rPr>
      </w:pPr>
    </w:p>
    <w:p w14:paraId="0A3EFA3D"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iCs/>
          <w:szCs w:val="28"/>
          <w:shd w:val="clear" w:color="auto" w:fill="FFFFFF"/>
        </w:rPr>
      </w:pPr>
      <w:r w:rsidRPr="003E528E">
        <w:rPr>
          <w:rFonts w:eastAsia="Calibri"/>
          <w:bCs/>
          <w:iCs/>
          <w:szCs w:val="28"/>
          <w:shd w:val="clear" w:color="auto" w:fill="FFFFFF"/>
        </w:rPr>
        <w:t>2.1. </w:t>
      </w:r>
      <w:proofErr w:type="spellStart"/>
      <w:r w:rsidRPr="003E528E">
        <w:rPr>
          <w:rFonts w:eastAsia="Calibri"/>
          <w:bCs/>
          <w:iCs/>
          <w:szCs w:val="28"/>
          <w:shd w:val="clear" w:color="auto" w:fill="FFFFFF"/>
        </w:rPr>
        <w:t>Валідатор</w:t>
      </w:r>
      <w:proofErr w:type="spellEnd"/>
      <w:r w:rsidRPr="003E528E">
        <w:rPr>
          <w:rFonts w:eastAsia="Calibri"/>
          <w:bCs/>
          <w:iCs/>
          <w:szCs w:val="28"/>
          <w:shd w:val="clear" w:color="auto" w:fill="FFFFFF"/>
        </w:rPr>
        <w:t xml:space="preserve"> – пристрій, призначений для обліку фактично наданої </w:t>
      </w:r>
      <w:r w:rsidRPr="003E528E">
        <w:rPr>
          <w:rFonts w:eastAsia="Calibri"/>
          <w:bCs/>
          <w:iCs/>
          <w:szCs w:val="28"/>
          <w:shd w:val="clear" w:color="auto" w:fill="FFFFFF"/>
        </w:rPr>
        <w:lastRenderedPageBreak/>
        <w:t xml:space="preserve">допомоги мешканцям міста та ВПО, харчування ВПО шляхом </w:t>
      </w:r>
      <w:r w:rsidRPr="003E528E">
        <w:rPr>
          <w:rFonts w:eastAsia="Calibri"/>
          <w:bCs/>
          <w:iCs/>
          <w:szCs w:val="28"/>
          <w:shd w:val="clear" w:color="auto" w:fill="FFFFFF"/>
          <w:lang w:eastAsia="uk-UA"/>
        </w:rPr>
        <w:t xml:space="preserve">зчитування даних з </w:t>
      </w:r>
      <w:r w:rsidRPr="003E528E">
        <w:rPr>
          <w:rFonts w:eastAsia="Calibri"/>
          <w:bCs/>
          <w:iCs/>
          <w:szCs w:val="28"/>
          <w:shd w:val="clear" w:color="auto" w:fill="FFFFFF"/>
        </w:rPr>
        <w:t>багатофункціональних електронних карток.</w:t>
      </w:r>
    </w:p>
    <w:p w14:paraId="2D12AF55"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iCs/>
          <w:szCs w:val="28"/>
          <w:shd w:val="clear" w:color="auto" w:fill="FFFFFF"/>
        </w:rPr>
      </w:pPr>
      <w:r w:rsidRPr="003E528E">
        <w:rPr>
          <w:rFonts w:eastAsia="Calibri"/>
          <w:bCs/>
          <w:iCs/>
          <w:szCs w:val="28"/>
          <w:shd w:val="clear" w:color="auto" w:fill="FFFFFF"/>
        </w:rPr>
        <w:t>2.2.</w:t>
      </w:r>
      <w:r w:rsidRPr="003E528E">
        <w:rPr>
          <w:szCs w:val="28"/>
        </w:rPr>
        <w:t> </w:t>
      </w:r>
      <w:proofErr w:type="spellStart"/>
      <w:r w:rsidRPr="003E528E">
        <w:rPr>
          <w:rFonts w:eastAsia="Calibri"/>
          <w:bCs/>
          <w:iCs/>
          <w:spacing w:val="-6"/>
          <w:szCs w:val="28"/>
          <w:shd w:val="clear" w:color="auto" w:fill="FFFFFF"/>
        </w:rPr>
        <w:t>Валідація</w:t>
      </w:r>
      <w:proofErr w:type="spellEnd"/>
      <w:r w:rsidRPr="003E528E">
        <w:rPr>
          <w:rFonts w:eastAsia="Calibri"/>
          <w:b/>
          <w:bCs/>
          <w:iCs/>
          <w:spacing w:val="-6"/>
          <w:szCs w:val="28"/>
          <w:shd w:val="clear" w:color="auto" w:fill="FFFFFF"/>
        </w:rPr>
        <w:t xml:space="preserve"> </w:t>
      </w:r>
      <w:r w:rsidRPr="003E528E">
        <w:rPr>
          <w:rFonts w:eastAsia="Calibri"/>
          <w:iCs/>
          <w:spacing w:val="-6"/>
          <w:szCs w:val="28"/>
        </w:rPr>
        <w:t>–</w:t>
      </w:r>
      <w:r w:rsidRPr="003E528E">
        <w:rPr>
          <w:rFonts w:eastAsia="Calibri"/>
          <w:iCs/>
          <w:spacing w:val="-6"/>
          <w:szCs w:val="28"/>
          <w:shd w:val="clear" w:color="auto" w:fill="FFFFFF"/>
        </w:rPr>
        <w:t xml:space="preserve"> процес, у якому за допомогою </w:t>
      </w:r>
      <w:proofErr w:type="spellStart"/>
      <w:r w:rsidRPr="003E528E">
        <w:rPr>
          <w:rFonts w:eastAsia="Calibri"/>
          <w:iCs/>
          <w:spacing w:val="-6"/>
          <w:szCs w:val="28"/>
          <w:shd w:val="clear" w:color="auto" w:fill="FFFFFF"/>
        </w:rPr>
        <w:t>валідатора</w:t>
      </w:r>
      <w:proofErr w:type="spellEnd"/>
      <w:r w:rsidRPr="003E528E">
        <w:rPr>
          <w:rFonts w:eastAsia="Calibri"/>
          <w:iCs/>
          <w:spacing w:val="-6"/>
          <w:szCs w:val="28"/>
          <w:shd w:val="clear" w:color="auto" w:fill="FFFFFF"/>
        </w:rPr>
        <w:t xml:space="preserve"> здійснюється зчитування/запис</w:t>
      </w:r>
      <w:r w:rsidRPr="003E528E">
        <w:rPr>
          <w:rFonts w:eastAsia="Calibri"/>
          <w:iCs/>
          <w:szCs w:val="28"/>
          <w:shd w:val="clear" w:color="auto" w:fill="FFFFFF"/>
        </w:rPr>
        <w:t xml:space="preserve"> з/на </w:t>
      </w:r>
      <w:r w:rsidRPr="003E528E">
        <w:rPr>
          <w:rFonts w:eastAsia="Calibri"/>
          <w:szCs w:val="28"/>
        </w:rPr>
        <w:t>картку</w:t>
      </w:r>
      <w:r w:rsidRPr="003E528E">
        <w:rPr>
          <w:rFonts w:eastAsia="Calibri"/>
          <w:iCs/>
          <w:szCs w:val="28"/>
          <w:shd w:val="clear" w:color="auto" w:fill="FFFFFF"/>
        </w:rPr>
        <w:t xml:space="preserve"> фактично наданих послуг допомоги й харчування.</w:t>
      </w:r>
    </w:p>
    <w:p w14:paraId="40DD1A0F"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iCs/>
          <w:szCs w:val="28"/>
          <w:shd w:val="clear" w:color="auto" w:fill="FFFFFF"/>
        </w:rPr>
      </w:pPr>
      <w:r w:rsidRPr="003E528E">
        <w:rPr>
          <w:rFonts w:eastAsia="Calibri"/>
          <w:iCs/>
          <w:szCs w:val="28"/>
          <w:shd w:val="clear" w:color="auto" w:fill="FFFFFF"/>
        </w:rPr>
        <w:t>2.3. </w:t>
      </w:r>
      <w:r w:rsidRPr="003E528E">
        <w:rPr>
          <w:rFonts w:eastAsia="Calibri"/>
          <w:szCs w:val="28"/>
        </w:rPr>
        <w:t>Інформаційний лист – інформація, у якій містяться дані про втрачені чи пошкоджені картки, картки, термін дії або пільги в яких припинено, тощо.</w:t>
      </w:r>
    </w:p>
    <w:p w14:paraId="7D3D848B"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iCs/>
          <w:szCs w:val="28"/>
          <w:shd w:val="clear" w:color="auto" w:fill="FFFFFF"/>
        </w:rPr>
      </w:pPr>
      <w:r w:rsidRPr="003E528E">
        <w:rPr>
          <w:rFonts w:eastAsia="Calibri"/>
          <w:bCs/>
          <w:iCs/>
          <w:szCs w:val="28"/>
          <w:shd w:val="clear" w:color="auto" w:fill="FFFFFF"/>
        </w:rPr>
        <w:t>2.4.</w:t>
      </w:r>
      <w:r w:rsidRPr="003E528E">
        <w:rPr>
          <w:szCs w:val="28"/>
        </w:rPr>
        <w:t> </w:t>
      </w:r>
      <w:r w:rsidRPr="003E528E">
        <w:rPr>
          <w:rFonts w:eastAsia="Calibri"/>
          <w:szCs w:val="28"/>
        </w:rPr>
        <w:t xml:space="preserve">Картки – багатофункціональні електронні картки </w:t>
      </w:r>
      <w:r w:rsidRPr="003E528E">
        <w:rPr>
          <w:szCs w:val="28"/>
        </w:rPr>
        <w:t xml:space="preserve">«Картка </w:t>
      </w:r>
      <w:proofErr w:type="spellStart"/>
      <w:r w:rsidRPr="003E528E">
        <w:rPr>
          <w:szCs w:val="28"/>
        </w:rPr>
        <w:t>криворіж</w:t>
      </w:r>
      <w:proofErr w:type="spellEnd"/>
      <w:r w:rsidRPr="003E528E">
        <w:rPr>
          <w:szCs w:val="28"/>
        </w:rPr>
        <w:t xml:space="preserve">-ця» та «Гостьова картка </w:t>
      </w:r>
      <w:proofErr w:type="spellStart"/>
      <w:r w:rsidRPr="003E528E">
        <w:rPr>
          <w:szCs w:val="28"/>
        </w:rPr>
        <w:t>криворіжця</w:t>
      </w:r>
      <w:proofErr w:type="spellEnd"/>
      <w:r w:rsidRPr="003E528E">
        <w:rPr>
          <w:szCs w:val="28"/>
        </w:rPr>
        <w:t>».</w:t>
      </w:r>
    </w:p>
    <w:p w14:paraId="3C12B332"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E528E">
        <w:rPr>
          <w:rFonts w:eastAsia="Calibri"/>
          <w:szCs w:val="28"/>
        </w:rPr>
        <w:t>2.5. </w:t>
      </w:r>
      <w:r w:rsidRPr="003E528E">
        <w:rPr>
          <w:szCs w:val="28"/>
        </w:rPr>
        <w:t xml:space="preserve">Пункти </w:t>
      </w:r>
      <w:r w:rsidRPr="003E528E">
        <w:rPr>
          <w:rFonts w:eastAsia="Calibri"/>
          <w:szCs w:val="28"/>
        </w:rPr>
        <w:t>– пункти видачі допомоги та надання харчування, визначені відповідними розпорядчими документами.</w:t>
      </w:r>
    </w:p>
    <w:p w14:paraId="347151D1"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3E528E">
        <w:rPr>
          <w:rFonts w:eastAsia="Calibri"/>
          <w:iCs/>
          <w:szCs w:val="28"/>
          <w:shd w:val="clear" w:color="auto" w:fill="FFFFFF"/>
        </w:rPr>
        <w:t>2.6. </w:t>
      </w:r>
      <w:r w:rsidRPr="003E528E">
        <w:rPr>
          <w:rFonts w:eastAsia="Calibri"/>
          <w:szCs w:val="28"/>
        </w:rPr>
        <w:t xml:space="preserve">Службова картка </w:t>
      </w:r>
      <w:r w:rsidRPr="003E528E">
        <w:rPr>
          <w:rFonts w:eastAsia="Calibri"/>
          <w:iCs/>
          <w:szCs w:val="28"/>
          <w:shd w:val="clear" w:color="auto" w:fill="FFFFFF"/>
        </w:rPr>
        <w:t>(надалі – СК)</w:t>
      </w:r>
      <w:r w:rsidRPr="003E528E">
        <w:rPr>
          <w:rFonts w:eastAsia="Calibri"/>
          <w:szCs w:val="28"/>
        </w:rPr>
        <w:t xml:space="preserve"> – картка, що містить назву пункту </w:t>
      </w:r>
      <w:r w:rsidRPr="003E528E">
        <w:rPr>
          <w:rFonts w:eastAsia="Calibri"/>
          <w:iCs/>
          <w:szCs w:val="28"/>
          <w:shd w:val="clear" w:color="auto" w:fill="FFFFFF"/>
        </w:rPr>
        <w:t>й видається відповідальним особам, визначеним відповідним розпорядчим документом.</w:t>
      </w:r>
    </w:p>
    <w:p w14:paraId="7A5C91CB" w14:textId="77777777" w:rsidR="003E528E" w:rsidRPr="003E528E" w:rsidRDefault="003E528E" w:rsidP="003E528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rPr>
      </w:pPr>
      <w:r w:rsidRPr="003E528E">
        <w:rPr>
          <w:rFonts w:eastAsia="Calibri"/>
          <w:iCs/>
          <w:szCs w:val="28"/>
          <w:shd w:val="clear" w:color="auto" w:fill="FFFFFF"/>
        </w:rPr>
        <w:t xml:space="preserve">2.7. Утримувач картки – особа, яка має </w:t>
      </w:r>
      <w:r w:rsidRPr="003E528E">
        <w:rPr>
          <w:rFonts w:eastAsia="Calibri"/>
          <w:szCs w:val="28"/>
        </w:rPr>
        <w:t xml:space="preserve">«Картку </w:t>
      </w:r>
      <w:proofErr w:type="spellStart"/>
      <w:r w:rsidRPr="003E528E">
        <w:rPr>
          <w:rFonts w:eastAsia="Calibri"/>
          <w:szCs w:val="28"/>
        </w:rPr>
        <w:t>криворіжця</w:t>
      </w:r>
      <w:proofErr w:type="spellEnd"/>
      <w:r w:rsidRPr="003E528E">
        <w:rPr>
          <w:rFonts w:eastAsia="Calibri"/>
          <w:szCs w:val="28"/>
        </w:rPr>
        <w:t xml:space="preserve">» або «Гостьову картку </w:t>
      </w:r>
      <w:proofErr w:type="spellStart"/>
      <w:r w:rsidRPr="003E528E">
        <w:rPr>
          <w:rFonts w:eastAsia="Calibri"/>
          <w:szCs w:val="28"/>
        </w:rPr>
        <w:t>криворіжця</w:t>
      </w:r>
      <w:proofErr w:type="spellEnd"/>
      <w:r w:rsidRPr="003E528E">
        <w:rPr>
          <w:rFonts w:eastAsia="Calibri"/>
          <w:szCs w:val="28"/>
        </w:rPr>
        <w:t>».</w:t>
      </w:r>
    </w:p>
    <w:p w14:paraId="4C5214E7"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Cs/>
          <w:sz w:val="30"/>
          <w:szCs w:val="30"/>
          <w:lang w:eastAsia="uk-UA"/>
        </w:rPr>
      </w:pPr>
    </w:p>
    <w:p w14:paraId="03F8BB03" w14:textId="77777777" w:rsidR="003E528E" w:rsidRPr="003E528E" w:rsidRDefault="003E528E" w:rsidP="003E5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iCs/>
          <w:szCs w:val="28"/>
          <w:lang w:eastAsia="uk-UA"/>
        </w:rPr>
      </w:pPr>
      <w:r w:rsidRPr="003E528E">
        <w:rPr>
          <w:rFonts w:eastAsia="Calibri"/>
          <w:b/>
          <w:i/>
          <w:iCs/>
          <w:szCs w:val="28"/>
          <w:lang w:eastAsia="uk-UA"/>
        </w:rPr>
        <w:t xml:space="preserve">3. Мета впровадження </w:t>
      </w:r>
      <w:r w:rsidRPr="003E528E">
        <w:rPr>
          <w:rFonts w:eastAsia="Calibri"/>
          <w:b/>
          <w:bCs/>
          <w:i/>
          <w:iCs/>
          <w:szCs w:val="28"/>
          <w:shd w:val="clear" w:color="auto" w:fill="FFFFFF"/>
        </w:rPr>
        <w:t xml:space="preserve">АСОДХ </w:t>
      </w:r>
      <w:r w:rsidRPr="003E528E">
        <w:rPr>
          <w:rFonts w:eastAsia="Calibri"/>
          <w:b/>
          <w:i/>
          <w:iCs/>
          <w:szCs w:val="28"/>
          <w:lang w:eastAsia="uk-UA"/>
        </w:rPr>
        <w:t xml:space="preserve"> </w:t>
      </w:r>
    </w:p>
    <w:p w14:paraId="782B1470" w14:textId="77777777" w:rsidR="003E528E" w:rsidRPr="003E528E" w:rsidRDefault="003E528E" w:rsidP="003E528E">
      <w:pPr>
        <w:shd w:val="clear" w:color="auto" w:fill="FFFFFF"/>
        <w:tabs>
          <w:tab w:val="left" w:pos="916"/>
        </w:tabs>
        <w:ind w:firstLine="709"/>
        <w:rPr>
          <w:rFonts w:eastAsia="Calibri"/>
          <w:szCs w:val="28"/>
          <w:lang w:eastAsia="uk-UA"/>
        </w:rPr>
      </w:pPr>
    </w:p>
    <w:p w14:paraId="27BC0F4A" w14:textId="77777777" w:rsidR="003E528E" w:rsidRPr="003E528E" w:rsidRDefault="003E528E" w:rsidP="003E528E">
      <w:pPr>
        <w:shd w:val="clear" w:color="auto" w:fill="FFFFFF"/>
        <w:tabs>
          <w:tab w:val="left" w:pos="709"/>
        </w:tabs>
        <w:ind w:firstLine="709"/>
        <w:jc w:val="both"/>
        <w:rPr>
          <w:rFonts w:eastAsia="Calibri"/>
          <w:bCs/>
          <w:szCs w:val="28"/>
        </w:rPr>
      </w:pPr>
      <w:r w:rsidRPr="003E528E">
        <w:rPr>
          <w:rFonts w:eastAsia="Calibri"/>
          <w:bCs/>
          <w:szCs w:val="28"/>
        </w:rPr>
        <w:t>Метою впровадження АСОДХ є:</w:t>
      </w:r>
    </w:p>
    <w:p w14:paraId="74A3546F" w14:textId="77777777" w:rsidR="003E528E" w:rsidRPr="003E528E" w:rsidRDefault="003E528E" w:rsidP="003E528E">
      <w:pPr>
        <w:shd w:val="clear" w:color="auto" w:fill="FFFFFF"/>
        <w:tabs>
          <w:tab w:val="left" w:pos="709"/>
        </w:tabs>
        <w:ind w:firstLine="709"/>
        <w:jc w:val="both"/>
        <w:rPr>
          <w:rFonts w:eastAsia="Calibri"/>
          <w:bCs/>
          <w:szCs w:val="28"/>
          <w:lang w:val="ru-RU"/>
        </w:rPr>
      </w:pPr>
      <w:r w:rsidRPr="003E528E">
        <w:rPr>
          <w:rFonts w:eastAsia="Calibri"/>
          <w:bCs/>
          <w:szCs w:val="28"/>
        </w:rPr>
        <w:t>3.1</w:t>
      </w:r>
      <w:r w:rsidRPr="003E528E">
        <w:rPr>
          <w:rFonts w:eastAsia="Calibri"/>
          <w:bCs/>
          <w:szCs w:val="28"/>
          <w:lang w:val="ru-RU"/>
        </w:rPr>
        <w:t> </w:t>
      </w:r>
      <w:r w:rsidRPr="003E528E">
        <w:rPr>
          <w:rFonts w:eastAsia="Calibri"/>
          <w:bCs/>
          <w:szCs w:val="28"/>
        </w:rPr>
        <w:t xml:space="preserve">реєстрація </w:t>
      </w:r>
      <w:r w:rsidRPr="003E528E">
        <w:rPr>
          <w:rFonts w:eastAsia="Calibri"/>
          <w:bCs/>
          <w:szCs w:val="28"/>
          <w:lang w:val="ru-RU"/>
        </w:rPr>
        <w:t>к</w:t>
      </w:r>
      <w:proofErr w:type="spellStart"/>
      <w:r w:rsidRPr="003E528E">
        <w:rPr>
          <w:rFonts w:eastAsia="Calibri"/>
          <w:bCs/>
          <w:szCs w:val="28"/>
        </w:rPr>
        <w:t>артками</w:t>
      </w:r>
      <w:proofErr w:type="spellEnd"/>
      <w:r w:rsidRPr="003E528E">
        <w:rPr>
          <w:rFonts w:eastAsia="Calibri"/>
          <w:bCs/>
          <w:szCs w:val="28"/>
        </w:rPr>
        <w:t xml:space="preserve"> будь-якої дії в </w:t>
      </w:r>
      <w:r w:rsidRPr="003E528E">
        <w:rPr>
          <w:rFonts w:eastAsia="Calibri"/>
          <w:szCs w:val="28"/>
        </w:rPr>
        <w:t>АСОХД</w:t>
      </w:r>
      <w:r w:rsidRPr="003E528E">
        <w:rPr>
          <w:rFonts w:eastAsia="Calibri"/>
          <w:bCs/>
          <w:szCs w:val="28"/>
        </w:rPr>
        <w:t xml:space="preserve">, ведення історії всіх програмних </w:t>
      </w:r>
      <w:r w:rsidRPr="003E528E">
        <w:rPr>
          <w:rFonts w:eastAsia="Calibri"/>
          <w:bCs/>
          <w:szCs w:val="28"/>
          <w:lang w:val="ru-RU"/>
        </w:rPr>
        <w:t xml:space="preserve">та </w:t>
      </w:r>
      <w:r w:rsidRPr="003E528E">
        <w:rPr>
          <w:rFonts w:eastAsia="Calibri"/>
          <w:bCs/>
          <w:szCs w:val="28"/>
        </w:rPr>
        <w:t>апаратних подій;</w:t>
      </w:r>
    </w:p>
    <w:p w14:paraId="38EB1C43" w14:textId="77777777" w:rsidR="003E528E" w:rsidRPr="003E528E" w:rsidRDefault="003E528E" w:rsidP="003E528E">
      <w:pPr>
        <w:shd w:val="clear" w:color="auto" w:fill="FFFFFF"/>
        <w:tabs>
          <w:tab w:val="left" w:pos="709"/>
        </w:tabs>
        <w:ind w:firstLine="709"/>
        <w:jc w:val="both"/>
        <w:rPr>
          <w:rFonts w:eastAsia="Calibri"/>
          <w:szCs w:val="28"/>
          <w:lang w:eastAsia="zh-CN"/>
        </w:rPr>
      </w:pPr>
      <w:r w:rsidRPr="003E528E">
        <w:rPr>
          <w:rFonts w:eastAsia="Calibri"/>
          <w:bCs/>
          <w:szCs w:val="28"/>
          <w:lang w:val="ru-RU"/>
        </w:rPr>
        <w:t>3.2 </w:t>
      </w:r>
      <w:r w:rsidRPr="003E528E">
        <w:rPr>
          <w:rFonts w:eastAsia="Calibri"/>
          <w:bCs/>
          <w:szCs w:val="28"/>
        </w:rPr>
        <w:t>щоденний збі</w:t>
      </w:r>
      <w:proofErr w:type="gramStart"/>
      <w:r w:rsidRPr="003E528E">
        <w:rPr>
          <w:rFonts w:eastAsia="Calibri"/>
          <w:bCs/>
          <w:szCs w:val="28"/>
        </w:rPr>
        <w:t>р</w:t>
      </w:r>
      <w:proofErr w:type="gramEnd"/>
      <w:r w:rsidRPr="003E528E">
        <w:rPr>
          <w:rFonts w:eastAsia="Calibri"/>
          <w:bCs/>
          <w:szCs w:val="28"/>
        </w:rPr>
        <w:t xml:space="preserve"> даних про кількість мешканців міста та ВПО, які відвідують </w:t>
      </w:r>
      <w:r w:rsidRPr="003E528E">
        <w:rPr>
          <w:rFonts w:eastAsia="Calibri"/>
          <w:bCs/>
          <w:szCs w:val="28"/>
          <w:lang w:val="ru-RU"/>
        </w:rPr>
        <w:t>п</w:t>
      </w:r>
      <w:proofErr w:type="spellStart"/>
      <w:r w:rsidRPr="003E528E">
        <w:rPr>
          <w:rFonts w:eastAsia="Calibri"/>
          <w:bCs/>
          <w:szCs w:val="28"/>
        </w:rPr>
        <w:t>ункти</w:t>
      </w:r>
      <w:proofErr w:type="spellEnd"/>
      <w:r w:rsidRPr="003E528E">
        <w:rPr>
          <w:rFonts w:eastAsia="Calibri"/>
          <w:bCs/>
          <w:szCs w:val="28"/>
        </w:rPr>
        <w:t>, з подальшим накопич</w:t>
      </w:r>
      <w:proofErr w:type="spellStart"/>
      <w:r w:rsidRPr="003E528E">
        <w:rPr>
          <w:rFonts w:eastAsia="Calibri"/>
          <w:bCs/>
          <w:szCs w:val="28"/>
          <w:lang w:val="ru-RU"/>
        </w:rPr>
        <w:t>ен</w:t>
      </w:r>
      <w:r w:rsidRPr="003E528E">
        <w:rPr>
          <w:rFonts w:eastAsia="Calibri"/>
          <w:bCs/>
          <w:szCs w:val="28"/>
        </w:rPr>
        <w:t>ням</w:t>
      </w:r>
      <w:proofErr w:type="spellEnd"/>
      <w:r w:rsidRPr="003E528E">
        <w:rPr>
          <w:rFonts w:eastAsia="Calibri"/>
          <w:bCs/>
          <w:szCs w:val="28"/>
        </w:rPr>
        <w:t xml:space="preserve"> інформації</w:t>
      </w:r>
      <w:r w:rsidRPr="003E528E">
        <w:rPr>
          <w:rFonts w:eastAsia="Calibri"/>
          <w:bCs/>
          <w:szCs w:val="28"/>
          <w:lang w:val="ru-RU"/>
        </w:rPr>
        <w:t xml:space="preserve">, </w:t>
      </w:r>
      <w:r w:rsidRPr="003E528E">
        <w:rPr>
          <w:rFonts w:eastAsia="Calibri"/>
          <w:bCs/>
          <w:szCs w:val="28"/>
        </w:rPr>
        <w:t>їх аналіз та</w:t>
      </w:r>
      <w:r w:rsidRPr="003E528E">
        <w:rPr>
          <w:rFonts w:eastAsia="Calibri"/>
          <w:szCs w:val="28"/>
          <w:lang w:eastAsia="zh-CN"/>
        </w:rPr>
        <w:t xml:space="preserve"> електронний облік;</w:t>
      </w:r>
    </w:p>
    <w:p w14:paraId="2EA80C95" w14:textId="77777777" w:rsidR="003E528E" w:rsidRPr="003E528E" w:rsidRDefault="003E528E" w:rsidP="003E528E">
      <w:pPr>
        <w:shd w:val="clear" w:color="auto" w:fill="FFFFFF"/>
        <w:tabs>
          <w:tab w:val="left" w:pos="709"/>
        </w:tabs>
        <w:ind w:firstLine="709"/>
        <w:jc w:val="both"/>
        <w:rPr>
          <w:rFonts w:eastAsia="Calibri"/>
          <w:bCs/>
          <w:szCs w:val="28"/>
        </w:rPr>
      </w:pPr>
      <w:r w:rsidRPr="003E528E">
        <w:rPr>
          <w:rFonts w:eastAsia="Calibri"/>
          <w:szCs w:val="28"/>
          <w:lang w:eastAsia="zh-CN"/>
        </w:rPr>
        <w:t>3.3 </w:t>
      </w:r>
      <w:r w:rsidRPr="003E528E">
        <w:rPr>
          <w:rFonts w:eastAsia="Calibri"/>
          <w:szCs w:val="28"/>
        </w:rPr>
        <w:t xml:space="preserve">формування та надання звітності щодо фактично отриманих мешканцями міста та ВПО допомог, харчування ВПО </w:t>
      </w:r>
      <w:r w:rsidRPr="003E528E">
        <w:rPr>
          <w:szCs w:val="28"/>
        </w:rPr>
        <w:t>відділам, управлінням, іншим виконавчим органам міської ради</w:t>
      </w:r>
      <w:r w:rsidRPr="003E528E">
        <w:rPr>
          <w:rFonts w:eastAsia="Calibri"/>
          <w:szCs w:val="28"/>
        </w:rPr>
        <w:t>.</w:t>
      </w:r>
    </w:p>
    <w:p w14:paraId="7FF78C96" w14:textId="77777777" w:rsidR="003E528E" w:rsidRPr="003E528E" w:rsidRDefault="003E528E" w:rsidP="003E528E">
      <w:pPr>
        <w:widowControl w:val="0"/>
        <w:shd w:val="clear" w:color="auto" w:fill="FFFFFF"/>
        <w:tabs>
          <w:tab w:val="left" w:pos="851"/>
        </w:tabs>
        <w:jc w:val="both"/>
        <w:rPr>
          <w:rFonts w:eastAsia="Calibri"/>
          <w:bCs/>
          <w:sz w:val="30"/>
          <w:szCs w:val="30"/>
        </w:rPr>
      </w:pPr>
    </w:p>
    <w:p w14:paraId="56D95C3D" w14:textId="77777777" w:rsidR="003E528E" w:rsidRPr="003E528E" w:rsidRDefault="003E528E" w:rsidP="003E528E">
      <w:pPr>
        <w:shd w:val="clear" w:color="auto" w:fill="FFFFFF"/>
        <w:tabs>
          <w:tab w:val="left" w:pos="916"/>
        </w:tabs>
        <w:jc w:val="center"/>
        <w:rPr>
          <w:rFonts w:eastAsia="Calibri"/>
          <w:b/>
          <w:i/>
          <w:iCs/>
          <w:szCs w:val="28"/>
          <w:lang w:val="ru-RU" w:eastAsia="uk-UA"/>
        </w:rPr>
      </w:pPr>
      <w:r w:rsidRPr="003E528E">
        <w:rPr>
          <w:rFonts w:eastAsia="Calibri"/>
          <w:b/>
          <w:i/>
          <w:iCs/>
          <w:szCs w:val="28"/>
          <w:lang w:eastAsia="uk-UA"/>
        </w:rPr>
        <w:t xml:space="preserve">4. Структура та загальні вимоги до обладнання АСОДХ </w:t>
      </w:r>
    </w:p>
    <w:p w14:paraId="6BB472D7" w14:textId="77777777" w:rsidR="003E528E" w:rsidRPr="003E528E" w:rsidRDefault="003E528E" w:rsidP="003E528E">
      <w:pPr>
        <w:shd w:val="clear" w:color="auto" w:fill="FFFFFF"/>
        <w:tabs>
          <w:tab w:val="left" w:pos="916"/>
        </w:tabs>
        <w:rPr>
          <w:rFonts w:eastAsia="Calibri"/>
          <w:bCs/>
          <w:sz w:val="30"/>
          <w:szCs w:val="30"/>
          <w:lang w:eastAsia="uk-UA"/>
        </w:rPr>
      </w:pPr>
    </w:p>
    <w:p w14:paraId="04A6846A" w14:textId="77777777" w:rsidR="003E528E" w:rsidRPr="003E528E" w:rsidRDefault="003E528E" w:rsidP="003E528E">
      <w:pPr>
        <w:widowControl w:val="0"/>
        <w:shd w:val="clear" w:color="auto" w:fill="FFFFFF"/>
        <w:tabs>
          <w:tab w:val="left" w:pos="426"/>
        </w:tabs>
        <w:ind w:firstLine="709"/>
        <w:jc w:val="both"/>
        <w:rPr>
          <w:rFonts w:eastAsia="Calibri"/>
          <w:szCs w:val="28"/>
          <w:lang w:eastAsia="uk-UA"/>
        </w:rPr>
      </w:pPr>
      <w:r w:rsidRPr="003E528E">
        <w:rPr>
          <w:rFonts w:eastAsia="Calibri"/>
          <w:bCs/>
          <w:szCs w:val="28"/>
        </w:rPr>
        <w:t>4.1. </w:t>
      </w:r>
      <w:r w:rsidRPr="003E528E">
        <w:rPr>
          <w:rFonts w:eastAsia="Calibri"/>
          <w:szCs w:val="28"/>
          <w:lang w:eastAsia="uk-UA"/>
        </w:rPr>
        <w:t>АСОДХ передбачає дворівневу побудову та складається з термінального обладнання, обладнання для обліку допомоги й харчування в пунктах і центральній базі даних.</w:t>
      </w:r>
    </w:p>
    <w:p w14:paraId="033295FA" w14:textId="77777777" w:rsidR="003E528E" w:rsidRPr="003E528E" w:rsidRDefault="003E528E" w:rsidP="003E528E">
      <w:pPr>
        <w:shd w:val="clear" w:color="auto" w:fill="FFFFFF"/>
        <w:tabs>
          <w:tab w:val="left" w:pos="426"/>
        </w:tabs>
        <w:ind w:firstLine="709"/>
        <w:jc w:val="both"/>
        <w:rPr>
          <w:rFonts w:eastAsia="Calibri"/>
          <w:szCs w:val="28"/>
          <w:lang w:eastAsia="uk-UA"/>
        </w:rPr>
      </w:pPr>
      <w:r w:rsidRPr="003E528E">
        <w:rPr>
          <w:rFonts w:eastAsia="Calibri"/>
          <w:szCs w:val="28"/>
          <w:lang w:eastAsia="uk-UA"/>
        </w:rPr>
        <w:t xml:space="preserve">4.2. До термінального обладнання входить персональний </w:t>
      </w:r>
      <w:proofErr w:type="spellStart"/>
      <w:r w:rsidRPr="003E528E">
        <w:rPr>
          <w:rFonts w:eastAsia="Calibri"/>
          <w:szCs w:val="28"/>
          <w:lang w:eastAsia="uk-UA"/>
        </w:rPr>
        <w:t>валідатор</w:t>
      </w:r>
      <w:proofErr w:type="spellEnd"/>
      <w:r w:rsidRPr="003E528E">
        <w:rPr>
          <w:rFonts w:eastAsia="Calibri"/>
          <w:szCs w:val="28"/>
          <w:lang w:eastAsia="uk-UA"/>
        </w:rPr>
        <w:t xml:space="preserve">, запрограмований комп’ютерною програмою «Термінальне програмне забезпечення </w:t>
      </w:r>
      <w:proofErr w:type="spellStart"/>
      <w:r w:rsidRPr="003E528E">
        <w:rPr>
          <w:rFonts w:eastAsia="Calibri"/>
          <w:szCs w:val="28"/>
          <w:lang w:eastAsia="uk-UA"/>
        </w:rPr>
        <w:t>Symbol</w:t>
      </w:r>
      <w:proofErr w:type="spellEnd"/>
      <w:r w:rsidRPr="003E528E">
        <w:rPr>
          <w:rFonts w:eastAsia="Calibri"/>
          <w:szCs w:val="28"/>
          <w:lang w:eastAsia="uk-UA"/>
        </w:rPr>
        <w:t xml:space="preserve"> </w:t>
      </w:r>
      <w:proofErr w:type="spellStart"/>
      <w:r w:rsidRPr="003E528E">
        <w:rPr>
          <w:rFonts w:eastAsia="Calibri"/>
          <w:szCs w:val="28"/>
          <w:lang w:eastAsia="uk-UA"/>
        </w:rPr>
        <w:t>Transport</w:t>
      </w:r>
      <w:proofErr w:type="spellEnd"/>
      <w:r w:rsidRPr="003E528E">
        <w:rPr>
          <w:rFonts w:eastAsia="Calibri"/>
          <w:szCs w:val="28"/>
          <w:lang w:eastAsia="uk-UA"/>
        </w:rPr>
        <w:t>», що встановлюється в пунктах.</w:t>
      </w:r>
    </w:p>
    <w:p w14:paraId="46B04587"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 xml:space="preserve">4.3. Пункти облаштовуються персональним </w:t>
      </w:r>
      <w:proofErr w:type="spellStart"/>
      <w:r w:rsidRPr="003E528E">
        <w:rPr>
          <w:rFonts w:eastAsia="Calibri"/>
          <w:szCs w:val="28"/>
          <w:lang w:eastAsia="uk-UA"/>
        </w:rPr>
        <w:t>валідатором</w:t>
      </w:r>
      <w:proofErr w:type="spellEnd"/>
      <w:r w:rsidRPr="003E528E">
        <w:rPr>
          <w:rFonts w:eastAsia="Calibri"/>
          <w:bCs/>
          <w:iCs/>
          <w:szCs w:val="28"/>
          <w:shd w:val="clear" w:color="auto" w:fill="FFFFFF"/>
        </w:rPr>
        <w:t xml:space="preserve"> марки «NEWPOS 8210» </w:t>
      </w:r>
      <w:r w:rsidRPr="003E528E">
        <w:rPr>
          <w:rFonts w:eastAsia="Calibri"/>
          <w:szCs w:val="28"/>
          <w:lang w:eastAsia="uk-UA"/>
        </w:rPr>
        <w:t>з друком квитанції.</w:t>
      </w:r>
    </w:p>
    <w:p w14:paraId="73681E3D" w14:textId="77777777" w:rsidR="003E528E" w:rsidRPr="003E528E" w:rsidRDefault="003E528E" w:rsidP="003E528E">
      <w:pPr>
        <w:tabs>
          <w:tab w:val="left" w:pos="993"/>
        </w:tabs>
        <w:ind w:firstLine="709"/>
        <w:jc w:val="both"/>
        <w:rPr>
          <w:rFonts w:eastAsia="Calibri"/>
          <w:szCs w:val="28"/>
          <w:lang w:eastAsia="uk-UA"/>
        </w:rPr>
      </w:pPr>
      <w:r w:rsidRPr="003E528E">
        <w:rPr>
          <w:rFonts w:eastAsia="Calibri"/>
          <w:szCs w:val="28"/>
          <w:lang w:eastAsia="uk-UA"/>
        </w:rPr>
        <w:t xml:space="preserve">4.4. Основні функції </w:t>
      </w:r>
      <w:proofErr w:type="spellStart"/>
      <w:r w:rsidRPr="003E528E">
        <w:rPr>
          <w:rFonts w:eastAsia="Calibri"/>
          <w:szCs w:val="28"/>
          <w:lang w:eastAsia="uk-UA"/>
        </w:rPr>
        <w:t>валідатора</w:t>
      </w:r>
      <w:proofErr w:type="spellEnd"/>
      <w:r w:rsidRPr="003E528E">
        <w:rPr>
          <w:rFonts w:eastAsia="Calibri"/>
          <w:szCs w:val="28"/>
          <w:lang w:eastAsia="uk-UA"/>
        </w:rPr>
        <w:t>:</w:t>
      </w:r>
    </w:p>
    <w:p w14:paraId="7C5D04F7" w14:textId="77777777" w:rsidR="003E528E" w:rsidRPr="003E528E" w:rsidRDefault="003E528E" w:rsidP="003E528E">
      <w:pPr>
        <w:tabs>
          <w:tab w:val="left" w:pos="993"/>
        </w:tabs>
        <w:ind w:left="142" w:firstLine="567"/>
        <w:jc w:val="both"/>
        <w:rPr>
          <w:rFonts w:eastAsia="Calibri"/>
          <w:szCs w:val="28"/>
          <w:lang w:eastAsia="uk-UA"/>
        </w:rPr>
      </w:pPr>
      <w:r w:rsidRPr="003E528E">
        <w:rPr>
          <w:rFonts w:eastAsia="Calibri"/>
          <w:szCs w:val="28"/>
          <w:lang w:eastAsia="uk-UA"/>
        </w:rPr>
        <w:t xml:space="preserve">4.4.1 робота з </w:t>
      </w:r>
      <w:bookmarkStart w:id="1" w:name="_Hlk43871830"/>
      <w:r w:rsidRPr="003E528E">
        <w:rPr>
          <w:rFonts w:eastAsia="Calibri"/>
          <w:szCs w:val="28"/>
          <w:lang w:eastAsia="uk-UA"/>
        </w:rPr>
        <w:t xml:space="preserve">електронними картками </w:t>
      </w:r>
      <w:bookmarkEnd w:id="1"/>
      <w:r w:rsidRPr="003E528E">
        <w:rPr>
          <w:rFonts w:eastAsia="Calibri"/>
          <w:szCs w:val="28"/>
          <w:lang w:eastAsia="uk-UA"/>
        </w:rPr>
        <w:t xml:space="preserve">мешканців міста, ВПО та </w:t>
      </w:r>
      <w:r w:rsidRPr="003E528E">
        <w:rPr>
          <w:rFonts w:eastAsia="Calibri"/>
          <w:szCs w:val="28"/>
        </w:rPr>
        <w:t>СК</w:t>
      </w:r>
      <w:r w:rsidRPr="003E528E">
        <w:rPr>
          <w:rFonts w:eastAsia="Calibri"/>
          <w:szCs w:val="28"/>
          <w:lang w:eastAsia="uk-UA"/>
        </w:rPr>
        <w:t>;</w:t>
      </w:r>
    </w:p>
    <w:p w14:paraId="17946CD9" w14:textId="77777777" w:rsidR="003E528E" w:rsidRPr="003E528E" w:rsidRDefault="003E528E" w:rsidP="003E528E">
      <w:pPr>
        <w:tabs>
          <w:tab w:val="left" w:pos="993"/>
        </w:tabs>
        <w:ind w:firstLine="709"/>
        <w:jc w:val="both"/>
        <w:rPr>
          <w:rFonts w:eastAsia="Calibri"/>
          <w:szCs w:val="28"/>
          <w:lang w:eastAsia="uk-UA"/>
        </w:rPr>
      </w:pPr>
      <w:r w:rsidRPr="003E528E">
        <w:rPr>
          <w:rFonts w:eastAsia="Calibri"/>
          <w:szCs w:val="28"/>
          <w:lang w:eastAsia="uk-UA"/>
        </w:rPr>
        <w:t xml:space="preserve">4.4.2 друк квитанції внаслідок </w:t>
      </w:r>
      <w:proofErr w:type="spellStart"/>
      <w:r w:rsidRPr="003E528E">
        <w:rPr>
          <w:rFonts w:eastAsia="Calibri"/>
          <w:szCs w:val="28"/>
          <w:lang w:eastAsia="uk-UA"/>
        </w:rPr>
        <w:t>валідації</w:t>
      </w:r>
      <w:proofErr w:type="spellEnd"/>
      <w:r w:rsidRPr="003E528E">
        <w:rPr>
          <w:rFonts w:eastAsia="Calibri"/>
          <w:szCs w:val="28"/>
          <w:lang w:eastAsia="uk-UA"/>
        </w:rPr>
        <w:t xml:space="preserve"> електронними картками мешканців міста та ВПО чи </w:t>
      </w:r>
      <w:r w:rsidRPr="003E528E">
        <w:rPr>
          <w:rFonts w:eastAsia="Calibri"/>
          <w:szCs w:val="28"/>
        </w:rPr>
        <w:t>СК</w:t>
      </w:r>
      <w:r w:rsidRPr="003E528E">
        <w:rPr>
          <w:rFonts w:eastAsia="Calibri"/>
          <w:szCs w:val="28"/>
          <w:lang w:eastAsia="uk-UA"/>
        </w:rPr>
        <w:t>;</w:t>
      </w:r>
    </w:p>
    <w:p w14:paraId="342070B6"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4.4.3 можливість відкриття/закриття робочої зміни співробітника;</w:t>
      </w:r>
    </w:p>
    <w:p w14:paraId="5B90D294"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4.4.4 підтримка технології безпровідної передачі даних.</w:t>
      </w:r>
    </w:p>
    <w:p w14:paraId="5DEB5726" w14:textId="77777777" w:rsidR="003E528E" w:rsidRPr="003E528E" w:rsidRDefault="003E528E" w:rsidP="003E528E">
      <w:pPr>
        <w:tabs>
          <w:tab w:val="left" w:pos="851"/>
          <w:tab w:val="left" w:pos="993"/>
        </w:tabs>
        <w:ind w:firstLine="709"/>
        <w:jc w:val="both"/>
        <w:rPr>
          <w:rFonts w:eastAsia="Calibri"/>
          <w:szCs w:val="28"/>
          <w:lang w:eastAsia="uk-UA"/>
        </w:rPr>
      </w:pPr>
      <w:r w:rsidRPr="003E528E">
        <w:rPr>
          <w:rFonts w:eastAsia="Calibri"/>
          <w:szCs w:val="28"/>
          <w:lang w:eastAsia="uk-UA"/>
        </w:rPr>
        <w:t xml:space="preserve">4.5. Технічні характеристики персонального </w:t>
      </w:r>
      <w:proofErr w:type="spellStart"/>
      <w:r w:rsidRPr="003E528E">
        <w:rPr>
          <w:rFonts w:eastAsia="Calibri"/>
          <w:szCs w:val="28"/>
          <w:lang w:eastAsia="uk-UA"/>
        </w:rPr>
        <w:t>валідатора</w:t>
      </w:r>
      <w:proofErr w:type="spellEnd"/>
      <w:r w:rsidRPr="003E528E">
        <w:rPr>
          <w:rFonts w:eastAsia="Calibri"/>
          <w:szCs w:val="28"/>
          <w:lang w:eastAsia="uk-UA"/>
        </w:rPr>
        <w:t>:</w:t>
      </w:r>
    </w:p>
    <w:p w14:paraId="287B2F69"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lastRenderedPageBreak/>
        <w:t>4.5.1 живлення автономне з вхідним постійним струмом 12/24 вольта, із забезпеченням роботи на автономному живленні не менше 600 хв.;</w:t>
      </w:r>
    </w:p>
    <w:p w14:paraId="18D6AA7C"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4.5.</w:t>
      </w:r>
      <w:r w:rsidRPr="003E528E">
        <w:rPr>
          <w:rFonts w:eastAsia="Calibri"/>
        </w:rPr>
        <w:t>2 температурний</w:t>
      </w:r>
      <w:r w:rsidRPr="003E528E">
        <w:rPr>
          <w:rFonts w:eastAsia="Calibri"/>
          <w:szCs w:val="28"/>
          <w:lang w:eastAsia="uk-UA"/>
        </w:rPr>
        <w:t xml:space="preserve"> режим роботи від -20 до +50 градусів за Цельсієм;</w:t>
      </w:r>
    </w:p>
    <w:p w14:paraId="7E571AA1"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4.5.3 наявність:</w:t>
      </w:r>
    </w:p>
    <w:p w14:paraId="6EA58C8B"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4.5.3.1 інформаційного дисплея;</w:t>
      </w:r>
    </w:p>
    <w:p w14:paraId="600DACA7"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4.5.3.2 </w:t>
      </w:r>
      <w:proofErr w:type="spellStart"/>
      <w:r w:rsidRPr="003E528E">
        <w:rPr>
          <w:rFonts w:eastAsia="Calibri"/>
          <w:szCs w:val="28"/>
          <w:lang w:eastAsia="uk-UA"/>
        </w:rPr>
        <w:t>термопринтера</w:t>
      </w:r>
      <w:proofErr w:type="spellEnd"/>
      <w:r w:rsidRPr="003E528E">
        <w:rPr>
          <w:rFonts w:eastAsia="Calibri"/>
          <w:szCs w:val="28"/>
          <w:lang w:eastAsia="uk-UA"/>
        </w:rPr>
        <w:t>;</w:t>
      </w:r>
    </w:p>
    <w:p w14:paraId="07A55BC3"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4.5.3.3</w:t>
      </w:r>
      <w:r w:rsidRPr="003E528E">
        <w:rPr>
          <w:szCs w:val="28"/>
        </w:rPr>
        <w:t> </w:t>
      </w:r>
      <w:r w:rsidRPr="003E528E">
        <w:rPr>
          <w:rFonts w:eastAsia="Calibri"/>
          <w:szCs w:val="28"/>
          <w:lang w:eastAsia="uk-UA"/>
        </w:rPr>
        <w:t>зчитувача безконтактних карток стандарту ISO/IEC 14443 та його модифікацій, що здійснює разом з програмним забезпеченням зчитування/запис електронного квитка менше ніж за 0,5 секунди;</w:t>
      </w:r>
    </w:p>
    <w:p w14:paraId="6DBDFA30"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 xml:space="preserve">4.5.3.4 модуля передачі даних каналами зв’язку GPRS та </w:t>
      </w:r>
      <w:proofErr w:type="spellStart"/>
      <w:r w:rsidRPr="003E528E">
        <w:rPr>
          <w:rFonts w:eastAsia="Calibri"/>
          <w:szCs w:val="28"/>
          <w:lang w:eastAsia="uk-UA"/>
        </w:rPr>
        <w:t>Wi-Fі</w:t>
      </w:r>
      <w:proofErr w:type="spellEnd"/>
      <w:r w:rsidRPr="003E528E">
        <w:rPr>
          <w:rFonts w:eastAsia="Calibri"/>
          <w:szCs w:val="28"/>
          <w:lang w:eastAsia="uk-UA"/>
        </w:rPr>
        <w:t>;</w:t>
      </w:r>
    </w:p>
    <w:p w14:paraId="2C34060A"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4.5.3.5 модуля пам’яті для зберігання даних про транзакції та інформаційні листи;</w:t>
      </w:r>
    </w:p>
    <w:p w14:paraId="62D8782F"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4.5.3.6 EMV-сертифіката для роботи з банківськими картками;</w:t>
      </w:r>
    </w:p>
    <w:p w14:paraId="25879903"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4.5.3.7 захисту від фізичного втручання із системою блокування даних та передачі до центральної бази даних інформації про факт втручання.</w:t>
      </w:r>
    </w:p>
    <w:p w14:paraId="5E05DE2E"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 xml:space="preserve">4.6. Параметри комп’ютерної програми «Термінальне програмне забезпечення </w:t>
      </w:r>
      <w:proofErr w:type="spellStart"/>
      <w:r w:rsidRPr="003E528E">
        <w:rPr>
          <w:rFonts w:eastAsia="Calibri"/>
          <w:szCs w:val="28"/>
          <w:lang w:eastAsia="uk-UA"/>
        </w:rPr>
        <w:t>Symbol</w:t>
      </w:r>
      <w:proofErr w:type="spellEnd"/>
      <w:r w:rsidRPr="003E528E">
        <w:rPr>
          <w:rFonts w:eastAsia="Calibri"/>
          <w:szCs w:val="28"/>
          <w:lang w:eastAsia="uk-UA"/>
        </w:rPr>
        <w:t xml:space="preserve"> </w:t>
      </w:r>
      <w:proofErr w:type="spellStart"/>
      <w:r w:rsidRPr="003E528E">
        <w:rPr>
          <w:rFonts w:eastAsia="Calibri"/>
          <w:szCs w:val="28"/>
          <w:lang w:eastAsia="uk-UA"/>
        </w:rPr>
        <w:t>Transport</w:t>
      </w:r>
      <w:proofErr w:type="spellEnd"/>
      <w:r w:rsidRPr="003E528E">
        <w:rPr>
          <w:rFonts w:eastAsia="Calibri"/>
          <w:szCs w:val="28"/>
          <w:lang w:eastAsia="uk-UA"/>
        </w:rPr>
        <w:t xml:space="preserve">», якою запрограмовані </w:t>
      </w:r>
      <w:proofErr w:type="spellStart"/>
      <w:r w:rsidRPr="003E528E">
        <w:rPr>
          <w:rFonts w:eastAsia="Calibri"/>
          <w:szCs w:val="28"/>
          <w:lang w:eastAsia="uk-UA"/>
        </w:rPr>
        <w:t>валідатори</w:t>
      </w:r>
      <w:proofErr w:type="spellEnd"/>
      <w:r w:rsidRPr="003E528E">
        <w:rPr>
          <w:rFonts w:eastAsia="Calibri"/>
          <w:szCs w:val="28"/>
          <w:lang w:eastAsia="uk-UA"/>
        </w:rPr>
        <w:t xml:space="preserve"> в пунктах:</w:t>
      </w:r>
    </w:p>
    <w:p w14:paraId="22297F9A"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4.6.1 забезпечення реєстрації користувача для відкриття/закриття робочої зміни співробітника за допомогою СК;</w:t>
      </w:r>
    </w:p>
    <w:p w14:paraId="2D10F836"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 xml:space="preserve">4.6.2 забезпечення об’єднання (синхронізації) </w:t>
      </w:r>
      <w:proofErr w:type="spellStart"/>
      <w:r w:rsidRPr="003E528E">
        <w:rPr>
          <w:rFonts w:eastAsia="Calibri"/>
          <w:szCs w:val="28"/>
          <w:lang w:eastAsia="uk-UA"/>
        </w:rPr>
        <w:t>валідаторів</w:t>
      </w:r>
      <w:proofErr w:type="spellEnd"/>
      <w:r w:rsidRPr="003E528E">
        <w:rPr>
          <w:rFonts w:eastAsia="Calibri"/>
          <w:szCs w:val="28"/>
          <w:lang w:eastAsia="uk-UA"/>
        </w:rPr>
        <w:t xml:space="preserve"> між собою в одному пункті;</w:t>
      </w:r>
    </w:p>
    <w:p w14:paraId="7F0EEB1B" w14:textId="77777777" w:rsidR="003E528E" w:rsidRPr="003E528E" w:rsidRDefault="003E528E" w:rsidP="003E528E">
      <w:pPr>
        <w:widowControl w:val="0"/>
        <w:ind w:firstLine="709"/>
        <w:jc w:val="both"/>
        <w:rPr>
          <w:rFonts w:eastAsia="Calibri"/>
          <w:szCs w:val="28"/>
          <w:lang w:eastAsia="uk-UA"/>
        </w:rPr>
      </w:pPr>
      <w:r w:rsidRPr="003E528E">
        <w:rPr>
          <w:rFonts w:eastAsia="Calibri"/>
          <w:szCs w:val="28"/>
          <w:lang w:eastAsia="uk-UA"/>
        </w:rPr>
        <w:t xml:space="preserve">4.6.3 відображення на екрані статусу </w:t>
      </w:r>
      <w:r w:rsidRPr="003E528E">
        <w:rPr>
          <w:rFonts w:eastAsia="Calibri"/>
          <w:szCs w:val="28"/>
        </w:rPr>
        <w:t xml:space="preserve">картки для </w:t>
      </w:r>
      <w:r w:rsidRPr="003E528E">
        <w:rPr>
          <w:rFonts w:eastAsia="Calibri"/>
          <w:szCs w:val="28"/>
          <w:lang w:eastAsia="uk-UA"/>
        </w:rPr>
        <w:t>мешканців міста та ВПО</w:t>
      </w:r>
      <w:r w:rsidRPr="003E528E">
        <w:rPr>
          <w:rFonts w:eastAsia="Calibri"/>
          <w:szCs w:val="28"/>
        </w:rPr>
        <w:t xml:space="preserve"> під час отримання допомоги та/чи харчування,</w:t>
      </w:r>
      <w:r w:rsidRPr="003E528E">
        <w:rPr>
          <w:rFonts w:eastAsia="Calibri"/>
          <w:szCs w:val="28"/>
          <w:lang w:eastAsia="uk-UA"/>
        </w:rPr>
        <w:t xml:space="preserve"> інформації про результат </w:t>
      </w:r>
      <w:proofErr w:type="spellStart"/>
      <w:r w:rsidRPr="003E528E">
        <w:rPr>
          <w:rFonts w:eastAsia="Calibri"/>
          <w:szCs w:val="28"/>
          <w:lang w:eastAsia="uk-UA"/>
        </w:rPr>
        <w:t>валідації</w:t>
      </w:r>
      <w:proofErr w:type="spellEnd"/>
      <w:r w:rsidRPr="003E528E">
        <w:rPr>
          <w:rFonts w:eastAsia="Calibri"/>
          <w:szCs w:val="28"/>
          <w:lang w:eastAsia="uk-UA"/>
        </w:rPr>
        <w:t>, що супроводжується характерним візуально-звуковим ефектом;</w:t>
      </w:r>
    </w:p>
    <w:p w14:paraId="7A5E738D" w14:textId="77777777" w:rsidR="003E528E" w:rsidRPr="003E528E" w:rsidRDefault="003E528E" w:rsidP="003E528E">
      <w:pPr>
        <w:widowControl w:val="0"/>
        <w:ind w:firstLine="709"/>
        <w:jc w:val="both"/>
        <w:rPr>
          <w:rFonts w:eastAsia="Calibri"/>
          <w:szCs w:val="28"/>
          <w:lang w:eastAsia="uk-UA"/>
        </w:rPr>
      </w:pPr>
      <w:r w:rsidRPr="003E528E">
        <w:rPr>
          <w:rFonts w:eastAsia="Calibri"/>
          <w:szCs w:val="28"/>
          <w:lang w:eastAsia="uk-UA"/>
        </w:rPr>
        <w:t>4.6.4 можливість налаштування тайм-ауту для запобігання випадковому дублюванню операції карткою;</w:t>
      </w:r>
    </w:p>
    <w:p w14:paraId="1483D519"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 xml:space="preserve">4.6.5 запис </w:t>
      </w:r>
      <w:proofErr w:type="spellStart"/>
      <w:r w:rsidRPr="003E528E">
        <w:rPr>
          <w:rFonts w:eastAsia="Calibri"/>
          <w:szCs w:val="28"/>
          <w:lang w:eastAsia="uk-UA"/>
        </w:rPr>
        <w:t>валідатором</w:t>
      </w:r>
      <w:proofErr w:type="spellEnd"/>
      <w:r w:rsidRPr="003E528E">
        <w:rPr>
          <w:rFonts w:eastAsia="Calibri"/>
          <w:szCs w:val="28"/>
          <w:lang w:eastAsia="uk-UA"/>
        </w:rPr>
        <w:t xml:space="preserve"> (під час кожної </w:t>
      </w:r>
      <w:proofErr w:type="spellStart"/>
      <w:r w:rsidRPr="003E528E">
        <w:rPr>
          <w:rFonts w:eastAsia="Calibri"/>
          <w:szCs w:val="28"/>
          <w:lang w:eastAsia="uk-UA"/>
        </w:rPr>
        <w:t>валідації</w:t>
      </w:r>
      <w:proofErr w:type="spellEnd"/>
      <w:r w:rsidRPr="003E528E">
        <w:rPr>
          <w:rFonts w:eastAsia="Calibri"/>
          <w:szCs w:val="28"/>
          <w:lang w:eastAsia="uk-UA"/>
        </w:rPr>
        <w:t xml:space="preserve">) на картку таких даних: номера </w:t>
      </w:r>
      <w:proofErr w:type="spellStart"/>
      <w:r w:rsidRPr="003E528E">
        <w:rPr>
          <w:rFonts w:eastAsia="Calibri"/>
          <w:szCs w:val="28"/>
          <w:lang w:eastAsia="uk-UA"/>
        </w:rPr>
        <w:t>валідатора</w:t>
      </w:r>
      <w:proofErr w:type="spellEnd"/>
      <w:r w:rsidRPr="003E528E">
        <w:rPr>
          <w:rFonts w:eastAsia="Calibri"/>
          <w:szCs w:val="28"/>
          <w:lang w:eastAsia="uk-UA"/>
        </w:rPr>
        <w:t>, номера пункту обліку, факту отримання допомоги та/чи харчування, дати та часу фіксації оплати;</w:t>
      </w:r>
    </w:p>
    <w:p w14:paraId="2092D0B6"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4.6.6 підтримка використання багатофункціональних електронних карток та СК;</w:t>
      </w:r>
    </w:p>
    <w:p w14:paraId="3B5DAB89"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 xml:space="preserve">4.6.7 друк квитанції внаслідок </w:t>
      </w:r>
      <w:proofErr w:type="spellStart"/>
      <w:r w:rsidRPr="003E528E">
        <w:rPr>
          <w:rFonts w:eastAsia="Calibri"/>
          <w:szCs w:val="28"/>
          <w:lang w:eastAsia="uk-UA"/>
        </w:rPr>
        <w:t>валідації</w:t>
      </w:r>
      <w:proofErr w:type="spellEnd"/>
      <w:r w:rsidRPr="003E528E">
        <w:rPr>
          <w:rFonts w:eastAsia="Calibri"/>
          <w:szCs w:val="28"/>
          <w:lang w:eastAsia="uk-UA"/>
        </w:rPr>
        <w:t>;</w:t>
      </w:r>
    </w:p>
    <w:p w14:paraId="138A834F"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4.6.8 накопичення даних про транзакції під час тимчасової втрати зв’язку з центром обробки даних та передача їх при відновленні зв’язку;</w:t>
      </w:r>
    </w:p>
    <w:p w14:paraId="43DC2DB0"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4.6.9 автоматична синхронізація із центральною базою даних;</w:t>
      </w:r>
    </w:p>
    <w:p w14:paraId="70D1976B" w14:textId="77777777" w:rsidR="003E528E" w:rsidRPr="003E528E" w:rsidRDefault="003E528E" w:rsidP="003E528E">
      <w:pPr>
        <w:ind w:firstLine="709"/>
        <w:jc w:val="both"/>
        <w:rPr>
          <w:rFonts w:eastAsia="Calibri"/>
          <w:szCs w:val="28"/>
          <w:lang w:eastAsia="uk-UA"/>
        </w:rPr>
      </w:pPr>
      <w:r w:rsidRPr="003E528E">
        <w:rPr>
          <w:rFonts w:eastAsia="Calibri"/>
          <w:szCs w:val="28"/>
          <w:lang w:eastAsia="uk-UA"/>
        </w:rPr>
        <w:t>4.6.10 передача інформації до центральної бази даних, що містить тип, дату та час кожної транзакції;</w:t>
      </w:r>
    </w:p>
    <w:p w14:paraId="33AAE5F3"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4.6.11</w:t>
      </w:r>
      <w:r w:rsidRPr="003E528E">
        <w:rPr>
          <w:rFonts w:eastAsia="Calibri"/>
          <w:szCs w:val="28"/>
          <w:lang w:val="ru-RU" w:eastAsia="uk-UA"/>
        </w:rPr>
        <w:t> </w:t>
      </w:r>
      <w:r w:rsidRPr="003E528E">
        <w:rPr>
          <w:rFonts w:eastAsia="Calibri"/>
          <w:szCs w:val="28"/>
          <w:lang w:eastAsia="uk-UA"/>
        </w:rPr>
        <w:t>мова інтерфейсу – українська;</w:t>
      </w:r>
    </w:p>
    <w:p w14:paraId="3E445B57" w14:textId="77777777" w:rsidR="003E528E" w:rsidRPr="003E528E" w:rsidRDefault="003E528E" w:rsidP="003E528E">
      <w:pPr>
        <w:tabs>
          <w:tab w:val="left" w:pos="993"/>
        </w:tabs>
        <w:ind w:left="709"/>
        <w:jc w:val="both"/>
        <w:rPr>
          <w:rFonts w:eastAsia="Calibri"/>
          <w:szCs w:val="28"/>
          <w:lang w:eastAsia="uk-UA"/>
        </w:rPr>
      </w:pPr>
      <w:r w:rsidRPr="003E528E">
        <w:rPr>
          <w:rFonts w:eastAsia="Calibri"/>
          <w:szCs w:val="28"/>
          <w:lang w:eastAsia="uk-UA"/>
        </w:rPr>
        <w:t>4.</w:t>
      </w:r>
      <w:r w:rsidRPr="003E528E">
        <w:rPr>
          <w:rFonts w:eastAsia="Calibri"/>
          <w:szCs w:val="28"/>
          <w:lang w:val="ru-RU" w:eastAsia="uk-UA"/>
        </w:rPr>
        <w:t>6.12</w:t>
      </w:r>
      <w:r w:rsidRPr="003E528E">
        <w:rPr>
          <w:rFonts w:eastAsia="Calibri"/>
          <w:szCs w:val="28"/>
          <w:lang w:eastAsia="uk-UA"/>
        </w:rPr>
        <w:t> EMV-сертифіковане програмне забезпечення.</w:t>
      </w:r>
    </w:p>
    <w:p w14:paraId="5F70FE0F" w14:textId="77777777" w:rsidR="003E528E" w:rsidRPr="003E528E" w:rsidRDefault="003E528E" w:rsidP="003E528E">
      <w:pPr>
        <w:ind w:firstLine="709"/>
        <w:jc w:val="both"/>
        <w:rPr>
          <w:rFonts w:eastAsia="Calibri"/>
          <w:b/>
          <w:i/>
          <w:szCs w:val="28"/>
          <w:lang w:eastAsia="uk-UA"/>
        </w:rPr>
      </w:pPr>
      <w:r w:rsidRPr="003E528E">
        <w:rPr>
          <w:rFonts w:eastAsia="Calibri"/>
          <w:szCs w:val="28"/>
          <w:lang w:eastAsia="uk-UA"/>
        </w:rPr>
        <w:t xml:space="preserve">4.7. Обладнання має відповідати електромагнітній сумісності, тобто не втручатися в роботу інших електронних пристроїв та систем (мобільні телефони, радіо, телебачення тощо), не допускати втручання в свою роботу; бути ергономічним, </w:t>
      </w:r>
      <w:proofErr w:type="spellStart"/>
      <w:r w:rsidRPr="003E528E">
        <w:rPr>
          <w:rFonts w:eastAsia="Calibri"/>
          <w:szCs w:val="28"/>
          <w:lang w:eastAsia="uk-UA"/>
        </w:rPr>
        <w:t>вандалостійким</w:t>
      </w:r>
      <w:proofErr w:type="spellEnd"/>
      <w:r w:rsidRPr="003E528E">
        <w:rPr>
          <w:rFonts w:eastAsia="Calibri"/>
          <w:szCs w:val="28"/>
          <w:lang w:eastAsia="uk-UA"/>
        </w:rPr>
        <w:t>, витримувати низькі й високі температури, вологість, частки пилу, механічні удари, електромагнітні поля тощо.</w:t>
      </w:r>
    </w:p>
    <w:p w14:paraId="0CCF5D0B" w14:textId="77777777" w:rsidR="003E528E" w:rsidRPr="003E528E" w:rsidRDefault="003E528E" w:rsidP="003E528E">
      <w:pPr>
        <w:ind w:firstLine="709"/>
        <w:jc w:val="both"/>
        <w:rPr>
          <w:rFonts w:eastAsia="Calibri"/>
          <w:strike/>
          <w:szCs w:val="28"/>
          <w:lang w:eastAsia="uk-UA"/>
        </w:rPr>
      </w:pPr>
      <w:r w:rsidRPr="003E528E">
        <w:rPr>
          <w:rFonts w:eastAsia="Calibri"/>
          <w:szCs w:val="28"/>
          <w:lang w:eastAsia="uk-UA"/>
        </w:rPr>
        <w:lastRenderedPageBreak/>
        <w:t>4.</w:t>
      </w:r>
      <w:r w:rsidRPr="003E528E">
        <w:rPr>
          <w:rFonts w:eastAsia="Calibri"/>
          <w:szCs w:val="28"/>
          <w:lang w:val="ru-RU" w:eastAsia="uk-UA"/>
        </w:rPr>
        <w:t>8</w:t>
      </w:r>
      <w:r w:rsidRPr="003E528E">
        <w:rPr>
          <w:rFonts w:eastAsia="Calibri"/>
          <w:szCs w:val="28"/>
          <w:lang w:eastAsia="uk-UA"/>
        </w:rPr>
        <w:t xml:space="preserve">. У разі виявлення під час </w:t>
      </w:r>
      <w:proofErr w:type="spellStart"/>
      <w:r w:rsidRPr="003E528E">
        <w:rPr>
          <w:rFonts w:eastAsia="Calibri"/>
          <w:szCs w:val="28"/>
          <w:lang w:eastAsia="uk-UA"/>
        </w:rPr>
        <w:t>валідації</w:t>
      </w:r>
      <w:proofErr w:type="spellEnd"/>
      <w:r w:rsidRPr="003E528E">
        <w:rPr>
          <w:rFonts w:eastAsia="Calibri"/>
          <w:szCs w:val="28"/>
          <w:lang w:eastAsia="uk-UA"/>
        </w:rPr>
        <w:t xml:space="preserve"> </w:t>
      </w:r>
      <w:r w:rsidRPr="003E528E">
        <w:rPr>
          <w:rFonts w:eastAsia="Calibri"/>
          <w:szCs w:val="28"/>
          <w:lang w:val="ru-RU" w:eastAsia="uk-UA"/>
        </w:rPr>
        <w:t>к</w:t>
      </w:r>
      <w:proofErr w:type="spellStart"/>
      <w:r w:rsidRPr="003E528E">
        <w:rPr>
          <w:rFonts w:eastAsia="Calibri"/>
          <w:szCs w:val="28"/>
          <w:lang w:eastAsia="uk-UA"/>
        </w:rPr>
        <w:t>артки</w:t>
      </w:r>
      <w:proofErr w:type="spellEnd"/>
      <w:r w:rsidRPr="003E528E">
        <w:rPr>
          <w:rFonts w:eastAsia="Calibri"/>
          <w:szCs w:val="28"/>
          <w:lang w:eastAsia="uk-UA"/>
        </w:rPr>
        <w:t xml:space="preserve">, розміщеної в інформаційних листах, </w:t>
      </w:r>
      <w:proofErr w:type="spellStart"/>
      <w:r w:rsidRPr="003E528E">
        <w:rPr>
          <w:rFonts w:eastAsia="Calibri"/>
          <w:szCs w:val="28"/>
          <w:lang w:eastAsia="uk-UA"/>
        </w:rPr>
        <w:t>валідатором</w:t>
      </w:r>
      <w:proofErr w:type="spellEnd"/>
      <w:r w:rsidRPr="003E528E">
        <w:rPr>
          <w:rFonts w:eastAsia="Calibri"/>
          <w:szCs w:val="28"/>
          <w:lang w:eastAsia="uk-UA"/>
        </w:rPr>
        <w:t xml:space="preserve"> </w:t>
      </w:r>
      <w:proofErr w:type="spellStart"/>
      <w:r w:rsidRPr="003E528E">
        <w:rPr>
          <w:rFonts w:eastAsia="Calibri"/>
          <w:szCs w:val="28"/>
          <w:lang w:val="ru-RU" w:eastAsia="uk-UA"/>
        </w:rPr>
        <w:t>зд</w:t>
      </w:r>
      <w:r w:rsidRPr="003E528E">
        <w:rPr>
          <w:rFonts w:eastAsia="Calibri"/>
          <w:szCs w:val="28"/>
          <w:lang w:eastAsia="uk-UA"/>
        </w:rPr>
        <w:t>ійснюється</w:t>
      </w:r>
      <w:proofErr w:type="spellEnd"/>
      <w:r w:rsidRPr="003E528E">
        <w:rPr>
          <w:rFonts w:eastAsia="Calibri"/>
          <w:szCs w:val="28"/>
          <w:lang w:eastAsia="uk-UA"/>
        </w:rPr>
        <w:t xml:space="preserve"> «фізичне» блокування </w:t>
      </w:r>
      <w:r w:rsidRPr="003E528E">
        <w:rPr>
          <w:rFonts w:eastAsia="Calibri"/>
          <w:szCs w:val="28"/>
          <w:lang w:val="ru-RU" w:eastAsia="uk-UA"/>
        </w:rPr>
        <w:t>к</w:t>
      </w:r>
      <w:proofErr w:type="spellStart"/>
      <w:r w:rsidRPr="003E528E">
        <w:rPr>
          <w:rFonts w:eastAsia="Calibri"/>
          <w:szCs w:val="28"/>
          <w:lang w:eastAsia="uk-UA"/>
        </w:rPr>
        <w:t>артки</w:t>
      </w:r>
      <w:proofErr w:type="spellEnd"/>
      <w:r w:rsidRPr="003E528E">
        <w:rPr>
          <w:rFonts w:eastAsia="Calibri"/>
          <w:szCs w:val="28"/>
          <w:lang w:eastAsia="uk-UA"/>
        </w:rPr>
        <w:t xml:space="preserve"> та передач</w:t>
      </w:r>
      <w:r w:rsidRPr="003E528E">
        <w:rPr>
          <w:rFonts w:eastAsia="Calibri"/>
          <w:szCs w:val="28"/>
          <w:lang w:val="ru-RU" w:eastAsia="uk-UA"/>
        </w:rPr>
        <w:t>а</w:t>
      </w:r>
      <w:r w:rsidRPr="003E528E">
        <w:rPr>
          <w:rFonts w:eastAsia="Calibri"/>
          <w:szCs w:val="28"/>
          <w:lang w:eastAsia="uk-UA"/>
        </w:rPr>
        <w:t xml:space="preserve"> даних про це до центральної бази даних.</w:t>
      </w:r>
    </w:p>
    <w:p w14:paraId="0A312F70" w14:textId="77777777" w:rsidR="003E528E" w:rsidRPr="003E528E" w:rsidRDefault="003E528E" w:rsidP="003E528E">
      <w:pPr>
        <w:shd w:val="clear" w:color="auto" w:fill="FFFFFF"/>
        <w:jc w:val="both"/>
        <w:rPr>
          <w:rFonts w:eastAsia="Calibri"/>
          <w:b/>
          <w:i/>
          <w:sz w:val="30"/>
          <w:szCs w:val="30"/>
          <w:lang w:eastAsia="uk-UA"/>
        </w:rPr>
      </w:pPr>
    </w:p>
    <w:p w14:paraId="1BF59742" w14:textId="77777777" w:rsidR="003E528E" w:rsidRPr="003E528E" w:rsidRDefault="003E528E" w:rsidP="003E528E">
      <w:pPr>
        <w:widowControl w:val="0"/>
        <w:tabs>
          <w:tab w:val="left" w:pos="303"/>
          <w:tab w:val="left" w:pos="709"/>
        </w:tabs>
        <w:jc w:val="center"/>
        <w:rPr>
          <w:rFonts w:eastAsia="Calibri"/>
          <w:b/>
          <w:i/>
          <w:szCs w:val="28"/>
        </w:rPr>
      </w:pPr>
      <w:r w:rsidRPr="003E528E">
        <w:rPr>
          <w:rFonts w:eastAsia="Calibri"/>
          <w:b/>
          <w:i/>
          <w:szCs w:val="28"/>
          <w:lang w:eastAsia="uk-UA"/>
        </w:rPr>
        <w:t xml:space="preserve">5. </w:t>
      </w:r>
      <w:r w:rsidRPr="003E528E">
        <w:rPr>
          <w:rFonts w:eastAsia="Calibri"/>
          <w:b/>
          <w:i/>
          <w:szCs w:val="28"/>
        </w:rPr>
        <w:t>Порядок застосування багатофункціональних електронних карток</w:t>
      </w:r>
    </w:p>
    <w:p w14:paraId="37B881F7" w14:textId="77777777" w:rsidR="003E528E" w:rsidRPr="003E528E" w:rsidRDefault="003E528E" w:rsidP="003E528E">
      <w:pPr>
        <w:widowControl w:val="0"/>
        <w:tabs>
          <w:tab w:val="left" w:pos="303"/>
          <w:tab w:val="left" w:pos="709"/>
        </w:tabs>
        <w:rPr>
          <w:rFonts w:eastAsia="Calibri"/>
          <w:b/>
          <w:szCs w:val="28"/>
        </w:rPr>
      </w:pPr>
    </w:p>
    <w:p w14:paraId="3C5EA30B" w14:textId="77777777" w:rsidR="003E528E" w:rsidRPr="003E528E" w:rsidRDefault="003E528E" w:rsidP="003E528E">
      <w:pPr>
        <w:widowControl w:val="0"/>
        <w:tabs>
          <w:tab w:val="left" w:pos="709"/>
        </w:tabs>
        <w:ind w:firstLine="709"/>
        <w:jc w:val="both"/>
        <w:rPr>
          <w:rFonts w:eastAsia="Calibri"/>
          <w:szCs w:val="28"/>
        </w:rPr>
      </w:pPr>
      <w:r w:rsidRPr="003E528E">
        <w:rPr>
          <w:rFonts w:eastAsia="Calibri"/>
          <w:szCs w:val="28"/>
        </w:rPr>
        <w:t>5.1. </w:t>
      </w:r>
      <w:bookmarkStart w:id="2" w:name="_Hlk121478906"/>
      <w:r w:rsidRPr="003E528E">
        <w:rPr>
          <w:rFonts w:eastAsia="Calibri"/>
          <w:szCs w:val="28"/>
        </w:rPr>
        <w:t xml:space="preserve">Утримувач картки </w:t>
      </w:r>
      <w:bookmarkEnd w:id="2"/>
      <w:r w:rsidRPr="003E528E">
        <w:rPr>
          <w:rFonts w:eastAsia="Calibri"/>
          <w:szCs w:val="28"/>
        </w:rPr>
        <w:t xml:space="preserve">щоразу самостійно реєструє факт отримання допомоги або харчування шляхом прикладання картки до </w:t>
      </w:r>
      <w:proofErr w:type="spellStart"/>
      <w:r w:rsidRPr="003E528E">
        <w:rPr>
          <w:rFonts w:eastAsia="Calibri"/>
          <w:szCs w:val="28"/>
        </w:rPr>
        <w:t>валідатора</w:t>
      </w:r>
      <w:proofErr w:type="spellEnd"/>
      <w:r w:rsidRPr="003E528E">
        <w:rPr>
          <w:rFonts w:eastAsia="Calibri"/>
          <w:szCs w:val="28"/>
        </w:rPr>
        <w:t>.</w:t>
      </w:r>
    </w:p>
    <w:p w14:paraId="15A1AD52" w14:textId="77777777" w:rsidR="003E528E" w:rsidRPr="003E528E" w:rsidRDefault="003E528E" w:rsidP="003E528E">
      <w:pPr>
        <w:widowControl w:val="0"/>
        <w:tabs>
          <w:tab w:val="left" w:pos="709"/>
        </w:tabs>
        <w:ind w:firstLine="709"/>
        <w:jc w:val="both"/>
        <w:rPr>
          <w:rFonts w:eastAsia="Calibri"/>
          <w:szCs w:val="28"/>
        </w:rPr>
      </w:pPr>
      <w:r w:rsidRPr="003E528E">
        <w:rPr>
          <w:rFonts w:eastAsia="Calibri"/>
          <w:szCs w:val="28"/>
        </w:rPr>
        <w:t>5.2. Відповідальність за наявність картки для використання в пунктах обліку покладається на її утримувача.</w:t>
      </w:r>
    </w:p>
    <w:p w14:paraId="7682F1D6" w14:textId="77777777" w:rsidR="003E528E" w:rsidRPr="003E528E" w:rsidRDefault="003E528E" w:rsidP="003E528E">
      <w:pPr>
        <w:widowControl w:val="0"/>
        <w:tabs>
          <w:tab w:val="left" w:pos="709"/>
        </w:tabs>
        <w:ind w:firstLine="709"/>
        <w:jc w:val="both"/>
        <w:rPr>
          <w:rFonts w:eastAsia="Calibri"/>
          <w:szCs w:val="28"/>
        </w:rPr>
      </w:pPr>
      <w:r w:rsidRPr="003E528E">
        <w:rPr>
          <w:rFonts w:eastAsia="Calibri"/>
          <w:szCs w:val="28"/>
        </w:rPr>
        <w:t>5.3. У разі втрати, пошкодження чи знищення картки, її утримувач зобов’язаний негайно звернутися до адміністратора або повідомити орган, що видав картку, і подати заяву на виготовлення нової.</w:t>
      </w:r>
    </w:p>
    <w:p w14:paraId="188490C9" w14:textId="77777777" w:rsidR="003E528E" w:rsidRPr="003E528E" w:rsidRDefault="003E528E" w:rsidP="003E528E">
      <w:pPr>
        <w:widowControl w:val="0"/>
        <w:tabs>
          <w:tab w:val="left" w:pos="709"/>
        </w:tabs>
        <w:ind w:firstLine="709"/>
        <w:jc w:val="both"/>
        <w:rPr>
          <w:rFonts w:eastAsia="Calibri"/>
          <w:szCs w:val="28"/>
        </w:rPr>
      </w:pPr>
      <w:r w:rsidRPr="003E528E">
        <w:rPr>
          <w:rFonts w:eastAsia="Calibri"/>
          <w:szCs w:val="28"/>
        </w:rPr>
        <w:t xml:space="preserve">5.4. Відповідальні працівники пунктів відкривають/закривають робочу зміну співробітника СК. У разі відсутності в мешканця міста або ВПО </w:t>
      </w:r>
      <w:r w:rsidRPr="003E528E">
        <w:rPr>
          <w:rFonts w:eastAsia="Calibri"/>
          <w:bCs/>
          <w:iCs/>
          <w:szCs w:val="28"/>
          <w:shd w:val="clear" w:color="auto" w:fill="FFFFFF"/>
        </w:rPr>
        <w:t>багатофункціональної електронної картки</w:t>
      </w:r>
      <w:r w:rsidRPr="003E528E">
        <w:rPr>
          <w:rFonts w:eastAsia="Calibri"/>
          <w:szCs w:val="28"/>
        </w:rPr>
        <w:t>, відповідальний працівник фіксує достовірний облік надання допомоги чи харчування</w:t>
      </w:r>
      <w:r w:rsidRPr="003E528E">
        <w:rPr>
          <w:rFonts w:eastAsia="Calibri"/>
          <w:bCs/>
          <w:iCs/>
          <w:szCs w:val="28"/>
          <w:shd w:val="clear" w:color="auto" w:fill="FFFFFF"/>
        </w:rPr>
        <w:t>. Забезпечення працівників СК здійснюється замовниками послуг обліку.</w:t>
      </w:r>
    </w:p>
    <w:p w14:paraId="30B3342E" w14:textId="77777777" w:rsidR="003E528E" w:rsidRPr="003E528E" w:rsidRDefault="003E528E" w:rsidP="003E528E">
      <w:pPr>
        <w:widowControl w:val="0"/>
        <w:tabs>
          <w:tab w:val="left" w:pos="709"/>
        </w:tabs>
        <w:ind w:firstLine="709"/>
        <w:jc w:val="both"/>
        <w:rPr>
          <w:rFonts w:eastAsia="Calibri"/>
          <w:szCs w:val="28"/>
        </w:rPr>
      </w:pPr>
      <w:r w:rsidRPr="003E528E">
        <w:rPr>
          <w:rFonts w:eastAsia="Calibri"/>
          <w:szCs w:val="28"/>
        </w:rPr>
        <w:t xml:space="preserve">5.5. У разі відсутності картки в мешканців міста та ВПО, які мають право на отримання допомоги або харчуються безоплатно, </w:t>
      </w:r>
      <w:proofErr w:type="spellStart"/>
      <w:r w:rsidRPr="003E528E">
        <w:rPr>
          <w:rFonts w:eastAsia="Calibri"/>
          <w:szCs w:val="28"/>
        </w:rPr>
        <w:t>валідація</w:t>
      </w:r>
      <w:proofErr w:type="spellEnd"/>
      <w:r w:rsidRPr="003E528E">
        <w:rPr>
          <w:rFonts w:eastAsia="Calibri"/>
          <w:szCs w:val="28"/>
        </w:rPr>
        <w:t xml:space="preserve"> здійснюється відповідальним працівником пункту за допомогою СК. </w:t>
      </w:r>
    </w:p>
    <w:p w14:paraId="65E59549" w14:textId="77777777" w:rsidR="003E528E" w:rsidRPr="003E528E" w:rsidRDefault="003E528E" w:rsidP="003E528E">
      <w:pPr>
        <w:widowControl w:val="0"/>
        <w:tabs>
          <w:tab w:val="left" w:pos="709"/>
        </w:tabs>
        <w:ind w:firstLine="709"/>
        <w:jc w:val="both"/>
        <w:rPr>
          <w:rFonts w:eastAsia="Calibri"/>
          <w:szCs w:val="28"/>
        </w:rPr>
      </w:pPr>
      <w:r w:rsidRPr="003E528E">
        <w:rPr>
          <w:rFonts w:eastAsia="Calibri"/>
          <w:szCs w:val="28"/>
        </w:rPr>
        <w:t xml:space="preserve">5.6. На підставі даних про факт використання СК у АСОДХ з метою отримання допомоги або харчування мешканцями міста та ВПО адміністратор шляхом надання щомісячного звіту повідомляє про це </w:t>
      </w:r>
      <w:r w:rsidRPr="003E528E">
        <w:rPr>
          <w:szCs w:val="28"/>
        </w:rPr>
        <w:t>відділи, управління, інші виконавчі органи</w:t>
      </w:r>
      <w:r w:rsidRPr="003E528E">
        <w:rPr>
          <w:rFonts w:eastAsia="Calibri"/>
          <w:szCs w:val="28"/>
        </w:rPr>
        <w:t xml:space="preserve"> міської ради для можливості здійснення перевірки цих фактів з метою запобігання зловживанню використання СК. </w:t>
      </w:r>
    </w:p>
    <w:p w14:paraId="339D03C9" w14:textId="77777777" w:rsidR="003E528E" w:rsidRPr="003E528E" w:rsidRDefault="003E528E" w:rsidP="003E528E">
      <w:pPr>
        <w:widowControl w:val="0"/>
        <w:tabs>
          <w:tab w:val="left" w:pos="709"/>
        </w:tabs>
        <w:ind w:firstLine="709"/>
        <w:jc w:val="both"/>
        <w:rPr>
          <w:rFonts w:eastAsia="Calibri"/>
          <w:szCs w:val="28"/>
        </w:rPr>
      </w:pPr>
      <w:r w:rsidRPr="003E528E">
        <w:rPr>
          <w:rFonts w:eastAsia="Calibri"/>
          <w:szCs w:val="28"/>
          <w:lang w:eastAsia="uk-UA"/>
        </w:rPr>
        <w:t>5.7. </w:t>
      </w:r>
      <w:r w:rsidRPr="003E528E">
        <w:rPr>
          <w:rFonts w:eastAsia="Calibri"/>
          <w:szCs w:val="28"/>
        </w:rPr>
        <w:t xml:space="preserve">У разі завершення права отримання допомоги або харчування, </w:t>
      </w:r>
      <w:r w:rsidRPr="003E528E">
        <w:rPr>
          <w:szCs w:val="28"/>
        </w:rPr>
        <w:t>відділи, управління, інші виконавчі органи</w:t>
      </w:r>
      <w:r w:rsidRPr="003E528E">
        <w:rPr>
          <w:rFonts w:eastAsia="Calibri"/>
          <w:szCs w:val="28"/>
        </w:rPr>
        <w:t xml:space="preserve"> міської ради повідомляють адміністратора для можливості своєчасного внесення відповідних змін до АСОДХ. У разі несвоєчасного повідомлення адміністратора про завершення права отримання допомоги або харчування, адміністратор не несе відповідальності за подальше використання утримувачем картки та фактичне отримання допомоги або харчування. Відповідальність за несвоєчасне повідомлення адміністратора покладається на керівників </w:t>
      </w:r>
      <w:r w:rsidRPr="003E528E">
        <w:rPr>
          <w:szCs w:val="28"/>
        </w:rPr>
        <w:t>відділів, управлінь, інших виконавчих органів</w:t>
      </w:r>
      <w:r w:rsidRPr="003E528E">
        <w:rPr>
          <w:rFonts w:eastAsia="Calibri"/>
          <w:szCs w:val="28"/>
        </w:rPr>
        <w:t xml:space="preserve"> міської ради. </w:t>
      </w:r>
    </w:p>
    <w:p w14:paraId="29A70FEF" w14:textId="77777777" w:rsidR="003E528E" w:rsidRPr="003E528E" w:rsidRDefault="003E528E" w:rsidP="003E528E">
      <w:pPr>
        <w:tabs>
          <w:tab w:val="left" w:pos="709"/>
          <w:tab w:val="left" w:pos="851"/>
        </w:tabs>
        <w:contextualSpacing/>
        <w:jc w:val="both"/>
        <w:rPr>
          <w:rFonts w:eastAsia="Calibri"/>
          <w:sz w:val="30"/>
          <w:szCs w:val="30"/>
          <w:lang w:eastAsia="uk-UA"/>
        </w:rPr>
      </w:pPr>
    </w:p>
    <w:p w14:paraId="091B1C78" w14:textId="77777777" w:rsidR="003E528E" w:rsidRPr="003E528E" w:rsidRDefault="003E528E" w:rsidP="003E528E">
      <w:pPr>
        <w:shd w:val="clear" w:color="auto" w:fill="FFFFFF"/>
        <w:tabs>
          <w:tab w:val="left" w:pos="916"/>
        </w:tabs>
        <w:ind w:firstLine="709"/>
        <w:jc w:val="center"/>
        <w:rPr>
          <w:rFonts w:eastAsia="Calibri"/>
          <w:b/>
          <w:i/>
          <w:iCs/>
          <w:szCs w:val="28"/>
          <w:lang w:eastAsia="uk-UA"/>
        </w:rPr>
      </w:pPr>
      <w:r w:rsidRPr="003E528E">
        <w:rPr>
          <w:rFonts w:eastAsia="Calibri"/>
          <w:b/>
          <w:i/>
          <w:iCs/>
          <w:szCs w:val="28"/>
          <w:lang w:eastAsia="uk-UA"/>
        </w:rPr>
        <w:t>6. Вимоги до управління АСОДХ</w:t>
      </w:r>
    </w:p>
    <w:p w14:paraId="701FD67F" w14:textId="77777777" w:rsidR="003E528E" w:rsidRPr="003E528E" w:rsidRDefault="003E528E" w:rsidP="003E528E">
      <w:pPr>
        <w:shd w:val="clear" w:color="auto" w:fill="FFFFFF"/>
        <w:tabs>
          <w:tab w:val="left" w:pos="916"/>
        </w:tabs>
        <w:ind w:firstLine="709"/>
        <w:rPr>
          <w:rFonts w:eastAsia="Calibri"/>
          <w:b/>
          <w:i/>
          <w:iCs/>
          <w:sz w:val="30"/>
          <w:szCs w:val="30"/>
          <w:lang w:eastAsia="uk-UA"/>
        </w:rPr>
      </w:pPr>
    </w:p>
    <w:p w14:paraId="1074BB1A"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6.1. Елементи та модулі АСОДХ мають бути максимально незалежними (вихід з ладу одного не має призводити до зупинки інших).</w:t>
      </w:r>
    </w:p>
    <w:p w14:paraId="693A9CC0"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 xml:space="preserve">6.2. Має бути розподілений захищений доступ до центральної бази даних, інших елементів і модулів АСОДХ з подальшим </w:t>
      </w:r>
      <w:proofErr w:type="spellStart"/>
      <w:r w:rsidRPr="003E528E">
        <w:rPr>
          <w:rFonts w:eastAsia="Calibri"/>
          <w:szCs w:val="28"/>
          <w:lang w:eastAsia="uk-UA"/>
        </w:rPr>
        <w:t>логуванням</w:t>
      </w:r>
      <w:proofErr w:type="spellEnd"/>
      <w:r w:rsidRPr="003E528E">
        <w:rPr>
          <w:rFonts w:eastAsia="Calibri"/>
          <w:szCs w:val="28"/>
          <w:lang w:eastAsia="uk-UA"/>
        </w:rPr>
        <w:t xml:space="preserve"> усіх дій персоналу в системі.</w:t>
      </w:r>
    </w:p>
    <w:p w14:paraId="089C5675"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 Центральна база даних забезпечує виконання таких функцій:</w:t>
      </w:r>
    </w:p>
    <w:p w14:paraId="70AD7EC6"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lastRenderedPageBreak/>
        <w:t>6.3.1 цілодобове ведення, накопичення та зберігання даних про всі картки й операції з ними;</w:t>
      </w:r>
    </w:p>
    <w:p w14:paraId="4AE55B94"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6.3.2 формування фінансової, статистичної, технологічної звітності;</w:t>
      </w:r>
    </w:p>
    <w:p w14:paraId="5BF71B19"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6.3.3 аналіз фактів отримання допомоги й харчування з використанням карток з метою виявлення та подальшої заборони використання фальсифікованих і недійсних карток, ведення інформаційних листів;</w:t>
      </w:r>
    </w:p>
    <w:p w14:paraId="31D78239"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6.3.4 аналіз спроб підробки, видалення або фальсифікації інформації в межах АСОДХ;</w:t>
      </w:r>
    </w:p>
    <w:p w14:paraId="33AB8D04"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6.3.5 збір і аналіз інформації про технічний стан пристроїв АСОДХ;</w:t>
      </w:r>
    </w:p>
    <w:p w14:paraId="574D90CB"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6.3.6 підтримка системи єдиного часу;</w:t>
      </w:r>
    </w:p>
    <w:p w14:paraId="55B89A61"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6.3.7 </w:t>
      </w:r>
      <w:proofErr w:type="spellStart"/>
      <w:r w:rsidRPr="003E528E">
        <w:rPr>
          <w:rFonts w:eastAsia="Calibri"/>
          <w:szCs w:val="28"/>
          <w:lang w:eastAsia="uk-UA"/>
        </w:rPr>
        <w:t>логування</w:t>
      </w:r>
      <w:proofErr w:type="spellEnd"/>
      <w:r w:rsidRPr="003E528E">
        <w:rPr>
          <w:rFonts w:eastAsia="Calibri"/>
          <w:szCs w:val="28"/>
          <w:lang w:eastAsia="uk-UA"/>
        </w:rPr>
        <w:t xml:space="preserve"> дій обслуговуючого персоналу;</w:t>
      </w:r>
    </w:p>
    <w:p w14:paraId="260764E4" w14:textId="77777777" w:rsidR="003E528E" w:rsidRPr="003E528E" w:rsidRDefault="003E528E" w:rsidP="003E528E">
      <w:pPr>
        <w:tabs>
          <w:tab w:val="left" w:pos="709"/>
        </w:tabs>
        <w:ind w:firstLine="709"/>
        <w:jc w:val="both"/>
        <w:rPr>
          <w:rFonts w:eastAsia="Calibri"/>
          <w:szCs w:val="28"/>
          <w:lang w:eastAsia="uk-UA"/>
        </w:rPr>
      </w:pPr>
      <w:r w:rsidRPr="003E528E">
        <w:rPr>
          <w:rFonts w:eastAsia="Calibri"/>
          <w:szCs w:val="28"/>
          <w:lang w:eastAsia="uk-UA"/>
        </w:rPr>
        <w:t>6.3.8 адміністрування об’єктів, суб’єктів та ресурсів АСОДХ (карток, користувачів системи та її пристроїв тощо);</w:t>
      </w:r>
    </w:p>
    <w:p w14:paraId="04B636A7" w14:textId="77777777" w:rsidR="003E528E" w:rsidRPr="003E528E" w:rsidRDefault="003E528E" w:rsidP="003E528E">
      <w:pPr>
        <w:tabs>
          <w:tab w:val="left" w:pos="709"/>
        </w:tabs>
        <w:ind w:firstLine="709"/>
        <w:contextualSpacing/>
        <w:jc w:val="both"/>
        <w:rPr>
          <w:rFonts w:eastAsia="Calibri"/>
          <w:szCs w:val="28"/>
          <w:lang w:eastAsia="uk-UA"/>
        </w:rPr>
      </w:pPr>
      <w:r w:rsidRPr="003E528E">
        <w:rPr>
          <w:rFonts w:eastAsia="Calibri"/>
          <w:szCs w:val="28"/>
          <w:lang w:eastAsia="uk-UA"/>
        </w:rPr>
        <w:t>6.3.9 облік карток, що вилучаються з обігу;</w:t>
      </w:r>
    </w:p>
    <w:p w14:paraId="5D5B6481"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6.3.10 щоденний облік обсягів наданих послуг утримувачам карток;</w:t>
      </w:r>
    </w:p>
    <w:p w14:paraId="162B9FC7"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6.3.11 моніторинг поточного стану обладнання АСОДХ.</w:t>
      </w:r>
    </w:p>
    <w:p w14:paraId="229D52E3"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6.4</w:t>
      </w:r>
      <w:bookmarkStart w:id="3" w:name="_3znysh7"/>
      <w:bookmarkEnd w:id="3"/>
      <w:r w:rsidRPr="003E528E">
        <w:rPr>
          <w:rFonts w:eastAsia="Calibri"/>
          <w:szCs w:val="28"/>
          <w:lang w:eastAsia="uk-UA"/>
        </w:rPr>
        <w:t>. Управління АСОДХ забезпечує такі елементи захисту:</w:t>
      </w:r>
    </w:p>
    <w:p w14:paraId="08818DC8"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6.4.1 безпечне управління даними та картками за допомогою спеціальних ключів шифрування;</w:t>
      </w:r>
    </w:p>
    <w:p w14:paraId="6D28F7C9"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6.4.2 використання найбільш економічно ефективних і безпечних технологій АСОДХ;</w:t>
      </w:r>
    </w:p>
    <w:p w14:paraId="57B6DAD2"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6.4.3 використання модулів захисту «</w:t>
      </w:r>
      <w:proofErr w:type="spellStart"/>
      <w:r w:rsidRPr="003E528E">
        <w:rPr>
          <w:rFonts w:eastAsia="Calibri"/>
          <w:szCs w:val="28"/>
          <w:lang w:eastAsia="uk-UA"/>
        </w:rPr>
        <w:t>Secure</w:t>
      </w:r>
      <w:proofErr w:type="spellEnd"/>
      <w:r w:rsidRPr="003E528E">
        <w:rPr>
          <w:rFonts w:eastAsia="Calibri"/>
          <w:szCs w:val="28"/>
          <w:lang w:eastAsia="uk-UA"/>
        </w:rPr>
        <w:t xml:space="preserve"> Access» («</w:t>
      </w:r>
      <w:proofErr w:type="spellStart"/>
      <w:r w:rsidRPr="003E528E">
        <w:rPr>
          <w:rFonts w:eastAsia="Calibri"/>
          <w:szCs w:val="28"/>
          <w:lang w:eastAsia="uk-UA"/>
        </w:rPr>
        <w:t>Sams</w:t>
      </w:r>
      <w:proofErr w:type="spellEnd"/>
      <w:r w:rsidRPr="003E528E">
        <w:rPr>
          <w:rFonts w:eastAsia="Calibri"/>
          <w:szCs w:val="28"/>
          <w:lang w:eastAsia="uk-UA"/>
        </w:rPr>
        <w:t>»);</w:t>
      </w:r>
    </w:p>
    <w:p w14:paraId="1CF58D6C"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6.4.4 виконання загальних критеріїв оцінки рівня довіри (EAL) 4, промислового стандарту для АСОДХ;</w:t>
      </w:r>
    </w:p>
    <w:p w14:paraId="133F27A0"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6.4.5 запобігання використанню несанкціонованих карток та СК у АСОДХ;</w:t>
      </w:r>
    </w:p>
    <w:p w14:paraId="78DFF239"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6.4.6 виявлення несанкціонованих операцій з картками та СК.</w:t>
      </w:r>
    </w:p>
    <w:p w14:paraId="425C7163" w14:textId="77777777" w:rsidR="003E528E" w:rsidRPr="003E528E" w:rsidRDefault="003E528E" w:rsidP="003E528E">
      <w:pPr>
        <w:tabs>
          <w:tab w:val="left" w:pos="709"/>
          <w:tab w:val="left" w:pos="851"/>
        </w:tabs>
        <w:ind w:firstLine="709"/>
        <w:jc w:val="both"/>
        <w:rPr>
          <w:rFonts w:eastAsia="Calibri"/>
          <w:szCs w:val="28"/>
          <w:lang w:eastAsia="uk-UA"/>
        </w:rPr>
      </w:pPr>
      <w:r w:rsidRPr="003E528E">
        <w:rPr>
          <w:rFonts w:eastAsia="Calibri"/>
          <w:szCs w:val="28"/>
          <w:lang w:eastAsia="uk-UA"/>
        </w:rPr>
        <w:t>6.5. Структура системи безпеки організовується за рахунок:</w:t>
      </w:r>
    </w:p>
    <w:p w14:paraId="6F76C664"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6.5.1 модуля шифрування «</w:t>
      </w:r>
      <w:proofErr w:type="spellStart"/>
      <w:r w:rsidRPr="003E528E">
        <w:rPr>
          <w:rFonts w:eastAsia="Calibri"/>
          <w:szCs w:val="28"/>
          <w:lang w:eastAsia="uk-UA"/>
        </w:rPr>
        <w:t>IPSec</w:t>
      </w:r>
      <w:proofErr w:type="spellEnd"/>
      <w:r w:rsidRPr="003E528E">
        <w:rPr>
          <w:rFonts w:eastAsia="Calibri"/>
          <w:szCs w:val="28"/>
          <w:lang w:eastAsia="uk-UA"/>
        </w:rPr>
        <w:t>» – для запобігання несанкціонованому доступу до системи, центрального офісу та інших об’єктів автоматизації;</w:t>
      </w:r>
    </w:p>
    <w:p w14:paraId="3AA5EBF4" w14:textId="77777777" w:rsidR="003E528E" w:rsidRPr="003E528E" w:rsidRDefault="003E528E" w:rsidP="003E528E">
      <w:pPr>
        <w:tabs>
          <w:tab w:val="left" w:pos="709"/>
          <w:tab w:val="left" w:pos="851"/>
        </w:tabs>
        <w:ind w:firstLine="709"/>
        <w:contextualSpacing/>
        <w:jc w:val="both"/>
        <w:rPr>
          <w:rFonts w:eastAsia="Calibri"/>
          <w:b/>
          <w:szCs w:val="28"/>
          <w:lang w:eastAsia="uk-UA"/>
        </w:rPr>
      </w:pPr>
      <w:r w:rsidRPr="003E528E">
        <w:rPr>
          <w:rFonts w:eastAsia="Calibri"/>
          <w:szCs w:val="28"/>
          <w:lang w:eastAsia="uk-UA"/>
        </w:rPr>
        <w:t>6.5.2 модуля шифрування «</w:t>
      </w:r>
      <w:proofErr w:type="spellStart"/>
      <w:r w:rsidRPr="003E528E">
        <w:rPr>
          <w:rFonts w:eastAsia="Calibri"/>
          <w:szCs w:val="28"/>
          <w:lang w:eastAsia="uk-UA"/>
        </w:rPr>
        <w:t>Secure</w:t>
      </w:r>
      <w:proofErr w:type="spellEnd"/>
      <w:r w:rsidRPr="003E528E">
        <w:rPr>
          <w:rFonts w:eastAsia="Calibri"/>
          <w:szCs w:val="28"/>
          <w:lang w:eastAsia="uk-UA"/>
        </w:rPr>
        <w:t xml:space="preserve"> </w:t>
      </w:r>
      <w:proofErr w:type="spellStart"/>
      <w:r w:rsidRPr="003E528E">
        <w:rPr>
          <w:rFonts w:eastAsia="Calibri"/>
          <w:szCs w:val="28"/>
          <w:lang w:eastAsia="uk-UA"/>
        </w:rPr>
        <w:t>Virtual</w:t>
      </w:r>
      <w:proofErr w:type="spellEnd"/>
      <w:r w:rsidRPr="003E528E">
        <w:rPr>
          <w:rFonts w:eastAsia="Calibri"/>
          <w:szCs w:val="28"/>
          <w:lang w:eastAsia="uk-UA"/>
        </w:rPr>
        <w:t xml:space="preserve"> </w:t>
      </w:r>
      <w:proofErr w:type="spellStart"/>
      <w:r w:rsidRPr="003E528E">
        <w:rPr>
          <w:rFonts w:eastAsia="Calibri"/>
          <w:szCs w:val="28"/>
          <w:lang w:eastAsia="uk-UA"/>
        </w:rPr>
        <w:t>Private</w:t>
      </w:r>
      <w:proofErr w:type="spellEnd"/>
      <w:r w:rsidRPr="003E528E">
        <w:rPr>
          <w:rFonts w:eastAsia="Calibri"/>
          <w:szCs w:val="28"/>
          <w:lang w:eastAsia="uk-UA"/>
        </w:rPr>
        <w:t xml:space="preserve"> </w:t>
      </w:r>
      <w:proofErr w:type="spellStart"/>
      <w:r w:rsidRPr="003E528E">
        <w:rPr>
          <w:rFonts w:eastAsia="Calibri"/>
          <w:szCs w:val="28"/>
          <w:lang w:eastAsia="uk-UA"/>
        </w:rPr>
        <w:t>Network</w:t>
      </w:r>
      <w:proofErr w:type="spellEnd"/>
      <w:r w:rsidRPr="003E528E">
        <w:rPr>
          <w:rFonts w:eastAsia="Calibri"/>
          <w:szCs w:val="28"/>
          <w:lang w:eastAsia="uk-UA"/>
        </w:rPr>
        <w:t xml:space="preserve">» – для </w:t>
      </w:r>
      <w:proofErr w:type="spellStart"/>
      <w:r w:rsidRPr="003E528E">
        <w:rPr>
          <w:rFonts w:eastAsia="Calibri"/>
          <w:szCs w:val="28"/>
          <w:lang w:eastAsia="uk-UA"/>
        </w:rPr>
        <w:t>запо</w:t>
      </w:r>
      <w:proofErr w:type="spellEnd"/>
      <w:r w:rsidRPr="003E528E">
        <w:rPr>
          <w:rFonts w:eastAsia="Calibri"/>
          <w:szCs w:val="28"/>
          <w:lang w:eastAsia="uk-UA"/>
        </w:rPr>
        <w:t xml:space="preserve">-бігання несанкціонованому доступу до наявних даних у системі; </w:t>
      </w:r>
    </w:p>
    <w:p w14:paraId="0A59D2C6"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 xml:space="preserve">6.5.3 основних засобів і механізмів мобільної мережевої безпеки – для забезпечення доступу до </w:t>
      </w:r>
      <w:proofErr w:type="spellStart"/>
      <w:r w:rsidRPr="003E528E">
        <w:rPr>
          <w:rFonts w:eastAsia="Calibri"/>
          <w:szCs w:val="28"/>
          <w:lang w:eastAsia="uk-UA"/>
        </w:rPr>
        <w:t>валідаторів</w:t>
      </w:r>
      <w:proofErr w:type="spellEnd"/>
      <w:r w:rsidRPr="003E528E">
        <w:rPr>
          <w:rFonts w:eastAsia="Calibri"/>
          <w:szCs w:val="28"/>
          <w:lang w:eastAsia="uk-UA"/>
        </w:rPr>
        <w:t>.</w:t>
      </w:r>
    </w:p>
    <w:p w14:paraId="32F7B552"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6.6. Відповідно до глобального стандарту для захисту систем (ISO 27001) передбачається:</w:t>
      </w:r>
    </w:p>
    <w:p w14:paraId="63F3D7E3"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6.6.1 робота АСОДХ в захищених центрах обробки даних з резервним копіюванням і забезпеченням безперервного належного функціонування;</w:t>
      </w:r>
    </w:p>
    <w:p w14:paraId="1CAE1C26"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6.6.2 наявність системи виявлення вторгнень і несанкціонованого доступу «</w:t>
      </w:r>
      <w:proofErr w:type="spellStart"/>
      <w:r w:rsidRPr="003E528E">
        <w:rPr>
          <w:rFonts w:eastAsia="Calibri"/>
          <w:szCs w:val="28"/>
          <w:lang w:eastAsia="uk-UA"/>
        </w:rPr>
        <w:t>Firewall</w:t>
      </w:r>
      <w:proofErr w:type="spellEnd"/>
      <w:r w:rsidRPr="003E528E">
        <w:rPr>
          <w:rFonts w:eastAsia="Calibri"/>
          <w:szCs w:val="28"/>
          <w:lang w:eastAsia="uk-UA"/>
        </w:rPr>
        <w:t>» між зовнішніми й внутрішніми мережами;</w:t>
      </w:r>
    </w:p>
    <w:p w14:paraId="5E7A9ADF"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6.6.3 наявність програмного забезпечення та здійснення заходів із запобігання вірусним загрозам;</w:t>
      </w:r>
    </w:p>
    <w:p w14:paraId="20943847"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6.6.4 перевірка</w:t>
      </w:r>
      <w:r w:rsidRPr="003E528E">
        <w:rPr>
          <w:rFonts w:eastAsia="Calibri"/>
          <w:szCs w:val="28"/>
          <w:lang w:val="ru-RU" w:eastAsia="uk-UA"/>
        </w:rPr>
        <w:t xml:space="preserve"> </w:t>
      </w:r>
      <w:r w:rsidRPr="003E528E">
        <w:rPr>
          <w:rFonts w:eastAsia="Calibri"/>
          <w:szCs w:val="28"/>
          <w:lang w:eastAsia="uk-UA"/>
        </w:rPr>
        <w:t>на надійність та</w:t>
      </w:r>
      <w:r w:rsidRPr="003E528E">
        <w:rPr>
          <w:rFonts w:eastAsia="Calibri"/>
          <w:szCs w:val="28"/>
          <w:lang w:val="ru-RU" w:eastAsia="uk-UA"/>
        </w:rPr>
        <w:t xml:space="preserve"> </w:t>
      </w:r>
      <w:r w:rsidRPr="003E528E">
        <w:rPr>
          <w:rFonts w:eastAsia="Calibri"/>
          <w:szCs w:val="28"/>
          <w:lang w:eastAsia="uk-UA"/>
        </w:rPr>
        <w:t>захищеність</w:t>
      </w:r>
      <w:r w:rsidRPr="003E528E">
        <w:rPr>
          <w:rFonts w:eastAsia="Calibri"/>
          <w:szCs w:val="28"/>
          <w:lang w:val="ru-RU" w:eastAsia="uk-UA"/>
        </w:rPr>
        <w:t xml:space="preserve"> </w:t>
      </w:r>
      <w:r w:rsidRPr="003E528E">
        <w:rPr>
          <w:rFonts w:eastAsia="Calibri"/>
          <w:szCs w:val="28"/>
          <w:lang w:eastAsia="uk-UA"/>
        </w:rPr>
        <w:t>ідентифікаторів</w:t>
      </w:r>
      <w:r w:rsidRPr="003E528E">
        <w:rPr>
          <w:rFonts w:eastAsia="Calibri"/>
          <w:szCs w:val="28"/>
          <w:lang w:val="ru-RU" w:eastAsia="uk-UA"/>
        </w:rPr>
        <w:t xml:space="preserve"> </w:t>
      </w:r>
      <w:r w:rsidRPr="003E528E">
        <w:rPr>
          <w:rFonts w:eastAsia="Calibri"/>
          <w:szCs w:val="28"/>
          <w:lang w:eastAsia="uk-UA"/>
        </w:rPr>
        <w:t>входу</w:t>
      </w:r>
      <w:r w:rsidRPr="003E528E">
        <w:rPr>
          <w:rFonts w:eastAsia="Calibri"/>
          <w:szCs w:val="28"/>
          <w:lang w:val="ru-RU" w:eastAsia="uk-UA"/>
        </w:rPr>
        <w:t xml:space="preserve"> </w:t>
      </w:r>
      <w:r w:rsidRPr="003E528E">
        <w:rPr>
          <w:rFonts w:eastAsia="Calibri"/>
          <w:szCs w:val="28"/>
          <w:lang w:eastAsia="uk-UA"/>
        </w:rPr>
        <w:t xml:space="preserve">в АСОДХ персоналу пунктів та інших установ і організацій, </w:t>
      </w:r>
      <w:proofErr w:type="spellStart"/>
      <w:r w:rsidRPr="003E528E">
        <w:rPr>
          <w:rFonts w:eastAsia="Calibri"/>
          <w:szCs w:val="28"/>
          <w:lang w:eastAsia="uk-UA"/>
        </w:rPr>
        <w:t>залучен</w:t>
      </w:r>
      <w:proofErr w:type="spellEnd"/>
      <w:r w:rsidRPr="003E528E">
        <w:rPr>
          <w:rFonts w:eastAsia="Calibri"/>
          <w:szCs w:val="28"/>
          <w:lang w:val="ru-RU" w:eastAsia="uk-UA"/>
        </w:rPr>
        <w:t>их</w:t>
      </w:r>
      <w:r w:rsidRPr="003E528E">
        <w:rPr>
          <w:rFonts w:eastAsia="Calibri"/>
          <w:szCs w:val="28"/>
          <w:lang w:eastAsia="uk-UA"/>
        </w:rPr>
        <w:t xml:space="preserve"> до неї;</w:t>
      </w:r>
    </w:p>
    <w:p w14:paraId="713FB868"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lastRenderedPageBreak/>
        <w:t>6.6.5 належний  захист  персональних  даних  для  запобігання  порушенню</w:t>
      </w:r>
    </w:p>
    <w:p w14:paraId="34926BF6" w14:textId="77777777" w:rsidR="003E528E" w:rsidRPr="003E528E" w:rsidRDefault="003E528E" w:rsidP="003E528E">
      <w:pPr>
        <w:tabs>
          <w:tab w:val="left" w:pos="709"/>
          <w:tab w:val="left" w:pos="851"/>
        </w:tabs>
        <w:contextualSpacing/>
        <w:jc w:val="both"/>
        <w:rPr>
          <w:rFonts w:eastAsia="Calibri"/>
          <w:szCs w:val="28"/>
          <w:lang w:eastAsia="uk-UA"/>
        </w:rPr>
      </w:pPr>
      <w:r w:rsidRPr="003E528E">
        <w:rPr>
          <w:rFonts w:eastAsia="Calibri"/>
          <w:szCs w:val="28"/>
          <w:lang w:eastAsia="uk-UA"/>
        </w:rPr>
        <w:t>недоторканності персональних даних користувачів відповідно до чинного законодавства, у тому числі Закону України «Про захист персональних даних»;</w:t>
      </w:r>
    </w:p>
    <w:p w14:paraId="704491B5"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6.6.6 доступ до облікових записів утримувачів карток за допомогою веб-</w:t>
      </w:r>
      <w:proofErr w:type="spellStart"/>
      <w:r w:rsidRPr="003E528E">
        <w:rPr>
          <w:rFonts w:eastAsia="Calibri"/>
          <w:szCs w:val="28"/>
          <w:lang w:eastAsia="uk-UA"/>
        </w:rPr>
        <w:t>портала</w:t>
      </w:r>
      <w:proofErr w:type="spellEnd"/>
      <w:r w:rsidRPr="003E528E">
        <w:rPr>
          <w:rFonts w:eastAsia="Calibri"/>
          <w:szCs w:val="28"/>
          <w:lang w:eastAsia="uk-UA"/>
        </w:rPr>
        <w:t xml:space="preserve"> адміністратора, на якому розміщена ця інформація, з використанням сертифікату SSL для забезпечення автентифікації таких систем, як «</w:t>
      </w:r>
      <w:proofErr w:type="spellStart"/>
      <w:r w:rsidRPr="003E528E">
        <w:rPr>
          <w:rFonts w:eastAsia="Calibri"/>
          <w:szCs w:val="28"/>
          <w:lang w:eastAsia="uk-UA"/>
        </w:rPr>
        <w:t>Verisign</w:t>
      </w:r>
      <w:proofErr w:type="spellEnd"/>
      <w:r w:rsidRPr="003E528E">
        <w:rPr>
          <w:rFonts w:eastAsia="Calibri"/>
          <w:szCs w:val="28"/>
          <w:lang w:eastAsia="uk-UA"/>
        </w:rPr>
        <w:t>» або «</w:t>
      </w:r>
      <w:proofErr w:type="spellStart"/>
      <w:r w:rsidRPr="003E528E">
        <w:rPr>
          <w:rFonts w:eastAsia="Calibri"/>
          <w:szCs w:val="28"/>
          <w:lang w:eastAsia="uk-UA"/>
        </w:rPr>
        <w:t>Thawte</w:t>
      </w:r>
      <w:proofErr w:type="spellEnd"/>
      <w:r w:rsidRPr="003E528E">
        <w:rPr>
          <w:rFonts w:eastAsia="Calibri"/>
          <w:szCs w:val="28"/>
          <w:lang w:eastAsia="uk-UA"/>
        </w:rPr>
        <w:t xml:space="preserve">». </w:t>
      </w:r>
    </w:p>
    <w:p w14:paraId="1196C8B0" w14:textId="77777777" w:rsidR="003E528E" w:rsidRPr="003E528E" w:rsidRDefault="003E528E" w:rsidP="003E528E">
      <w:pPr>
        <w:tabs>
          <w:tab w:val="left" w:pos="709"/>
          <w:tab w:val="left" w:pos="851"/>
        </w:tabs>
        <w:ind w:firstLine="709"/>
        <w:contextualSpacing/>
        <w:jc w:val="both"/>
        <w:rPr>
          <w:rFonts w:eastAsia="Calibri"/>
          <w:b/>
          <w:sz w:val="8"/>
          <w:szCs w:val="8"/>
          <w:lang w:eastAsia="uk-UA"/>
        </w:rPr>
      </w:pPr>
    </w:p>
    <w:p w14:paraId="609DCC32"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6.7. Зв’язок між об’єктами АСОДХ забезпечується з використанням:</w:t>
      </w:r>
    </w:p>
    <w:p w14:paraId="20AF8637"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6.7.1 програмного забезпечення;</w:t>
      </w:r>
    </w:p>
    <w:p w14:paraId="08BC9C9D"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6.7.2 стаціонарних і мобільних каналів зв’язку для пунктів обліку та адміністратора;</w:t>
      </w:r>
    </w:p>
    <w:p w14:paraId="46D0E217"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6.7.3 мобільного зв’язку для обладнання АСОДХ усередині пунктів обліку;</w:t>
      </w:r>
    </w:p>
    <w:p w14:paraId="567E68E4" w14:textId="77777777" w:rsidR="003E528E" w:rsidRPr="003E528E" w:rsidRDefault="003E528E" w:rsidP="003E528E">
      <w:pPr>
        <w:tabs>
          <w:tab w:val="left" w:pos="709"/>
          <w:tab w:val="left" w:pos="851"/>
        </w:tabs>
        <w:ind w:firstLine="709"/>
        <w:contextualSpacing/>
        <w:jc w:val="both"/>
        <w:rPr>
          <w:rFonts w:eastAsia="Calibri"/>
          <w:szCs w:val="28"/>
          <w:lang w:eastAsia="uk-UA"/>
        </w:rPr>
      </w:pPr>
      <w:r w:rsidRPr="003E528E">
        <w:rPr>
          <w:rFonts w:eastAsia="Calibri"/>
          <w:szCs w:val="28"/>
          <w:lang w:eastAsia="uk-UA"/>
        </w:rPr>
        <w:t>6.7.4 інтеграції з іншими електронними сервісами та системами міста.</w:t>
      </w:r>
    </w:p>
    <w:p w14:paraId="4A8AD92E" w14:textId="77777777" w:rsidR="003E528E" w:rsidRPr="003E528E" w:rsidRDefault="003E528E" w:rsidP="003E528E">
      <w:pPr>
        <w:contextualSpacing/>
        <w:jc w:val="both"/>
        <w:rPr>
          <w:rFonts w:eastAsia="Calibri"/>
          <w:b/>
          <w:i/>
          <w:szCs w:val="28"/>
          <w:lang w:eastAsia="uk-UA"/>
        </w:rPr>
      </w:pPr>
    </w:p>
    <w:p w14:paraId="4BBA9832" w14:textId="77777777" w:rsidR="003E528E" w:rsidRPr="003E528E" w:rsidRDefault="003E528E" w:rsidP="003E528E">
      <w:pPr>
        <w:contextualSpacing/>
        <w:jc w:val="both"/>
        <w:rPr>
          <w:rFonts w:eastAsia="Calibri"/>
          <w:b/>
          <w:i/>
          <w:szCs w:val="28"/>
          <w:lang w:eastAsia="uk-UA"/>
        </w:rPr>
      </w:pPr>
    </w:p>
    <w:p w14:paraId="506D91E0" w14:textId="77777777" w:rsidR="003E528E" w:rsidRPr="003E528E" w:rsidRDefault="003E528E" w:rsidP="003E528E">
      <w:pPr>
        <w:contextualSpacing/>
        <w:jc w:val="both"/>
        <w:rPr>
          <w:rFonts w:eastAsia="Calibri"/>
          <w:b/>
          <w:i/>
          <w:szCs w:val="28"/>
          <w:lang w:eastAsia="uk-UA"/>
        </w:rPr>
      </w:pPr>
    </w:p>
    <w:p w14:paraId="168224CE" w14:textId="77777777" w:rsidR="003E528E" w:rsidRPr="003E528E" w:rsidRDefault="003E528E" w:rsidP="003E528E">
      <w:pPr>
        <w:contextualSpacing/>
        <w:jc w:val="both"/>
        <w:rPr>
          <w:rFonts w:eastAsia="Calibri"/>
          <w:b/>
          <w:i/>
          <w:szCs w:val="28"/>
          <w:lang w:eastAsia="uk-UA"/>
        </w:rPr>
      </w:pPr>
    </w:p>
    <w:p w14:paraId="19CAB1EE" w14:textId="77777777" w:rsidR="003E528E" w:rsidRPr="003E528E" w:rsidRDefault="003E528E" w:rsidP="003E528E">
      <w:pPr>
        <w:contextualSpacing/>
        <w:jc w:val="both"/>
        <w:rPr>
          <w:szCs w:val="28"/>
        </w:rPr>
      </w:pPr>
      <w:r w:rsidRPr="003E528E">
        <w:rPr>
          <w:rFonts w:eastAsia="Calibri"/>
          <w:b/>
          <w:i/>
          <w:szCs w:val="28"/>
          <w:lang w:eastAsia="uk-UA"/>
        </w:rPr>
        <w:t xml:space="preserve">Керуюча справами виконкому         </w:t>
      </w:r>
      <w:r w:rsidRPr="003E528E">
        <w:rPr>
          <w:rFonts w:eastAsia="Calibri"/>
          <w:b/>
          <w:i/>
          <w:szCs w:val="28"/>
          <w:lang w:eastAsia="uk-UA"/>
        </w:rPr>
        <w:tab/>
      </w:r>
      <w:r w:rsidRPr="003E528E">
        <w:rPr>
          <w:rFonts w:eastAsia="Calibri"/>
          <w:b/>
          <w:i/>
          <w:szCs w:val="28"/>
          <w:lang w:eastAsia="uk-UA"/>
        </w:rPr>
        <w:tab/>
      </w:r>
      <w:r w:rsidRPr="003E528E">
        <w:rPr>
          <w:rFonts w:eastAsia="Calibri"/>
          <w:b/>
          <w:i/>
          <w:szCs w:val="28"/>
          <w:lang w:eastAsia="uk-UA"/>
        </w:rPr>
        <w:tab/>
      </w:r>
      <w:r w:rsidRPr="003E528E">
        <w:rPr>
          <w:rFonts w:eastAsia="Calibri"/>
          <w:b/>
          <w:i/>
          <w:szCs w:val="28"/>
          <w:lang w:eastAsia="uk-UA"/>
        </w:rPr>
        <w:tab/>
        <w:t>Олена ШОВГЕЛЯ</w:t>
      </w:r>
    </w:p>
    <w:p w14:paraId="1018A8B1" w14:textId="77777777" w:rsidR="003E528E" w:rsidRPr="003E528E" w:rsidRDefault="003E528E" w:rsidP="003E528E">
      <w:pPr>
        <w:rPr>
          <w:szCs w:val="28"/>
        </w:rPr>
      </w:pPr>
    </w:p>
    <w:p w14:paraId="62CDACA8" w14:textId="6DE9A54B" w:rsidR="003E528E" w:rsidRDefault="003E528E">
      <w:pPr>
        <w:rPr>
          <w:b/>
          <w:i/>
          <w:szCs w:val="28"/>
        </w:rPr>
      </w:pPr>
      <w:bookmarkStart w:id="4" w:name="_GoBack"/>
      <w:bookmarkEnd w:id="4"/>
    </w:p>
    <w:p w14:paraId="07658C3D" w14:textId="77777777" w:rsidR="003E528E" w:rsidRDefault="003E528E"/>
    <w:sectPr w:rsidR="003E528E" w:rsidSect="00D905D4">
      <w:pgSz w:w="11906" w:h="16838"/>
      <w:pgMar w:top="397" w:right="567" w:bottom="1021"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B1442" w14:textId="77777777" w:rsidR="00E447EC" w:rsidRDefault="00E447EC">
      <w:r>
        <w:separator/>
      </w:r>
    </w:p>
  </w:endnote>
  <w:endnote w:type="continuationSeparator" w:id="0">
    <w:p w14:paraId="4C8FEE6F" w14:textId="77777777" w:rsidR="00E447EC" w:rsidRDefault="00E4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89FCE" w14:textId="77777777" w:rsidR="00E447EC" w:rsidRDefault="00E447EC">
      <w:r>
        <w:separator/>
      </w:r>
    </w:p>
  </w:footnote>
  <w:footnote w:type="continuationSeparator" w:id="0">
    <w:p w14:paraId="0902DB7E" w14:textId="77777777" w:rsidR="00E447EC" w:rsidRDefault="00E4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2E741" w14:textId="77777777" w:rsidR="00263D98" w:rsidRPr="009E092C" w:rsidRDefault="00754859">
    <w:pPr>
      <w:pStyle w:val="a4"/>
      <w:jc w:val="center"/>
      <w:rPr>
        <w:sz w:val="24"/>
      </w:rPr>
    </w:pPr>
    <w:r w:rsidRPr="009E092C">
      <w:rPr>
        <w:sz w:val="24"/>
      </w:rPr>
      <w:fldChar w:fldCharType="begin"/>
    </w:r>
    <w:r w:rsidRPr="009E092C">
      <w:rPr>
        <w:sz w:val="24"/>
      </w:rPr>
      <w:instrText>PAGE   \* MERGEFORMAT</w:instrText>
    </w:r>
    <w:r w:rsidRPr="009E092C">
      <w:rPr>
        <w:sz w:val="24"/>
      </w:rPr>
      <w:fldChar w:fldCharType="separate"/>
    </w:r>
    <w:r w:rsidR="003E528E" w:rsidRPr="003E528E">
      <w:rPr>
        <w:noProof/>
        <w:sz w:val="24"/>
        <w:lang w:val="ru-RU" w:eastAsia="uk-UA"/>
      </w:rPr>
      <w:t>8</w:t>
    </w:r>
    <w:r w:rsidRPr="009E092C">
      <w:rPr>
        <w:sz w:val="24"/>
      </w:rPr>
      <w:fldChar w:fldCharType="end"/>
    </w:r>
  </w:p>
  <w:p w14:paraId="10BE73EB" w14:textId="77777777" w:rsidR="00263D98" w:rsidRPr="00D905D4" w:rsidRDefault="00263D98">
    <w:pPr>
      <w:pStyle w:val="a4"/>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6C0D"/>
    <w:multiLevelType w:val="multilevel"/>
    <w:tmpl w:val="1C966C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6B"/>
    <w:rsid w:val="000058F2"/>
    <w:rsid w:val="000332DE"/>
    <w:rsid w:val="00040260"/>
    <w:rsid w:val="00064EBF"/>
    <w:rsid w:val="000A7887"/>
    <w:rsid w:val="000C211B"/>
    <w:rsid w:val="000E44D6"/>
    <w:rsid w:val="000E4AD9"/>
    <w:rsid w:val="0010019E"/>
    <w:rsid w:val="001451AE"/>
    <w:rsid w:val="00151C31"/>
    <w:rsid w:val="00152AD1"/>
    <w:rsid w:val="001817F1"/>
    <w:rsid w:val="0018202B"/>
    <w:rsid w:val="001929F2"/>
    <w:rsid w:val="001948C3"/>
    <w:rsid w:val="001B1A43"/>
    <w:rsid w:val="001E3F4A"/>
    <w:rsid w:val="001E53F2"/>
    <w:rsid w:val="001E600A"/>
    <w:rsid w:val="002047C0"/>
    <w:rsid w:val="00224278"/>
    <w:rsid w:val="002247F9"/>
    <w:rsid w:val="00234E85"/>
    <w:rsid w:val="00241FC9"/>
    <w:rsid w:val="00250F8F"/>
    <w:rsid w:val="00263D98"/>
    <w:rsid w:val="00284346"/>
    <w:rsid w:val="002942CE"/>
    <w:rsid w:val="002A4EDF"/>
    <w:rsid w:val="002B1729"/>
    <w:rsid w:val="002C42BC"/>
    <w:rsid w:val="003002C5"/>
    <w:rsid w:val="00300D3C"/>
    <w:rsid w:val="00314BC6"/>
    <w:rsid w:val="00315C10"/>
    <w:rsid w:val="0032670D"/>
    <w:rsid w:val="00347078"/>
    <w:rsid w:val="00347757"/>
    <w:rsid w:val="00365EFF"/>
    <w:rsid w:val="0037107E"/>
    <w:rsid w:val="003C79A1"/>
    <w:rsid w:val="003E4F10"/>
    <w:rsid w:val="003E528E"/>
    <w:rsid w:val="00437D7D"/>
    <w:rsid w:val="00450895"/>
    <w:rsid w:val="004574FF"/>
    <w:rsid w:val="00457E5D"/>
    <w:rsid w:val="00490F17"/>
    <w:rsid w:val="004A5ABA"/>
    <w:rsid w:val="00504077"/>
    <w:rsid w:val="00522F42"/>
    <w:rsid w:val="005328CF"/>
    <w:rsid w:val="005366C0"/>
    <w:rsid w:val="00552DE4"/>
    <w:rsid w:val="0057740B"/>
    <w:rsid w:val="005832A0"/>
    <w:rsid w:val="00596A5A"/>
    <w:rsid w:val="005C18BB"/>
    <w:rsid w:val="005F47F6"/>
    <w:rsid w:val="00645451"/>
    <w:rsid w:val="00687CE2"/>
    <w:rsid w:val="006D5514"/>
    <w:rsid w:val="006E0974"/>
    <w:rsid w:val="006E1F6F"/>
    <w:rsid w:val="0070082D"/>
    <w:rsid w:val="00717D87"/>
    <w:rsid w:val="007369B6"/>
    <w:rsid w:val="00747FB8"/>
    <w:rsid w:val="00754859"/>
    <w:rsid w:val="00774F49"/>
    <w:rsid w:val="007A05FF"/>
    <w:rsid w:val="007B1F2F"/>
    <w:rsid w:val="008177F3"/>
    <w:rsid w:val="00831F89"/>
    <w:rsid w:val="00846DEE"/>
    <w:rsid w:val="00864F93"/>
    <w:rsid w:val="008878D2"/>
    <w:rsid w:val="008938D2"/>
    <w:rsid w:val="0089774E"/>
    <w:rsid w:val="008E6F7B"/>
    <w:rsid w:val="00900808"/>
    <w:rsid w:val="009102A9"/>
    <w:rsid w:val="00966FDC"/>
    <w:rsid w:val="009B41E5"/>
    <w:rsid w:val="009E092C"/>
    <w:rsid w:val="009E1C35"/>
    <w:rsid w:val="009F42FF"/>
    <w:rsid w:val="009F53A9"/>
    <w:rsid w:val="00A0055C"/>
    <w:rsid w:val="00A01D5F"/>
    <w:rsid w:val="00A06678"/>
    <w:rsid w:val="00A21197"/>
    <w:rsid w:val="00A336CD"/>
    <w:rsid w:val="00A365DE"/>
    <w:rsid w:val="00A41799"/>
    <w:rsid w:val="00A64717"/>
    <w:rsid w:val="00A6476B"/>
    <w:rsid w:val="00A8131B"/>
    <w:rsid w:val="00AC643C"/>
    <w:rsid w:val="00B07780"/>
    <w:rsid w:val="00B17ECD"/>
    <w:rsid w:val="00B9592E"/>
    <w:rsid w:val="00BB556F"/>
    <w:rsid w:val="00C1440A"/>
    <w:rsid w:val="00C21569"/>
    <w:rsid w:val="00C36EB9"/>
    <w:rsid w:val="00C51ED5"/>
    <w:rsid w:val="00C547BA"/>
    <w:rsid w:val="00C62BA4"/>
    <w:rsid w:val="00C87F60"/>
    <w:rsid w:val="00C966A5"/>
    <w:rsid w:val="00CF6FE9"/>
    <w:rsid w:val="00D222CF"/>
    <w:rsid w:val="00D247B4"/>
    <w:rsid w:val="00D905D4"/>
    <w:rsid w:val="00DF423C"/>
    <w:rsid w:val="00E1089F"/>
    <w:rsid w:val="00E136E9"/>
    <w:rsid w:val="00E326A8"/>
    <w:rsid w:val="00E44033"/>
    <w:rsid w:val="00E447EC"/>
    <w:rsid w:val="00E529E7"/>
    <w:rsid w:val="00EA56FB"/>
    <w:rsid w:val="00EB3E21"/>
    <w:rsid w:val="00EC0213"/>
    <w:rsid w:val="00ED0C68"/>
    <w:rsid w:val="00F071C4"/>
    <w:rsid w:val="00F142FC"/>
    <w:rsid w:val="00F36940"/>
    <w:rsid w:val="00F3767E"/>
    <w:rsid w:val="00F601EB"/>
    <w:rsid w:val="00F61354"/>
    <w:rsid w:val="00F83F0F"/>
    <w:rsid w:val="00FA1972"/>
    <w:rsid w:val="00FA58EC"/>
    <w:rsid w:val="00FB1D56"/>
    <w:rsid w:val="00FE7780"/>
    <w:rsid w:val="65836A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9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lang w:eastAsia="ru-RU"/>
    </w:rPr>
  </w:style>
  <w:style w:type="paragraph" w:styleId="2">
    <w:name w:val="heading 2"/>
    <w:basedOn w:val="a"/>
    <w:next w:val="a"/>
    <w:qFormat/>
    <w:pPr>
      <w:keepNext/>
      <w:jc w:val="center"/>
      <w:outlineLvl w:val="1"/>
    </w:pPr>
    <w:rPr>
      <w:b/>
      <w:sz w:val="3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Pr>
      <w:sz w:val="28"/>
      <w:szCs w:val="24"/>
      <w:lang w:val="uk-UA"/>
    </w:rPr>
  </w:style>
  <w:style w:type="paragraph" w:styleId="a5">
    <w:name w:val="List Paragraph"/>
    <w:basedOn w:val="a"/>
    <w:uiPriority w:val="34"/>
    <w:qFormat/>
    <w:pPr>
      <w:ind w:left="720"/>
      <w:contextualSpacing/>
      <w:jc w:val="center"/>
    </w:pPr>
    <w:rPr>
      <w:rFonts w:ascii="Calibri" w:eastAsia="Calibri" w:hAnsi="Calibri"/>
      <w:sz w:val="22"/>
      <w:szCs w:val="22"/>
      <w:lang w:eastAsia="en-US"/>
    </w:rPr>
  </w:style>
  <w:style w:type="paragraph" w:styleId="a6">
    <w:name w:val="footer"/>
    <w:basedOn w:val="a"/>
    <w:pPr>
      <w:tabs>
        <w:tab w:val="center" w:pos="4677"/>
        <w:tab w:val="right" w:pos="9355"/>
      </w:tabs>
    </w:pPr>
  </w:style>
  <w:style w:type="paragraph" w:styleId="a4">
    <w:name w:val="header"/>
    <w:basedOn w:val="a"/>
    <w:link w:val="a3"/>
    <w:uiPriority w:val="99"/>
    <w:pPr>
      <w:tabs>
        <w:tab w:val="center" w:pos="4677"/>
        <w:tab w:val="right" w:pos="9355"/>
      </w:tabs>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41FC9"/>
    <w:rPr>
      <w:rFonts w:ascii="Tahoma" w:hAnsi="Tahoma" w:cs="Tahoma"/>
      <w:sz w:val="16"/>
      <w:szCs w:val="16"/>
    </w:rPr>
  </w:style>
  <w:style w:type="character" w:customStyle="1" w:styleId="a9">
    <w:name w:val="Текст выноски Знак"/>
    <w:basedOn w:val="a0"/>
    <w:link w:val="a8"/>
    <w:rsid w:val="00241FC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4"/>
      <w:lang w:eastAsia="ru-RU"/>
    </w:rPr>
  </w:style>
  <w:style w:type="paragraph" w:styleId="2">
    <w:name w:val="heading 2"/>
    <w:basedOn w:val="a"/>
    <w:next w:val="a"/>
    <w:qFormat/>
    <w:pPr>
      <w:keepNext/>
      <w:jc w:val="center"/>
      <w:outlineLvl w:val="1"/>
    </w:pPr>
    <w:rPr>
      <w:b/>
      <w:sz w:val="3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Pr>
      <w:sz w:val="28"/>
      <w:szCs w:val="24"/>
      <w:lang w:val="uk-UA"/>
    </w:rPr>
  </w:style>
  <w:style w:type="paragraph" w:styleId="a5">
    <w:name w:val="List Paragraph"/>
    <w:basedOn w:val="a"/>
    <w:uiPriority w:val="34"/>
    <w:qFormat/>
    <w:pPr>
      <w:ind w:left="720"/>
      <w:contextualSpacing/>
      <w:jc w:val="center"/>
    </w:pPr>
    <w:rPr>
      <w:rFonts w:ascii="Calibri" w:eastAsia="Calibri" w:hAnsi="Calibri"/>
      <w:sz w:val="22"/>
      <w:szCs w:val="22"/>
      <w:lang w:eastAsia="en-US"/>
    </w:rPr>
  </w:style>
  <w:style w:type="paragraph" w:styleId="a6">
    <w:name w:val="footer"/>
    <w:basedOn w:val="a"/>
    <w:pPr>
      <w:tabs>
        <w:tab w:val="center" w:pos="4677"/>
        <w:tab w:val="right" w:pos="9355"/>
      </w:tabs>
    </w:pPr>
  </w:style>
  <w:style w:type="paragraph" w:styleId="a4">
    <w:name w:val="header"/>
    <w:basedOn w:val="a"/>
    <w:link w:val="a3"/>
    <w:uiPriority w:val="99"/>
    <w:pPr>
      <w:tabs>
        <w:tab w:val="center" w:pos="4677"/>
        <w:tab w:val="right" w:pos="9355"/>
      </w:tabs>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41FC9"/>
    <w:rPr>
      <w:rFonts w:ascii="Tahoma" w:hAnsi="Tahoma" w:cs="Tahoma"/>
      <w:sz w:val="16"/>
      <w:szCs w:val="16"/>
    </w:rPr>
  </w:style>
  <w:style w:type="character" w:customStyle="1" w:styleId="a9">
    <w:name w:val="Текст выноски Знак"/>
    <w:basedOn w:val="a0"/>
    <w:link w:val="a8"/>
    <w:rsid w:val="00241FC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569B-E035-46EC-82FB-0372F2B3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11222</Words>
  <Characters>6397</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Tycoon</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Nadija</dc:creator>
  <cp:lastModifiedBy>upzsn6</cp:lastModifiedBy>
  <cp:revision>3</cp:revision>
  <cp:lastPrinted>2022-12-19T09:12:00Z</cp:lastPrinted>
  <dcterms:created xsi:type="dcterms:W3CDTF">2022-12-26T10:41:00Z</dcterms:created>
  <dcterms:modified xsi:type="dcterms:W3CDTF">2022-12-26T10:41:00Z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1049-11.2.0.9665</vt:lpwstr>
  </property>
</Properties>
</file>