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FEF7" w14:textId="09610D15" w:rsidR="003B12EC" w:rsidRPr="003B12EC" w:rsidRDefault="003B12EC" w:rsidP="003B12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B12EC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29253C8" wp14:editId="1C1FC1F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255F" w14:textId="77777777" w:rsidR="003B12EC" w:rsidRPr="003B12EC" w:rsidRDefault="003B12EC" w:rsidP="003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3B12EC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КРИВОРІЗЬКА МІСЬКА РАДА</w:t>
      </w:r>
    </w:p>
    <w:p w14:paraId="1864669C" w14:textId="77777777" w:rsidR="003B12EC" w:rsidRPr="003B12EC" w:rsidRDefault="003B12EC" w:rsidP="003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3B12EC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ВИКОНАВЧИЙ  КОМІТЕТ</w:t>
      </w:r>
    </w:p>
    <w:p w14:paraId="5EC131E2" w14:textId="77777777" w:rsidR="003B12EC" w:rsidRPr="003B12EC" w:rsidRDefault="003B12EC" w:rsidP="003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34A38252" w14:textId="77777777" w:rsidR="003B12EC" w:rsidRPr="003B12EC" w:rsidRDefault="003B12EC" w:rsidP="003B12E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</w:pPr>
      <w:r w:rsidRPr="003B12EC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3B12EC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3B12EC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Я</w:t>
      </w:r>
    </w:p>
    <w:p w14:paraId="7FCB47BF" w14:textId="77777777" w:rsidR="003B12EC" w:rsidRPr="003B12EC" w:rsidRDefault="003B12EC" w:rsidP="003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3B12EC" w:rsidRPr="003B12EC" w14:paraId="31BEB22D" w14:textId="77777777" w:rsidTr="00BD766D">
        <w:tc>
          <w:tcPr>
            <w:tcW w:w="3190" w:type="dxa"/>
            <w:hideMark/>
          </w:tcPr>
          <w:p w14:paraId="348C60ED" w14:textId="77777777" w:rsidR="003B12EC" w:rsidRPr="003B12EC" w:rsidRDefault="003B12EC" w:rsidP="003B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E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19.07.2023</w:t>
            </w:r>
          </w:p>
        </w:tc>
        <w:tc>
          <w:tcPr>
            <w:tcW w:w="3190" w:type="dxa"/>
            <w:hideMark/>
          </w:tcPr>
          <w:p w14:paraId="086F255D" w14:textId="77777777" w:rsidR="003B12EC" w:rsidRPr="003B12EC" w:rsidRDefault="003B12EC" w:rsidP="003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E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2AF91C48" w14:textId="7ED53E7F" w:rsidR="003B12EC" w:rsidRPr="003B12EC" w:rsidRDefault="003B12EC" w:rsidP="003B1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12E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3B12E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</w:p>
        </w:tc>
      </w:tr>
    </w:tbl>
    <w:p w14:paraId="1B4F4511" w14:textId="1557BADE" w:rsidR="000F5025" w:rsidRDefault="000F5025" w:rsidP="00724B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A89AAE" w14:textId="77777777" w:rsidR="00FA705D" w:rsidRDefault="00FA705D" w:rsidP="00724B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4BB9" w14:paraId="00429271" w14:textId="77777777" w:rsidTr="00A11BC1">
        <w:tc>
          <w:tcPr>
            <w:tcW w:w="9493" w:type="dxa"/>
          </w:tcPr>
          <w:p w14:paraId="053FEBB8" w14:textId="276BB58C" w:rsidR="00724BB9" w:rsidRPr="00724BB9" w:rsidRDefault="00724BB9" w:rsidP="00B13F9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24B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Про 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визнання таким, що втратило чинність, рішення виконкому міської ради від 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12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05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1999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№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207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«Про </w:t>
            </w:r>
            <w:r w:rsidRPr="00724B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координаційн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724B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рад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724B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з соціальних питань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B13F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при виконкомі Криворізької міської ради</w:t>
            </w:r>
            <w:r w:rsidR="00A11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</w:tc>
      </w:tr>
    </w:tbl>
    <w:p w14:paraId="133D02AC" w14:textId="292F43B4" w:rsidR="00724BB9" w:rsidRDefault="00724BB9" w:rsidP="00724B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452271" w14:textId="1846F88F" w:rsidR="00724BB9" w:rsidRDefault="00724BB9" w:rsidP="00724B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A3F91" w14:textId="75D77E7B" w:rsidR="00724BB9" w:rsidRDefault="00724BB9" w:rsidP="00E575E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зв'язку зі змінами</w:t>
      </w:r>
      <w:r w:rsidR="00E575ED">
        <w:rPr>
          <w:rFonts w:ascii="Times New Roman" w:hAnsi="Times New Roman" w:cs="Times New Roman"/>
          <w:sz w:val="28"/>
          <w:szCs w:val="28"/>
          <w:lang w:val="uk-UA"/>
        </w:rPr>
        <w:t xml:space="preserve">, що відбулися в чинному законодавстві України, 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 xml:space="preserve">передачею </w:t>
      </w:r>
      <w:r w:rsidR="00FF3C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 xml:space="preserve">овноважень стосовно призначення та виплат </w:t>
      </w:r>
      <w:r w:rsidR="00FF3C33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 xml:space="preserve"> субсидій</w:t>
      </w:r>
      <w:r w:rsidR="00FF3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 xml:space="preserve"> пільг орга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06318">
        <w:rPr>
          <w:rFonts w:ascii="Times New Roman" w:hAnsi="Times New Roman" w:cs="Times New Roman"/>
          <w:sz w:val="28"/>
          <w:szCs w:val="28"/>
          <w:lang w:val="uk-UA"/>
        </w:rPr>
        <w:t xml:space="preserve"> Пенсійного фонду України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</w:t>
      </w:r>
      <w:r w:rsidR="00F17279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системн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>у департаменту соціальної політики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855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з питань соціального захисту пільгових категорій населення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279">
        <w:rPr>
          <w:rFonts w:ascii="Times New Roman" w:hAnsi="Times New Roman" w:cs="Times New Roman"/>
          <w:sz w:val="28"/>
          <w:szCs w:val="28"/>
          <w:lang w:val="uk-UA"/>
        </w:rPr>
        <w:t>регулярну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>у виконкомі міської ради ко</w:t>
      </w:r>
      <w:r w:rsidR="00D518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>суль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13F9B">
        <w:rPr>
          <w:rFonts w:ascii="Times New Roman" w:hAnsi="Times New Roman" w:cs="Times New Roman"/>
          <w:sz w:val="28"/>
          <w:szCs w:val="28"/>
          <w:lang w:val="uk-UA"/>
        </w:rPr>
        <w:t>тивно-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>дорадчих органів</w:t>
      </w:r>
      <w:r w:rsidR="00435D75">
        <w:rPr>
          <w:rFonts w:ascii="Times New Roman" w:hAnsi="Times New Roman" w:cs="Times New Roman"/>
          <w:sz w:val="28"/>
          <w:szCs w:val="28"/>
          <w:lang w:val="uk-UA"/>
        </w:rPr>
        <w:t xml:space="preserve"> з п</w:t>
      </w:r>
      <w:r w:rsidR="00435D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35D75">
        <w:rPr>
          <w:rFonts w:ascii="Times New Roman" w:hAnsi="Times New Roman" w:cs="Times New Roman"/>
          <w:sz w:val="28"/>
          <w:szCs w:val="28"/>
          <w:lang w:val="uk-UA"/>
        </w:rPr>
        <w:t>тань соціальної підтримки населення</w:t>
      </w:r>
      <w:r w:rsidR="001712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71210" w:rsidRPr="007E2A5E">
        <w:rPr>
          <w:rFonts w:ascii="Times New Roman" w:hAnsi="Times New Roman"/>
          <w:sz w:val="28"/>
          <w:szCs w:val="28"/>
          <w:lang w:val="uk-UA"/>
        </w:rPr>
        <w:t>керуючись Законом України «Про мі</w:t>
      </w:r>
      <w:r w:rsidR="00171210" w:rsidRPr="007E2A5E">
        <w:rPr>
          <w:rFonts w:ascii="Times New Roman" w:hAnsi="Times New Roman"/>
          <w:sz w:val="28"/>
          <w:szCs w:val="28"/>
          <w:lang w:val="uk-UA"/>
        </w:rPr>
        <w:t>с</w:t>
      </w:r>
      <w:r w:rsidR="00171210" w:rsidRPr="007E2A5E">
        <w:rPr>
          <w:rFonts w:ascii="Times New Roman" w:hAnsi="Times New Roman"/>
          <w:sz w:val="28"/>
          <w:szCs w:val="28"/>
          <w:lang w:val="uk-UA"/>
        </w:rPr>
        <w:t>цеве самоврядування в Україні»,</w:t>
      </w:r>
      <w:r w:rsidR="00223789">
        <w:rPr>
          <w:rFonts w:ascii="Times New Roman" w:hAnsi="Times New Roman" w:cs="Times New Roman"/>
          <w:sz w:val="28"/>
          <w:szCs w:val="28"/>
          <w:lang w:val="uk-UA"/>
        </w:rPr>
        <w:t xml:space="preserve"> виконком міської ради </w:t>
      </w:r>
      <w:r w:rsidR="00223789" w:rsidRPr="002237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вирішив</w:t>
      </w:r>
      <w:r w:rsidR="002237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21D4C4BC" w14:textId="7A8C2F7E" w:rsidR="00223789" w:rsidRPr="00FA705D" w:rsidRDefault="00223789" w:rsidP="00E575E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3BACCBD" w14:textId="77777777" w:rsidR="00D71EC0" w:rsidRDefault="00A11BC1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чинність, рішення виконкому міської ради від </w:t>
      </w:r>
      <w:r w:rsidR="00B13F9B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3F9B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3F9B">
        <w:rPr>
          <w:rFonts w:ascii="Times New Roman" w:hAnsi="Times New Roman" w:cs="Times New Roman"/>
          <w:sz w:val="28"/>
          <w:szCs w:val="28"/>
          <w:lang w:val="uk-UA"/>
        </w:rPr>
        <w:t>1999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13F9B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F9B" w:rsidRPr="00B13F9B">
        <w:rPr>
          <w:rFonts w:ascii="Times New Roman" w:hAnsi="Times New Roman" w:cs="Times New Roman"/>
          <w:sz w:val="28"/>
          <w:szCs w:val="28"/>
          <w:lang w:val="uk-UA"/>
        </w:rPr>
        <w:t>«Про координаційну раду з соціальних питань при в</w:t>
      </w:r>
      <w:r w:rsidR="00B13F9B" w:rsidRPr="00B13F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13F9B" w:rsidRPr="00B13F9B">
        <w:rPr>
          <w:rFonts w:ascii="Times New Roman" w:hAnsi="Times New Roman" w:cs="Times New Roman"/>
          <w:sz w:val="28"/>
          <w:szCs w:val="28"/>
          <w:lang w:val="uk-UA"/>
        </w:rPr>
        <w:t>конкомі Криворізької міської ради»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>, зі змінами, унесеними рішеннями вик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>нкому міської ради від</w:t>
      </w:r>
      <w:r w:rsidR="001708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43C689" w14:textId="48917546" w:rsidR="00D71EC0" w:rsidRDefault="00B77D97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10.09.2003 №447 «Про затвердження складу координаційної ради з 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ціальних питань</w:t>
      </w:r>
      <w:r w:rsidR="008B5021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виконкомі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1E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7DE0CF" w14:textId="12DAD7B0" w:rsidR="00D71EC0" w:rsidRDefault="00B77D97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20.07.2004 </w:t>
      </w:r>
      <w:r w:rsidR="00D71EC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406 «Про внесення змін у додаток до рішення виконкому міськради від 10.09.2003 №447»</w:t>
      </w:r>
      <w:r w:rsidR="00D71E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33DD61" w14:textId="0F604B25" w:rsidR="00D71EC0" w:rsidRDefault="00B77D97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13.06.2006 №383 «Про затвердження координаційної ради з соціальних питань при виконкомі Криворізької міської ради»</w:t>
      </w:r>
      <w:r w:rsidR="00D71E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3B2C3C" w14:textId="4634E413" w:rsidR="00D71EC0" w:rsidRDefault="00B77D97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14.02.2007 №125 «Про </w:t>
      </w:r>
      <w:r w:rsidR="008B502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</w:t>
      </w:r>
      <w:r w:rsidR="008B502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B502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соціальних питань при виконкомі Криворізької міської ради»</w:t>
      </w:r>
      <w:r w:rsidR="00D71E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DF91C6" w14:textId="0E62DED5" w:rsidR="00FA705D" w:rsidRDefault="00FA705D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12.03.2020 №134 «Про внесення змін до складу координаційної ради з соціальних питань та затвердження його в новій редакції»; </w:t>
      </w:r>
    </w:p>
    <w:p w14:paraId="39B31C87" w14:textId="0848B59C" w:rsidR="00D71EC0" w:rsidRDefault="00D71EC0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13.10.2020 №502</w:t>
      </w:r>
      <w:r w:rsidR="006D7352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складу координаційної ради з соціальних питань»</w:t>
      </w:r>
      <w:r w:rsidR="00FA70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D53D9C" w14:textId="33ECBE5D" w:rsidR="00D71EC0" w:rsidRDefault="00D71EC0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255B5" w14:textId="3A421CCD" w:rsidR="00D71EC0" w:rsidRDefault="00D71EC0" w:rsidP="00223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0ECF9" w14:textId="19EFEF71" w:rsidR="00D71EC0" w:rsidRPr="00D71EC0" w:rsidRDefault="00D71EC0" w:rsidP="00B13F9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32567514" w14:textId="7802A64B" w:rsidR="00616BBD" w:rsidRDefault="00B13F9B" w:rsidP="00B13F9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Секретар міської ради – </w:t>
      </w:r>
    </w:p>
    <w:p w14:paraId="72C4C410" w14:textId="14F0C37B" w:rsidR="00B13F9B" w:rsidRPr="00B13F9B" w:rsidRDefault="00B13F9B" w:rsidP="00B13F9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в.о. міського голови</w:t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616B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Юрій ВІЛКУЛ</w:t>
      </w:r>
    </w:p>
    <w:sectPr w:rsidR="00B13F9B" w:rsidRPr="00B13F9B" w:rsidSect="003B12E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9B"/>
    <w:rsid w:val="00031ACB"/>
    <w:rsid w:val="000F5025"/>
    <w:rsid w:val="00170855"/>
    <w:rsid w:val="00171210"/>
    <w:rsid w:val="00223789"/>
    <w:rsid w:val="00366DB8"/>
    <w:rsid w:val="003B12EC"/>
    <w:rsid w:val="00406318"/>
    <w:rsid w:val="00435D75"/>
    <w:rsid w:val="00513D2D"/>
    <w:rsid w:val="00616BBD"/>
    <w:rsid w:val="006D7352"/>
    <w:rsid w:val="00724BB9"/>
    <w:rsid w:val="007E6699"/>
    <w:rsid w:val="00875F9D"/>
    <w:rsid w:val="008B5021"/>
    <w:rsid w:val="008C2033"/>
    <w:rsid w:val="00A11BC1"/>
    <w:rsid w:val="00B13F9B"/>
    <w:rsid w:val="00B77D97"/>
    <w:rsid w:val="00C31457"/>
    <w:rsid w:val="00CA0C9B"/>
    <w:rsid w:val="00D027A2"/>
    <w:rsid w:val="00D518E7"/>
    <w:rsid w:val="00D71EC0"/>
    <w:rsid w:val="00E575ED"/>
    <w:rsid w:val="00F17279"/>
    <w:rsid w:val="00FA705D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B9"/>
    <w:pPr>
      <w:spacing w:after="0" w:line="240" w:lineRule="auto"/>
    </w:pPr>
  </w:style>
  <w:style w:type="table" w:styleId="a4">
    <w:name w:val="Table Grid"/>
    <w:basedOn w:val="a1"/>
    <w:uiPriority w:val="39"/>
    <w:rsid w:val="0072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B9"/>
    <w:pPr>
      <w:spacing w:after="0" w:line="240" w:lineRule="auto"/>
    </w:pPr>
  </w:style>
  <w:style w:type="table" w:styleId="a4">
    <w:name w:val="Table Grid"/>
    <w:basedOn w:val="a1"/>
    <w:uiPriority w:val="39"/>
    <w:rsid w:val="0072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61B9-16B1-4DF8-93B0-F2EFB8C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2023-07-03T06:08:00Z</cp:lastPrinted>
  <dcterms:created xsi:type="dcterms:W3CDTF">2023-07-24T06:49:00Z</dcterms:created>
  <dcterms:modified xsi:type="dcterms:W3CDTF">2023-07-24T06:49:00Z</dcterms:modified>
</cp:coreProperties>
</file>