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3" w:rsidRPr="00F83A43" w:rsidRDefault="00F83A43" w:rsidP="00F83A43">
      <w:pPr>
        <w:spacing w:after="0" w:line="240" w:lineRule="auto"/>
        <w:jc w:val="center"/>
        <w:rPr>
          <w:rFonts w:ascii="Times New Roman" w:hAnsi="Times New Roman"/>
          <w:sz w:val="24"/>
          <w:szCs w:val="24"/>
          <w:lang w:val="uk-UA" w:eastAsia="ru-RU"/>
        </w:rPr>
      </w:pPr>
      <w:r w:rsidRPr="00F83A43">
        <w:rPr>
          <w:rFonts w:ascii="Times New Roman" w:eastAsia="Times New Roman" w:hAnsi="Times New Roman"/>
          <w:sz w:val="10"/>
          <w:szCs w:val="10"/>
          <w:lang w:val="uk-UA" w:eastAsia="ru-RU"/>
        </w:rPr>
        <w:t>*</w:t>
      </w:r>
      <w:r>
        <w:rPr>
          <w:rFonts w:ascii="Times New Roman" w:hAnsi="Times New Roman"/>
          <w:noProof/>
          <w:sz w:val="24"/>
          <w:szCs w:val="24"/>
          <w:lang w:val="uk-UA" w:eastAsia="uk-UA"/>
        </w:rPr>
        <w:drawing>
          <wp:inline distT="0" distB="0" distL="0" distR="0">
            <wp:extent cx="56197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F83A43" w:rsidRPr="00F83A43" w:rsidRDefault="00F83A43" w:rsidP="00F83A43">
      <w:pPr>
        <w:spacing w:after="0" w:line="240" w:lineRule="auto"/>
        <w:jc w:val="center"/>
        <w:rPr>
          <w:rFonts w:ascii="Times New Roman" w:hAnsi="Times New Roman"/>
          <w:b/>
          <w:sz w:val="28"/>
          <w:szCs w:val="24"/>
          <w:lang w:val="uk-UA" w:eastAsia="ru-RU"/>
        </w:rPr>
      </w:pPr>
      <w:r w:rsidRPr="00F83A43">
        <w:rPr>
          <w:rFonts w:ascii="Times New Roman" w:hAnsi="Times New Roman"/>
          <w:b/>
          <w:sz w:val="28"/>
          <w:szCs w:val="24"/>
          <w:lang w:val="uk-UA" w:eastAsia="ru-RU"/>
        </w:rPr>
        <w:t>КРИВОРІЗЬКА МІСЬКА РАДА</w:t>
      </w:r>
    </w:p>
    <w:p w:rsidR="00F83A43" w:rsidRPr="00F83A43" w:rsidRDefault="00F83A43" w:rsidP="00F83A43">
      <w:pPr>
        <w:spacing w:after="0" w:line="240" w:lineRule="auto"/>
        <w:jc w:val="center"/>
        <w:rPr>
          <w:rFonts w:ascii="Times New Roman" w:hAnsi="Times New Roman"/>
          <w:b/>
          <w:sz w:val="28"/>
          <w:szCs w:val="24"/>
          <w:lang w:val="uk-UA" w:eastAsia="ru-RU"/>
        </w:rPr>
      </w:pPr>
      <w:r w:rsidRPr="00F83A43">
        <w:rPr>
          <w:rFonts w:ascii="Times New Roman" w:hAnsi="Times New Roman"/>
          <w:b/>
          <w:sz w:val="28"/>
          <w:szCs w:val="24"/>
          <w:lang w:val="uk-UA" w:eastAsia="ru-RU"/>
        </w:rPr>
        <w:t>ВИКОНАВЧИЙ  КОМІТЕТ</w:t>
      </w:r>
    </w:p>
    <w:p w:rsidR="00F83A43" w:rsidRPr="00F83A43" w:rsidRDefault="00F83A43" w:rsidP="00F83A43">
      <w:pPr>
        <w:spacing w:after="0" w:line="240" w:lineRule="auto"/>
        <w:jc w:val="center"/>
        <w:rPr>
          <w:rFonts w:ascii="Times New Roman" w:hAnsi="Times New Roman"/>
          <w:b/>
          <w:sz w:val="24"/>
          <w:szCs w:val="24"/>
          <w:lang w:val="uk-UA" w:eastAsia="ru-RU"/>
        </w:rPr>
      </w:pPr>
    </w:p>
    <w:p w:rsidR="00F83A43" w:rsidRPr="00F83A43" w:rsidRDefault="00F83A43" w:rsidP="00F83A43">
      <w:pPr>
        <w:keepNext/>
        <w:spacing w:after="0" w:line="240" w:lineRule="auto"/>
        <w:jc w:val="center"/>
        <w:outlineLvl w:val="1"/>
        <w:rPr>
          <w:rFonts w:ascii="Times New Roman" w:hAnsi="Times New Roman"/>
          <w:b/>
          <w:sz w:val="36"/>
          <w:szCs w:val="36"/>
          <w:lang w:val="uk-UA" w:eastAsia="ru-RU"/>
        </w:rPr>
      </w:pPr>
      <w:r w:rsidRPr="00F83A43">
        <w:rPr>
          <w:rFonts w:ascii="Times New Roman" w:hAnsi="Times New Roman"/>
          <w:b/>
          <w:sz w:val="36"/>
          <w:szCs w:val="36"/>
          <w:lang w:val="uk-UA" w:eastAsia="ru-RU"/>
        </w:rPr>
        <w:t xml:space="preserve">Р І Ш Е Н </w:t>
      </w:r>
      <w:proofErr w:type="spellStart"/>
      <w:r w:rsidRPr="00F83A43">
        <w:rPr>
          <w:rFonts w:ascii="Times New Roman" w:hAnsi="Times New Roman"/>
          <w:b/>
          <w:sz w:val="36"/>
          <w:szCs w:val="36"/>
          <w:lang w:val="uk-UA" w:eastAsia="ru-RU"/>
        </w:rPr>
        <w:t>Н</w:t>
      </w:r>
      <w:proofErr w:type="spellEnd"/>
      <w:r w:rsidRPr="00F83A43">
        <w:rPr>
          <w:rFonts w:ascii="Times New Roman" w:hAnsi="Times New Roman"/>
          <w:b/>
          <w:sz w:val="36"/>
          <w:szCs w:val="36"/>
          <w:lang w:val="uk-UA" w:eastAsia="ru-RU"/>
        </w:rPr>
        <w:t xml:space="preserve"> Я</w:t>
      </w:r>
    </w:p>
    <w:p w:rsidR="00F83A43" w:rsidRPr="00F83A43" w:rsidRDefault="00F83A43" w:rsidP="00F83A43">
      <w:pPr>
        <w:spacing w:after="0" w:line="240" w:lineRule="auto"/>
        <w:jc w:val="center"/>
        <w:rPr>
          <w:rFonts w:ascii="Times New Roman" w:hAnsi="Times New Roman"/>
          <w:b/>
          <w:spacing w:val="100"/>
          <w:sz w:val="24"/>
          <w:szCs w:val="24"/>
          <w:lang w:val="uk-UA" w:eastAsia="ru-RU"/>
        </w:rPr>
      </w:pPr>
    </w:p>
    <w:tbl>
      <w:tblPr>
        <w:tblW w:w="0" w:type="auto"/>
        <w:tblLook w:val="01E0" w:firstRow="1" w:lastRow="1" w:firstColumn="1" w:lastColumn="1" w:noHBand="0" w:noVBand="0"/>
      </w:tblPr>
      <w:tblGrid>
        <w:gridCol w:w="3190"/>
        <w:gridCol w:w="3190"/>
        <w:gridCol w:w="3268"/>
      </w:tblGrid>
      <w:tr w:rsidR="00F83A43" w:rsidRPr="00F83A43" w:rsidTr="00BD766D">
        <w:tc>
          <w:tcPr>
            <w:tcW w:w="3190" w:type="dxa"/>
            <w:hideMark/>
          </w:tcPr>
          <w:p w:rsidR="00F83A43" w:rsidRPr="00F83A43" w:rsidRDefault="00F83A43" w:rsidP="00F83A43">
            <w:pPr>
              <w:spacing w:after="0" w:line="240" w:lineRule="auto"/>
              <w:rPr>
                <w:rFonts w:ascii="Times New Roman" w:eastAsia="Times New Roman" w:hAnsi="Times New Roman"/>
                <w:sz w:val="28"/>
                <w:szCs w:val="28"/>
                <w:lang w:eastAsia="ru-RU"/>
              </w:rPr>
            </w:pPr>
            <w:r w:rsidRPr="00F83A43">
              <w:rPr>
                <w:rFonts w:ascii="Times New Roman" w:hAnsi="Times New Roman"/>
                <w:sz w:val="28"/>
                <w:szCs w:val="28"/>
                <w:lang w:val="uk-UA" w:eastAsia="ru-RU"/>
              </w:rPr>
              <w:t>19.07.2023</w:t>
            </w:r>
          </w:p>
        </w:tc>
        <w:tc>
          <w:tcPr>
            <w:tcW w:w="3190" w:type="dxa"/>
            <w:hideMark/>
          </w:tcPr>
          <w:p w:rsidR="00F83A43" w:rsidRPr="00F83A43" w:rsidRDefault="00F83A43" w:rsidP="00F83A43">
            <w:pPr>
              <w:spacing w:after="0" w:line="240" w:lineRule="auto"/>
              <w:jc w:val="center"/>
              <w:rPr>
                <w:rFonts w:ascii="Times New Roman" w:eastAsia="Times New Roman" w:hAnsi="Times New Roman"/>
                <w:sz w:val="28"/>
                <w:szCs w:val="28"/>
                <w:lang w:eastAsia="ru-RU"/>
              </w:rPr>
            </w:pPr>
            <w:r w:rsidRPr="00F83A43">
              <w:rPr>
                <w:rFonts w:ascii="Times New Roman" w:hAnsi="Times New Roman"/>
                <w:sz w:val="28"/>
                <w:szCs w:val="28"/>
                <w:lang w:val="uk-UA" w:eastAsia="ru-RU"/>
              </w:rPr>
              <w:t>м. Кривий Ріг</w:t>
            </w:r>
          </w:p>
        </w:tc>
        <w:tc>
          <w:tcPr>
            <w:tcW w:w="3268" w:type="dxa"/>
            <w:hideMark/>
          </w:tcPr>
          <w:p w:rsidR="00F83A43" w:rsidRPr="00F83A43" w:rsidRDefault="00F83A43" w:rsidP="00F83A43">
            <w:pPr>
              <w:spacing w:after="0" w:line="240" w:lineRule="auto"/>
              <w:jc w:val="right"/>
              <w:rPr>
                <w:rFonts w:ascii="Times New Roman" w:eastAsia="Times New Roman" w:hAnsi="Times New Roman"/>
                <w:sz w:val="28"/>
                <w:szCs w:val="28"/>
                <w:lang w:val="uk-UA" w:eastAsia="ru-RU"/>
              </w:rPr>
            </w:pPr>
            <w:r w:rsidRPr="00F83A43">
              <w:rPr>
                <w:rFonts w:ascii="Times New Roman" w:hAnsi="Times New Roman"/>
                <w:sz w:val="28"/>
                <w:szCs w:val="28"/>
                <w:lang w:val="uk-UA" w:eastAsia="ru-RU"/>
              </w:rPr>
              <w:t>№8</w:t>
            </w:r>
            <w:r>
              <w:rPr>
                <w:rFonts w:ascii="Times New Roman" w:hAnsi="Times New Roman"/>
                <w:sz w:val="28"/>
                <w:szCs w:val="28"/>
                <w:lang w:val="uk-UA" w:eastAsia="ru-RU"/>
              </w:rPr>
              <w:t>5</w:t>
            </w:r>
            <w:r w:rsidRPr="00F83A43">
              <w:rPr>
                <w:rFonts w:ascii="Times New Roman" w:hAnsi="Times New Roman"/>
                <w:sz w:val="28"/>
                <w:szCs w:val="28"/>
                <w:lang w:val="uk-UA" w:eastAsia="ru-RU"/>
              </w:rPr>
              <w:t>3</w:t>
            </w:r>
          </w:p>
        </w:tc>
      </w:tr>
    </w:tbl>
    <w:p w:rsidR="00DB5BC8" w:rsidRDefault="00DB5BC8" w:rsidP="00D277DE">
      <w:pPr>
        <w:spacing w:after="0" w:line="240" w:lineRule="auto"/>
        <w:jc w:val="both"/>
        <w:rPr>
          <w:rFonts w:ascii="Times New Roman" w:hAnsi="Times New Roman"/>
          <w:b/>
          <w:i/>
          <w:sz w:val="28"/>
          <w:szCs w:val="28"/>
          <w:lang w:val="uk-UA"/>
        </w:rPr>
      </w:pPr>
    </w:p>
    <w:p w:rsidR="00DB5BC8" w:rsidRDefault="00DB5BC8" w:rsidP="00D277DE">
      <w:pPr>
        <w:spacing w:after="0" w:line="240" w:lineRule="auto"/>
        <w:jc w:val="both"/>
        <w:rPr>
          <w:rFonts w:ascii="Times New Roman" w:hAnsi="Times New Roman"/>
          <w:b/>
          <w:i/>
          <w:sz w:val="28"/>
          <w:szCs w:val="28"/>
          <w:lang w:val="uk-UA"/>
        </w:rPr>
      </w:pPr>
    </w:p>
    <w:p w:rsidR="00DE3310" w:rsidRPr="00C52B1E" w:rsidRDefault="00231F77" w:rsidP="00CA3BA2">
      <w:pPr>
        <w:tabs>
          <w:tab w:val="left" w:pos="9638"/>
        </w:tabs>
        <w:spacing w:after="0" w:line="240" w:lineRule="auto"/>
        <w:ind w:right="-1"/>
        <w:jc w:val="both"/>
        <w:rPr>
          <w:rFonts w:ascii="Times New Roman" w:eastAsiaTheme="minorHAnsi" w:hAnsi="Times New Roman"/>
          <w:b/>
          <w:i/>
          <w:noProof/>
          <w:sz w:val="28"/>
          <w:szCs w:val="28"/>
          <w:lang w:val="uk-UA" w:eastAsia="uk-UA"/>
        </w:rPr>
      </w:pPr>
      <w:r>
        <w:rPr>
          <w:rFonts w:ascii="Times New Roman" w:hAnsi="Times New Roman"/>
          <w:b/>
          <w:i/>
          <w:sz w:val="28"/>
          <w:szCs w:val="28"/>
          <w:lang w:val="uk-UA"/>
        </w:rPr>
        <w:t xml:space="preserve">Про </w:t>
      </w:r>
      <w:r w:rsidR="00C52B1E">
        <w:rPr>
          <w:rFonts w:ascii="Times New Roman" w:hAnsi="Times New Roman"/>
          <w:b/>
          <w:i/>
          <w:sz w:val="28"/>
          <w:szCs w:val="28"/>
          <w:lang w:val="uk-UA"/>
        </w:rPr>
        <w:t>затвердження Порядку</w:t>
      </w:r>
      <w:r w:rsidR="00A526B6">
        <w:rPr>
          <w:rFonts w:ascii="Times New Roman" w:hAnsi="Times New Roman"/>
          <w:b/>
          <w:i/>
          <w:sz w:val="28"/>
          <w:szCs w:val="28"/>
          <w:lang w:val="uk-UA"/>
        </w:rPr>
        <w:t xml:space="preserve"> призначення </w:t>
      </w:r>
      <w:r w:rsidR="00AC6279">
        <w:rPr>
          <w:rFonts w:ascii="Times New Roman" w:hAnsi="Times New Roman"/>
          <w:b/>
          <w:i/>
          <w:sz w:val="28"/>
          <w:szCs w:val="28"/>
          <w:lang w:val="uk-UA"/>
        </w:rPr>
        <w:t>та</w:t>
      </w:r>
      <w:r w:rsidR="00A526B6">
        <w:rPr>
          <w:rFonts w:ascii="Times New Roman" w:hAnsi="Times New Roman"/>
          <w:b/>
          <w:i/>
          <w:sz w:val="28"/>
          <w:szCs w:val="28"/>
          <w:lang w:val="uk-UA"/>
        </w:rPr>
        <w:t xml:space="preserve"> виплати компенсації </w:t>
      </w:r>
      <w:r w:rsidR="00CA3BA2">
        <w:rPr>
          <w:rFonts w:ascii="Times New Roman" w:hAnsi="Times New Roman"/>
          <w:b/>
          <w:i/>
          <w:sz w:val="28"/>
          <w:szCs w:val="28"/>
          <w:lang w:val="uk-UA"/>
        </w:rPr>
        <w:t xml:space="preserve">           </w:t>
      </w:r>
      <w:r w:rsidR="00A526B6">
        <w:rPr>
          <w:rFonts w:ascii="Times New Roman" w:hAnsi="Times New Roman"/>
          <w:b/>
          <w:i/>
          <w:sz w:val="28"/>
          <w:szCs w:val="28"/>
          <w:lang w:val="uk-UA"/>
        </w:rPr>
        <w:t xml:space="preserve">фізичним особам, які надають соціальні послуги з догляду </w:t>
      </w:r>
      <w:r w:rsidR="00CA3BA2">
        <w:rPr>
          <w:rFonts w:ascii="Times New Roman" w:hAnsi="Times New Roman"/>
          <w:b/>
          <w:i/>
          <w:sz w:val="28"/>
          <w:szCs w:val="28"/>
          <w:lang w:val="uk-UA"/>
        </w:rPr>
        <w:t>без здійснення підприємницької діяльності на професійній основі</w:t>
      </w:r>
    </w:p>
    <w:p w:rsidR="00D277DE" w:rsidRDefault="00D277DE" w:rsidP="00D277DE">
      <w:pPr>
        <w:spacing w:after="0" w:line="240" w:lineRule="auto"/>
        <w:jc w:val="both"/>
        <w:textAlignment w:val="baseline"/>
        <w:rPr>
          <w:rFonts w:ascii="Times New Roman" w:hAnsi="Times New Roman"/>
          <w:i/>
          <w:sz w:val="32"/>
          <w:szCs w:val="32"/>
          <w:lang w:val="uk-UA"/>
        </w:rPr>
      </w:pPr>
    </w:p>
    <w:p w:rsidR="00461540" w:rsidRPr="005D2578" w:rsidRDefault="00461540" w:rsidP="00D277DE">
      <w:pPr>
        <w:spacing w:after="0" w:line="240" w:lineRule="auto"/>
        <w:jc w:val="both"/>
        <w:textAlignment w:val="baseline"/>
        <w:rPr>
          <w:rFonts w:ascii="Times New Roman" w:hAnsi="Times New Roman"/>
          <w:i/>
          <w:sz w:val="32"/>
          <w:szCs w:val="32"/>
          <w:lang w:val="uk-UA"/>
        </w:rPr>
      </w:pPr>
    </w:p>
    <w:p w:rsidR="00965488" w:rsidRDefault="00837D81" w:rsidP="001D068B">
      <w:pPr>
        <w:spacing w:after="0" w:line="240" w:lineRule="auto"/>
        <w:ind w:firstLine="567"/>
        <w:jc w:val="both"/>
        <w:rPr>
          <w:rFonts w:ascii="Times New Roman" w:hAnsi="Times New Roman"/>
          <w:i/>
          <w:sz w:val="28"/>
          <w:szCs w:val="28"/>
          <w:lang w:val="uk-UA"/>
        </w:rPr>
      </w:pPr>
      <w:r w:rsidRPr="00837D81">
        <w:rPr>
          <w:rFonts w:ascii="Times New Roman" w:hAnsi="Times New Roman"/>
          <w:color w:val="000000" w:themeColor="text1"/>
          <w:sz w:val="28"/>
          <w:szCs w:val="28"/>
          <w:lang w:val="uk-UA"/>
        </w:rPr>
        <w:t>З метою забезпечення</w:t>
      </w:r>
      <w:r w:rsidR="00AC6279">
        <w:rPr>
          <w:rFonts w:ascii="Times New Roman" w:hAnsi="Times New Roman"/>
          <w:color w:val="000000" w:themeColor="text1"/>
          <w:sz w:val="28"/>
          <w:szCs w:val="28"/>
          <w:lang w:val="uk-UA"/>
        </w:rPr>
        <w:t xml:space="preserve"> процесу </w:t>
      </w:r>
      <w:r w:rsidR="001B2449">
        <w:rPr>
          <w:rFonts w:ascii="Times New Roman" w:hAnsi="Times New Roman"/>
          <w:color w:val="000000" w:themeColor="text1"/>
          <w:sz w:val="28"/>
          <w:szCs w:val="28"/>
          <w:lang w:val="uk-UA"/>
        </w:rPr>
        <w:t xml:space="preserve">організації </w:t>
      </w:r>
      <w:r w:rsidR="00AC6279">
        <w:rPr>
          <w:rFonts w:ascii="Times New Roman" w:hAnsi="Times New Roman"/>
          <w:sz w:val="28"/>
          <w:szCs w:val="28"/>
          <w:lang w:val="uk-UA"/>
        </w:rPr>
        <w:t>призначення та</w:t>
      </w:r>
      <w:r w:rsidR="00A526B6" w:rsidRPr="00A526B6">
        <w:rPr>
          <w:rFonts w:ascii="Times New Roman" w:hAnsi="Times New Roman"/>
          <w:sz w:val="28"/>
          <w:szCs w:val="28"/>
          <w:lang w:val="uk-UA"/>
        </w:rPr>
        <w:t xml:space="preserve"> виплати компенсації фізичним особам, які надають соціальні послуги з догляду</w:t>
      </w:r>
      <w:r w:rsidR="00CA3BA2">
        <w:rPr>
          <w:rFonts w:ascii="Times New Roman" w:hAnsi="Times New Roman"/>
          <w:sz w:val="28"/>
          <w:szCs w:val="28"/>
          <w:lang w:val="uk-UA"/>
        </w:rPr>
        <w:t xml:space="preserve"> без здійснення підприємницької діяльності  на </w:t>
      </w:r>
      <w:r w:rsidR="00A526B6" w:rsidRPr="00A526B6">
        <w:rPr>
          <w:rFonts w:ascii="Times New Roman" w:hAnsi="Times New Roman"/>
          <w:sz w:val="28"/>
          <w:szCs w:val="28"/>
          <w:lang w:val="uk-UA"/>
        </w:rPr>
        <w:t>професійній основі</w:t>
      </w:r>
      <w:r w:rsidR="00A526B6">
        <w:rPr>
          <w:rFonts w:ascii="Times New Roman" w:hAnsi="Times New Roman"/>
          <w:sz w:val="28"/>
          <w:szCs w:val="28"/>
          <w:lang w:val="uk-UA"/>
        </w:rPr>
        <w:t xml:space="preserve"> </w:t>
      </w:r>
      <w:r w:rsidR="004B355B">
        <w:rPr>
          <w:rFonts w:ascii="Times New Roman" w:hAnsi="Times New Roman"/>
          <w:color w:val="000000" w:themeColor="text1"/>
          <w:sz w:val="28"/>
          <w:szCs w:val="28"/>
          <w:lang w:val="uk-UA"/>
        </w:rPr>
        <w:t xml:space="preserve">відповідно до </w:t>
      </w:r>
      <w:r w:rsidR="00C52B1E" w:rsidRPr="00837D81">
        <w:rPr>
          <w:rFonts w:ascii="Times New Roman" w:hAnsi="Times New Roman"/>
          <w:sz w:val="28"/>
          <w:szCs w:val="28"/>
          <w:lang w:val="uk-UA"/>
        </w:rPr>
        <w:t xml:space="preserve"> </w:t>
      </w:r>
      <w:r w:rsidR="00C52B1E" w:rsidRPr="00837D81">
        <w:rPr>
          <w:rFonts w:ascii="Times New Roman" w:eastAsia="Times New Roman" w:hAnsi="Times New Roman"/>
          <w:bCs/>
          <w:sz w:val="28"/>
          <w:szCs w:val="28"/>
          <w:lang w:val="uk-UA" w:eastAsia="uk-UA"/>
        </w:rPr>
        <w:t>Постанов</w:t>
      </w:r>
      <w:r w:rsidR="004B355B">
        <w:rPr>
          <w:rFonts w:ascii="Times New Roman" w:eastAsia="Times New Roman" w:hAnsi="Times New Roman"/>
          <w:bCs/>
          <w:sz w:val="28"/>
          <w:szCs w:val="28"/>
          <w:lang w:val="uk-UA" w:eastAsia="uk-UA"/>
        </w:rPr>
        <w:t>и</w:t>
      </w:r>
      <w:r w:rsidR="00C52B1E" w:rsidRPr="00837D81">
        <w:rPr>
          <w:rFonts w:ascii="Times New Roman" w:eastAsia="Times New Roman" w:hAnsi="Times New Roman"/>
          <w:bCs/>
          <w:sz w:val="28"/>
          <w:szCs w:val="28"/>
          <w:lang w:val="uk-UA" w:eastAsia="uk-UA"/>
        </w:rPr>
        <w:t xml:space="preserve"> Кабінету Міністрів України від </w:t>
      </w:r>
      <w:r w:rsidR="00CA3BA2">
        <w:rPr>
          <w:rFonts w:ascii="Times New Roman" w:eastAsia="Times New Roman" w:hAnsi="Times New Roman"/>
          <w:bCs/>
          <w:sz w:val="28"/>
          <w:szCs w:val="28"/>
          <w:lang w:val="uk-UA" w:eastAsia="uk-UA"/>
        </w:rPr>
        <w:t>06</w:t>
      </w:r>
      <w:r w:rsidR="00C52B1E" w:rsidRPr="00837D81">
        <w:rPr>
          <w:rFonts w:ascii="Times New Roman" w:eastAsia="Times New Roman" w:hAnsi="Times New Roman"/>
          <w:bCs/>
          <w:sz w:val="28"/>
          <w:szCs w:val="28"/>
          <w:lang w:val="uk-UA" w:eastAsia="uk-UA"/>
        </w:rPr>
        <w:t xml:space="preserve"> </w:t>
      </w:r>
      <w:r w:rsidR="00CA3BA2">
        <w:rPr>
          <w:rFonts w:ascii="Times New Roman" w:eastAsia="Times New Roman" w:hAnsi="Times New Roman"/>
          <w:bCs/>
          <w:sz w:val="28"/>
          <w:szCs w:val="28"/>
          <w:lang w:val="uk-UA" w:eastAsia="uk-UA"/>
        </w:rPr>
        <w:t xml:space="preserve">жовтня </w:t>
      </w:r>
      <w:r w:rsidR="001B2449">
        <w:rPr>
          <w:rFonts w:ascii="Times New Roman" w:eastAsia="Times New Roman" w:hAnsi="Times New Roman"/>
          <w:bCs/>
          <w:sz w:val="28"/>
          <w:szCs w:val="28"/>
          <w:lang w:val="uk-UA" w:eastAsia="uk-UA"/>
        </w:rPr>
        <w:t xml:space="preserve"> 202</w:t>
      </w:r>
      <w:r w:rsidR="00CA3BA2">
        <w:rPr>
          <w:rFonts w:ascii="Times New Roman" w:eastAsia="Times New Roman" w:hAnsi="Times New Roman"/>
          <w:bCs/>
          <w:sz w:val="28"/>
          <w:szCs w:val="28"/>
          <w:lang w:val="uk-UA" w:eastAsia="uk-UA"/>
        </w:rPr>
        <w:t>1</w:t>
      </w:r>
      <w:r w:rsidR="001B2449">
        <w:rPr>
          <w:rFonts w:ascii="Times New Roman" w:eastAsia="Times New Roman" w:hAnsi="Times New Roman"/>
          <w:bCs/>
          <w:sz w:val="28"/>
          <w:szCs w:val="28"/>
          <w:lang w:val="uk-UA" w:eastAsia="uk-UA"/>
        </w:rPr>
        <w:t xml:space="preserve"> року №</w:t>
      </w:r>
      <w:r w:rsidR="00CA3BA2">
        <w:rPr>
          <w:rFonts w:ascii="Times New Roman" w:eastAsia="Times New Roman" w:hAnsi="Times New Roman"/>
          <w:bCs/>
          <w:sz w:val="28"/>
          <w:szCs w:val="28"/>
          <w:lang w:val="uk-UA" w:eastAsia="uk-UA"/>
        </w:rPr>
        <w:t>1040</w:t>
      </w:r>
      <w:r w:rsidR="001B2449">
        <w:rPr>
          <w:rFonts w:ascii="Times New Roman" w:eastAsia="Times New Roman" w:hAnsi="Times New Roman"/>
          <w:bCs/>
          <w:sz w:val="28"/>
          <w:szCs w:val="28"/>
          <w:lang w:val="uk-UA" w:eastAsia="uk-UA"/>
        </w:rPr>
        <w:t xml:space="preserve"> </w:t>
      </w:r>
      <w:r w:rsidR="00C52B1E" w:rsidRPr="00837D81">
        <w:rPr>
          <w:rFonts w:ascii="Times New Roman" w:eastAsia="Times New Roman" w:hAnsi="Times New Roman"/>
          <w:bCs/>
          <w:sz w:val="28"/>
          <w:szCs w:val="28"/>
          <w:lang w:val="uk-UA" w:eastAsia="uk-UA"/>
        </w:rPr>
        <w:t>«</w:t>
      </w:r>
      <w:r w:rsidR="001B2449">
        <w:rPr>
          <w:rFonts w:ascii="Times New Roman" w:eastAsia="Times New Roman" w:hAnsi="Times New Roman"/>
          <w:bCs/>
          <w:sz w:val="28"/>
          <w:szCs w:val="28"/>
          <w:lang w:val="uk-UA" w:eastAsia="uk-UA"/>
        </w:rPr>
        <w:t xml:space="preserve">Деякі питання </w:t>
      </w:r>
      <w:r w:rsidR="00A526B6">
        <w:rPr>
          <w:rFonts w:ascii="Times New Roman" w:eastAsia="Times New Roman" w:hAnsi="Times New Roman"/>
          <w:bCs/>
          <w:sz w:val="28"/>
          <w:szCs w:val="28"/>
          <w:lang w:val="uk-UA" w:eastAsia="uk-UA"/>
        </w:rPr>
        <w:t xml:space="preserve">призначення і виплати компенсації фізичним особам, які надають соціальні послуги з </w:t>
      </w:r>
      <w:r w:rsidR="00AC6279">
        <w:rPr>
          <w:rFonts w:ascii="Times New Roman" w:eastAsia="Times New Roman" w:hAnsi="Times New Roman"/>
          <w:bCs/>
          <w:sz w:val="28"/>
          <w:szCs w:val="28"/>
          <w:lang w:val="uk-UA" w:eastAsia="uk-UA"/>
        </w:rPr>
        <w:t xml:space="preserve">догляду </w:t>
      </w:r>
      <w:r w:rsidR="00CA3BA2">
        <w:rPr>
          <w:rFonts w:ascii="Times New Roman" w:eastAsia="Times New Roman" w:hAnsi="Times New Roman"/>
          <w:bCs/>
          <w:sz w:val="28"/>
          <w:szCs w:val="28"/>
          <w:lang w:val="uk-UA" w:eastAsia="uk-UA"/>
        </w:rPr>
        <w:t xml:space="preserve">без здійснення підприємницької діяльності на </w:t>
      </w:r>
      <w:r w:rsidR="00AC6279">
        <w:rPr>
          <w:rFonts w:ascii="Times New Roman" w:eastAsia="Times New Roman" w:hAnsi="Times New Roman"/>
          <w:bCs/>
          <w:sz w:val="28"/>
          <w:szCs w:val="28"/>
          <w:lang w:val="uk-UA" w:eastAsia="uk-UA"/>
        </w:rPr>
        <w:t>професійній основі»</w:t>
      </w:r>
      <w:r w:rsidR="00A03B18">
        <w:rPr>
          <w:rFonts w:ascii="Times New Roman" w:eastAsia="Times New Roman" w:hAnsi="Times New Roman"/>
          <w:bCs/>
          <w:sz w:val="28"/>
          <w:szCs w:val="28"/>
          <w:lang w:val="uk-UA" w:eastAsia="uk-UA"/>
        </w:rPr>
        <w:t>;</w:t>
      </w:r>
      <w:r w:rsidR="001B2449">
        <w:rPr>
          <w:rFonts w:ascii="Times New Roman" w:eastAsia="Times New Roman" w:hAnsi="Times New Roman"/>
          <w:bCs/>
          <w:sz w:val="28"/>
          <w:szCs w:val="28"/>
          <w:lang w:val="uk-UA" w:eastAsia="uk-UA"/>
        </w:rPr>
        <w:t xml:space="preserve"> </w:t>
      </w:r>
      <w:r w:rsidR="009D42C0">
        <w:rPr>
          <w:rFonts w:ascii="Times New Roman" w:hAnsi="Times New Roman"/>
          <w:sz w:val="28"/>
          <w:szCs w:val="28"/>
          <w:lang w:val="uk-UA"/>
        </w:rPr>
        <w:t xml:space="preserve">керуючись </w:t>
      </w:r>
      <w:r w:rsidR="00BB0F11" w:rsidRPr="00C514DB">
        <w:rPr>
          <w:rFonts w:ascii="Times New Roman" w:hAnsi="Times New Roman"/>
          <w:sz w:val="28"/>
          <w:szCs w:val="28"/>
          <w:lang w:val="uk-UA"/>
        </w:rPr>
        <w:t>Закон</w:t>
      </w:r>
      <w:r w:rsidR="00A03B18">
        <w:rPr>
          <w:rFonts w:ascii="Times New Roman" w:hAnsi="Times New Roman"/>
          <w:sz w:val="28"/>
          <w:szCs w:val="28"/>
          <w:lang w:val="uk-UA"/>
        </w:rPr>
        <w:t xml:space="preserve">ами України </w:t>
      </w:r>
      <w:r w:rsidR="00B332F6">
        <w:rPr>
          <w:rFonts w:ascii="Times New Roman" w:hAnsi="Times New Roman"/>
          <w:sz w:val="28"/>
          <w:szCs w:val="28"/>
          <w:lang w:val="uk-UA"/>
        </w:rPr>
        <w:t xml:space="preserve">«Про соціальні послуги», </w:t>
      </w:r>
      <w:r w:rsidR="00BB0F11" w:rsidRPr="00C514DB">
        <w:rPr>
          <w:rFonts w:ascii="Times New Roman" w:hAnsi="Times New Roman"/>
          <w:sz w:val="28"/>
          <w:szCs w:val="28"/>
          <w:lang w:val="uk-UA"/>
        </w:rPr>
        <w:t>«Про міс</w:t>
      </w:r>
      <w:r w:rsidR="0016782C">
        <w:rPr>
          <w:rFonts w:ascii="Times New Roman" w:hAnsi="Times New Roman"/>
          <w:sz w:val="28"/>
          <w:szCs w:val="28"/>
          <w:lang w:val="uk-UA"/>
        </w:rPr>
        <w:t>цеве самоврядування в Україні»</w:t>
      </w:r>
      <w:r w:rsidR="00B332F6">
        <w:rPr>
          <w:rFonts w:ascii="Times New Roman" w:hAnsi="Times New Roman"/>
          <w:sz w:val="28"/>
          <w:szCs w:val="28"/>
          <w:lang w:val="uk-UA"/>
        </w:rPr>
        <w:t>, зі змінами</w:t>
      </w:r>
      <w:r w:rsidR="00A03B18">
        <w:rPr>
          <w:rFonts w:ascii="Times New Roman" w:hAnsi="Times New Roman"/>
          <w:sz w:val="28"/>
          <w:szCs w:val="28"/>
          <w:lang w:val="uk-UA"/>
        </w:rPr>
        <w:t>,</w:t>
      </w:r>
      <w:r w:rsidR="00F0762E" w:rsidRPr="00C514DB">
        <w:rPr>
          <w:rFonts w:ascii="Times New Roman" w:hAnsi="Times New Roman"/>
          <w:sz w:val="28"/>
          <w:szCs w:val="28"/>
          <w:lang w:val="uk-UA"/>
        </w:rPr>
        <w:t xml:space="preserve"> </w:t>
      </w:r>
      <w:r w:rsidR="001D068B">
        <w:rPr>
          <w:rFonts w:ascii="Times New Roman" w:hAnsi="Times New Roman"/>
          <w:sz w:val="28"/>
          <w:szCs w:val="28"/>
          <w:lang w:val="uk-UA"/>
        </w:rPr>
        <w:t>ріше</w:t>
      </w:r>
      <w:r w:rsidR="00A03B18">
        <w:rPr>
          <w:rFonts w:ascii="Times New Roman" w:hAnsi="Times New Roman"/>
          <w:sz w:val="28"/>
          <w:szCs w:val="28"/>
          <w:lang w:val="uk-UA"/>
        </w:rPr>
        <w:t>н</w:t>
      </w:r>
      <w:r w:rsidR="001D068B">
        <w:rPr>
          <w:rFonts w:ascii="Times New Roman" w:hAnsi="Times New Roman"/>
          <w:sz w:val="28"/>
          <w:szCs w:val="28"/>
          <w:lang w:val="uk-UA"/>
        </w:rPr>
        <w:t>нями</w:t>
      </w:r>
      <w:r w:rsidR="0016782C">
        <w:rPr>
          <w:rFonts w:ascii="Times New Roman" w:hAnsi="Times New Roman"/>
          <w:sz w:val="28"/>
          <w:szCs w:val="28"/>
          <w:lang w:val="uk-UA"/>
        </w:rPr>
        <w:t xml:space="preserve"> міської ради </w:t>
      </w:r>
      <w:r w:rsidR="00A03B18">
        <w:rPr>
          <w:rFonts w:ascii="Times New Roman" w:hAnsi="Times New Roman"/>
          <w:sz w:val="28"/>
          <w:szCs w:val="28"/>
          <w:lang w:val="uk-UA"/>
        </w:rPr>
        <w:t>від</w:t>
      </w:r>
      <w:r w:rsidR="00BA3645">
        <w:rPr>
          <w:rFonts w:ascii="Times New Roman" w:hAnsi="Times New Roman"/>
          <w:sz w:val="28"/>
          <w:szCs w:val="28"/>
          <w:lang w:val="uk-UA"/>
        </w:rPr>
        <w:t xml:space="preserve"> 31.03.2016</w:t>
      </w:r>
      <w:r w:rsidR="00A03B18">
        <w:rPr>
          <w:rFonts w:ascii="Times New Roman" w:hAnsi="Times New Roman"/>
          <w:sz w:val="28"/>
          <w:szCs w:val="28"/>
          <w:lang w:val="uk-UA"/>
        </w:rPr>
        <w:t xml:space="preserve"> </w:t>
      </w:r>
      <w:r w:rsidR="00BA3645">
        <w:rPr>
          <w:rFonts w:ascii="Times New Roman" w:hAnsi="Times New Roman"/>
          <w:sz w:val="28"/>
          <w:szCs w:val="28"/>
          <w:lang w:val="uk-UA"/>
        </w:rPr>
        <w:t xml:space="preserve"> </w:t>
      </w:r>
      <w:r w:rsidR="00645128">
        <w:rPr>
          <w:rFonts w:ascii="Times New Roman" w:hAnsi="Times New Roman"/>
          <w:sz w:val="28"/>
          <w:szCs w:val="28"/>
          <w:lang w:val="uk-UA"/>
        </w:rPr>
        <w:t>№</w:t>
      </w:r>
      <w:r w:rsidR="00BA3645">
        <w:rPr>
          <w:rFonts w:ascii="Times New Roman" w:hAnsi="Times New Roman"/>
          <w:sz w:val="28"/>
          <w:szCs w:val="28"/>
          <w:lang w:val="uk-UA"/>
        </w:rPr>
        <w:t xml:space="preserve">381 </w:t>
      </w:r>
      <w:r w:rsidR="0016782C">
        <w:rPr>
          <w:rFonts w:ascii="Times New Roman" w:hAnsi="Times New Roman"/>
          <w:sz w:val="28"/>
          <w:szCs w:val="28"/>
          <w:lang w:val="uk-UA"/>
        </w:rPr>
        <w:t>«Про обсяг і межі повноважень районних у місті рад та їх виконавчих органів</w:t>
      </w:r>
      <w:r w:rsidR="00B332F6">
        <w:rPr>
          <w:rFonts w:ascii="Times New Roman" w:hAnsi="Times New Roman"/>
          <w:sz w:val="28"/>
          <w:szCs w:val="28"/>
          <w:lang w:val="uk-UA"/>
        </w:rPr>
        <w:t>», зі змінами,</w:t>
      </w:r>
      <w:r w:rsidR="0016782C">
        <w:rPr>
          <w:rFonts w:ascii="Times New Roman" w:hAnsi="Times New Roman"/>
          <w:sz w:val="28"/>
          <w:szCs w:val="28"/>
          <w:lang w:val="uk-UA"/>
        </w:rPr>
        <w:t xml:space="preserve"> </w:t>
      </w:r>
      <w:r w:rsidR="00BA3645" w:rsidRPr="00BA3645">
        <w:rPr>
          <w:rFonts w:ascii="Times New Roman" w:hAnsi="Times New Roman"/>
          <w:sz w:val="28"/>
          <w:szCs w:val="28"/>
          <w:lang w:val="uk-UA"/>
        </w:rPr>
        <w:t>21.12.2016 №1182</w:t>
      </w:r>
      <w:r w:rsidR="00BA3645">
        <w:rPr>
          <w:sz w:val="28"/>
          <w:szCs w:val="28"/>
          <w:lang w:val="uk-UA"/>
        </w:rPr>
        <w:t xml:space="preserve"> </w:t>
      </w:r>
      <w:r w:rsidR="001D068B">
        <w:rPr>
          <w:rFonts w:ascii="Times New Roman" w:hAnsi="Times New Roman"/>
          <w:sz w:val="28"/>
          <w:szCs w:val="28"/>
          <w:lang w:val="uk-UA"/>
        </w:rPr>
        <w:t>«Про затвердження Програми соціальної підтримки у 2017</w:t>
      </w:r>
      <w:r w:rsidR="005A7982">
        <w:rPr>
          <w:rFonts w:ascii="Times New Roman" w:hAnsi="Times New Roman"/>
          <w:sz w:val="28"/>
          <w:szCs w:val="28"/>
          <w:lang w:val="uk-UA"/>
        </w:rPr>
        <w:t>–</w:t>
      </w:r>
      <w:r w:rsidR="005F01CC">
        <w:rPr>
          <w:rFonts w:ascii="Times New Roman" w:hAnsi="Times New Roman"/>
          <w:sz w:val="28"/>
          <w:szCs w:val="28"/>
          <w:lang w:val="uk-UA"/>
        </w:rPr>
        <w:t>2</w:t>
      </w:r>
      <w:r w:rsidR="001D068B">
        <w:rPr>
          <w:rFonts w:ascii="Times New Roman" w:hAnsi="Times New Roman"/>
          <w:sz w:val="28"/>
          <w:szCs w:val="28"/>
          <w:lang w:val="uk-UA"/>
        </w:rPr>
        <w:t xml:space="preserve">023 роках», зі змінами, </w:t>
      </w:r>
      <w:r w:rsidR="00DA7245">
        <w:rPr>
          <w:rFonts w:ascii="Times New Roman" w:hAnsi="Times New Roman"/>
          <w:sz w:val="28"/>
          <w:szCs w:val="28"/>
          <w:lang w:val="uk-UA"/>
        </w:rPr>
        <w:t>викон</w:t>
      </w:r>
      <w:r w:rsidR="004B355B">
        <w:rPr>
          <w:rFonts w:ascii="Times New Roman" w:hAnsi="Times New Roman"/>
          <w:sz w:val="28"/>
          <w:szCs w:val="28"/>
          <w:lang w:val="uk-UA"/>
        </w:rPr>
        <w:t xml:space="preserve">ком </w:t>
      </w:r>
      <w:r w:rsidR="00965488" w:rsidRPr="00C514DB">
        <w:rPr>
          <w:rFonts w:ascii="Times New Roman" w:hAnsi="Times New Roman"/>
          <w:sz w:val="28"/>
          <w:szCs w:val="28"/>
          <w:lang w:val="uk-UA"/>
        </w:rPr>
        <w:t>міськ</w:t>
      </w:r>
      <w:r w:rsidR="00DA7245">
        <w:rPr>
          <w:rFonts w:ascii="Times New Roman" w:hAnsi="Times New Roman"/>
          <w:sz w:val="28"/>
          <w:szCs w:val="28"/>
          <w:lang w:val="uk-UA"/>
        </w:rPr>
        <w:t>ої</w:t>
      </w:r>
      <w:r w:rsidR="00965488" w:rsidRPr="00C514DB">
        <w:rPr>
          <w:rFonts w:ascii="Times New Roman" w:hAnsi="Times New Roman"/>
          <w:sz w:val="28"/>
          <w:szCs w:val="28"/>
          <w:lang w:val="uk-UA"/>
        </w:rPr>
        <w:t xml:space="preserve"> рад</w:t>
      </w:r>
      <w:r w:rsidR="00DA7245">
        <w:rPr>
          <w:rFonts w:ascii="Times New Roman" w:hAnsi="Times New Roman"/>
          <w:sz w:val="28"/>
          <w:szCs w:val="28"/>
          <w:lang w:val="uk-UA"/>
        </w:rPr>
        <w:t>и</w:t>
      </w:r>
      <w:r w:rsidR="00FF4253" w:rsidRPr="00C514DB">
        <w:rPr>
          <w:rFonts w:ascii="Times New Roman" w:hAnsi="Times New Roman"/>
          <w:sz w:val="28"/>
          <w:szCs w:val="28"/>
          <w:lang w:val="uk-UA"/>
        </w:rPr>
        <w:t xml:space="preserve"> </w:t>
      </w:r>
      <w:r w:rsidR="00965488" w:rsidRPr="00BB0F11">
        <w:rPr>
          <w:rFonts w:ascii="Times New Roman" w:hAnsi="Times New Roman"/>
          <w:b/>
          <w:i/>
          <w:sz w:val="28"/>
          <w:szCs w:val="28"/>
          <w:lang w:val="uk-UA"/>
        </w:rPr>
        <w:t>виріши</w:t>
      </w:r>
      <w:r w:rsidR="00DA7245">
        <w:rPr>
          <w:rFonts w:ascii="Times New Roman" w:hAnsi="Times New Roman"/>
          <w:b/>
          <w:i/>
          <w:sz w:val="28"/>
          <w:szCs w:val="28"/>
          <w:lang w:val="uk-UA"/>
        </w:rPr>
        <w:t>в</w:t>
      </w:r>
      <w:r w:rsidR="00965488" w:rsidRPr="009D42C0">
        <w:rPr>
          <w:rFonts w:ascii="Times New Roman" w:hAnsi="Times New Roman"/>
          <w:i/>
          <w:sz w:val="28"/>
          <w:szCs w:val="28"/>
          <w:lang w:val="uk-UA"/>
        </w:rPr>
        <w:t>:</w:t>
      </w:r>
    </w:p>
    <w:p w:rsidR="005274C2" w:rsidRPr="005274C2" w:rsidRDefault="005274C2" w:rsidP="001D068B">
      <w:pPr>
        <w:spacing w:after="0" w:line="240" w:lineRule="auto"/>
        <w:ind w:firstLine="567"/>
        <w:jc w:val="both"/>
        <w:rPr>
          <w:rFonts w:ascii="Times New Roman" w:eastAsia="Times New Roman" w:hAnsi="Times New Roman"/>
          <w:bCs/>
          <w:sz w:val="6"/>
          <w:szCs w:val="6"/>
          <w:lang w:val="uk-UA" w:eastAsia="uk-UA"/>
        </w:rPr>
      </w:pPr>
    </w:p>
    <w:p w:rsidR="004A245D" w:rsidRDefault="00BF5BDF" w:rsidP="00A03B18">
      <w:pPr>
        <w:pStyle w:val="aa"/>
        <w:numPr>
          <w:ilvl w:val="0"/>
          <w:numId w:val="1"/>
        </w:numPr>
        <w:tabs>
          <w:tab w:val="left" w:pos="993"/>
        </w:tabs>
        <w:spacing w:after="0" w:line="240" w:lineRule="auto"/>
        <w:ind w:left="0" w:firstLine="709"/>
        <w:jc w:val="both"/>
        <w:rPr>
          <w:rFonts w:ascii="Times New Roman" w:eastAsiaTheme="minorHAnsi" w:hAnsi="Times New Roman"/>
          <w:noProof/>
          <w:sz w:val="28"/>
          <w:szCs w:val="28"/>
          <w:lang w:val="uk-UA" w:eastAsia="uk-UA"/>
        </w:rPr>
      </w:pPr>
      <w:r w:rsidRPr="00A03B18">
        <w:rPr>
          <w:rFonts w:ascii="Times New Roman" w:hAnsi="Times New Roman"/>
          <w:sz w:val="28"/>
          <w:szCs w:val="28"/>
          <w:lang w:val="uk-UA"/>
        </w:rPr>
        <w:t>Затвердити</w:t>
      </w:r>
      <w:r w:rsidR="007A7F42" w:rsidRPr="00A03B18">
        <w:rPr>
          <w:rFonts w:ascii="Times New Roman" w:hAnsi="Times New Roman"/>
          <w:sz w:val="28"/>
          <w:szCs w:val="28"/>
          <w:lang w:val="uk-UA"/>
        </w:rPr>
        <w:t xml:space="preserve"> </w:t>
      </w:r>
      <w:r w:rsidR="00DA7245" w:rsidRPr="00A03B18">
        <w:rPr>
          <w:rFonts w:ascii="Times New Roman" w:hAnsi="Times New Roman"/>
          <w:sz w:val="28"/>
          <w:szCs w:val="28"/>
          <w:lang w:val="uk-UA"/>
        </w:rPr>
        <w:t>Поряд</w:t>
      </w:r>
      <w:r w:rsidR="007A7F42" w:rsidRPr="00A03B18">
        <w:rPr>
          <w:rFonts w:ascii="Times New Roman" w:hAnsi="Times New Roman"/>
          <w:sz w:val="28"/>
          <w:szCs w:val="28"/>
          <w:lang w:val="uk-UA"/>
        </w:rPr>
        <w:t>о</w:t>
      </w:r>
      <w:r w:rsidR="00231F77" w:rsidRPr="00A03B18">
        <w:rPr>
          <w:rFonts w:ascii="Times New Roman" w:hAnsi="Times New Roman"/>
          <w:sz w:val="28"/>
          <w:szCs w:val="28"/>
          <w:lang w:val="uk-UA"/>
        </w:rPr>
        <w:t>к</w:t>
      </w:r>
      <w:r w:rsidR="00DA7245" w:rsidRPr="00A03B18">
        <w:rPr>
          <w:rFonts w:ascii="Times New Roman" w:hAnsi="Times New Roman"/>
          <w:sz w:val="28"/>
          <w:szCs w:val="28"/>
          <w:lang w:val="uk-UA"/>
        </w:rPr>
        <w:t xml:space="preserve"> </w:t>
      </w:r>
      <w:r w:rsidR="00A03B18" w:rsidRPr="00A03B18">
        <w:rPr>
          <w:rFonts w:ascii="Times New Roman" w:hAnsi="Times New Roman"/>
          <w:sz w:val="28"/>
          <w:szCs w:val="28"/>
          <w:lang w:val="uk-UA"/>
        </w:rPr>
        <w:t>призначення та</w:t>
      </w:r>
      <w:r w:rsidR="00A526B6" w:rsidRPr="00A03B18">
        <w:rPr>
          <w:rFonts w:ascii="Times New Roman" w:hAnsi="Times New Roman"/>
          <w:sz w:val="28"/>
          <w:szCs w:val="28"/>
          <w:lang w:val="uk-UA"/>
        </w:rPr>
        <w:t xml:space="preserve"> виплати компенсації фізичним особам, які надають соціальні послуги з </w:t>
      </w:r>
      <w:r w:rsidR="0054105F">
        <w:rPr>
          <w:rFonts w:ascii="Times New Roman" w:hAnsi="Times New Roman"/>
          <w:sz w:val="28"/>
          <w:szCs w:val="28"/>
          <w:lang w:val="uk-UA"/>
        </w:rPr>
        <w:t xml:space="preserve">догляду </w:t>
      </w:r>
      <w:r w:rsidR="00CA3BA2">
        <w:rPr>
          <w:rFonts w:ascii="Times New Roman" w:hAnsi="Times New Roman"/>
          <w:sz w:val="28"/>
          <w:szCs w:val="28"/>
          <w:lang w:val="uk-UA"/>
        </w:rPr>
        <w:t xml:space="preserve">без здійснення підприємницької діяльності на </w:t>
      </w:r>
      <w:r w:rsidR="0054105F">
        <w:rPr>
          <w:rFonts w:ascii="Times New Roman" w:hAnsi="Times New Roman"/>
          <w:sz w:val="28"/>
          <w:szCs w:val="28"/>
          <w:lang w:val="uk-UA"/>
        </w:rPr>
        <w:t>професійній основі</w:t>
      </w:r>
      <w:r w:rsidR="007A7F42" w:rsidRPr="00A03B18">
        <w:rPr>
          <w:rFonts w:ascii="Times New Roman" w:eastAsiaTheme="minorHAnsi" w:hAnsi="Times New Roman"/>
          <w:noProof/>
          <w:sz w:val="28"/>
          <w:szCs w:val="28"/>
          <w:lang w:val="uk-UA" w:eastAsia="uk-UA"/>
        </w:rPr>
        <w:t xml:space="preserve"> (додається).</w:t>
      </w:r>
    </w:p>
    <w:p w:rsidR="005274C2" w:rsidRPr="005274C2" w:rsidRDefault="005274C2" w:rsidP="005274C2">
      <w:pPr>
        <w:pStyle w:val="aa"/>
        <w:tabs>
          <w:tab w:val="left" w:pos="993"/>
        </w:tabs>
        <w:spacing w:after="0" w:line="240" w:lineRule="auto"/>
        <w:ind w:left="709"/>
        <w:jc w:val="both"/>
        <w:rPr>
          <w:rFonts w:ascii="Times New Roman" w:eastAsiaTheme="minorHAnsi" w:hAnsi="Times New Roman"/>
          <w:noProof/>
          <w:sz w:val="6"/>
          <w:szCs w:val="6"/>
          <w:lang w:val="uk-UA" w:eastAsia="uk-UA"/>
        </w:rPr>
      </w:pPr>
    </w:p>
    <w:p w:rsidR="00A03B18" w:rsidRDefault="00A03B18" w:rsidP="00A12CA1">
      <w:pPr>
        <w:pStyle w:val="aa"/>
        <w:numPr>
          <w:ilvl w:val="0"/>
          <w:numId w:val="1"/>
        </w:numPr>
        <w:tabs>
          <w:tab w:val="left" w:pos="993"/>
        </w:tabs>
        <w:spacing w:after="0" w:line="240" w:lineRule="auto"/>
        <w:ind w:left="0" w:firstLine="709"/>
        <w:jc w:val="both"/>
        <w:rPr>
          <w:rFonts w:ascii="Times New Roman" w:eastAsiaTheme="minorHAnsi" w:hAnsi="Times New Roman"/>
          <w:noProof/>
          <w:sz w:val="28"/>
          <w:szCs w:val="28"/>
          <w:lang w:val="uk-UA" w:eastAsia="uk-UA"/>
        </w:rPr>
      </w:pPr>
      <w:r>
        <w:rPr>
          <w:rFonts w:ascii="Times New Roman" w:eastAsiaTheme="minorHAnsi" w:hAnsi="Times New Roman"/>
          <w:noProof/>
          <w:sz w:val="28"/>
          <w:szCs w:val="28"/>
          <w:lang w:val="uk-UA" w:eastAsia="uk-UA"/>
        </w:rPr>
        <w:t xml:space="preserve">Виконкомам районних у місті рад забезпечити </w:t>
      </w:r>
      <w:r w:rsidR="00645128">
        <w:rPr>
          <w:rFonts w:ascii="Times New Roman" w:eastAsiaTheme="minorHAnsi" w:hAnsi="Times New Roman"/>
          <w:noProof/>
          <w:sz w:val="28"/>
          <w:szCs w:val="28"/>
          <w:lang w:val="uk-UA" w:eastAsia="uk-UA"/>
        </w:rPr>
        <w:t xml:space="preserve">виконання Порядку </w:t>
      </w:r>
      <w:r>
        <w:rPr>
          <w:rFonts w:ascii="Times New Roman" w:eastAsiaTheme="minorHAnsi" w:hAnsi="Times New Roman"/>
          <w:noProof/>
          <w:sz w:val="28"/>
          <w:szCs w:val="28"/>
          <w:lang w:val="uk-UA" w:eastAsia="uk-UA"/>
        </w:rPr>
        <w:t xml:space="preserve">призначення </w:t>
      </w:r>
      <w:r w:rsidR="00645128">
        <w:rPr>
          <w:rFonts w:ascii="Times New Roman" w:eastAsiaTheme="minorHAnsi" w:hAnsi="Times New Roman"/>
          <w:noProof/>
          <w:sz w:val="28"/>
          <w:szCs w:val="28"/>
          <w:lang w:val="uk-UA" w:eastAsia="uk-UA"/>
        </w:rPr>
        <w:t xml:space="preserve">та виплати компенсації фізичним особам, які </w:t>
      </w:r>
      <w:r w:rsidRPr="00A526B6">
        <w:rPr>
          <w:rFonts w:ascii="Times New Roman" w:hAnsi="Times New Roman"/>
          <w:sz w:val="28"/>
          <w:szCs w:val="28"/>
          <w:lang w:val="uk-UA"/>
        </w:rPr>
        <w:t>надають с</w:t>
      </w:r>
      <w:r w:rsidR="00CA3BA2">
        <w:rPr>
          <w:rFonts w:ascii="Times New Roman" w:hAnsi="Times New Roman"/>
          <w:sz w:val="28"/>
          <w:szCs w:val="28"/>
          <w:lang w:val="uk-UA"/>
        </w:rPr>
        <w:t xml:space="preserve">оціальні послуги з догляду без здійснення підприємницької діяльності на </w:t>
      </w:r>
      <w:r w:rsidRPr="00A526B6">
        <w:rPr>
          <w:rFonts w:ascii="Times New Roman" w:hAnsi="Times New Roman"/>
          <w:sz w:val="28"/>
          <w:szCs w:val="28"/>
          <w:lang w:val="uk-UA"/>
        </w:rPr>
        <w:t>професійній основі</w:t>
      </w:r>
      <w:r>
        <w:rPr>
          <w:rFonts w:ascii="Times New Roman" w:eastAsiaTheme="minorHAnsi" w:hAnsi="Times New Roman"/>
          <w:noProof/>
          <w:sz w:val="28"/>
          <w:szCs w:val="28"/>
          <w:lang w:val="uk-UA" w:eastAsia="uk-UA"/>
        </w:rPr>
        <w:t>.</w:t>
      </w:r>
    </w:p>
    <w:p w:rsidR="005274C2" w:rsidRPr="005274C2" w:rsidRDefault="005274C2" w:rsidP="005274C2">
      <w:pPr>
        <w:pStyle w:val="aa"/>
        <w:tabs>
          <w:tab w:val="left" w:pos="993"/>
        </w:tabs>
        <w:spacing w:after="0" w:line="240" w:lineRule="auto"/>
        <w:ind w:left="709"/>
        <w:jc w:val="both"/>
        <w:rPr>
          <w:rFonts w:ascii="Times New Roman" w:eastAsiaTheme="minorHAnsi" w:hAnsi="Times New Roman"/>
          <w:noProof/>
          <w:sz w:val="6"/>
          <w:szCs w:val="6"/>
          <w:lang w:val="uk-UA" w:eastAsia="uk-UA"/>
        </w:rPr>
      </w:pPr>
    </w:p>
    <w:p w:rsidR="00A12CA1" w:rsidRPr="005274C2" w:rsidRDefault="00A12CA1" w:rsidP="00A12CA1">
      <w:pPr>
        <w:pStyle w:val="aa"/>
        <w:numPr>
          <w:ilvl w:val="0"/>
          <w:numId w:val="1"/>
        </w:numPr>
        <w:tabs>
          <w:tab w:val="left" w:pos="993"/>
        </w:tabs>
        <w:spacing w:after="0" w:line="240" w:lineRule="auto"/>
        <w:ind w:left="0" w:firstLine="709"/>
        <w:jc w:val="both"/>
        <w:rPr>
          <w:rFonts w:ascii="Times New Roman" w:eastAsiaTheme="minorHAnsi" w:hAnsi="Times New Roman"/>
          <w:noProof/>
          <w:sz w:val="28"/>
          <w:szCs w:val="28"/>
          <w:lang w:val="uk-UA" w:eastAsia="uk-UA"/>
        </w:rPr>
      </w:pPr>
      <w:r>
        <w:rPr>
          <w:rFonts w:ascii="Times New Roman" w:eastAsiaTheme="minorHAnsi" w:hAnsi="Times New Roman"/>
          <w:noProof/>
          <w:sz w:val="28"/>
          <w:szCs w:val="28"/>
          <w:lang w:val="uk-UA" w:eastAsia="uk-UA"/>
        </w:rPr>
        <w:t xml:space="preserve">Департаменту соціальної політики виконкому Криворізької міської ради забезпечити виплату компенсації </w:t>
      </w:r>
      <w:r w:rsidRPr="00A526B6">
        <w:rPr>
          <w:rFonts w:ascii="Times New Roman" w:hAnsi="Times New Roman"/>
          <w:sz w:val="28"/>
          <w:szCs w:val="28"/>
          <w:lang w:val="uk-UA"/>
        </w:rPr>
        <w:t xml:space="preserve">фізичним особам, які надають соціальні послуги з догляду </w:t>
      </w:r>
      <w:r w:rsidR="00CA3BA2">
        <w:rPr>
          <w:rFonts w:ascii="Times New Roman" w:hAnsi="Times New Roman"/>
          <w:sz w:val="28"/>
          <w:szCs w:val="28"/>
          <w:lang w:val="uk-UA"/>
        </w:rPr>
        <w:t xml:space="preserve">без здійснення підприємницької діяльності на </w:t>
      </w:r>
      <w:r w:rsidRPr="00A526B6">
        <w:rPr>
          <w:rFonts w:ascii="Times New Roman" w:hAnsi="Times New Roman"/>
          <w:sz w:val="28"/>
          <w:szCs w:val="28"/>
          <w:lang w:val="uk-UA"/>
        </w:rPr>
        <w:t>професійній основі</w:t>
      </w:r>
      <w:r w:rsidR="00645128">
        <w:rPr>
          <w:rFonts w:ascii="Times New Roman" w:hAnsi="Times New Roman"/>
          <w:sz w:val="28"/>
          <w:szCs w:val="28"/>
          <w:lang w:val="uk-UA"/>
        </w:rPr>
        <w:t>, відповідно до Порядку.</w:t>
      </w:r>
    </w:p>
    <w:p w:rsidR="005274C2" w:rsidRPr="005274C2" w:rsidRDefault="005274C2" w:rsidP="005274C2">
      <w:pPr>
        <w:pStyle w:val="aa"/>
        <w:tabs>
          <w:tab w:val="left" w:pos="993"/>
        </w:tabs>
        <w:spacing w:after="0" w:line="240" w:lineRule="auto"/>
        <w:ind w:left="709"/>
        <w:jc w:val="both"/>
        <w:rPr>
          <w:rFonts w:ascii="Times New Roman" w:eastAsiaTheme="minorHAnsi" w:hAnsi="Times New Roman"/>
          <w:noProof/>
          <w:sz w:val="6"/>
          <w:szCs w:val="6"/>
          <w:lang w:val="uk-UA" w:eastAsia="uk-UA"/>
        </w:rPr>
      </w:pPr>
    </w:p>
    <w:p w:rsidR="00F00273" w:rsidRPr="00F00273" w:rsidRDefault="00A12CA1" w:rsidP="00A12CA1">
      <w:pPr>
        <w:pStyle w:val="ab"/>
        <w:tabs>
          <w:tab w:val="left" w:pos="993"/>
        </w:tabs>
        <w:ind w:firstLine="709"/>
      </w:pPr>
      <w:r>
        <w:t>4</w:t>
      </w:r>
      <w:r w:rsidR="00F00273" w:rsidRPr="00F00273">
        <w:t>. Контроль за виконанням рішення покласти на заступник</w:t>
      </w:r>
      <w:r w:rsidR="00EA176B">
        <w:t>а</w:t>
      </w:r>
      <w:r w:rsidR="00BF5A3B">
        <w:t xml:space="preserve"> </w:t>
      </w:r>
      <w:r w:rsidR="00EA176B">
        <w:t xml:space="preserve">міського </w:t>
      </w:r>
      <w:r w:rsidR="00BF5A3B">
        <w:t>гол</w:t>
      </w:r>
      <w:r w:rsidR="00EA176B">
        <w:t>ови</w:t>
      </w:r>
      <w:r w:rsidR="00BF5A3B">
        <w:t xml:space="preserve"> </w:t>
      </w:r>
      <w:r w:rsidR="00F00273" w:rsidRPr="00F00273">
        <w:t>відповідно до розподілу обов’язків.</w:t>
      </w:r>
    </w:p>
    <w:p w:rsidR="00A03B18" w:rsidRPr="00461540" w:rsidRDefault="00A03B18" w:rsidP="00BB0F11">
      <w:pPr>
        <w:tabs>
          <w:tab w:val="left" w:pos="7088"/>
        </w:tabs>
        <w:spacing w:after="0" w:line="240" w:lineRule="auto"/>
        <w:jc w:val="both"/>
        <w:rPr>
          <w:rFonts w:ascii="Times New Roman" w:eastAsia="Times New Roman" w:hAnsi="Times New Roman"/>
          <w:b/>
          <w:i/>
          <w:sz w:val="28"/>
          <w:szCs w:val="28"/>
          <w:lang w:val="uk-UA" w:eastAsia="ru-RU"/>
        </w:rPr>
      </w:pPr>
    </w:p>
    <w:p w:rsidR="004B2D2D" w:rsidRPr="00461540" w:rsidRDefault="004B2D2D" w:rsidP="00BB0F11">
      <w:pPr>
        <w:tabs>
          <w:tab w:val="left" w:pos="7088"/>
        </w:tabs>
        <w:spacing w:after="0" w:line="240" w:lineRule="auto"/>
        <w:jc w:val="both"/>
        <w:rPr>
          <w:rFonts w:ascii="Times New Roman" w:eastAsia="Times New Roman" w:hAnsi="Times New Roman"/>
          <w:b/>
          <w:i/>
          <w:sz w:val="28"/>
          <w:szCs w:val="28"/>
          <w:lang w:val="uk-UA" w:eastAsia="ru-RU"/>
        </w:rPr>
      </w:pPr>
    </w:p>
    <w:p w:rsidR="007F0B25" w:rsidRDefault="00FE124C" w:rsidP="00BB0F11">
      <w:pPr>
        <w:tabs>
          <w:tab w:val="left" w:pos="7088"/>
        </w:tabs>
        <w:spacing w:after="0" w:line="240" w:lineRule="auto"/>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Секретар міської ради</w:t>
      </w:r>
      <w:r w:rsidR="007F0B25">
        <w:rPr>
          <w:rFonts w:ascii="Times New Roman" w:eastAsia="Times New Roman" w:hAnsi="Times New Roman"/>
          <w:b/>
          <w:i/>
          <w:sz w:val="28"/>
          <w:szCs w:val="28"/>
          <w:lang w:val="uk-UA" w:eastAsia="ru-RU"/>
        </w:rPr>
        <w:t xml:space="preserve"> –</w:t>
      </w:r>
    </w:p>
    <w:p w:rsidR="00605F35" w:rsidRDefault="007F0B25" w:rsidP="00BB0F11">
      <w:pPr>
        <w:tabs>
          <w:tab w:val="left" w:pos="7088"/>
        </w:tabs>
        <w:spacing w:after="0" w:line="240" w:lineRule="auto"/>
        <w:jc w:val="both"/>
        <w:rPr>
          <w:rFonts w:ascii="Times New Roman" w:eastAsia="Times New Roman" w:hAnsi="Times New Roman"/>
          <w:b/>
          <w:i/>
          <w:sz w:val="28"/>
          <w:szCs w:val="28"/>
          <w:lang w:val="uk-UA" w:eastAsia="ru-RU"/>
        </w:rPr>
        <w:sectPr w:rsidR="00605F35" w:rsidSect="00F83A43">
          <w:headerReference w:type="default" r:id="rId10"/>
          <w:pgSz w:w="11906" w:h="16838"/>
          <w:pgMar w:top="567" w:right="567" w:bottom="1134" w:left="1701" w:header="709" w:footer="709" w:gutter="0"/>
          <w:cols w:space="708"/>
          <w:titlePg/>
          <w:docGrid w:linePitch="360"/>
        </w:sectPr>
      </w:pPr>
      <w:r>
        <w:rPr>
          <w:rFonts w:ascii="Times New Roman" w:eastAsia="Times New Roman" w:hAnsi="Times New Roman"/>
          <w:b/>
          <w:i/>
          <w:sz w:val="28"/>
          <w:szCs w:val="28"/>
          <w:lang w:val="uk-UA" w:eastAsia="ru-RU"/>
        </w:rPr>
        <w:t xml:space="preserve">в.о. міського голови                                                               </w:t>
      </w:r>
      <w:r w:rsidR="00FE124C">
        <w:rPr>
          <w:rFonts w:ascii="Times New Roman" w:eastAsia="Times New Roman" w:hAnsi="Times New Roman"/>
          <w:b/>
          <w:i/>
          <w:sz w:val="28"/>
          <w:szCs w:val="28"/>
          <w:lang w:val="uk-UA" w:eastAsia="ru-RU"/>
        </w:rPr>
        <w:t xml:space="preserve">Юрій </w:t>
      </w:r>
      <w:r w:rsidR="00D277DE">
        <w:rPr>
          <w:rFonts w:ascii="Times New Roman" w:eastAsia="Times New Roman" w:hAnsi="Times New Roman"/>
          <w:b/>
          <w:i/>
          <w:sz w:val="28"/>
          <w:szCs w:val="28"/>
          <w:lang w:val="uk-UA" w:eastAsia="ru-RU"/>
        </w:rPr>
        <w:t>ВІЛКУЛ</w:t>
      </w:r>
    </w:p>
    <w:p w:rsidR="00605F35" w:rsidRPr="00605F35" w:rsidRDefault="00605F35" w:rsidP="00605F35">
      <w:pPr>
        <w:widowControl w:val="0"/>
        <w:spacing w:after="0" w:line="360" w:lineRule="auto"/>
        <w:ind w:left="5670"/>
        <w:jc w:val="both"/>
        <w:rPr>
          <w:rFonts w:ascii="Times New Roman" w:eastAsia="Times New Roman" w:hAnsi="Times New Roman"/>
          <w:i/>
          <w:color w:val="000000"/>
          <w:sz w:val="28"/>
          <w:szCs w:val="28"/>
          <w:lang w:val="uk-UA" w:eastAsia="ru-RU"/>
        </w:rPr>
      </w:pPr>
      <w:r w:rsidRPr="00605F35">
        <w:rPr>
          <w:rFonts w:ascii="Times New Roman" w:eastAsia="Times New Roman" w:hAnsi="Times New Roman"/>
          <w:i/>
          <w:color w:val="000000"/>
          <w:sz w:val="28"/>
          <w:szCs w:val="28"/>
          <w:lang w:val="uk-UA" w:eastAsia="ru-RU"/>
        </w:rPr>
        <w:lastRenderedPageBreak/>
        <w:t xml:space="preserve">ЗАТВЕРДЖЕНО </w:t>
      </w:r>
      <w:r w:rsidRPr="00605F35">
        <w:rPr>
          <w:rFonts w:ascii="Times New Roman" w:eastAsia="Times New Roman" w:hAnsi="Times New Roman"/>
          <w:i/>
          <w:color w:val="000000"/>
          <w:sz w:val="28"/>
          <w:szCs w:val="28"/>
          <w:lang w:val="uk-UA" w:eastAsia="ru-RU"/>
        </w:rPr>
        <w:tab/>
        <w:t xml:space="preserve">                                                                                                                                                                                         Рішення виконкому міської ради</w:t>
      </w:r>
    </w:p>
    <w:p w:rsidR="00605F35" w:rsidRPr="00605F35" w:rsidRDefault="00605F35" w:rsidP="00605F35">
      <w:pPr>
        <w:widowControl w:val="0"/>
        <w:spacing w:after="0" w:line="240" w:lineRule="auto"/>
        <w:jc w:val="center"/>
        <w:rPr>
          <w:rFonts w:ascii="Times New Roman" w:eastAsia="Times New Roman" w:hAnsi="Times New Roman"/>
          <w:b/>
          <w:bCs/>
          <w:color w:val="000000"/>
          <w:sz w:val="28"/>
          <w:szCs w:val="28"/>
          <w:lang w:val="uk-UA" w:eastAsia="ru-RU"/>
        </w:rPr>
      </w:pPr>
    </w:p>
    <w:p w:rsidR="00605F35" w:rsidRPr="00605F35" w:rsidRDefault="00605F35" w:rsidP="00605F35">
      <w:pPr>
        <w:widowControl w:val="0"/>
        <w:spacing w:after="0" w:line="240" w:lineRule="auto"/>
        <w:jc w:val="center"/>
        <w:rPr>
          <w:rFonts w:ascii="Times New Roman" w:eastAsia="Times New Roman" w:hAnsi="Times New Roman"/>
          <w:b/>
          <w:bCs/>
          <w:color w:val="000000"/>
          <w:sz w:val="28"/>
          <w:szCs w:val="28"/>
          <w:lang w:val="uk-UA" w:eastAsia="ru-RU"/>
        </w:rPr>
      </w:pPr>
    </w:p>
    <w:p w:rsidR="00605F35" w:rsidRPr="00605F35" w:rsidRDefault="00605F35" w:rsidP="00605F35">
      <w:pPr>
        <w:widowControl w:val="0"/>
        <w:spacing w:after="0" w:line="240" w:lineRule="auto"/>
        <w:jc w:val="center"/>
        <w:rPr>
          <w:rFonts w:ascii="Times New Roman" w:eastAsia="Times New Roman" w:hAnsi="Times New Roman"/>
          <w:i/>
          <w:sz w:val="28"/>
          <w:szCs w:val="28"/>
          <w:lang w:val="uk-UA" w:eastAsia="ru-RU"/>
        </w:rPr>
      </w:pPr>
      <w:r w:rsidRPr="00605F35">
        <w:rPr>
          <w:rFonts w:ascii="Times New Roman" w:eastAsia="Times New Roman" w:hAnsi="Times New Roman"/>
          <w:b/>
          <w:bCs/>
          <w:i/>
          <w:color w:val="000000"/>
          <w:sz w:val="28"/>
          <w:szCs w:val="28"/>
          <w:lang w:val="uk-UA" w:eastAsia="ru-RU"/>
        </w:rPr>
        <w:t>ПОРЯДОК</w:t>
      </w:r>
    </w:p>
    <w:p w:rsidR="00605F35" w:rsidRPr="00605F35" w:rsidRDefault="00605F35" w:rsidP="00605F35">
      <w:pPr>
        <w:widowControl w:val="0"/>
        <w:spacing w:after="280" w:line="240" w:lineRule="auto"/>
        <w:jc w:val="center"/>
        <w:rPr>
          <w:rFonts w:ascii="Times New Roman" w:eastAsia="Times New Roman" w:hAnsi="Times New Roman"/>
          <w:b/>
          <w:bCs/>
          <w:i/>
          <w:color w:val="000000"/>
          <w:sz w:val="28"/>
          <w:szCs w:val="28"/>
          <w:lang w:val="uk-UA" w:eastAsia="ru-RU"/>
        </w:rPr>
      </w:pPr>
      <w:r w:rsidRPr="00605F35">
        <w:rPr>
          <w:rFonts w:ascii="Times New Roman" w:eastAsia="Times New Roman" w:hAnsi="Times New Roman"/>
          <w:b/>
          <w:bCs/>
          <w:i/>
          <w:color w:val="000000"/>
          <w:sz w:val="28"/>
          <w:szCs w:val="28"/>
          <w:lang w:val="uk-UA" w:eastAsia="ru-RU"/>
        </w:rPr>
        <w:t>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rsidR="00605F35" w:rsidRPr="00605F35" w:rsidRDefault="00605F35" w:rsidP="00605F35">
      <w:pPr>
        <w:widowControl w:val="0"/>
        <w:numPr>
          <w:ilvl w:val="0"/>
          <w:numId w:val="2"/>
        </w:numPr>
        <w:tabs>
          <w:tab w:val="left" w:pos="993"/>
        </w:tabs>
        <w:spacing w:after="0" w:line="240" w:lineRule="auto"/>
        <w:ind w:left="0" w:firstLine="567"/>
        <w:contextualSpacing/>
        <w:jc w:val="both"/>
        <w:rPr>
          <w:rFonts w:ascii="Times New Roman" w:eastAsia="Times New Roman" w:hAnsi="Times New Roman"/>
          <w:color w:val="000000"/>
          <w:sz w:val="28"/>
          <w:szCs w:val="28"/>
          <w:lang w:val="uk-UA" w:eastAsia="uk-UA"/>
        </w:rPr>
      </w:pPr>
      <w:r w:rsidRPr="00605F35">
        <w:rPr>
          <w:rFonts w:ascii="Times New Roman" w:eastAsia="Times New Roman" w:hAnsi="Times New Roman"/>
          <w:color w:val="000000"/>
          <w:sz w:val="28"/>
          <w:szCs w:val="28"/>
          <w:lang w:val="uk-UA" w:eastAsia="uk-UA"/>
        </w:rPr>
        <w:t>Порядок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(надалі – Порядок), установлює механізм призначення і виплати компенсації за догляд (надалі – компенсація), що 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(надалі – фізична особа, яка надає соціальні послуги з догляду на професійній основі) осіб, які через порушення функцій організму не можуть самостійно пересуватися та самообслуговуватися (надалі – соціальні послуги з догляду на професійній основі) та є:</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r w:rsidRPr="00605F35">
        <w:rPr>
          <w:rFonts w:ascii="Times New Roman" w:eastAsia="Times New Roman" w:hAnsi="Times New Roman"/>
          <w:color w:val="000000"/>
          <w:sz w:val="28"/>
          <w:szCs w:val="28"/>
          <w:lang w:val="uk-UA" w:eastAsia="uk-UA"/>
        </w:rPr>
        <w:t>1.1 громадянами похилого віку;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r w:rsidRPr="00605F35">
        <w:rPr>
          <w:rFonts w:ascii="Times New Roman" w:eastAsia="Times New Roman" w:hAnsi="Times New Roman"/>
          <w:color w:val="000000"/>
          <w:sz w:val="28"/>
          <w:szCs w:val="28"/>
          <w:lang w:val="uk-UA" w:eastAsia="uk-UA"/>
        </w:rPr>
        <w:t>1.2 особами з інвалідністю;</w:t>
      </w:r>
    </w:p>
    <w:p w:rsidR="00605F35" w:rsidRPr="00605F35" w:rsidRDefault="00605F35" w:rsidP="00605F35">
      <w:pPr>
        <w:widowControl w:val="0"/>
        <w:tabs>
          <w:tab w:val="left" w:pos="993"/>
          <w:tab w:val="left" w:pos="1134"/>
        </w:tabs>
        <w:spacing w:after="0" w:line="240" w:lineRule="auto"/>
        <w:ind w:firstLine="567"/>
        <w:jc w:val="both"/>
        <w:rPr>
          <w:rFonts w:ascii="Times New Roman" w:eastAsia="Times New Roman" w:hAnsi="Times New Roman"/>
          <w:color w:val="000000"/>
          <w:sz w:val="28"/>
          <w:szCs w:val="28"/>
          <w:lang w:val="uk-UA" w:eastAsia="uk-UA"/>
        </w:rPr>
      </w:pPr>
      <w:r w:rsidRPr="00605F35">
        <w:rPr>
          <w:rFonts w:ascii="Times New Roman" w:eastAsia="Times New Roman" w:hAnsi="Times New Roman"/>
          <w:color w:val="000000"/>
          <w:sz w:val="28"/>
          <w:szCs w:val="28"/>
          <w:lang w:val="uk-UA" w:eastAsia="uk-UA"/>
        </w:rPr>
        <w:t>1.3 невиліковно хворими, а також хворими, що потребують тривалого лікування;</w:t>
      </w:r>
    </w:p>
    <w:p w:rsidR="00605F35" w:rsidRPr="00605F35" w:rsidRDefault="00605F35" w:rsidP="00605F35">
      <w:pPr>
        <w:widowControl w:val="0"/>
        <w:tabs>
          <w:tab w:val="left" w:pos="993"/>
          <w:tab w:val="left" w:pos="1134"/>
        </w:tabs>
        <w:spacing w:after="0" w:line="240" w:lineRule="auto"/>
        <w:ind w:firstLine="567"/>
        <w:jc w:val="both"/>
        <w:rPr>
          <w:rFonts w:ascii="Times New Roman" w:eastAsia="Times New Roman" w:hAnsi="Times New Roman"/>
          <w:color w:val="000000"/>
          <w:sz w:val="28"/>
          <w:szCs w:val="28"/>
          <w:lang w:val="uk-UA" w:eastAsia="uk-UA"/>
        </w:rPr>
      </w:pPr>
      <w:r w:rsidRPr="00605F35">
        <w:rPr>
          <w:rFonts w:ascii="Times New Roman" w:eastAsia="Times New Roman" w:hAnsi="Times New Roman"/>
          <w:color w:val="000000"/>
          <w:sz w:val="28"/>
          <w:szCs w:val="28"/>
          <w:lang w:val="uk-UA" w:eastAsia="uk-UA"/>
        </w:rPr>
        <w:t>1.4 дітьми з інвалідністю;</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0" w:name="n18"/>
      <w:bookmarkEnd w:id="0"/>
      <w:r w:rsidRPr="00605F35">
        <w:rPr>
          <w:rFonts w:ascii="Times New Roman" w:eastAsia="Times New Roman" w:hAnsi="Times New Roman"/>
          <w:color w:val="000000"/>
          <w:sz w:val="28"/>
          <w:szCs w:val="28"/>
          <w:lang w:val="uk-UA" w:eastAsia="uk-UA"/>
        </w:rPr>
        <w:t xml:space="preserve">1.5 дітьми, яким не встановлено інвалідність, але які є хворими на тяжкі </w:t>
      </w:r>
      <w:proofErr w:type="spellStart"/>
      <w:r w:rsidRPr="00605F35">
        <w:rPr>
          <w:rFonts w:ascii="Times New Roman" w:eastAsia="Times New Roman" w:hAnsi="Times New Roman"/>
          <w:color w:val="000000"/>
          <w:sz w:val="28"/>
          <w:szCs w:val="28"/>
          <w:lang w:val="uk-UA" w:eastAsia="uk-UA"/>
        </w:rPr>
        <w:t>перинатальні</w:t>
      </w:r>
      <w:proofErr w:type="spellEnd"/>
      <w:r w:rsidRPr="00605F35">
        <w:rPr>
          <w:rFonts w:ascii="Times New Roman" w:eastAsia="Times New Roman" w:hAnsi="Times New Roman"/>
          <w:color w:val="000000"/>
          <w:sz w:val="28"/>
          <w:szCs w:val="28"/>
          <w:lang w:val="uk-UA" w:eastAsia="uk-UA"/>
        </w:rPr>
        <w:t xml:space="preserve"> ураження нервової системи, тяжкі вроджені вади розвитку, рідкісні </w:t>
      </w:r>
      <w:proofErr w:type="spellStart"/>
      <w:r w:rsidRPr="00605F35">
        <w:rPr>
          <w:rFonts w:ascii="Times New Roman" w:eastAsia="Times New Roman" w:hAnsi="Times New Roman"/>
          <w:color w:val="000000"/>
          <w:sz w:val="28"/>
          <w:szCs w:val="28"/>
          <w:lang w:val="uk-UA" w:eastAsia="uk-UA"/>
        </w:rPr>
        <w:t>орфанні</w:t>
      </w:r>
      <w:proofErr w:type="spellEnd"/>
      <w:r w:rsidRPr="00605F35">
        <w:rPr>
          <w:rFonts w:ascii="Times New Roman" w:eastAsia="Times New Roman" w:hAnsi="Times New Roman"/>
          <w:color w:val="000000"/>
          <w:sz w:val="28"/>
          <w:szCs w:val="28"/>
          <w:lang w:val="uk-UA" w:eastAsia="uk-UA"/>
        </w:rPr>
        <w:t xml:space="preserve"> захворювання, онкологічні, </w:t>
      </w:r>
      <w:proofErr w:type="spellStart"/>
      <w:r w:rsidRPr="00605F35">
        <w:rPr>
          <w:rFonts w:ascii="Times New Roman" w:eastAsia="Times New Roman" w:hAnsi="Times New Roman"/>
          <w:color w:val="000000"/>
          <w:sz w:val="28"/>
          <w:szCs w:val="28"/>
          <w:lang w:val="uk-UA" w:eastAsia="uk-UA"/>
        </w:rPr>
        <w:t>онкогематологічні</w:t>
      </w:r>
      <w:proofErr w:type="spellEnd"/>
      <w:r w:rsidRPr="00605F35">
        <w:rPr>
          <w:rFonts w:ascii="Times New Roman" w:eastAsia="Times New Roman" w:hAnsi="Times New Roman"/>
          <w:color w:val="000000"/>
          <w:sz w:val="28"/>
          <w:szCs w:val="28"/>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605F35">
        <w:rPr>
          <w:rFonts w:ascii="Times New Roman" w:eastAsia="Times New Roman" w:hAnsi="Times New Roman"/>
          <w:color w:val="000000"/>
          <w:sz w:val="28"/>
          <w:szCs w:val="28"/>
          <w:lang w:val="uk-UA" w:eastAsia="uk-UA"/>
        </w:rPr>
        <w:t>органа</w:t>
      </w:r>
      <w:proofErr w:type="spellEnd"/>
      <w:r w:rsidRPr="00605F35">
        <w:rPr>
          <w:rFonts w:ascii="Times New Roman" w:eastAsia="Times New Roman" w:hAnsi="Times New Roman"/>
          <w:color w:val="000000"/>
          <w:sz w:val="28"/>
          <w:szCs w:val="28"/>
          <w:lang w:val="uk-UA" w:eastAsia="uk-UA"/>
        </w:rPr>
        <w:t xml:space="preserve">, паліативної </w:t>
      </w:r>
      <w:r w:rsidRPr="00605F35">
        <w:rPr>
          <w:rFonts w:ascii="Times New Roman" w:eastAsia="Times New Roman" w:hAnsi="Times New Roman"/>
          <w:sz w:val="28"/>
          <w:szCs w:val="28"/>
          <w:lang w:val="uk-UA" w:eastAsia="uk-UA"/>
        </w:rPr>
        <w:t>допомоги відповідно до </w:t>
      </w:r>
      <w:hyperlink r:id="rId11" w:anchor="n9" w:tgtFrame="_blank" w:history="1">
        <w:r w:rsidRPr="00605F35">
          <w:rPr>
            <w:rFonts w:ascii="Times New Roman" w:eastAsia="Times New Roman" w:hAnsi="Times New Roman"/>
            <w:sz w:val="28"/>
            <w:szCs w:val="28"/>
            <w:lang w:val="uk-UA" w:eastAsia="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605F35">
        <w:rPr>
          <w:rFonts w:ascii="Times New Roman" w:eastAsia="Times New Roman" w:hAnsi="Times New Roman"/>
          <w:sz w:val="28"/>
          <w:szCs w:val="28"/>
          <w:lang w:val="uk-UA" w:eastAsia="uk-UA"/>
        </w:rPr>
        <w:t>, затвердженого Постановою Кабінету Міністрів України від 27 грудня 2018 р.    №1161</w:t>
      </w:r>
      <w:r w:rsidRPr="00605F35">
        <w:rPr>
          <w:rFonts w:ascii="Times New Roman" w:eastAsia="Times New Roman" w:hAnsi="Times New Roman"/>
          <w:color w:val="000000"/>
          <w:sz w:val="28"/>
          <w:szCs w:val="28"/>
          <w:lang w:val="uk-UA" w:eastAsia="uk-UA"/>
        </w:rPr>
        <w:t xml:space="preserve"> «Про затвердження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1" w:name="n152"/>
      <w:bookmarkStart w:id="2" w:name="n19"/>
      <w:bookmarkEnd w:id="1"/>
      <w:bookmarkEnd w:id="2"/>
      <w:r w:rsidRPr="00605F35">
        <w:rPr>
          <w:rFonts w:ascii="Times New Roman" w:eastAsia="Times New Roman" w:hAnsi="Times New Roman"/>
          <w:color w:val="000000"/>
          <w:sz w:val="28"/>
          <w:szCs w:val="28"/>
          <w:lang w:val="uk-UA" w:eastAsia="uk-UA"/>
        </w:rPr>
        <w:t xml:space="preserve">2. Компенсація призначається </w:t>
      </w:r>
      <w:r w:rsidRPr="00605F35">
        <w:rPr>
          <w:rFonts w:ascii="Times New Roman" w:eastAsia="Times New Roman" w:hAnsi="Times New Roman"/>
          <w:sz w:val="28"/>
          <w:szCs w:val="28"/>
          <w:lang w:val="uk-UA" w:eastAsia="uk-UA"/>
        </w:rPr>
        <w:t xml:space="preserve">і </w:t>
      </w:r>
      <w:r w:rsidRPr="00605F35">
        <w:rPr>
          <w:rFonts w:ascii="Times New Roman" w:eastAsia="Times New Roman" w:hAnsi="Times New Roman"/>
          <w:color w:val="000000"/>
          <w:sz w:val="28"/>
          <w:szCs w:val="28"/>
          <w:lang w:val="uk-UA" w:eastAsia="uk-UA"/>
        </w:rPr>
        <w:t>виплачується фізичним особам, які надають соціальні послуги з догляду на професійній основі, та: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3" w:name="n20"/>
      <w:bookmarkEnd w:id="3"/>
      <w:r w:rsidRPr="00605F35">
        <w:rPr>
          <w:rFonts w:ascii="Times New Roman" w:eastAsia="Times New Roman" w:hAnsi="Times New Roman"/>
          <w:color w:val="000000"/>
          <w:sz w:val="28"/>
          <w:szCs w:val="28"/>
          <w:lang w:val="uk-UA" w:eastAsia="uk-UA"/>
        </w:rPr>
        <w:t>2.1 не перебувають у трудових відносинах;</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4" w:name="n21"/>
      <w:bookmarkEnd w:id="4"/>
      <w:r w:rsidRPr="00605F35">
        <w:rPr>
          <w:rFonts w:ascii="Times New Roman" w:eastAsia="Times New Roman" w:hAnsi="Times New Roman"/>
          <w:color w:val="000000"/>
          <w:sz w:val="28"/>
          <w:szCs w:val="28"/>
          <w:lang w:val="uk-UA" w:eastAsia="uk-UA"/>
        </w:rPr>
        <w:t>2.2 не є фізичними особами-підприємцями;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5" w:name="n22"/>
      <w:bookmarkEnd w:id="5"/>
      <w:r w:rsidRPr="00605F35">
        <w:rPr>
          <w:rFonts w:ascii="Times New Roman" w:eastAsia="Times New Roman" w:hAnsi="Times New Roman"/>
          <w:color w:val="000000"/>
          <w:sz w:val="28"/>
          <w:szCs w:val="28"/>
          <w:lang w:val="uk-UA" w:eastAsia="uk-UA"/>
        </w:rPr>
        <w:t>2.3 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6" w:name="n23"/>
      <w:bookmarkEnd w:id="6"/>
      <w:r w:rsidRPr="00605F35">
        <w:rPr>
          <w:rFonts w:ascii="Times New Roman" w:eastAsia="Times New Roman" w:hAnsi="Times New Roman"/>
          <w:color w:val="000000"/>
          <w:sz w:val="28"/>
          <w:szCs w:val="28"/>
          <w:lang w:val="uk-UA" w:eastAsia="uk-UA"/>
        </w:rPr>
        <w:lastRenderedPageBreak/>
        <w:t>2.4 не перебувають на обліку як безробітні.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7" w:name="n24"/>
      <w:bookmarkEnd w:id="7"/>
      <w:r w:rsidRPr="00605F35">
        <w:rPr>
          <w:rFonts w:ascii="Times New Roman" w:eastAsia="Times New Roman" w:hAnsi="Times New Roman"/>
          <w:color w:val="000000"/>
          <w:sz w:val="28"/>
          <w:szCs w:val="28"/>
          <w:lang w:val="uk-UA" w:eastAsia="uk-UA"/>
        </w:rPr>
        <w:t>3. Компенсація не призначається: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8" w:name="n25"/>
      <w:bookmarkEnd w:id="8"/>
      <w:r w:rsidRPr="00605F35">
        <w:rPr>
          <w:rFonts w:ascii="Times New Roman" w:eastAsia="Times New Roman" w:hAnsi="Times New Roman"/>
          <w:color w:val="000000"/>
          <w:sz w:val="28"/>
          <w:szCs w:val="28"/>
          <w:lang w:val="uk-UA" w:eastAsia="uk-UA"/>
        </w:rPr>
        <w:t>3.1 фізичним особам, які надають соціальні послуги з догляду на професійній основі, особам, зазначеним у підпунктах 1.1–1.5 Порядку, якщо такі особи: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9" w:name="n26"/>
      <w:bookmarkEnd w:id="9"/>
      <w:r w:rsidRPr="00605F35">
        <w:rPr>
          <w:rFonts w:ascii="Times New Roman" w:eastAsia="Times New Roman" w:hAnsi="Times New Roman"/>
          <w:color w:val="000000"/>
          <w:sz w:val="28"/>
          <w:szCs w:val="28"/>
          <w:lang w:val="uk-UA" w:eastAsia="uk-UA"/>
        </w:rPr>
        <w:t>3.1.1 отримують соціальні послуги догляду вдома, паліативного догляду, стаціонарного догляду від надавача комунального чи недержавного сектора;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10" w:name="n27"/>
      <w:bookmarkEnd w:id="10"/>
      <w:r w:rsidRPr="00605F35">
        <w:rPr>
          <w:rFonts w:ascii="Times New Roman" w:eastAsia="Times New Roman" w:hAnsi="Times New Roman"/>
          <w:color w:val="000000"/>
          <w:sz w:val="28"/>
          <w:szCs w:val="28"/>
          <w:lang w:val="uk-UA" w:eastAsia="uk-UA"/>
        </w:rPr>
        <w:t>3.1.2 отримують виплати на догляд відповідно до Законів України</w:t>
      </w:r>
      <w:hyperlink r:id="rId12" w:tgtFrame="_blank" w:history="1"/>
      <w:r w:rsidRPr="00605F35">
        <w:rPr>
          <w:rFonts w:ascii="Times New Roman" w:eastAsia="Times New Roman" w:hAnsi="Times New Roman"/>
          <w:sz w:val="28"/>
          <w:szCs w:val="28"/>
          <w:lang w:val="uk-UA" w:eastAsia="uk-UA"/>
        </w:rPr>
        <w:t xml:space="preserve"> «Про загальнообов’язкове державне соціальне страхування»,  </w:t>
      </w:r>
      <w:hyperlink r:id="rId13" w:anchor="n3" w:tgtFrame="_blank" w:history="1">
        <w:r w:rsidRPr="00605F35">
          <w:rPr>
            <w:rFonts w:ascii="Times New Roman" w:eastAsia="Times New Roman" w:hAnsi="Times New Roman"/>
            <w:sz w:val="28"/>
            <w:szCs w:val="28"/>
            <w:lang w:val="uk-UA" w:eastAsia="uk-UA"/>
          </w:rPr>
          <w:t>«Про загально-обов’язкове державне пенсійне страхування»</w:t>
        </w:r>
      </w:hyperlink>
      <w:r w:rsidRPr="00605F35">
        <w:rPr>
          <w:rFonts w:ascii="Times New Roman" w:eastAsia="Times New Roman" w:hAnsi="Times New Roman"/>
          <w:sz w:val="28"/>
          <w:szCs w:val="28"/>
          <w:lang w:val="uk-UA" w:eastAsia="uk-UA"/>
        </w:rPr>
        <w:t>, </w:t>
      </w:r>
      <w:hyperlink r:id="rId14" w:tgtFrame="_blank" w:history="1">
        <w:r w:rsidRPr="00605F35">
          <w:rPr>
            <w:rFonts w:ascii="Times New Roman" w:eastAsia="Times New Roman" w:hAnsi="Times New Roman"/>
            <w:sz w:val="28"/>
            <w:szCs w:val="28"/>
            <w:lang w:val="uk-UA" w:eastAsia="uk-UA"/>
          </w:rPr>
          <w:t>«Про</w:t>
        </w:r>
      </w:hyperlink>
      <w:r w:rsidRPr="00605F35">
        <w:rPr>
          <w:rFonts w:ascii="Times New Roman" w:eastAsia="Times New Roman" w:hAnsi="Times New Roman"/>
          <w:sz w:val="28"/>
          <w:szCs w:val="28"/>
          <w:lang w:val="uk-UA" w:eastAsia="uk-UA"/>
        </w:rPr>
        <w:t xml:space="preserve"> державну соціальну допомогу особам, які не мають права на пенсію, та особам з інвалідністю», </w:t>
      </w:r>
      <w:hyperlink r:id="rId15" w:tgtFrame="_blank" w:history="1">
        <w:r w:rsidRPr="00605F35">
          <w:rPr>
            <w:rFonts w:ascii="Times New Roman" w:eastAsia="Times New Roman" w:hAnsi="Times New Roman"/>
            <w:sz w:val="28"/>
            <w:szCs w:val="28"/>
            <w:lang w:val="uk-UA" w:eastAsia="uk-UA"/>
          </w:rPr>
          <w:t>«Про пенсійне забезпечення осіб, звільнених з військової служби, та деяких інших осіб»</w:t>
        </w:r>
      </w:hyperlink>
      <w:r w:rsidRPr="00605F35">
        <w:rPr>
          <w:rFonts w:ascii="Times New Roman" w:eastAsia="Times New Roman" w:hAnsi="Times New Roman"/>
          <w:sz w:val="28"/>
          <w:szCs w:val="28"/>
          <w:lang w:val="uk-UA" w:eastAsia="uk-UA"/>
        </w:rPr>
        <w:t>, </w:t>
      </w:r>
      <w:hyperlink r:id="rId16" w:tgtFrame="_blank" w:history="1">
        <w:r w:rsidRPr="00605F35">
          <w:rPr>
            <w:rFonts w:ascii="Times New Roman" w:eastAsia="Times New Roman" w:hAnsi="Times New Roman"/>
            <w:sz w:val="28"/>
            <w:szCs w:val="28"/>
            <w:lang w:val="uk-UA" w:eastAsia="uk-UA"/>
          </w:rPr>
          <w:t xml:space="preserve">«Про державну соціальну допомогу особам з інвалідністю з дитинства та дітям з інвалідністю» </w:t>
        </w:r>
      </w:hyperlink>
      <w:r w:rsidRPr="00605F35">
        <w:rPr>
          <w:rFonts w:ascii="Times New Roman" w:eastAsia="Times New Roman" w:hAnsi="Times New Roman"/>
          <w:sz w:val="28"/>
          <w:szCs w:val="28"/>
          <w:lang w:val="uk-UA" w:eastAsia="uk-UA"/>
        </w:rPr>
        <w:t> (крім осіб з інвалідністю з дитинства I групи);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11" w:name="n154"/>
      <w:bookmarkStart w:id="12" w:name="n28"/>
      <w:bookmarkEnd w:id="11"/>
      <w:bookmarkEnd w:id="12"/>
      <w:r w:rsidRPr="00605F35">
        <w:rPr>
          <w:rFonts w:ascii="Times New Roman" w:eastAsia="Times New Roman" w:hAnsi="Times New Roman"/>
          <w:sz w:val="28"/>
          <w:szCs w:val="28"/>
          <w:lang w:val="uk-UA" w:eastAsia="uk-UA"/>
        </w:rPr>
        <w:t>3.2 фізичним особам, які надають соціальні послуги з догляду на професійній основі і отримують допомогу на догляд відповідно до </w:t>
      </w:r>
      <w:hyperlink r:id="rId17" w:tgtFrame="_blank" w:history="1">
        <w:r w:rsidRPr="00605F35">
          <w:rPr>
            <w:rFonts w:ascii="Times New Roman" w:eastAsia="Times New Roman" w:hAnsi="Times New Roman"/>
            <w:sz w:val="28"/>
            <w:szCs w:val="28"/>
            <w:lang w:val="uk-UA" w:eastAsia="uk-UA"/>
          </w:rPr>
          <w:t>Закону України</w:t>
        </w:r>
      </w:hyperlink>
      <w:r w:rsidRPr="00605F35">
        <w:rPr>
          <w:rFonts w:ascii="Times New Roman" w:eastAsia="Times New Roman" w:hAnsi="Times New Roman"/>
          <w:sz w:val="28"/>
          <w:szCs w:val="28"/>
          <w:lang w:val="uk-UA" w:eastAsia="uk-UA"/>
        </w:rPr>
        <w:t> «Про психіатричну допомогу»;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13" w:name="n29"/>
      <w:bookmarkEnd w:id="13"/>
      <w:r w:rsidRPr="00605F35">
        <w:rPr>
          <w:rFonts w:ascii="Times New Roman" w:eastAsia="Times New Roman" w:hAnsi="Times New Roman"/>
          <w:color w:val="000000"/>
          <w:sz w:val="28"/>
          <w:szCs w:val="28"/>
          <w:lang w:val="uk-UA" w:eastAsia="uk-UA"/>
        </w:rPr>
        <w:t xml:space="preserve">3.3 </w:t>
      </w:r>
      <w:r w:rsidRPr="00605F35">
        <w:rPr>
          <w:rFonts w:ascii="Times New Roman" w:eastAsia="Times New Roman" w:hAnsi="Times New Roman"/>
          <w:sz w:val="28"/>
          <w:szCs w:val="28"/>
          <w:lang w:val="uk-UA" w:eastAsia="uk-UA"/>
        </w:rPr>
        <w:t>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w:t>
      </w:r>
      <w:hyperlink r:id="rId18" w:tgtFrame="_blank" w:history="1">
        <w:r w:rsidRPr="00605F35">
          <w:rPr>
            <w:rFonts w:ascii="Times New Roman" w:eastAsia="Times New Roman" w:hAnsi="Times New Roman"/>
            <w:sz w:val="28"/>
            <w:szCs w:val="28"/>
            <w:lang w:val="uk-UA" w:eastAsia="uk-UA"/>
          </w:rPr>
          <w:t>Закону України</w:t>
        </w:r>
      </w:hyperlink>
      <w:r w:rsidRPr="00605F35">
        <w:rPr>
          <w:rFonts w:ascii="Times New Roman" w:eastAsia="Times New Roman" w:hAnsi="Times New Roman"/>
          <w:sz w:val="28"/>
          <w:szCs w:val="28"/>
          <w:lang w:val="uk-UA" w:eastAsia="uk-UA"/>
        </w:rPr>
        <w:t> «Про соціальні послуги»;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14" w:name="n155"/>
      <w:bookmarkEnd w:id="14"/>
      <w:r w:rsidRPr="00605F35">
        <w:rPr>
          <w:rFonts w:ascii="Times New Roman" w:eastAsia="Times New Roman" w:hAnsi="Times New Roman"/>
          <w:color w:val="000000"/>
          <w:sz w:val="28"/>
          <w:szCs w:val="28"/>
          <w:lang w:val="uk-UA" w:eastAsia="uk-UA"/>
        </w:rPr>
        <w:t>3.4 фізичним особам, які надають соціальні послуги з догляду на професійній основі, і отримують соціальні послуги догляду вдома, денного догляду, паліативного догляду від надавача комунального чи недержавного сектору.</w:t>
      </w:r>
    </w:p>
    <w:p w:rsidR="00605F35" w:rsidRPr="00605F35" w:rsidRDefault="00605F35" w:rsidP="00605F35">
      <w:pPr>
        <w:widowControl w:val="0"/>
        <w:tabs>
          <w:tab w:val="left" w:pos="993"/>
        </w:tabs>
        <w:spacing w:after="0" w:line="240" w:lineRule="auto"/>
        <w:ind w:firstLine="567"/>
        <w:jc w:val="both"/>
        <w:rPr>
          <w:rFonts w:ascii="Microsoft Sans Serif" w:eastAsia="Times New Roman" w:hAnsi="Microsoft Sans Serif" w:cs="Microsoft Sans Serif"/>
          <w:color w:val="000000"/>
          <w:sz w:val="24"/>
          <w:szCs w:val="24"/>
          <w:lang w:val="uk-UA" w:eastAsia="uk-UA"/>
        </w:rPr>
      </w:pPr>
      <w:bookmarkStart w:id="15" w:name="n156"/>
      <w:bookmarkStart w:id="16" w:name="n30"/>
      <w:bookmarkEnd w:id="15"/>
      <w:bookmarkEnd w:id="16"/>
      <w:r w:rsidRPr="00605F35">
        <w:rPr>
          <w:rFonts w:ascii="Times New Roman" w:eastAsia="Times New Roman" w:hAnsi="Times New Roman"/>
          <w:sz w:val="28"/>
          <w:szCs w:val="28"/>
          <w:lang w:val="uk-UA" w:eastAsia="uk-UA"/>
        </w:rPr>
        <w:t>4. Особи, які отримують соціальні послуги або виплати, визначені в під</w:t>
      </w:r>
      <w:r w:rsidRPr="00605F35">
        <w:rPr>
          <w:rFonts w:ascii="Times New Roman" w:eastAsia="Times New Roman" w:hAnsi="Times New Roman"/>
          <w:color w:val="000000"/>
          <w:sz w:val="28"/>
          <w:szCs w:val="28"/>
          <w:lang w:val="uk-UA" w:eastAsia="uk-UA"/>
        </w:rPr>
        <w:t>пункті 3.1,</w:t>
      </w:r>
      <w:r w:rsidRPr="00605F35">
        <w:rPr>
          <w:rFonts w:ascii="Times New Roman" w:eastAsia="Times New Roman" w:hAnsi="Times New Roman"/>
          <w:sz w:val="28"/>
          <w:szCs w:val="28"/>
          <w:lang w:val="uk-UA" w:eastAsia="uk-UA"/>
        </w:rPr>
        <w:t xml:space="preserve"> або особи, за яких фізичні особи, які надають соціальні послуги з догляду на професійній основі, отримують виплати, зазначені в під</w:t>
      </w:r>
      <w:hyperlink r:id="rId19" w:anchor="n28" w:history="1">
        <w:r w:rsidRPr="00605F35">
          <w:rPr>
            <w:rFonts w:ascii="Times New Roman" w:eastAsia="Times New Roman" w:hAnsi="Times New Roman"/>
            <w:sz w:val="28"/>
            <w:szCs w:val="28"/>
            <w:lang w:val="uk-UA" w:eastAsia="uk-UA"/>
          </w:rPr>
          <w:t xml:space="preserve">пунктах 3.2 </w:t>
        </w:r>
      </w:hyperlink>
      <w:r w:rsidRPr="00605F35">
        <w:rPr>
          <w:rFonts w:ascii="Times New Roman" w:eastAsia="Times New Roman" w:hAnsi="Times New Roman"/>
          <w:sz w:val="28"/>
          <w:szCs w:val="28"/>
          <w:lang w:val="uk-UA" w:eastAsia="uk-UA"/>
        </w:rPr>
        <w:t>і </w:t>
      </w:r>
      <w:hyperlink r:id="rId20" w:anchor="n29" w:history="1">
        <w:r w:rsidRPr="00605F35">
          <w:rPr>
            <w:rFonts w:ascii="Times New Roman" w:eastAsia="Times New Roman" w:hAnsi="Times New Roman"/>
            <w:sz w:val="28"/>
            <w:szCs w:val="28"/>
            <w:lang w:val="uk-UA" w:eastAsia="uk-UA"/>
          </w:rPr>
          <w:t>3</w:t>
        </w:r>
      </w:hyperlink>
      <w:r w:rsidRPr="00605F35">
        <w:rPr>
          <w:rFonts w:ascii="Times New Roman" w:eastAsia="Times New Roman" w:hAnsi="Times New Roman"/>
          <w:sz w:val="28"/>
          <w:szCs w:val="28"/>
          <w:lang w:val="uk-UA" w:eastAsia="uk-UA"/>
        </w:rPr>
        <w:t xml:space="preserve">.3 Порядку, за їх бажанням замість соціальних послуг чи виплат можуть отримувати </w:t>
      </w:r>
      <w:r w:rsidRPr="00605F35">
        <w:rPr>
          <w:rFonts w:ascii="Times New Roman" w:eastAsia="Times New Roman" w:hAnsi="Times New Roman"/>
          <w:color w:val="000000"/>
          <w:sz w:val="28"/>
          <w:szCs w:val="28"/>
          <w:lang w:val="uk-UA" w:eastAsia="uk-UA"/>
        </w:rPr>
        <w:t>соціальні послуги з догляду від фізичної особи, яка надає соціальні послуги з догляду на професійній основі, відповідно до Порядку.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17" w:name="n31"/>
      <w:bookmarkEnd w:id="17"/>
      <w:r w:rsidRPr="00605F35">
        <w:rPr>
          <w:rFonts w:ascii="Times New Roman" w:eastAsia="Times New Roman" w:hAnsi="Times New Roman"/>
          <w:color w:val="000000"/>
          <w:sz w:val="28"/>
          <w:szCs w:val="28"/>
          <w:lang w:val="uk-UA" w:eastAsia="uk-UA"/>
        </w:rPr>
        <w:t>5. Особи або законні представники осіб, які потребують надання соціальних послуг з догляду на професійній основі, можуть обрати фізичну особу, яка надає соціальні послуги з догляду на професійній основі, з переліку фізичних осіб, які надають соціальні послуги з догляду на професійній основі (надалі – перелік), який ведуть управління праці та соціального захисту населення виконкомів районних у місті рад (надалі – управління праці).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18" w:name="n32"/>
      <w:bookmarkEnd w:id="18"/>
      <w:r w:rsidRPr="00605F35">
        <w:rPr>
          <w:rFonts w:ascii="Times New Roman" w:eastAsia="Times New Roman" w:hAnsi="Times New Roman"/>
          <w:color w:val="000000"/>
          <w:sz w:val="28"/>
          <w:szCs w:val="28"/>
          <w:lang w:val="uk-UA" w:eastAsia="uk-UA"/>
        </w:rPr>
        <w:t xml:space="preserve">6. Для отримання компенсації  особа або законний представник особи, яка потребує надання соціальних послуг з догляду на професійній основі, подають до управління праці  заяву про потребу в наданні соціальних послуг з догляду на професійній основі (надалі – заява про потребу в наданні соціальних послуг) за формою </w:t>
      </w:r>
      <w:r w:rsidRPr="00605F35">
        <w:rPr>
          <w:rFonts w:ascii="Times New Roman" w:eastAsia="Times New Roman" w:hAnsi="Times New Roman"/>
          <w:sz w:val="28"/>
          <w:szCs w:val="28"/>
          <w:lang w:val="uk-UA" w:eastAsia="uk-UA"/>
        </w:rPr>
        <w:t>згідно з </w:t>
      </w:r>
      <w:hyperlink r:id="rId21" w:anchor="n190" w:history="1">
        <w:r w:rsidRPr="00605F35">
          <w:rPr>
            <w:rFonts w:ascii="Times New Roman" w:eastAsia="Times New Roman" w:hAnsi="Times New Roman"/>
            <w:sz w:val="28"/>
            <w:szCs w:val="28"/>
            <w:lang w:val="uk-UA" w:eastAsia="uk-UA"/>
          </w:rPr>
          <w:t>додатком 1</w:t>
        </w:r>
      </w:hyperlink>
      <w:r w:rsidRPr="00605F35">
        <w:rPr>
          <w:rFonts w:ascii="Times New Roman" w:eastAsia="Times New Roman" w:hAnsi="Times New Roman"/>
          <w:sz w:val="28"/>
          <w:szCs w:val="28"/>
          <w:lang w:val="uk-UA" w:eastAsia="uk-UA"/>
        </w:rPr>
        <w:t xml:space="preserve">, затвердженим  Постановою  Кабінету Міністрів України від 06 жовтня 2021 року №1040 «Деякі питання призначення і виплати компенсації фізичним особам, які надають соціальні послуги з догляду без </w:t>
      </w:r>
      <w:r w:rsidRPr="00605F35">
        <w:rPr>
          <w:rFonts w:ascii="Times New Roman" w:eastAsia="Times New Roman" w:hAnsi="Times New Roman"/>
          <w:sz w:val="28"/>
          <w:szCs w:val="28"/>
          <w:lang w:val="uk-UA" w:eastAsia="uk-UA"/>
        </w:rPr>
        <w:lastRenderedPageBreak/>
        <w:t>здійснення підприємницької діяльності на професійній основі», зі змінами, (надалі – Постанова)</w:t>
      </w:r>
      <w:r w:rsidRPr="00605F35">
        <w:rPr>
          <w:rFonts w:ascii="Times New Roman" w:eastAsia="Times New Roman" w:hAnsi="Times New Roman"/>
          <w:color w:val="000000"/>
          <w:sz w:val="28"/>
          <w:szCs w:val="28"/>
          <w:lang w:val="uk-UA" w:eastAsia="uk-UA"/>
        </w:rPr>
        <w:t>.</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19" w:name="n157"/>
      <w:bookmarkStart w:id="20" w:name="n33"/>
      <w:bookmarkEnd w:id="19"/>
      <w:bookmarkEnd w:id="20"/>
      <w:r w:rsidRPr="00605F35">
        <w:rPr>
          <w:rFonts w:ascii="Times New Roman" w:eastAsia="Times New Roman" w:hAnsi="Times New Roman"/>
          <w:color w:val="000000"/>
          <w:sz w:val="28"/>
          <w:szCs w:val="28"/>
          <w:lang w:val="uk-UA" w:eastAsia="uk-UA"/>
        </w:rPr>
        <w:t>7. Разом із заявою пред’являються такі документи: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1" w:name="n34"/>
      <w:bookmarkEnd w:id="21"/>
      <w:r w:rsidRPr="00605F35">
        <w:rPr>
          <w:rFonts w:ascii="Times New Roman" w:eastAsia="Times New Roman" w:hAnsi="Times New Roman"/>
          <w:color w:val="000000"/>
          <w:sz w:val="28"/>
          <w:szCs w:val="28"/>
          <w:lang w:val="uk-UA" w:eastAsia="uk-UA"/>
        </w:rPr>
        <w:t>7.1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2" w:name="n35"/>
      <w:bookmarkEnd w:id="22"/>
      <w:r w:rsidRPr="00605F35">
        <w:rPr>
          <w:rFonts w:ascii="Times New Roman" w:eastAsia="Times New Roman" w:hAnsi="Times New Roman"/>
          <w:color w:val="000000"/>
          <w:sz w:val="28"/>
          <w:szCs w:val="28"/>
          <w:lang w:val="uk-UA" w:eastAsia="uk-UA"/>
        </w:rPr>
        <w:t>7.2 документ, що засвідчує реєстрацію в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унесені до паспорта громадянина України (не подається фізичними особами, які через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3" w:name="n36"/>
      <w:bookmarkEnd w:id="23"/>
      <w:r w:rsidRPr="00605F35">
        <w:rPr>
          <w:rFonts w:ascii="Times New Roman" w:eastAsia="Times New Roman" w:hAnsi="Times New Roman"/>
          <w:color w:val="000000"/>
          <w:sz w:val="28"/>
          <w:szCs w:val="28"/>
          <w:lang w:val="uk-UA" w:eastAsia="uk-UA"/>
        </w:rPr>
        <w:t>8. До заяви про потребу в наданні соціальних послуг додаються: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4" w:name="n37"/>
      <w:bookmarkEnd w:id="24"/>
      <w:r w:rsidRPr="00605F35">
        <w:rPr>
          <w:rFonts w:ascii="Times New Roman" w:eastAsia="Times New Roman" w:hAnsi="Times New Roman"/>
          <w:color w:val="000000"/>
          <w:sz w:val="28"/>
          <w:szCs w:val="28"/>
          <w:lang w:val="uk-UA" w:eastAsia="uk-UA"/>
        </w:rPr>
        <w:t xml:space="preserve">8.1 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(надалі – висновок про стан здоров’я), за формою, затвердженою Міністерством охорони </w:t>
      </w:r>
      <w:proofErr w:type="spellStart"/>
      <w:r w:rsidRPr="00605F35">
        <w:rPr>
          <w:rFonts w:ascii="Times New Roman" w:eastAsia="Times New Roman" w:hAnsi="Times New Roman"/>
          <w:color w:val="000000"/>
          <w:sz w:val="28"/>
          <w:szCs w:val="28"/>
          <w:lang w:val="uk-UA" w:eastAsia="uk-UA"/>
        </w:rPr>
        <w:t>здоров</w:t>
      </w:r>
      <w:proofErr w:type="spellEnd"/>
      <w:r w:rsidRPr="00605F35">
        <w:rPr>
          <w:rFonts w:ascii="Times New Roman" w:eastAsia="Times New Roman" w:hAnsi="Times New Roman"/>
          <w:color w:val="000000"/>
          <w:sz w:val="28"/>
          <w:szCs w:val="28"/>
          <w:lang w:eastAsia="uk-UA"/>
        </w:rPr>
        <w:t>’</w:t>
      </w:r>
      <w:r w:rsidRPr="00605F35">
        <w:rPr>
          <w:rFonts w:ascii="Times New Roman" w:eastAsia="Times New Roman" w:hAnsi="Times New Roman"/>
          <w:color w:val="000000"/>
          <w:sz w:val="28"/>
          <w:szCs w:val="28"/>
          <w:lang w:val="uk-UA" w:eastAsia="uk-UA"/>
        </w:rPr>
        <w:t>я України (надалі – МОЗ) ;</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5" w:name="n38"/>
      <w:bookmarkEnd w:id="25"/>
      <w:r w:rsidRPr="00605F35">
        <w:rPr>
          <w:rFonts w:ascii="Times New Roman" w:eastAsia="Times New Roman" w:hAnsi="Times New Roman"/>
          <w:color w:val="000000"/>
          <w:sz w:val="28"/>
          <w:szCs w:val="28"/>
          <w:lang w:val="uk-UA" w:eastAsia="uk-UA"/>
        </w:rPr>
        <w:t xml:space="preserve">8.2 копія довідки до </w:t>
      </w:r>
      <w:proofErr w:type="spellStart"/>
      <w:r w:rsidRPr="00605F35">
        <w:rPr>
          <w:rFonts w:ascii="Times New Roman" w:eastAsia="Times New Roman" w:hAnsi="Times New Roman"/>
          <w:color w:val="000000"/>
          <w:sz w:val="28"/>
          <w:szCs w:val="28"/>
          <w:lang w:val="uk-UA" w:eastAsia="uk-UA"/>
        </w:rPr>
        <w:t>акта</w:t>
      </w:r>
      <w:proofErr w:type="spellEnd"/>
      <w:r w:rsidRPr="00605F35">
        <w:rPr>
          <w:rFonts w:ascii="Times New Roman" w:eastAsia="Times New Roman" w:hAnsi="Times New Roman"/>
          <w:color w:val="000000"/>
          <w:sz w:val="28"/>
          <w:szCs w:val="28"/>
          <w:lang w:val="uk-UA" w:eastAsia="uk-UA"/>
        </w:rPr>
        <w:t xml:space="preserve"> огляду медико-соціальною експертною комісією (для осіб з інвалідністю);</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6" w:name="n39"/>
      <w:bookmarkEnd w:id="26"/>
      <w:r w:rsidRPr="00605F35">
        <w:rPr>
          <w:rFonts w:ascii="Times New Roman" w:eastAsia="Times New Roman" w:hAnsi="Times New Roman"/>
          <w:color w:val="000000"/>
          <w:sz w:val="28"/>
          <w:szCs w:val="28"/>
          <w:lang w:val="uk-UA" w:eastAsia="uk-UA"/>
        </w:rPr>
        <w:t>8.3 копія свідоцтва про народження дитини з інвалідністю віком                 до 18 років (за потреби);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7" w:name="n40"/>
      <w:bookmarkEnd w:id="27"/>
      <w:r w:rsidRPr="00605F35">
        <w:rPr>
          <w:rFonts w:ascii="Times New Roman" w:eastAsia="Times New Roman" w:hAnsi="Times New Roman"/>
          <w:color w:val="000000"/>
          <w:sz w:val="28"/>
          <w:szCs w:val="28"/>
          <w:lang w:val="uk-UA" w:eastAsia="uk-UA"/>
        </w:rPr>
        <w:t>8.4 копія медичного висновку про дитину з інвалідністю віком                    до 18 років за формою, затвердженою МОЗ (за потреби);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8" w:name="n41"/>
      <w:bookmarkEnd w:id="28"/>
      <w:r w:rsidRPr="00605F35">
        <w:rPr>
          <w:rFonts w:ascii="Times New Roman" w:eastAsia="Times New Roman" w:hAnsi="Times New Roman"/>
          <w:color w:val="000000"/>
          <w:sz w:val="28"/>
          <w:szCs w:val="28"/>
          <w:lang w:val="uk-UA" w:eastAsia="uk-UA"/>
        </w:rPr>
        <w:t xml:space="preserve">8.5 довідка про захворювання дитини на тяжке </w:t>
      </w:r>
      <w:proofErr w:type="spellStart"/>
      <w:r w:rsidRPr="00605F35">
        <w:rPr>
          <w:rFonts w:ascii="Times New Roman" w:eastAsia="Times New Roman" w:hAnsi="Times New Roman"/>
          <w:color w:val="000000"/>
          <w:sz w:val="28"/>
          <w:szCs w:val="28"/>
          <w:lang w:val="uk-UA" w:eastAsia="uk-UA"/>
        </w:rPr>
        <w:t>перинатальне</w:t>
      </w:r>
      <w:proofErr w:type="spellEnd"/>
      <w:r w:rsidRPr="00605F35">
        <w:rPr>
          <w:rFonts w:ascii="Times New Roman" w:eastAsia="Times New Roman" w:hAnsi="Times New Roman"/>
          <w:color w:val="000000"/>
          <w:sz w:val="28"/>
          <w:szCs w:val="28"/>
          <w:lang w:val="uk-UA" w:eastAsia="uk-UA"/>
        </w:rPr>
        <w:t xml:space="preserve"> ураження нервової системи, тяжку вроджену ваду розвитку, рідкісне </w:t>
      </w:r>
      <w:proofErr w:type="spellStart"/>
      <w:r w:rsidRPr="00605F35">
        <w:rPr>
          <w:rFonts w:ascii="Times New Roman" w:eastAsia="Times New Roman" w:hAnsi="Times New Roman"/>
          <w:color w:val="000000"/>
          <w:sz w:val="28"/>
          <w:szCs w:val="28"/>
          <w:lang w:val="uk-UA" w:eastAsia="uk-UA"/>
        </w:rPr>
        <w:t>орфанне</w:t>
      </w:r>
      <w:proofErr w:type="spellEnd"/>
      <w:r w:rsidRPr="00605F35">
        <w:rPr>
          <w:rFonts w:ascii="Times New Roman" w:eastAsia="Times New Roman" w:hAnsi="Times New Roman"/>
          <w:color w:val="000000"/>
          <w:sz w:val="28"/>
          <w:szCs w:val="28"/>
          <w:lang w:val="uk-UA" w:eastAsia="uk-UA"/>
        </w:rPr>
        <w:t xml:space="preserve"> захворювання, онкологічне, </w:t>
      </w:r>
      <w:proofErr w:type="spellStart"/>
      <w:r w:rsidRPr="00605F35">
        <w:rPr>
          <w:rFonts w:ascii="Times New Roman" w:eastAsia="Times New Roman" w:hAnsi="Times New Roman"/>
          <w:color w:val="000000"/>
          <w:sz w:val="28"/>
          <w:szCs w:val="28"/>
          <w:lang w:val="uk-UA" w:eastAsia="uk-UA"/>
        </w:rPr>
        <w:t>онкогематологічне</w:t>
      </w:r>
      <w:proofErr w:type="spellEnd"/>
      <w:r w:rsidRPr="00605F35">
        <w:rPr>
          <w:rFonts w:ascii="Times New Roman" w:eastAsia="Times New Roman" w:hAnsi="Times New Roman"/>
          <w:color w:val="000000"/>
          <w:sz w:val="28"/>
          <w:szCs w:val="28"/>
          <w:lang w:val="uk-UA" w:eastAsia="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605F35">
        <w:rPr>
          <w:rFonts w:ascii="Times New Roman" w:eastAsia="Times New Roman" w:hAnsi="Times New Roman"/>
          <w:color w:val="000000"/>
          <w:sz w:val="28"/>
          <w:szCs w:val="28"/>
          <w:lang w:val="uk-UA" w:eastAsia="uk-UA"/>
        </w:rPr>
        <w:t>органа</w:t>
      </w:r>
      <w:proofErr w:type="spellEnd"/>
      <w:r w:rsidRPr="00605F35">
        <w:rPr>
          <w:rFonts w:ascii="Times New Roman" w:eastAsia="Times New Roman" w:hAnsi="Times New Roman"/>
          <w:color w:val="000000"/>
          <w:sz w:val="28"/>
          <w:szCs w:val="28"/>
          <w:lang w:val="uk-UA" w:eastAsia="uk-UA"/>
        </w:rPr>
        <w:t>, паліативної допомоги, видана лікарсько-консультативною комісією лікувально-профілактичного закладу в порядку та за формою, установленими МОЗ (за потреби);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29" w:name="n42"/>
      <w:bookmarkEnd w:id="29"/>
      <w:r w:rsidRPr="00605F35">
        <w:rPr>
          <w:rFonts w:ascii="Times New Roman" w:eastAsia="Times New Roman" w:hAnsi="Times New Roman"/>
          <w:color w:val="000000"/>
          <w:sz w:val="28"/>
          <w:szCs w:val="28"/>
          <w:lang w:val="uk-UA" w:eastAsia="uk-UA"/>
        </w:rPr>
        <w:t>8.6 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30" w:name="n43"/>
      <w:bookmarkEnd w:id="30"/>
      <w:r w:rsidRPr="00605F35">
        <w:rPr>
          <w:rFonts w:ascii="Times New Roman" w:eastAsia="Times New Roman" w:hAnsi="Times New Roman"/>
          <w:color w:val="000000"/>
          <w:sz w:val="28"/>
          <w:szCs w:val="28"/>
          <w:lang w:val="uk-UA" w:eastAsia="uk-UA"/>
        </w:rPr>
        <w:t>8.7 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color w:val="000000"/>
          <w:sz w:val="28"/>
          <w:szCs w:val="28"/>
          <w:lang w:val="uk-UA" w:eastAsia="uk-UA"/>
        </w:rPr>
      </w:pPr>
      <w:bookmarkStart w:id="31" w:name="n44"/>
      <w:bookmarkEnd w:id="31"/>
      <w:r w:rsidRPr="00605F35">
        <w:rPr>
          <w:rFonts w:ascii="Times New Roman" w:eastAsia="Times New Roman" w:hAnsi="Times New Roman"/>
          <w:color w:val="000000"/>
          <w:sz w:val="28"/>
          <w:szCs w:val="28"/>
          <w:lang w:val="uk-UA" w:eastAsia="uk-UA"/>
        </w:rPr>
        <w:t>9. Копії поданих документів засвідчуються посадовими особами управління праці, які прийняли заяву про потребу в наданні соціальних послуг.</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2" w:name="n45"/>
      <w:bookmarkStart w:id="33" w:name="n47"/>
      <w:bookmarkEnd w:id="32"/>
      <w:bookmarkEnd w:id="33"/>
      <w:r w:rsidRPr="00605F35">
        <w:rPr>
          <w:rFonts w:ascii="Times New Roman" w:eastAsia="Times New Roman" w:hAnsi="Times New Roman"/>
          <w:sz w:val="28"/>
          <w:szCs w:val="28"/>
          <w:lang w:val="uk-UA" w:eastAsia="uk-UA"/>
        </w:rPr>
        <w:t xml:space="preserve">10. Управління праці протягом двох робочих днів після отримання заяви </w:t>
      </w:r>
      <w:r w:rsidRPr="00605F35">
        <w:rPr>
          <w:rFonts w:ascii="Times New Roman" w:eastAsia="Times New Roman" w:hAnsi="Times New Roman"/>
          <w:sz w:val="28"/>
          <w:szCs w:val="28"/>
          <w:lang w:val="uk-UA" w:eastAsia="uk-UA"/>
        </w:rPr>
        <w:lastRenderedPageBreak/>
        <w:t>про потребу в наданні соціальних послуг особи, яка потребує надання соціальних послуг з догляду на професійній основі, або її законного представника здійснює комплексне визначення ступеня індивідуальних потреб особи, яка потребує надання соціальних послуг з догляду на професійній основі, за показниками згідно з </w:t>
      </w:r>
      <w:hyperlink r:id="rId22" w:anchor="n192" w:history="1">
        <w:r w:rsidRPr="00605F35">
          <w:rPr>
            <w:rFonts w:ascii="Times New Roman" w:eastAsia="Times New Roman" w:hAnsi="Times New Roman"/>
            <w:sz w:val="28"/>
            <w:szCs w:val="28"/>
            <w:lang w:val="uk-UA" w:eastAsia="uk-UA"/>
          </w:rPr>
          <w:t>додатком 2</w:t>
        </w:r>
      </w:hyperlink>
      <w:r w:rsidRPr="00605F35">
        <w:rPr>
          <w:rFonts w:ascii="Times New Roman" w:eastAsia="Times New Roman" w:hAnsi="Times New Roman"/>
          <w:sz w:val="28"/>
          <w:szCs w:val="28"/>
          <w:lang w:val="uk-UA" w:eastAsia="uk-UA"/>
        </w:rPr>
        <w:t xml:space="preserve">, затвердженим Постановою.   </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4" w:name="n159"/>
      <w:bookmarkEnd w:id="34"/>
      <w:r w:rsidRPr="00605F35">
        <w:rPr>
          <w:rFonts w:ascii="Times New Roman" w:eastAsia="Times New Roman" w:hAnsi="Times New Roman"/>
          <w:sz w:val="28"/>
          <w:szCs w:val="28"/>
          <w:lang w:val="uk-UA" w:eastAsia="uk-UA"/>
        </w:rPr>
        <w:t>11. Комплексне визначення ступеня індивідуальних потреб особи, яка потребує надання соціальних послуг з догляду на професійній основі, здійснюється фахівцями управління праці разом з представниками закладу охорони здоров’я, надавача соціальних послуг із залученням особи, яка потребує надання соціальних послуг з догляду на професійній основі, або її законного представника.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5" w:name="n160"/>
      <w:bookmarkEnd w:id="35"/>
      <w:r w:rsidRPr="00605F35">
        <w:rPr>
          <w:rFonts w:ascii="Times New Roman" w:eastAsia="Times New Roman" w:hAnsi="Times New Roman"/>
          <w:sz w:val="28"/>
          <w:szCs w:val="28"/>
          <w:lang w:val="uk-UA" w:eastAsia="uk-UA"/>
        </w:rPr>
        <w:t>12. За результатами комплексного визначення ступеня індивідуальних потреб особи, яка потребує надання соціальних послуг з догляду на професійній основі, управлінням праці готується висновок за формою згідно з </w:t>
      </w:r>
      <w:hyperlink r:id="rId23" w:anchor="n192" w:history="1">
        <w:r w:rsidRPr="00605F35">
          <w:rPr>
            <w:rFonts w:ascii="Times New Roman" w:eastAsia="Times New Roman" w:hAnsi="Times New Roman"/>
            <w:sz w:val="28"/>
            <w:szCs w:val="28"/>
            <w:lang w:val="uk-UA" w:eastAsia="uk-UA"/>
          </w:rPr>
          <w:t>додатком 2</w:t>
        </w:r>
      </w:hyperlink>
      <w:r w:rsidRPr="00605F35">
        <w:rPr>
          <w:rFonts w:ascii="Times New Roman" w:eastAsia="Times New Roman" w:hAnsi="Times New Roman"/>
          <w:sz w:val="28"/>
          <w:szCs w:val="28"/>
          <w:lang w:val="uk-UA" w:eastAsia="uk-UA"/>
        </w:rPr>
        <w:t xml:space="preserve">, затвердженим Постановою.   </w:t>
      </w:r>
    </w:p>
    <w:p w:rsidR="00605F35" w:rsidRPr="00605F35" w:rsidRDefault="00605F35" w:rsidP="00605F35">
      <w:pPr>
        <w:widowControl w:val="0"/>
        <w:tabs>
          <w:tab w:val="left" w:pos="993"/>
          <w:tab w:val="left" w:pos="1134"/>
        </w:tabs>
        <w:spacing w:after="0" w:line="240" w:lineRule="auto"/>
        <w:ind w:firstLine="567"/>
        <w:jc w:val="both"/>
        <w:rPr>
          <w:rFonts w:ascii="Times New Roman" w:eastAsia="Times New Roman" w:hAnsi="Times New Roman"/>
          <w:sz w:val="28"/>
          <w:szCs w:val="28"/>
          <w:lang w:val="uk-UA" w:eastAsia="uk-UA"/>
        </w:rPr>
      </w:pPr>
      <w:bookmarkStart w:id="36" w:name="n161"/>
      <w:bookmarkEnd w:id="36"/>
      <w:r w:rsidRPr="00605F35">
        <w:rPr>
          <w:rFonts w:ascii="Times New Roman" w:eastAsia="Times New Roman" w:hAnsi="Times New Roman"/>
          <w:sz w:val="28"/>
          <w:szCs w:val="28"/>
          <w:lang w:val="uk-UA" w:eastAsia="uk-UA"/>
        </w:rPr>
        <w:t>13. Якщо за результатами комплексного визначення ступеня індивідуальних потреб особи, яка потребує надання соціальних послуг з догляду на професійній основі, їй установлено IV групу рухової активності            (5-та ступінь індивідуальної потреби), соціальні послуги з догляду на професійній основі можуть надаватися два, три рази на тиждень; IV групу рухової активності (6-та, 7-ма ступені індивідуальної потреби) – чотири, п’ять разів на тиждень; V групу рухової активності – шість, сім разів на тиждень             (у разі потреби).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7" w:name="n162"/>
      <w:bookmarkEnd w:id="37"/>
      <w:r w:rsidRPr="00605F35">
        <w:rPr>
          <w:rFonts w:ascii="Times New Roman" w:eastAsia="Times New Roman" w:hAnsi="Times New Roman"/>
          <w:sz w:val="28"/>
          <w:szCs w:val="28"/>
          <w:lang w:val="uk-UA" w:eastAsia="uk-UA"/>
        </w:rPr>
        <w:t>14. Управління праці протягом одного робочого дня після підготовки висновку за результатами комплексного визначення ступеня індивідуальних потреб особи, яка потребує надання соціальних послуг з догляду на професійній основі, надсилає такій особі або її законному представнику пропозицію щодо можливості надання соціальних послуг з догляду надавачем соціальних послуг (догляду вдома, паліативного догляду, підтриманого проживання) комунального чи недержавного сектора.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8" w:name="n163"/>
      <w:bookmarkEnd w:id="38"/>
      <w:r w:rsidRPr="00605F35">
        <w:rPr>
          <w:rFonts w:ascii="Times New Roman" w:eastAsia="Times New Roman" w:hAnsi="Times New Roman"/>
          <w:sz w:val="28"/>
          <w:szCs w:val="28"/>
          <w:lang w:val="uk-UA" w:eastAsia="uk-UA"/>
        </w:rPr>
        <w:t>15. Якщо особа, яка потребує надання соціальних послуг з догляду на професійній основі, або її законний представник бажають отримати соціальні послуги догляду вдома, паліативного догляду, підтриманого проживання від надавача соціальних послуг комунального чи недержавного сектора, така особа або її законний представник протягом одного робочого дня після отримання відповідної пропозиції повідомляють про це управлінню праці для організації надання соціальних послуг.</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39" w:name="n164"/>
      <w:bookmarkEnd w:id="39"/>
      <w:r w:rsidRPr="00605F35">
        <w:rPr>
          <w:rFonts w:ascii="Times New Roman" w:eastAsia="Times New Roman" w:hAnsi="Times New Roman"/>
          <w:sz w:val="28"/>
          <w:szCs w:val="28"/>
          <w:lang w:val="uk-UA" w:eastAsia="uk-UA"/>
        </w:rPr>
        <w:t>16. У разі відмови особи, яка потребує надання соціальних послуг з догляду на професійній основі, або її законного представника від надання соціальних послуг догляду вдома, паліативного догляду, підтриманого проживання надавачем соціальних послуг комунального чи недержавного сектора, управління праці може відмовити такій особі або її законному представнику в наданні соціальних послуг з догляду на професійній основі, про що протягом одного робочого дня повідомляє особі або її законному представнику.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0" w:name="n165"/>
      <w:bookmarkEnd w:id="40"/>
      <w:r w:rsidRPr="00605F35">
        <w:rPr>
          <w:rFonts w:ascii="Times New Roman" w:eastAsia="Times New Roman" w:hAnsi="Times New Roman"/>
          <w:sz w:val="28"/>
          <w:szCs w:val="28"/>
          <w:lang w:val="uk-UA" w:eastAsia="uk-UA"/>
        </w:rPr>
        <w:lastRenderedPageBreak/>
        <w:t>17. Якщо за результатами комплексного визначення індивідуальних потреб особи, яка потребує надання соціальних послуг з догляду на професійній основі, управління праці приймає рішення про надання таких послуг фізичною особою, протягом двох робочих днів після комплексного визначення індивідуальних потреб особи, яка потребує надання соціальних послуг з догляду на професійній основі, надсилає письмове повідомлення фізичній особі, яка надає соціальні послуги з догляду на професійній основі, про вибір такої особи.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1" w:name="n166"/>
      <w:bookmarkEnd w:id="41"/>
      <w:r w:rsidRPr="00605F35">
        <w:rPr>
          <w:rFonts w:ascii="Times New Roman" w:eastAsia="Times New Roman" w:hAnsi="Times New Roman"/>
          <w:sz w:val="28"/>
          <w:szCs w:val="28"/>
          <w:lang w:val="uk-UA" w:eastAsia="uk-UA"/>
        </w:rPr>
        <w:t>18. Фізична особа, яка надає соціальні послуги з догляду на професійній основі, не пізніше трьох робочих днів після отримання повідомлення подає до управління праці заяву про згоду надавати соціальні послуги з догляду на професійній основі (надалі – заява про згоду надавати соціальні послуги) за формою згідно з </w:t>
      </w:r>
      <w:hyperlink r:id="rId24" w:anchor="n194" w:history="1">
        <w:r w:rsidRPr="00605F35">
          <w:rPr>
            <w:rFonts w:ascii="Times New Roman" w:eastAsia="Times New Roman" w:hAnsi="Times New Roman"/>
            <w:sz w:val="28"/>
            <w:szCs w:val="28"/>
            <w:lang w:val="uk-UA" w:eastAsia="uk-UA"/>
          </w:rPr>
          <w:t>додатком 3</w:t>
        </w:r>
      </w:hyperlink>
      <w:r w:rsidRPr="00605F35">
        <w:rPr>
          <w:rFonts w:ascii="Times New Roman" w:eastAsia="Times New Roman" w:hAnsi="Times New Roman"/>
          <w:sz w:val="28"/>
          <w:szCs w:val="28"/>
          <w:lang w:val="uk-UA" w:eastAsia="uk-UA"/>
        </w:rPr>
        <w:t xml:space="preserve">, затвердженим Постановою.   </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2" w:name="n158"/>
      <w:bookmarkStart w:id="43" w:name="n49"/>
      <w:bookmarkEnd w:id="42"/>
      <w:bookmarkEnd w:id="43"/>
      <w:r w:rsidRPr="00605F35">
        <w:rPr>
          <w:rFonts w:ascii="Times New Roman" w:eastAsia="Times New Roman" w:hAnsi="Times New Roman"/>
          <w:sz w:val="28"/>
          <w:szCs w:val="28"/>
          <w:lang w:val="uk-UA" w:eastAsia="uk-UA"/>
        </w:rPr>
        <w:t>19. Призначення компенсації фізичній особі, яка надає соціальні послуги з догляду на професійній основі, здійснюється управлінням праці згідно з поданою нею заявою про згоду надавати соціальні послуги.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4" w:name="n50"/>
      <w:bookmarkEnd w:id="44"/>
      <w:r w:rsidRPr="00605F35">
        <w:rPr>
          <w:rFonts w:ascii="Times New Roman" w:eastAsia="Times New Roman" w:hAnsi="Times New Roman"/>
          <w:sz w:val="28"/>
          <w:szCs w:val="28"/>
          <w:lang w:val="uk-UA" w:eastAsia="uk-UA"/>
        </w:rPr>
        <w:t>20. Під час подання заяви про згоду надавати соціальні послуги пред’являються: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20.1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20.2  документ, що засвідчує реєстрацію в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унесені до паспорта громадянина України (не подається фізичними особами, які через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5" w:name="n51"/>
      <w:bookmarkStart w:id="46" w:name="n57"/>
      <w:bookmarkEnd w:id="45"/>
      <w:bookmarkEnd w:id="46"/>
      <w:r w:rsidRPr="00605F35">
        <w:rPr>
          <w:rFonts w:ascii="Times New Roman" w:eastAsia="Times New Roman" w:hAnsi="Times New Roman"/>
          <w:sz w:val="28"/>
          <w:szCs w:val="28"/>
          <w:lang w:val="uk-UA" w:eastAsia="uk-UA"/>
        </w:rPr>
        <w:t>21. Управління праці протягом двох робочих днів з дати надходження заяв про потребу в наданні соціальних послуг та згоду надавати соціальні послуги перевіряє їх та документи/відомості, зазначає в таких заявах кількість і перелік прийнятих документів/відомостей, порядковий номер заяви, дату її реєстрації, кількість та перелік неподаних документів/відомостей, які необхідно подати, і дату, до якої ці документи/відомості мають бути подані.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22. Повідомлення про прийняття зазначених заяв разом з документами/відомостями видається фізичній особі, яка надає соціальні послуги з догляду на професійній основі, особі або законному представнику особи, яка потребує надання соціальних послуг з догляду на професійній основі, під час подання заяв або надсилається їм протягом одного робочого дня з дати подання заяв на поштову або електронну адресу заявника.</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23. Якщо такі заяви разом із документами надсилаються засобами поштового зв’язку, днем їх подання вважається дата відправлення, зазначена на </w:t>
      </w:r>
      <w:r w:rsidRPr="00605F35">
        <w:rPr>
          <w:rFonts w:ascii="Times New Roman" w:eastAsia="Times New Roman" w:hAnsi="Times New Roman"/>
          <w:sz w:val="28"/>
          <w:szCs w:val="28"/>
          <w:lang w:val="uk-UA" w:eastAsia="uk-UA"/>
        </w:rPr>
        <w:lastRenderedPageBreak/>
        <w:t>календарному штемпелі.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24. У разі, якщо до даних заяв не додано всіх необхідних документів, управління праці протягом трьох днів з дати отримання таких заяв надсилає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 про те, які документи потрібно подати протягом тридцяти календарних днів з отримання повідомлення.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7" w:name="n168"/>
      <w:bookmarkEnd w:id="47"/>
      <w:r w:rsidRPr="00605F35">
        <w:rPr>
          <w:rFonts w:ascii="Times New Roman" w:eastAsia="Times New Roman" w:hAnsi="Times New Roman"/>
          <w:sz w:val="28"/>
          <w:szCs w:val="28"/>
          <w:lang w:val="uk-UA" w:eastAsia="uk-UA"/>
        </w:rPr>
        <w:t>25. У  випадку подання фізичною особою, яка надає соціальні послуги з догляду на професійній основі, та/або особою/законним представником особи, яка потребує надання соціальних послуг з догляду на професійній основі, недостовірних документів/відомостей, управління праці може відмовити в призначенні компенсації шляхом надсилання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26. Відповідно до поданих заяв про потребу в наданні соціальних послуг та про згоду надавати соціальні послуги, документів та з урахуванням комплексного визначення ступеня індивідуальних потреб особи, яка потребує надання соціальних послуг з догляду на професійній основі, управління праці протягом десяти календарних днів готує договір про надання соціальних послуг з догляду на професійній основі (надалі – договір), що укладається в письмовій формі між фізичною особою, яка надає соціальні послуги з догляду на професійній основі, особою, яка потребує надання соціальних послуг з догляду на професійній основі, або її законним представником та управлінням праці за формою згідно з </w:t>
      </w:r>
      <w:hyperlink r:id="rId25" w:anchor="n196" w:history="1">
        <w:r w:rsidRPr="00605F35">
          <w:rPr>
            <w:rFonts w:ascii="Times New Roman" w:eastAsia="Times New Roman" w:hAnsi="Times New Roman"/>
            <w:sz w:val="28"/>
            <w:szCs w:val="28"/>
            <w:lang w:val="uk-UA" w:eastAsia="uk-UA"/>
          </w:rPr>
          <w:t>додатком 4</w:t>
        </w:r>
      </w:hyperlink>
      <w:r w:rsidRPr="00605F35">
        <w:rPr>
          <w:rFonts w:ascii="Times New Roman" w:eastAsia="Times New Roman" w:hAnsi="Times New Roman"/>
          <w:sz w:val="28"/>
          <w:szCs w:val="28"/>
          <w:lang w:val="uk-UA" w:eastAsia="uk-UA"/>
        </w:rPr>
        <w:t xml:space="preserve">,  затвердженим Постановою.   </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8" w:name="n171"/>
      <w:bookmarkEnd w:id="48"/>
      <w:r w:rsidRPr="00605F35">
        <w:rPr>
          <w:rFonts w:ascii="Times New Roman" w:eastAsia="Times New Roman" w:hAnsi="Times New Roman"/>
          <w:sz w:val="28"/>
          <w:szCs w:val="28"/>
          <w:lang w:val="uk-UA" w:eastAsia="uk-UA"/>
        </w:rPr>
        <w:t>27. Якщо фізична особа, яка надає соціальні послуги з догляду на професійній основі, є законним представником особи, яка потребує надання соціальних послуг з догляду на професійній основі, договір підписується іншим законним представником такої особи. У разі відсутності іншого законного представника особи, яка потребує надання соціальних послуг з догляду на професійній основі, договір підписується уповноваженою особою органу опіки та піклування.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49" w:name="n172"/>
      <w:bookmarkEnd w:id="49"/>
      <w:r w:rsidRPr="00605F35">
        <w:rPr>
          <w:rFonts w:ascii="Times New Roman" w:eastAsia="Times New Roman" w:hAnsi="Times New Roman"/>
          <w:sz w:val="28"/>
          <w:szCs w:val="28"/>
          <w:lang w:val="uk-UA" w:eastAsia="uk-UA"/>
        </w:rPr>
        <w:t>28. У договорі зазначаються обсяг соціальних послуг з догляду на професійній основі з визначенням конкретних заходів, інформація про фізичну особу, яка надає соціальні послуги з догляду на професійній основі, інформація про особу, яка потребує надання соціальних послуг з догляду на професійній основі, строки надання соціальних послуг з догляду на професійній основі, кількість годин надання соціальних послуг з догляду на професійній основі на місяць, права, обов’язки та відповідальність сторін.</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0" w:name="n173"/>
      <w:bookmarkEnd w:id="50"/>
      <w:r w:rsidRPr="00605F35">
        <w:rPr>
          <w:rFonts w:ascii="Times New Roman" w:eastAsia="Times New Roman" w:hAnsi="Times New Roman"/>
          <w:sz w:val="28"/>
          <w:szCs w:val="28"/>
          <w:lang w:val="uk-UA" w:eastAsia="uk-UA"/>
        </w:rPr>
        <w:t>29. Основні заходи в межах надання соціальних послуг з догляду на професійній основі та орієнтовний час для їх здійснення визначаються державними стандартами соціальних послуг догляду вдома, паліативного догляду, стаціонарного догляду, затвердженими відповідними наказами Міністерства соціальної політики України.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1" w:name="n174"/>
      <w:bookmarkEnd w:id="51"/>
      <w:r w:rsidRPr="00605F35">
        <w:rPr>
          <w:rFonts w:ascii="Times New Roman" w:eastAsia="Times New Roman" w:hAnsi="Times New Roman"/>
          <w:sz w:val="28"/>
          <w:szCs w:val="28"/>
          <w:lang w:val="uk-UA" w:eastAsia="uk-UA"/>
        </w:rPr>
        <w:lastRenderedPageBreak/>
        <w:t>30. 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її здоров’я.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31. Продовження строку дії договору здійснюється на підставі висновку про стан здоров’я та комплексного визначення ступеня індивідуальних потреб особи, яка потребує надання соціальних послуг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2" w:name="n170"/>
      <w:bookmarkStart w:id="53" w:name="n68"/>
      <w:bookmarkEnd w:id="52"/>
      <w:bookmarkEnd w:id="53"/>
      <w:r w:rsidRPr="00605F35">
        <w:rPr>
          <w:rFonts w:ascii="Times New Roman" w:eastAsia="Times New Roman" w:hAnsi="Times New Roman"/>
          <w:sz w:val="28"/>
          <w:szCs w:val="28"/>
          <w:lang w:val="uk-UA" w:eastAsia="uk-UA"/>
        </w:rPr>
        <w:t>32. Розмір компенсації визначається з розрахунку 70 відсотків мінімальної заробітної плати в погодинному розмірі за одну годину догляду за однією особою (не більше ніж 360 годин на місяць).</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4" w:name="n69"/>
      <w:bookmarkEnd w:id="54"/>
      <w:r w:rsidRPr="00605F35">
        <w:rPr>
          <w:rFonts w:ascii="Times New Roman" w:eastAsia="Times New Roman" w:hAnsi="Times New Roman"/>
          <w:sz w:val="28"/>
          <w:szCs w:val="28"/>
          <w:lang w:val="uk-UA" w:eastAsia="uk-UA"/>
        </w:rPr>
        <w:t>33. Кількість осіб, яким надаються соціальні послуги з догляду на професійній основі фізичною особою, яка надає соціальні послуги з догляду на професійній основі, не обмежується, але загальна кількість годин, за які нараховується компенсація, має становити не більше 360 годин на місяць.</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5" w:name="n70"/>
      <w:bookmarkEnd w:id="55"/>
      <w:r w:rsidRPr="00605F35">
        <w:rPr>
          <w:rFonts w:ascii="Times New Roman" w:eastAsia="Times New Roman" w:hAnsi="Times New Roman"/>
          <w:sz w:val="28"/>
          <w:szCs w:val="28"/>
          <w:lang w:val="uk-UA" w:eastAsia="uk-UA"/>
        </w:rPr>
        <w:t>34. Компенсація фізичним особам, які надають соціальні послуги з догляду на професійній основі, призначається згідно з договором.</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6" w:name="n71"/>
      <w:bookmarkEnd w:id="56"/>
      <w:r w:rsidRPr="00605F35">
        <w:rPr>
          <w:rFonts w:ascii="Times New Roman" w:eastAsia="Times New Roman" w:hAnsi="Times New Roman"/>
          <w:sz w:val="28"/>
          <w:szCs w:val="28"/>
          <w:lang w:val="uk-UA" w:eastAsia="uk-UA"/>
        </w:rPr>
        <w:t>35. 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з дати укладення договору.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7" w:name="n72"/>
      <w:bookmarkStart w:id="58" w:name="n73"/>
      <w:bookmarkEnd w:id="57"/>
      <w:bookmarkEnd w:id="58"/>
      <w:r w:rsidRPr="00605F35">
        <w:rPr>
          <w:rFonts w:ascii="Times New Roman" w:eastAsia="Times New Roman" w:hAnsi="Times New Roman"/>
          <w:sz w:val="28"/>
          <w:szCs w:val="28"/>
          <w:lang w:val="uk-UA" w:eastAsia="uk-UA"/>
        </w:rPr>
        <w:t xml:space="preserve">36. Виплата компенсації здійснюється щомісяця на підставі поданого фізичною особою, яка надає соціальні послуги з догляду на професійній основі, </w:t>
      </w:r>
      <w:proofErr w:type="spellStart"/>
      <w:r w:rsidRPr="00605F35">
        <w:rPr>
          <w:rFonts w:ascii="Times New Roman" w:eastAsia="Times New Roman" w:hAnsi="Times New Roman"/>
          <w:sz w:val="28"/>
          <w:szCs w:val="28"/>
          <w:lang w:val="uk-UA" w:eastAsia="uk-UA"/>
        </w:rPr>
        <w:t>акта</w:t>
      </w:r>
      <w:proofErr w:type="spellEnd"/>
      <w:r w:rsidRPr="00605F35">
        <w:rPr>
          <w:rFonts w:ascii="Times New Roman" w:eastAsia="Times New Roman" w:hAnsi="Times New Roman"/>
          <w:sz w:val="28"/>
          <w:szCs w:val="28"/>
          <w:lang w:val="uk-UA" w:eastAsia="uk-UA"/>
        </w:rPr>
        <w:t xml:space="preserve"> про надані соціальні послуги з догляду на професійній основі (надалі – акт) за формою згідно з </w:t>
      </w:r>
      <w:hyperlink r:id="rId26" w:anchor="n198" w:history="1">
        <w:r w:rsidRPr="00605F35">
          <w:rPr>
            <w:rFonts w:ascii="Times New Roman" w:eastAsia="Times New Roman" w:hAnsi="Times New Roman"/>
            <w:sz w:val="28"/>
            <w:szCs w:val="28"/>
            <w:lang w:val="uk-UA" w:eastAsia="uk-UA"/>
          </w:rPr>
          <w:t>додатком 5</w:t>
        </w:r>
      </w:hyperlink>
      <w:r w:rsidRPr="00605F35">
        <w:rPr>
          <w:rFonts w:ascii="Times New Roman" w:eastAsia="Times New Roman" w:hAnsi="Times New Roman"/>
          <w:sz w:val="28"/>
          <w:szCs w:val="28"/>
          <w:lang w:val="uk-UA" w:eastAsia="uk-UA"/>
        </w:rPr>
        <w:t>, затвердженим Постановою.  </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59" w:name="n177"/>
      <w:bookmarkStart w:id="60" w:name="n74"/>
      <w:bookmarkEnd w:id="59"/>
      <w:bookmarkEnd w:id="60"/>
      <w:r w:rsidRPr="00605F35">
        <w:rPr>
          <w:rFonts w:ascii="Times New Roman" w:eastAsia="Times New Roman" w:hAnsi="Times New Roman"/>
          <w:sz w:val="28"/>
          <w:szCs w:val="28"/>
          <w:lang w:val="uk-UA" w:eastAsia="uk-UA"/>
        </w:rPr>
        <w:t xml:space="preserve">37. Акт складається фізичною особою, яка надає соціальні послуги з догляду на професійній основі, у двох примірниках і підписується фізичною особою, яка надає соціальні послуги з догляду на професійній основі, та особою або законним представником особи, яка потребує надання соціальних послуг з догляду на професійній основі. Один примірник </w:t>
      </w:r>
      <w:proofErr w:type="spellStart"/>
      <w:r w:rsidRPr="00605F35">
        <w:rPr>
          <w:rFonts w:ascii="Times New Roman" w:eastAsia="Times New Roman" w:hAnsi="Times New Roman"/>
          <w:sz w:val="28"/>
          <w:szCs w:val="28"/>
          <w:lang w:val="uk-UA" w:eastAsia="uk-UA"/>
        </w:rPr>
        <w:t>акта</w:t>
      </w:r>
      <w:proofErr w:type="spellEnd"/>
      <w:r w:rsidRPr="00605F35">
        <w:rPr>
          <w:rFonts w:ascii="Times New Roman" w:eastAsia="Times New Roman" w:hAnsi="Times New Roman"/>
          <w:sz w:val="28"/>
          <w:szCs w:val="28"/>
          <w:lang w:val="uk-UA" w:eastAsia="uk-UA"/>
        </w:rPr>
        <w:t xml:space="preserve"> залишається в особи або законного представника особи, яка потребує надання соціальних послуг з догляду на професійній основі, другий – зберігається у фізичної особи, яка надає соціальні послуги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61" w:name="n178"/>
      <w:bookmarkEnd w:id="61"/>
      <w:r w:rsidRPr="00605F35">
        <w:rPr>
          <w:rFonts w:ascii="Times New Roman" w:eastAsia="Times New Roman" w:hAnsi="Times New Roman"/>
          <w:sz w:val="28"/>
          <w:szCs w:val="28"/>
          <w:lang w:val="uk-UA" w:eastAsia="uk-UA"/>
        </w:rPr>
        <w:t>38. Якщо фізична особа, яка надає соціальні послуги з догляду на професійній основі, є законним представником особи, яка потребує надання соціальних послуг з догляду на професійній основі, акт підписується іншим законним представником цієї особи. У разі відсутності іншого законного представника особи, яка потребує надання соціальних послуг з догляду на професійній основі, акт підписується уповноваженою особою органу опіки та піклування.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62" w:name="n180"/>
      <w:bookmarkStart w:id="63" w:name="n179"/>
      <w:bookmarkEnd w:id="62"/>
      <w:bookmarkEnd w:id="63"/>
      <w:r w:rsidRPr="00605F35">
        <w:rPr>
          <w:rFonts w:ascii="Times New Roman" w:eastAsia="Times New Roman" w:hAnsi="Times New Roman"/>
          <w:sz w:val="28"/>
          <w:szCs w:val="28"/>
          <w:lang w:val="uk-UA" w:eastAsia="uk-UA"/>
        </w:rPr>
        <w:t>39. У разі смерті особи, яка потребувала надання соціальних послуг з догляду на професійній основі, акт підписується законним представником такої особи. У разі відсутності законного представника акт підписується тільки фізичною особою, яка надавала соціальні послуги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40. До 5 числа місяця, наступного за місяцем, у якому надано соціальні </w:t>
      </w:r>
      <w:r w:rsidRPr="00605F35">
        <w:rPr>
          <w:rFonts w:ascii="Times New Roman" w:eastAsia="Times New Roman" w:hAnsi="Times New Roman"/>
          <w:sz w:val="28"/>
          <w:szCs w:val="28"/>
          <w:lang w:val="uk-UA" w:eastAsia="uk-UA"/>
        </w:rPr>
        <w:lastRenderedPageBreak/>
        <w:t>послуги з догляду на професійній основі, фізична особа, яка надає соціальні послуги з догляду на професійній основі, подає акт до управління праці в письмовій</w:t>
      </w:r>
      <w:bookmarkStart w:id="64" w:name="n181"/>
      <w:bookmarkStart w:id="65" w:name="n75"/>
      <w:bookmarkStart w:id="66" w:name="n183"/>
      <w:bookmarkEnd w:id="64"/>
      <w:bookmarkEnd w:id="65"/>
      <w:bookmarkEnd w:id="66"/>
      <w:r w:rsidRPr="00605F35">
        <w:rPr>
          <w:rFonts w:ascii="Times New Roman" w:eastAsia="Times New Roman" w:hAnsi="Times New Roman"/>
          <w:sz w:val="28"/>
          <w:szCs w:val="28"/>
          <w:lang w:val="uk-UA" w:eastAsia="uk-UA"/>
        </w:rPr>
        <w:t xml:space="preserve"> формі.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41. Управління праці відповідно до поданого </w:t>
      </w:r>
      <w:proofErr w:type="spellStart"/>
      <w:r w:rsidRPr="00605F35">
        <w:rPr>
          <w:rFonts w:ascii="Times New Roman" w:eastAsia="Times New Roman" w:hAnsi="Times New Roman"/>
          <w:sz w:val="28"/>
          <w:szCs w:val="28"/>
          <w:lang w:val="uk-UA" w:eastAsia="uk-UA"/>
        </w:rPr>
        <w:t>акта</w:t>
      </w:r>
      <w:proofErr w:type="spellEnd"/>
      <w:r w:rsidRPr="00605F35">
        <w:rPr>
          <w:rFonts w:ascii="Times New Roman" w:eastAsia="Times New Roman" w:hAnsi="Times New Roman"/>
          <w:sz w:val="28"/>
          <w:szCs w:val="28"/>
          <w:lang w:val="uk-UA" w:eastAsia="uk-UA"/>
        </w:rPr>
        <w:t xml:space="preserve"> проводить розрахунок компенсації та ухвалює рішення про її виплату.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67" w:name="n184"/>
      <w:bookmarkEnd w:id="67"/>
      <w:r w:rsidRPr="00605F35">
        <w:rPr>
          <w:rFonts w:ascii="Times New Roman" w:eastAsia="Times New Roman" w:hAnsi="Times New Roman"/>
          <w:sz w:val="28"/>
          <w:szCs w:val="28"/>
          <w:lang w:val="uk-UA" w:eastAsia="uk-UA"/>
        </w:rPr>
        <w:t xml:space="preserve">42. У разі неподання в установлений строк або подання неналежно оформленого </w:t>
      </w:r>
      <w:proofErr w:type="spellStart"/>
      <w:r w:rsidRPr="00605F35">
        <w:rPr>
          <w:rFonts w:ascii="Times New Roman" w:eastAsia="Times New Roman" w:hAnsi="Times New Roman"/>
          <w:sz w:val="28"/>
          <w:szCs w:val="28"/>
          <w:lang w:val="uk-UA" w:eastAsia="uk-UA"/>
        </w:rPr>
        <w:t>акта</w:t>
      </w:r>
      <w:proofErr w:type="spellEnd"/>
      <w:r w:rsidRPr="00605F35">
        <w:rPr>
          <w:rFonts w:ascii="Times New Roman" w:eastAsia="Times New Roman" w:hAnsi="Times New Roman"/>
          <w:sz w:val="28"/>
          <w:szCs w:val="28"/>
          <w:lang w:val="uk-UA" w:eastAsia="uk-UA"/>
        </w:rPr>
        <w:t>, виплата компенсації припиняється.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68" w:name="n185"/>
      <w:bookmarkEnd w:id="68"/>
      <w:r w:rsidRPr="00605F35">
        <w:rPr>
          <w:rFonts w:ascii="Times New Roman" w:eastAsia="Times New Roman" w:hAnsi="Times New Roman"/>
          <w:sz w:val="28"/>
          <w:szCs w:val="28"/>
          <w:lang w:val="uk-UA" w:eastAsia="uk-UA"/>
        </w:rPr>
        <w:t xml:space="preserve">43. Після подання </w:t>
      </w:r>
      <w:proofErr w:type="spellStart"/>
      <w:r w:rsidRPr="00605F35">
        <w:rPr>
          <w:rFonts w:ascii="Times New Roman" w:eastAsia="Times New Roman" w:hAnsi="Times New Roman"/>
          <w:sz w:val="28"/>
          <w:szCs w:val="28"/>
          <w:lang w:val="uk-UA" w:eastAsia="uk-UA"/>
        </w:rPr>
        <w:t>акта</w:t>
      </w:r>
      <w:proofErr w:type="spellEnd"/>
      <w:r w:rsidRPr="00605F35">
        <w:rPr>
          <w:rFonts w:ascii="Times New Roman" w:eastAsia="Times New Roman" w:hAnsi="Times New Roman"/>
          <w:sz w:val="28"/>
          <w:szCs w:val="28"/>
          <w:lang w:val="uk-UA" w:eastAsia="uk-UA"/>
        </w:rPr>
        <w:t xml:space="preserve"> виплата компенсації поновлюється з місяця, за який надано соціальні послуги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69" w:name="n182"/>
      <w:bookmarkStart w:id="70" w:name="n77"/>
      <w:bookmarkEnd w:id="69"/>
      <w:bookmarkEnd w:id="70"/>
      <w:r w:rsidRPr="00605F35">
        <w:rPr>
          <w:rFonts w:ascii="Times New Roman" w:eastAsia="Times New Roman" w:hAnsi="Times New Roman"/>
          <w:sz w:val="28"/>
          <w:szCs w:val="28"/>
          <w:lang w:val="uk-UA" w:eastAsia="uk-UA"/>
        </w:rPr>
        <w:t>44. У разі збільшення розміру мінімальної заробітної плати, розмір компенсації перераховується управлінням праці без звернення фізичної особи, яка надає соціальні послуги з догляду на професійній основі, з ухваленням відповідного рішення про перерахунок компенсації, що долучається до особової справи такої особи.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1" w:name="n78"/>
      <w:bookmarkEnd w:id="71"/>
      <w:r w:rsidRPr="00605F35">
        <w:rPr>
          <w:rFonts w:ascii="Times New Roman" w:eastAsia="Times New Roman" w:hAnsi="Times New Roman"/>
          <w:sz w:val="28"/>
          <w:szCs w:val="28"/>
          <w:lang w:val="uk-UA" w:eastAsia="uk-UA"/>
        </w:rPr>
        <w:t>45. Компенсація виплачується фізичній особі, яка надає соціальні послуги з догляду на професійній основі, шляхом перерахування коштів департаментом соціальної політики виконкому Криворізької міської ради (надалі – департамент) на рахунок в установі банку, зазначений у заяві фізичної особи, яка надає соціальні послуги з догляду на професійній основі, до 20 числа місяця, у якому до управління праці  надійшов акт, що підтверджує надання соціальних послуг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2" w:name="n79"/>
      <w:bookmarkEnd w:id="72"/>
      <w:r w:rsidRPr="00605F35">
        <w:rPr>
          <w:rFonts w:ascii="Times New Roman" w:eastAsia="Times New Roman" w:hAnsi="Times New Roman"/>
          <w:sz w:val="28"/>
          <w:szCs w:val="28"/>
          <w:lang w:val="uk-UA" w:eastAsia="uk-UA"/>
        </w:rPr>
        <w:t>46. Виплата компенсації припиняється в разі: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3" w:name="n80"/>
      <w:bookmarkEnd w:id="73"/>
      <w:r w:rsidRPr="00605F35">
        <w:rPr>
          <w:rFonts w:ascii="Times New Roman" w:eastAsia="Times New Roman" w:hAnsi="Times New Roman"/>
          <w:sz w:val="28"/>
          <w:szCs w:val="28"/>
          <w:lang w:val="uk-UA" w:eastAsia="uk-UA"/>
        </w:rPr>
        <w:t>46.1 подання особою/законним представником особи, яка отримує соціальні послуги з догляду на професійній основі, заяви про розірвання договору;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4" w:name="n81"/>
      <w:bookmarkEnd w:id="74"/>
      <w:r w:rsidRPr="00605F35">
        <w:rPr>
          <w:rFonts w:ascii="Times New Roman" w:eastAsia="Times New Roman" w:hAnsi="Times New Roman"/>
          <w:sz w:val="28"/>
          <w:szCs w:val="28"/>
          <w:lang w:val="uk-UA" w:eastAsia="uk-UA"/>
        </w:rPr>
        <w:t>46.2 подання фізичною особою, яка надає соціальні послуги з догляду на професійній основі, заяви про розірвання договору;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5" w:name="n82"/>
      <w:bookmarkEnd w:id="75"/>
      <w:r w:rsidRPr="00605F35">
        <w:rPr>
          <w:rFonts w:ascii="Times New Roman" w:eastAsia="Times New Roman" w:hAnsi="Times New Roman"/>
          <w:sz w:val="28"/>
          <w:szCs w:val="28"/>
          <w:lang w:val="uk-UA" w:eastAsia="uk-UA"/>
        </w:rPr>
        <w:t>46.3 працевлаштування фізичної особи, яка надає соціальні послуги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46.4 державної реєстрації фізичної особи, яка надає соціальні послуги з догляду на професійній основі, як фізичної особи-підприємця;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6" w:name="n84"/>
      <w:bookmarkEnd w:id="76"/>
      <w:r w:rsidRPr="00605F35">
        <w:rPr>
          <w:rFonts w:ascii="Times New Roman" w:eastAsia="Times New Roman" w:hAnsi="Times New Roman"/>
          <w:sz w:val="28"/>
          <w:szCs w:val="28"/>
          <w:lang w:val="uk-UA" w:eastAsia="uk-UA"/>
        </w:rPr>
        <w:t>46.5 реєстрації фізичної особи, яка надає соціальні послуги з догляду на професійній основі, як безробітного;</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7" w:name="n85"/>
      <w:bookmarkEnd w:id="77"/>
      <w:r w:rsidRPr="00605F35">
        <w:rPr>
          <w:rFonts w:ascii="Times New Roman" w:eastAsia="Times New Roman" w:hAnsi="Times New Roman"/>
          <w:sz w:val="28"/>
          <w:szCs w:val="28"/>
          <w:lang w:val="uk-UA" w:eastAsia="uk-UA"/>
        </w:rPr>
        <w:t>46.6 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медичної, юридичної практики, зокрема адвокатської, нотаріальної діяльності);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8" w:name="n86"/>
      <w:bookmarkEnd w:id="78"/>
      <w:r w:rsidRPr="00605F35">
        <w:rPr>
          <w:rFonts w:ascii="Times New Roman" w:eastAsia="Times New Roman" w:hAnsi="Times New Roman"/>
          <w:sz w:val="28"/>
          <w:szCs w:val="28"/>
          <w:lang w:val="uk-UA" w:eastAsia="uk-UA"/>
        </w:rPr>
        <w:t>46.7 смерті особи, якій надаються соціальні послуги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46.8 смерті фізичної особи, яка надавала соціальні послуги з догляду на професійній основі та отримувала компенсацію;</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46.9 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79" w:name="n89"/>
      <w:bookmarkEnd w:id="79"/>
      <w:r w:rsidRPr="00605F35">
        <w:rPr>
          <w:rFonts w:ascii="Times New Roman" w:eastAsia="Times New Roman" w:hAnsi="Times New Roman"/>
          <w:sz w:val="28"/>
          <w:szCs w:val="28"/>
          <w:lang w:val="uk-UA" w:eastAsia="uk-UA"/>
        </w:rPr>
        <w:lastRenderedPageBreak/>
        <w:t>46.10 ненадання фізичною особою, яка надає соціальні послуги з догляду на професійній основі, соціальних послуг з догляду на професійній основі.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0" w:name="n90"/>
      <w:bookmarkEnd w:id="80"/>
      <w:r w:rsidRPr="00605F35">
        <w:rPr>
          <w:rFonts w:ascii="Times New Roman" w:eastAsia="Times New Roman" w:hAnsi="Times New Roman"/>
          <w:sz w:val="28"/>
          <w:szCs w:val="28"/>
          <w:lang w:val="uk-UA" w:eastAsia="uk-UA"/>
        </w:rPr>
        <w:t>47. Якщо фізичною особою, яка надає соціальні послуги з догляду на професійній основі, приховано чи подано недостовірні документи/відомості або управлінням праці отримано інформацію про обставини, що вплинули на прийняття рішення про призначення компенсації та визначення її розміру, що призвело до надмірних виплат коштів, управління праці:</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1" w:name="n91"/>
      <w:bookmarkEnd w:id="81"/>
      <w:r w:rsidRPr="00605F35">
        <w:rPr>
          <w:rFonts w:ascii="Times New Roman" w:eastAsia="Times New Roman" w:hAnsi="Times New Roman"/>
          <w:sz w:val="28"/>
          <w:szCs w:val="28"/>
          <w:lang w:val="uk-UA" w:eastAsia="uk-UA"/>
        </w:rPr>
        <w:t>47.1 визначає обсяг надміру виплачених коштів компенсації та встановлює строки їх повернення;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2" w:name="n92"/>
      <w:bookmarkEnd w:id="82"/>
      <w:r w:rsidRPr="00605F35">
        <w:rPr>
          <w:rFonts w:ascii="Times New Roman" w:eastAsia="Times New Roman" w:hAnsi="Times New Roman"/>
          <w:sz w:val="28"/>
          <w:szCs w:val="28"/>
          <w:lang w:val="uk-UA" w:eastAsia="uk-UA"/>
        </w:rPr>
        <w:t>47.2 надсилає на поштову або електронну адресу фізичної особи, яка надає соціальні послуги на професійній основі, повідомлення про обсяг надміру виплачених коштів та строки їх повернення.</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48. Виплата компенсації припиняється з дня, наступного за днем, у якому виникли обставини, визначені в пункті 46.</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3" w:name="n93"/>
      <w:bookmarkStart w:id="84" w:name="n95"/>
      <w:bookmarkEnd w:id="83"/>
      <w:bookmarkEnd w:id="84"/>
      <w:r w:rsidRPr="00605F35">
        <w:rPr>
          <w:rFonts w:ascii="Times New Roman" w:eastAsia="Times New Roman" w:hAnsi="Times New Roman"/>
          <w:sz w:val="28"/>
          <w:szCs w:val="28"/>
          <w:lang w:val="uk-UA" w:eastAsia="uk-UA"/>
        </w:rPr>
        <w:t>49. Управління праці мають право робити запити та в строк до п’яти календарних днів з дати надходження відповідного запиту безоплатно отримувати від підприємств, установ і організацій інформацію, необхідну для призначення та виплати компенсації.</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5" w:name="n96"/>
      <w:bookmarkEnd w:id="85"/>
      <w:r w:rsidRPr="00605F35">
        <w:rPr>
          <w:rFonts w:ascii="Times New Roman" w:eastAsia="Times New Roman" w:hAnsi="Times New Roman"/>
          <w:sz w:val="28"/>
          <w:szCs w:val="28"/>
          <w:lang w:val="uk-UA" w:eastAsia="uk-UA"/>
        </w:rPr>
        <w:t>50. Перевірка достовірності документів/відомостей, що надійшли від фізичних осіб, які надають соціальні послуги з догляду на професійній основі, та осіб або законних представників осіб, яким надаються соціальні послуги з догляду на професійній основі, проводиться на підставі відомостей, отриманих шляхом автоматизованого доступу/обміну електронними даними.</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6" w:name="n102"/>
      <w:bookmarkEnd w:id="86"/>
      <w:r w:rsidRPr="00605F35">
        <w:rPr>
          <w:rFonts w:ascii="Times New Roman" w:eastAsia="Times New Roman" w:hAnsi="Times New Roman"/>
          <w:sz w:val="28"/>
          <w:szCs w:val="28"/>
          <w:lang w:val="uk-UA" w:eastAsia="uk-UA"/>
        </w:rPr>
        <w:t>51. Управління праці на підставі даних, отриманих шляхом автоматизованого доступу/обміну в електронній формі, перевіряє щомісяця укладені фізичною особою, яка надає соціальні послуги з догляду на професійній основі, договори та загальну кількість годин надання соціальних послуг з догляду на професійній основі на місяць.</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bookmarkStart w:id="87" w:name="n103"/>
      <w:bookmarkStart w:id="88" w:name="n106"/>
      <w:bookmarkStart w:id="89" w:name="n107"/>
      <w:bookmarkEnd w:id="87"/>
      <w:bookmarkEnd w:id="88"/>
      <w:bookmarkEnd w:id="89"/>
      <w:r w:rsidRPr="00605F35">
        <w:rPr>
          <w:rFonts w:ascii="Times New Roman" w:eastAsia="Times New Roman" w:hAnsi="Times New Roman"/>
          <w:sz w:val="28"/>
          <w:szCs w:val="28"/>
          <w:lang w:val="uk-UA" w:eastAsia="uk-UA"/>
        </w:rPr>
        <w:t>52. На кожну фізичну особу, яка надає соціальні послуги з догляду на професійній основі та отримує компенсацію, управлінням праці формується особова справа, у якій зберігаються документи, необхідні для призначення компенсації.</w:t>
      </w:r>
    </w:p>
    <w:p w:rsidR="00605F35" w:rsidRPr="00605F35" w:rsidRDefault="00605F35" w:rsidP="00605F35">
      <w:pPr>
        <w:widowControl w:val="0"/>
        <w:tabs>
          <w:tab w:val="left" w:pos="993"/>
        </w:tabs>
        <w:spacing w:after="0" w:line="240" w:lineRule="auto"/>
        <w:ind w:firstLine="567"/>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53. Відповідальність за прийом документів, формування особової справи та призначення компенсації покладається на управління праці.</w:t>
      </w:r>
    </w:p>
    <w:p w:rsidR="00605F35" w:rsidRPr="00605F35" w:rsidRDefault="00605F35" w:rsidP="00605F35">
      <w:pPr>
        <w:widowControl w:val="0"/>
        <w:tabs>
          <w:tab w:val="left" w:pos="993"/>
          <w:tab w:val="left" w:pos="1134"/>
        </w:tabs>
        <w:spacing w:after="0" w:line="240" w:lineRule="auto"/>
        <w:ind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lang w:val="uk-UA" w:eastAsia="ru-RU"/>
        </w:rPr>
        <w:t xml:space="preserve">54. Департамент щомісяця 10 числа формує виплатний реєстр отримувачів компенсації (надалі – реєстр). </w:t>
      </w:r>
    </w:p>
    <w:p w:rsidR="00605F35" w:rsidRPr="00605F35" w:rsidRDefault="00605F35" w:rsidP="00605F35">
      <w:pPr>
        <w:widowControl w:val="0"/>
        <w:numPr>
          <w:ilvl w:val="0"/>
          <w:numId w:val="4"/>
        </w:numPr>
        <w:tabs>
          <w:tab w:val="left" w:pos="993"/>
          <w:tab w:val="left" w:pos="1134"/>
        </w:tabs>
        <w:spacing w:after="0" w:line="240" w:lineRule="auto"/>
        <w:ind w:left="0"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lang w:val="uk-UA" w:eastAsia="ru-RU"/>
        </w:rPr>
        <w:t xml:space="preserve"> Управління праці протягом двох робочих днів здійснюють перевірку сформованого реєстру та про результат письмово повідомляють департамент.</w:t>
      </w:r>
    </w:p>
    <w:p w:rsidR="00605F35" w:rsidRPr="00605F35" w:rsidRDefault="00605F35" w:rsidP="00605F35">
      <w:pPr>
        <w:widowControl w:val="0"/>
        <w:numPr>
          <w:ilvl w:val="0"/>
          <w:numId w:val="3"/>
        </w:numPr>
        <w:tabs>
          <w:tab w:val="left" w:pos="993"/>
          <w:tab w:val="left" w:pos="1134"/>
          <w:tab w:val="left" w:pos="1198"/>
        </w:tabs>
        <w:spacing w:after="0" w:line="240" w:lineRule="auto"/>
        <w:ind w:left="0"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lang w:val="uk-UA" w:eastAsia="ru-RU"/>
        </w:rPr>
        <w:t>Департамент здійснює формування виплатних відомостей на зарахування компенсації, описів до них та електронних файлів, підписує їх і направляє на виплату.</w:t>
      </w:r>
    </w:p>
    <w:p w:rsidR="00605F35" w:rsidRPr="00605F35" w:rsidRDefault="00605F35" w:rsidP="00605F35">
      <w:pPr>
        <w:widowControl w:val="0"/>
        <w:numPr>
          <w:ilvl w:val="0"/>
          <w:numId w:val="3"/>
        </w:numPr>
        <w:tabs>
          <w:tab w:val="left" w:pos="567"/>
          <w:tab w:val="left" w:pos="993"/>
        </w:tabs>
        <w:spacing w:after="0" w:line="240" w:lineRule="auto"/>
        <w:ind w:left="0"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lang w:val="uk-UA" w:eastAsia="ru-RU"/>
        </w:rPr>
        <w:t xml:space="preserve">Департамент готує узагальнену заявку щодо забезпечення надходження суми коштів, необхідної для фінансування компенсації, направляє її до департаменту фінансів виконкому Криворізької міської ради та, за наявності необхідного фінансування, щомісяця надає до Управління Державної </w:t>
      </w:r>
      <w:r w:rsidRPr="00605F35">
        <w:rPr>
          <w:rFonts w:ascii="Times New Roman" w:eastAsia="Times New Roman" w:hAnsi="Times New Roman"/>
          <w:sz w:val="28"/>
          <w:szCs w:val="28"/>
          <w:lang w:val="uk-UA" w:eastAsia="ru-RU"/>
        </w:rPr>
        <w:lastRenderedPageBreak/>
        <w:t>казначейської служби України  платіжні доручення на перерахування коштів до банківських установ і Акціонерного товариства «Укрпошта».</w:t>
      </w:r>
    </w:p>
    <w:p w:rsidR="00605F35" w:rsidRPr="00605F35" w:rsidRDefault="00605F35" w:rsidP="00605F35">
      <w:pPr>
        <w:widowControl w:val="0"/>
        <w:numPr>
          <w:ilvl w:val="0"/>
          <w:numId w:val="3"/>
        </w:numPr>
        <w:tabs>
          <w:tab w:val="left" w:pos="0"/>
          <w:tab w:val="left" w:pos="993"/>
          <w:tab w:val="left" w:pos="1134"/>
        </w:tabs>
        <w:spacing w:after="0" w:line="240" w:lineRule="auto"/>
        <w:ind w:left="0"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lang w:val="uk-UA" w:eastAsia="ru-RU"/>
        </w:rPr>
        <w:t>Фінансування видатків для відшкодування витрат, визначених Порядком, здійснюється за рахунок бюджету Криворізької міської територіальної громади в межах бюджетних призначень, передбачених на відповідний рік головному розпоряднику коштів – департаменту за кодом бюджетної програмної класифікації видатків та кредитування місцевих бюджетів 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605F35" w:rsidRPr="00605F35" w:rsidRDefault="00605F35" w:rsidP="00605F35">
      <w:pPr>
        <w:widowControl w:val="0"/>
        <w:numPr>
          <w:ilvl w:val="0"/>
          <w:numId w:val="3"/>
        </w:numPr>
        <w:tabs>
          <w:tab w:val="left" w:pos="0"/>
          <w:tab w:val="left" w:pos="993"/>
        </w:tabs>
        <w:spacing w:after="0" w:line="240" w:lineRule="auto"/>
        <w:ind w:left="0" w:firstLine="567"/>
        <w:jc w:val="both"/>
        <w:rPr>
          <w:rFonts w:ascii="Times New Roman" w:eastAsia="Times New Roman" w:hAnsi="Times New Roman"/>
          <w:sz w:val="28"/>
          <w:szCs w:val="28"/>
          <w:lang w:val="uk-UA" w:eastAsia="ru-RU"/>
        </w:rPr>
      </w:pPr>
      <w:r w:rsidRPr="00605F35">
        <w:rPr>
          <w:rFonts w:ascii="Times New Roman" w:eastAsia="Times New Roman" w:hAnsi="Times New Roman"/>
          <w:sz w:val="28"/>
          <w:szCs w:val="28"/>
          <w:shd w:val="clear" w:color="auto" w:fill="FFFFFF"/>
          <w:lang w:val="uk-UA" w:eastAsia="ru-RU"/>
        </w:rPr>
        <w:t xml:space="preserve">До врегулювання механізму підготовки верифікації в програмному </w:t>
      </w:r>
      <w:r w:rsidRPr="00605F35">
        <w:rPr>
          <w:rFonts w:ascii="Times New Roman" w:eastAsia="Times New Roman" w:hAnsi="Times New Roman"/>
          <w:sz w:val="28"/>
          <w:szCs w:val="28"/>
          <w:lang w:val="uk-UA" w:eastAsia="ru-RU"/>
        </w:rPr>
        <w:t xml:space="preserve"> комплексі «Інтегрована інформаційна система «Соціальна громада» управління праці щомісяця готують та надають департаменту реєстр виплат в електронному вигляді за формою згідно з </w:t>
      </w:r>
      <w:hyperlink r:id="rId27" w:anchor="n26" w:history="1">
        <w:r w:rsidRPr="00605F35">
          <w:rPr>
            <w:rFonts w:ascii="Times New Roman" w:eastAsia="Times New Roman" w:hAnsi="Times New Roman"/>
            <w:sz w:val="28"/>
            <w:szCs w:val="28"/>
            <w:lang w:val="uk-UA" w:eastAsia="ru-RU"/>
          </w:rPr>
          <w:t>додатком 1</w:t>
        </w:r>
      </w:hyperlink>
      <w:r w:rsidRPr="00605F35">
        <w:rPr>
          <w:rFonts w:ascii="Times New Roman" w:eastAsia="Times New Roman" w:hAnsi="Times New Roman"/>
          <w:sz w:val="28"/>
          <w:szCs w:val="28"/>
          <w:lang w:val="uk-UA" w:eastAsia="ru-RU"/>
        </w:rPr>
        <w:t>, затвердженим  Постановою Кабінету Міністрів України від 18 лютого 2016 року № 151 «Про затвердження Порядку взаємодії Міністерства фінансів, органів Державної казначейської служби та установ, які здійснюють виплати пільг, субсидій, інших соціальних виплат, під час перерахування таких виплат», зі змінами.</w:t>
      </w:r>
    </w:p>
    <w:p w:rsidR="00605F35" w:rsidRPr="00605F35" w:rsidRDefault="00605F35" w:rsidP="00605F35">
      <w:pPr>
        <w:widowControl w:val="0"/>
        <w:numPr>
          <w:ilvl w:val="0"/>
          <w:numId w:val="3"/>
        </w:numPr>
        <w:tabs>
          <w:tab w:val="left" w:pos="993"/>
        </w:tabs>
        <w:spacing w:after="0" w:line="240" w:lineRule="auto"/>
        <w:ind w:left="0" w:firstLine="567"/>
        <w:contextualSpacing/>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 Суми компенсації, не отримані своєчасно фізичною особою, яка надає соціальні послуги з догляду на професійній основі, виплачуються за минулий період, але не більше ніж за 12 місяців, що передують місяцю звернення за їх отриманням.</w:t>
      </w:r>
    </w:p>
    <w:p w:rsidR="00605F35" w:rsidRPr="00605F35" w:rsidRDefault="00605F35" w:rsidP="00605F35">
      <w:pPr>
        <w:widowControl w:val="0"/>
        <w:numPr>
          <w:ilvl w:val="0"/>
          <w:numId w:val="3"/>
        </w:numPr>
        <w:tabs>
          <w:tab w:val="left" w:pos="993"/>
        </w:tabs>
        <w:spacing w:after="0" w:line="240" w:lineRule="auto"/>
        <w:ind w:left="0" w:firstLine="567"/>
        <w:contextualSpacing/>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 Суми компенсації, не отримані фізичною особою, яка надає соціальні послуги з догляду на професійній основі, з вини управління праці та департаменту виплачуються за минулий період без обмеження будь-яким строком. При цьому виплата за минулий період проводиться з урахуванням розміру мінімальної заробітної плати, установленого на момент виплати.</w:t>
      </w:r>
    </w:p>
    <w:p w:rsidR="00605F35" w:rsidRPr="00605F35" w:rsidRDefault="00605F35" w:rsidP="00605F35">
      <w:pPr>
        <w:widowControl w:val="0"/>
        <w:numPr>
          <w:ilvl w:val="0"/>
          <w:numId w:val="3"/>
        </w:numPr>
        <w:tabs>
          <w:tab w:val="left" w:pos="993"/>
        </w:tabs>
        <w:spacing w:after="0" w:line="240" w:lineRule="auto"/>
        <w:ind w:left="0" w:firstLine="567"/>
        <w:contextualSpacing/>
        <w:jc w:val="both"/>
        <w:rPr>
          <w:rFonts w:ascii="Times New Roman" w:eastAsia="Times New Roman" w:hAnsi="Times New Roman"/>
          <w:sz w:val="28"/>
          <w:szCs w:val="28"/>
          <w:lang w:val="uk-UA" w:eastAsia="uk-UA"/>
        </w:rPr>
      </w:pPr>
      <w:r w:rsidRPr="00605F35">
        <w:rPr>
          <w:rFonts w:ascii="Times New Roman" w:eastAsia="Times New Roman" w:hAnsi="Times New Roman"/>
          <w:sz w:val="28"/>
          <w:szCs w:val="28"/>
          <w:lang w:val="uk-UA" w:eastAsia="uk-UA"/>
        </w:rPr>
        <w:t xml:space="preserve"> Суми компенсації, що нараховані фізичній особі, яка надає соціальні послуги з догляду на професійній основі, та залишилися недоотриманими у зв’язку з її смертю, виплачуються за весь період до дня смерті (включно) членам її сім’ї, а в разі їх відсутності – входять до складу спадщини.</w:t>
      </w:r>
    </w:p>
    <w:p w:rsidR="00605F35" w:rsidRPr="00605F35" w:rsidRDefault="00605F35" w:rsidP="00605F35">
      <w:pPr>
        <w:widowControl w:val="0"/>
        <w:numPr>
          <w:ilvl w:val="0"/>
          <w:numId w:val="3"/>
        </w:numPr>
        <w:tabs>
          <w:tab w:val="left" w:pos="993"/>
          <w:tab w:val="left" w:pos="1134"/>
        </w:tabs>
        <w:spacing w:after="0" w:line="240" w:lineRule="auto"/>
        <w:ind w:left="0" w:firstLine="567"/>
        <w:contextualSpacing/>
        <w:jc w:val="both"/>
        <w:rPr>
          <w:rFonts w:ascii="Times New Roman" w:eastAsia="Times New Roman" w:hAnsi="Times New Roman"/>
          <w:color w:val="000000"/>
          <w:sz w:val="28"/>
          <w:szCs w:val="28"/>
          <w:lang w:val="uk-UA" w:eastAsia="ru-RU"/>
        </w:rPr>
      </w:pPr>
      <w:r w:rsidRPr="00605F35">
        <w:rPr>
          <w:rFonts w:ascii="Times New Roman" w:eastAsia="Times New Roman" w:hAnsi="Times New Roman"/>
          <w:color w:val="000000"/>
          <w:sz w:val="28"/>
          <w:szCs w:val="28"/>
          <w:lang w:val="uk-UA" w:eastAsia="ru-RU"/>
        </w:rPr>
        <w:t>Якщо фізичною особою, яка надає соціальні послуги з догляду на професійній основі, приховано чи подано недостовірні документи/відомості або уповноваженим органом отримано інформацію про обставини, що вплинули на прийняття рішення про призначення компенсації та визначення її розміру, що призвело до надмірних виплат коштів, управління праці:</w:t>
      </w:r>
    </w:p>
    <w:p w:rsidR="00605F35" w:rsidRPr="00605F35" w:rsidRDefault="00605F35" w:rsidP="00605F35">
      <w:pPr>
        <w:widowControl w:val="0"/>
        <w:tabs>
          <w:tab w:val="left" w:pos="993"/>
          <w:tab w:val="left" w:pos="1134"/>
        </w:tabs>
        <w:spacing w:after="0" w:line="240" w:lineRule="auto"/>
        <w:ind w:firstLine="567"/>
        <w:contextualSpacing/>
        <w:jc w:val="both"/>
        <w:rPr>
          <w:rFonts w:ascii="Times New Roman" w:eastAsia="Times New Roman" w:hAnsi="Times New Roman"/>
          <w:color w:val="000000"/>
          <w:sz w:val="28"/>
          <w:szCs w:val="28"/>
          <w:lang w:val="uk-UA" w:eastAsia="ru-RU"/>
        </w:rPr>
      </w:pPr>
      <w:r w:rsidRPr="00605F35">
        <w:rPr>
          <w:rFonts w:ascii="Times New Roman" w:eastAsia="Times New Roman" w:hAnsi="Times New Roman"/>
          <w:color w:val="000000"/>
          <w:sz w:val="28"/>
          <w:szCs w:val="28"/>
          <w:lang w:val="uk-UA" w:eastAsia="ru-RU"/>
        </w:rPr>
        <w:t>63.1 визначає обсяг надміру виплачених коштів компенсації та встановлює строки їх повернення;</w:t>
      </w:r>
    </w:p>
    <w:p w:rsidR="00605F35" w:rsidRPr="00605F35" w:rsidRDefault="00605F35" w:rsidP="00605F35">
      <w:pPr>
        <w:widowControl w:val="0"/>
        <w:tabs>
          <w:tab w:val="left" w:pos="993"/>
          <w:tab w:val="left" w:pos="1134"/>
        </w:tabs>
        <w:spacing w:after="0" w:line="240" w:lineRule="auto"/>
        <w:ind w:firstLine="567"/>
        <w:contextualSpacing/>
        <w:jc w:val="both"/>
        <w:rPr>
          <w:rFonts w:ascii="Times New Roman" w:eastAsia="Times New Roman" w:hAnsi="Times New Roman"/>
          <w:color w:val="000000"/>
          <w:sz w:val="28"/>
          <w:szCs w:val="28"/>
          <w:lang w:val="uk-UA" w:eastAsia="ru-RU"/>
        </w:rPr>
      </w:pPr>
      <w:r w:rsidRPr="00605F35">
        <w:rPr>
          <w:rFonts w:ascii="Times New Roman" w:eastAsia="Times New Roman" w:hAnsi="Times New Roman"/>
          <w:color w:val="000000"/>
          <w:sz w:val="28"/>
          <w:szCs w:val="28"/>
          <w:lang w:val="uk-UA" w:eastAsia="ru-RU"/>
        </w:rPr>
        <w:t>63.2 надає  фізичній особі, яка надає соціальні послуги на професійній основі, повідомлення про обсяг надміру виплачених коштів та строки їх повернення.</w:t>
      </w:r>
    </w:p>
    <w:p w:rsidR="00605F35" w:rsidRPr="00605F35" w:rsidRDefault="00605F35" w:rsidP="00605F35">
      <w:pPr>
        <w:widowControl w:val="0"/>
        <w:numPr>
          <w:ilvl w:val="0"/>
          <w:numId w:val="3"/>
        </w:numPr>
        <w:tabs>
          <w:tab w:val="left" w:pos="993"/>
          <w:tab w:val="left" w:pos="1134"/>
        </w:tabs>
        <w:spacing w:after="0" w:line="240" w:lineRule="auto"/>
        <w:ind w:left="0" w:firstLine="567"/>
        <w:contextualSpacing/>
        <w:jc w:val="both"/>
        <w:rPr>
          <w:rFonts w:ascii="Times New Roman" w:eastAsia="Times New Roman" w:hAnsi="Times New Roman"/>
          <w:sz w:val="28"/>
          <w:szCs w:val="28"/>
          <w:lang w:val="uk-UA" w:eastAsia="uk-UA"/>
        </w:rPr>
      </w:pPr>
      <w:r w:rsidRPr="00605F35">
        <w:rPr>
          <w:rFonts w:ascii="Times New Roman" w:eastAsia="Times New Roman" w:hAnsi="Times New Roman" w:cs="Microsoft Sans Serif"/>
          <w:color w:val="000000"/>
          <w:sz w:val="28"/>
          <w:szCs w:val="28"/>
          <w:lang w:val="uk-UA" w:eastAsia="ru-RU"/>
        </w:rPr>
        <w:t xml:space="preserve">У разі виявлення  надмірно виплачених коштів, управління праці складають реєстр виявлених переплат за формою, узгодженою з департаментом, та надають його до департаменту за підписом головного </w:t>
      </w:r>
      <w:r w:rsidRPr="00605F35">
        <w:rPr>
          <w:rFonts w:ascii="Times New Roman" w:eastAsia="Times New Roman" w:hAnsi="Times New Roman" w:cs="Microsoft Sans Serif"/>
          <w:color w:val="000000"/>
          <w:sz w:val="28"/>
          <w:szCs w:val="28"/>
          <w:lang w:val="uk-UA" w:eastAsia="ru-RU"/>
        </w:rPr>
        <w:lastRenderedPageBreak/>
        <w:t>бухгалтера управління праці й керівника.</w:t>
      </w:r>
    </w:p>
    <w:p w:rsidR="00605F35" w:rsidRPr="00605F35" w:rsidRDefault="00605F35" w:rsidP="00605F35">
      <w:pPr>
        <w:widowControl w:val="0"/>
        <w:numPr>
          <w:ilvl w:val="0"/>
          <w:numId w:val="3"/>
        </w:numPr>
        <w:tabs>
          <w:tab w:val="left" w:pos="993"/>
          <w:tab w:val="left" w:pos="1134"/>
          <w:tab w:val="left" w:pos="1248"/>
        </w:tabs>
        <w:spacing w:after="0" w:line="240" w:lineRule="auto"/>
        <w:ind w:left="0" w:firstLine="567"/>
        <w:jc w:val="both"/>
        <w:rPr>
          <w:rFonts w:ascii="Times New Roman" w:eastAsia="Times New Roman" w:hAnsi="Times New Roman" w:cs="Microsoft Sans Serif"/>
          <w:color w:val="000000"/>
          <w:sz w:val="28"/>
          <w:szCs w:val="28"/>
          <w:lang w:val="uk-UA" w:eastAsia="ru-RU"/>
        </w:rPr>
      </w:pPr>
      <w:r w:rsidRPr="00605F35">
        <w:rPr>
          <w:rFonts w:ascii="Times New Roman" w:eastAsia="Times New Roman" w:hAnsi="Times New Roman" w:cs="Microsoft Sans Serif"/>
          <w:color w:val="000000"/>
          <w:sz w:val="28"/>
          <w:szCs w:val="28"/>
          <w:lang w:val="uk-UA" w:eastAsia="ru-RU"/>
        </w:rPr>
        <w:t>На підставі реєстрів управлінь праці департамент формує зведений реєстр виявлених переплат, суми яких ураховує в  бухгалтерському обліку.</w:t>
      </w:r>
    </w:p>
    <w:p w:rsidR="00605F35" w:rsidRPr="00605F35" w:rsidRDefault="00605F35" w:rsidP="00605F35">
      <w:pPr>
        <w:widowControl w:val="0"/>
        <w:numPr>
          <w:ilvl w:val="0"/>
          <w:numId w:val="3"/>
        </w:numPr>
        <w:tabs>
          <w:tab w:val="left" w:pos="993"/>
          <w:tab w:val="left" w:pos="1134"/>
        </w:tabs>
        <w:spacing w:after="0" w:line="240" w:lineRule="auto"/>
        <w:ind w:left="0" w:firstLine="567"/>
        <w:contextualSpacing/>
        <w:jc w:val="both"/>
        <w:rPr>
          <w:rFonts w:ascii="Times New Roman" w:eastAsia="Times New Roman" w:hAnsi="Times New Roman"/>
          <w:color w:val="333333"/>
          <w:sz w:val="28"/>
          <w:szCs w:val="28"/>
          <w:lang w:val="uk-UA" w:eastAsia="ru-RU"/>
        </w:rPr>
      </w:pPr>
      <w:r w:rsidRPr="00605F35">
        <w:rPr>
          <w:rFonts w:ascii="Times New Roman" w:eastAsia="Times New Roman" w:hAnsi="Times New Roman" w:cs="Microsoft Sans Serif"/>
          <w:color w:val="000000"/>
          <w:sz w:val="28"/>
          <w:szCs w:val="28"/>
          <w:lang w:val="uk-UA" w:eastAsia="ru-RU"/>
        </w:rPr>
        <w:t>Управління праці постійно проводять роботу щодо повернення виявлених переплат за фізичними особами, які надають соціальні послуги з догляду на професійній основі, яким було призначено компенсації.</w:t>
      </w:r>
      <w:r w:rsidRPr="00605F35">
        <w:rPr>
          <w:rFonts w:ascii="Times New Roman" w:eastAsia="Times New Roman" w:hAnsi="Times New Roman"/>
          <w:color w:val="000000"/>
          <w:sz w:val="28"/>
          <w:szCs w:val="28"/>
          <w:lang w:val="uk-UA" w:eastAsia="ru-RU"/>
        </w:rPr>
        <w:t xml:space="preserve"> </w:t>
      </w:r>
    </w:p>
    <w:p w:rsidR="00605F35" w:rsidRPr="00605F35" w:rsidRDefault="00605F35" w:rsidP="00605F35">
      <w:pPr>
        <w:widowControl w:val="0"/>
        <w:numPr>
          <w:ilvl w:val="0"/>
          <w:numId w:val="3"/>
        </w:numPr>
        <w:tabs>
          <w:tab w:val="left" w:pos="993"/>
          <w:tab w:val="left" w:pos="1134"/>
        </w:tabs>
        <w:spacing w:after="0" w:line="240" w:lineRule="auto"/>
        <w:ind w:left="0" w:firstLine="567"/>
        <w:contextualSpacing/>
        <w:jc w:val="both"/>
        <w:rPr>
          <w:rFonts w:ascii="Times New Roman" w:eastAsia="Times New Roman" w:hAnsi="Times New Roman"/>
          <w:color w:val="333333"/>
          <w:sz w:val="28"/>
          <w:szCs w:val="28"/>
          <w:lang w:val="uk-UA" w:eastAsia="ru-RU"/>
        </w:rPr>
      </w:pPr>
      <w:r w:rsidRPr="00605F35">
        <w:rPr>
          <w:rFonts w:ascii="Times New Roman" w:eastAsia="Times New Roman" w:hAnsi="Times New Roman"/>
          <w:color w:val="000000"/>
          <w:sz w:val="28"/>
          <w:szCs w:val="28"/>
          <w:lang w:val="uk-UA" w:eastAsia="ru-RU"/>
        </w:rPr>
        <w:t>У разі неможливості добровільного повернення надміру виплачених коштів компенсації, такі суми стягуються в судовому порядку</w:t>
      </w:r>
      <w:r w:rsidRPr="00605F35">
        <w:rPr>
          <w:rFonts w:ascii="Times New Roman" w:eastAsia="Times New Roman" w:hAnsi="Times New Roman"/>
          <w:color w:val="333333"/>
          <w:sz w:val="28"/>
          <w:szCs w:val="28"/>
          <w:lang w:val="uk-UA" w:eastAsia="ru-RU"/>
        </w:rPr>
        <w:t>.</w:t>
      </w:r>
    </w:p>
    <w:p w:rsidR="00605F35" w:rsidRPr="00605F35" w:rsidRDefault="00605F35" w:rsidP="00605F35">
      <w:pPr>
        <w:widowControl w:val="0"/>
        <w:numPr>
          <w:ilvl w:val="0"/>
          <w:numId w:val="3"/>
        </w:numPr>
        <w:tabs>
          <w:tab w:val="left" w:pos="0"/>
          <w:tab w:val="left" w:pos="993"/>
          <w:tab w:val="left" w:pos="1134"/>
          <w:tab w:val="left" w:pos="1248"/>
        </w:tabs>
        <w:spacing w:after="0" w:line="240" w:lineRule="auto"/>
        <w:ind w:left="0" w:firstLine="567"/>
        <w:jc w:val="both"/>
        <w:rPr>
          <w:rFonts w:ascii="Times New Roman" w:eastAsia="Times New Roman" w:hAnsi="Times New Roman" w:cs="Microsoft Sans Serif"/>
          <w:color w:val="000000"/>
          <w:sz w:val="28"/>
          <w:szCs w:val="28"/>
          <w:lang w:val="uk-UA" w:eastAsia="ru-RU"/>
        </w:rPr>
      </w:pPr>
      <w:r w:rsidRPr="00605F35">
        <w:rPr>
          <w:rFonts w:ascii="Times New Roman" w:eastAsia="Times New Roman" w:hAnsi="Times New Roman" w:cs="Microsoft Sans Serif"/>
          <w:color w:val="000000"/>
          <w:sz w:val="28"/>
          <w:szCs w:val="28"/>
          <w:shd w:val="clear" w:color="auto" w:fill="FFFFFF"/>
          <w:lang w:val="uk-UA" w:eastAsia="ru-RU"/>
        </w:rPr>
        <w:t xml:space="preserve"> Рішення управління праці про відмову в призначенні компенсації може бути оскаржено у визначеному законодавством порядку.</w:t>
      </w:r>
    </w:p>
    <w:p w:rsidR="00605F35" w:rsidRPr="00605F35" w:rsidRDefault="00605F35" w:rsidP="00605F35">
      <w:pPr>
        <w:widowControl w:val="0"/>
        <w:tabs>
          <w:tab w:val="left" w:pos="0"/>
          <w:tab w:val="left" w:pos="993"/>
          <w:tab w:val="left" w:pos="1134"/>
          <w:tab w:val="left" w:pos="1248"/>
        </w:tabs>
        <w:spacing w:after="0" w:line="240" w:lineRule="auto"/>
        <w:ind w:firstLine="567"/>
        <w:jc w:val="both"/>
        <w:rPr>
          <w:rFonts w:ascii="Times New Roman" w:eastAsia="Times New Roman" w:hAnsi="Times New Roman" w:cs="Microsoft Sans Serif"/>
          <w:color w:val="000000"/>
          <w:sz w:val="28"/>
          <w:szCs w:val="28"/>
          <w:shd w:val="clear" w:color="auto" w:fill="FFFFFF"/>
          <w:lang w:val="uk-UA" w:eastAsia="ru-RU"/>
        </w:rPr>
      </w:pPr>
    </w:p>
    <w:p w:rsidR="00605F35" w:rsidRPr="00605F35" w:rsidRDefault="00605F35" w:rsidP="00605F35">
      <w:pPr>
        <w:widowControl w:val="0"/>
        <w:tabs>
          <w:tab w:val="left" w:pos="0"/>
          <w:tab w:val="left" w:pos="1134"/>
          <w:tab w:val="left" w:pos="1248"/>
        </w:tabs>
        <w:spacing w:after="0" w:line="240" w:lineRule="auto"/>
        <w:jc w:val="both"/>
        <w:rPr>
          <w:rFonts w:ascii="Times New Roman" w:eastAsia="Times New Roman" w:hAnsi="Times New Roman" w:cs="Microsoft Sans Serif"/>
          <w:color w:val="000000"/>
          <w:sz w:val="28"/>
          <w:szCs w:val="28"/>
          <w:shd w:val="clear" w:color="auto" w:fill="FFFFFF"/>
          <w:lang w:val="uk-UA" w:eastAsia="ru-RU"/>
        </w:rPr>
      </w:pPr>
    </w:p>
    <w:p w:rsidR="00605F35" w:rsidRPr="00605F35" w:rsidRDefault="00605F35" w:rsidP="00605F35">
      <w:pPr>
        <w:widowControl w:val="0"/>
        <w:tabs>
          <w:tab w:val="left" w:pos="0"/>
          <w:tab w:val="left" w:pos="1134"/>
          <w:tab w:val="left" w:pos="1248"/>
        </w:tabs>
        <w:spacing w:after="0" w:line="240" w:lineRule="auto"/>
        <w:jc w:val="both"/>
        <w:rPr>
          <w:rFonts w:ascii="Times New Roman" w:eastAsia="Times New Roman" w:hAnsi="Times New Roman" w:cs="Microsoft Sans Serif"/>
          <w:color w:val="000000"/>
          <w:sz w:val="28"/>
          <w:szCs w:val="28"/>
          <w:shd w:val="clear" w:color="auto" w:fill="FFFFFF"/>
          <w:lang w:val="uk-UA" w:eastAsia="ru-RU"/>
        </w:rPr>
      </w:pPr>
      <w:bookmarkStart w:id="90" w:name="_GoBack"/>
      <w:bookmarkEnd w:id="90"/>
    </w:p>
    <w:p w:rsidR="00605F35" w:rsidRPr="00605F35" w:rsidRDefault="00605F35" w:rsidP="00605F35">
      <w:pPr>
        <w:widowControl w:val="0"/>
        <w:tabs>
          <w:tab w:val="left" w:pos="0"/>
          <w:tab w:val="left" w:pos="1134"/>
          <w:tab w:val="left" w:pos="1248"/>
        </w:tabs>
        <w:spacing w:after="0" w:line="240" w:lineRule="auto"/>
        <w:jc w:val="both"/>
        <w:rPr>
          <w:rFonts w:ascii="Times New Roman" w:eastAsia="Times New Roman" w:hAnsi="Times New Roman" w:cs="Microsoft Sans Serif"/>
          <w:color w:val="000000"/>
          <w:sz w:val="28"/>
          <w:szCs w:val="28"/>
          <w:shd w:val="clear" w:color="auto" w:fill="FFFFFF"/>
          <w:lang w:val="uk-UA" w:eastAsia="ru-RU"/>
        </w:rPr>
      </w:pPr>
    </w:p>
    <w:p w:rsidR="00605F35" w:rsidRPr="00605F35" w:rsidRDefault="00605F35" w:rsidP="00605F35">
      <w:pPr>
        <w:widowControl w:val="0"/>
        <w:tabs>
          <w:tab w:val="left" w:pos="1248"/>
        </w:tabs>
        <w:spacing w:after="0" w:line="240" w:lineRule="auto"/>
        <w:ind w:left="709" w:hanging="709"/>
        <w:jc w:val="both"/>
        <w:rPr>
          <w:rFonts w:ascii="Times New Roman" w:eastAsia="Times New Roman" w:hAnsi="Times New Roman" w:cs="Microsoft Sans Serif"/>
          <w:color w:val="000000"/>
          <w:sz w:val="28"/>
          <w:szCs w:val="28"/>
          <w:lang w:val="uk-UA" w:eastAsia="ru-RU"/>
        </w:rPr>
      </w:pPr>
      <w:r w:rsidRPr="00605F35">
        <w:rPr>
          <w:rFonts w:ascii="Times New Roman" w:eastAsia="Times New Roman" w:hAnsi="Times New Roman" w:cs="Microsoft Sans Serif"/>
          <w:b/>
          <w:i/>
          <w:color w:val="000000"/>
          <w:sz w:val="28"/>
          <w:szCs w:val="28"/>
          <w:lang w:val="uk-UA" w:eastAsia="ru-RU"/>
        </w:rPr>
        <w:t>Керуюча справами виконкому</w:t>
      </w:r>
      <w:r w:rsidRPr="00605F35">
        <w:rPr>
          <w:rFonts w:ascii="Times New Roman" w:eastAsia="Times New Roman" w:hAnsi="Times New Roman" w:cs="Microsoft Sans Serif"/>
          <w:b/>
          <w:i/>
          <w:color w:val="000000"/>
          <w:sz w:val="28"/>
          <w:szCs w:val="28"/>
          <w:lang w:val="uk-UA" w:eastAsia="ru-RU"/>
        </w:rPr>
        <w:tab/>
        <w:t xml:space="preserve">                       </w:t>
      </w:r>
      <w:r w:rsidRPr="00605F35">
        <w:rPr>
          <w:rFonts w:ascii="Times New Roman" w:eastAsia="Times New Roman" w:hAnsi="Times New Roman" w:cs="Microsoft Sans Serif"/>
          <w:b/>
          <w:i/>
          <w:color w:val="000000"/>
          <w:sz w:val="28"/>
          <w:szCs w:val="28"/>
          <w:lang w:val="uk-UA" w:eastAsia="ru-RU"/>
        </w:rPr>
        <w:tab/>
      </w:r>
      <w:r w:rsidRPr="00605F35">
        <w:rPr>
          <w:rFonts w:ascii="Times New Roman" w:eastAsia="Times New Roman" w:hAnsi="Times New Roman" w:cs="Microsoft Sans Serif"/>
          <w:b/>
          <w:i/>
          <w:color w:val="000000"/>
          <w:sz w:val="28"/>
          <w:szCs w:val="28"/>
          <w:lang w:val="uk-UA" w:eastAsia="ru-RU"/>
        </w:rPr>
        <w:tab/>
        <w:t xml:space="preserve">Олена ШОВГЕЛЯ       </w:t>
      </w:r>
    </w:p>
    <w:p w:rsidR="00605F35" w:rsidRPr="00605F35" w:rsidRDefault="00605F35" w:rsidP="00605F35">
      <w:pPr>
        <w:widowControl w:val="0"/>
        <w:tabs>
          <w:tab w:val="left" w:pos="0"/>
          <w:tab w:val="left" w:pos="1134"/>
          <w:tab w:val="left" w:pos="1248"/>
        </w:tabs>
        <w:spacing w:after="0" w:line="240" w:lineRule="auto"/>
        <w:jc w:val="both"/>
        <w:rPr>
          <w:rFonts w:ascii="Times New Roman" w:eastAsia="Times New Roman" w:hAnsi="Times New Roman" w:cs="Microsoft Sans Serif"/>
          <w:color w:val="000000"/>
          <w:sz w:val="28"/>
          <w:szCs w:val="28"/>
          <w:lang w:val="uk-UA" w:eastAsia="ru-RU"/>
        </w:rPr>
      </w:pPr>
    </w:p>
    <w:p w:rsidR="00605F35" w:rsidRPr="00605F35" w:rsidRDefault="00605F35" w:rsidP="00605F35">
      <w:pPr>
        <w:rPr>
          <w:lang w:val="uk-UA"/>
        </w:rPr>
      </w:pPr>
    </w:p>
    <w:p w:rsidR="00965488" w:rsidRPr="00BB0F11" w:rsidRDefault="00965488" w:rsidP="00BB0F11">
      <w:pPr>
        <w:tabs>
          <w:tab w:val="left" w:pos="7088"/>
        </w:tabs>
        <w:spacing w:after="0" w:line="240" w:lineRule="auto"/>
        <w:jc w:val="both"/>
        <w:rPr>
          <w:rFonts w:ascii="Times New Roman" w:eastAsia="Times New Roman" w:hAnsi="Times New Roman"/>
          <w:b/>
          <w:i/>
          <w:sz w:val="28"/>
          <w:szCs w:val="28"/>
          <w:lang w:val="uk-UA" w:eastAsia="ru-RU"/>
        </w:rPr>
      </w:pPr>
    </w:p>
    <w:sectPr w:rsidR="00965488" w:rsidRPr="00BB0F11" w:rsidSect="005D10AC">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CB" w:rsidRDefault="005A0BCB" w:rsidP="00A979BE">
      <w:pPr>
        <w:spacing w:after="0" w:line="240" w:lineRule="auto"/>
      </w:pPr>
      <w:r>
        <w:separator/>
      </w:r>
    </w:p>
  </w:endnote>
  <w:endnote w:type="continuationSeparator" w:id="0">
    <w:p w:rsidR="005A0BCB" w:rsidRDefault="005A0BCB" w:rsidP="00A9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CB" w:rsidRDefault="005A0BCB" w:rsidP="00A979BE">
      <w:pPr>
        <w:spacing w:after="0" w:line="240" w:lineRule="auto"/>
      </w:pPr>
      <w:r>
        <w:separator/>
      </w:r>
    </w:p>
  </w:footnote>
  <w:footnote w:type="continuationSeparator" w:id="0">
    <w:p w:rsidR="005A0BCB" w:rsidRDefault="005A0BCB" w:rsidP="00A97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895276"/>
      <w:docPartObj>
        <w:docPartGallery w:val="Page Numbers (Top of Page)"/>
        <w:docPartUnique/>
      </w:docPartObj>
    </w:sdtPr>
    <w:sdtEndPr/>
    <w:sdtContent>
      <w:p w:rsidR="00CA7712" w:rsidRDefault="00CA7712">
        <w:pPr>
          <w:pStyle w:val="a3"/>
          <w:jc w:val="center"/>
        </w:pPr>
        <w:r>
          <w:fldChar w:fldCharType="begin"/>
        </w:r>
        <w:r>
          <w:instrText>PAGE   \* MERGEFORMAT</w:instrText>
        </w:r>
        <w:r>
          <w:fldChar w:fldCharType="separate"/>
        </w:r>
        <w:r w:rsidR="00F83A43">
          <w:rPr>
            <w:noProof/>
          </w:rPr>
          <w:t>2</w:t>
        </w:r>
        <w:r>
          <w:fldChar w:fldCharType="end"/>
        </w:r>
      </w:p>
    </w:sdtContent>
  </w:sdt>
  <w:p w:rsidR="00CA7712" w:rsidRPr="006644D5" w:rsidRDefault="00CA7712" w:rsidP="006644D5">
    <w:pPr>
      <w:pStyle w:val="a3"/>
      <w:jc w:val="center"/>
      <w:rPr>
        <w:rFonts w:ascii="Times New Roman" w:hAnsi="Times New Roman"/>
        <w:sz w:val="28"/>
        <w:szCs w:val="2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F5" w:rsidRPr="00CC41F5" w:rsidRDefault="005A0BCB">
    <w:pPr>
      <w:pStyle w:val="a3"/>
      <w:jc w:val="center"/>
      <w:rPr>
        <w:rFonts w:ascii="Times New Roman" w:hAnsi="Times New Roman"/>
        <w:sz w:val="24"/>
        <w:szCs w:val="24"/>
      </w:rPr>
    </w:pPr>
    <w:r w:rsidRPr="00CC41F5">
      <w:rPr>
        <w:rFonts w:ascii="Times New Roman" w:hAnsi="Times New Roman"/>
        <w:sz w:val="24"/>
        <w:szCs w:val="24"/>
      </w:rPr>
      <w:fldChar w:fldCharType="begin"/>
    </w:r>
    <w:r w:rsidRPr="00CC41F5">
      <w:rPr>
        <w:rFonts w:ascii="Times New Roman" w:hAnsi="Times New Roman"/>
        <w:sz w:val="24"/>
        <w:szCs w:val="24"/>
      </w:rPr>
      <w:instrText>PAGE   \* MERGEFORMAT</w:instrText>
    </w:r>
    <w:r w:rsidRPr="00CC41F5">
      <w:rPr>
        <w:rFonts w:ascii="Times New Roman" w:hAnsi="Times New Roman"/>
        <w:sz w:val="24"/>
        <w:szCs w:val="24"/>
      </w:rPr>
      <w:fldChar w:fldCharType="separate"/>
    </w:r>
    <w:r w:rsidR="00605F35">
      <w:rPr>
        <w:rFonts w:ascii="Times New Roman" w:hAnsi="Times New Roman"/>
        <w:noProof/>
        <w:sz w:val="24"/>
        <w:szCs w:val="24"/>
      </w:rPr>
      <w:t>10</w:t>
    </w:r>
    <w:r w:rsidRPr="00CC41F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3DD"/>
    <w:multiLevelType w:val="hybridMultilevel"/>
    <w:tmpl w:val="66AC3AF2"/>
    <w:lvl w:ilvl="0" w:tplc="5E90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CE7DBD"/>
    <w:multiLevelType w:val="hybridMultilevel"/>
    <w:tmpl w:val="C37040A0"/>
    <w:lvl w:ilvl="0" w:tplc="6A84BE08">
      <w:start w:val="55"/>
      <w:numFmt w:val="decimal"/>
      <w:lvlText w:val="%1."/>
      <w:lvlJc w:val="left"/>
      <w:pPr>
        <w:ind w:left="1226" w:hanging="37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44CC000A"/>
    <w:multiLevelType w:val="hybridMultilevel"/>
    <w:tmpl w:val="FED601E6"/>
    <w:lvl w:ilvl="0" w:tplc="86DAF022">
      <w:start w:val="56"/>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60D21187"/>
    <w:multiLevelType w:val="hybridMultilevel"/>
    <w:tmpl w:val="BB821E36"/>
    <w:lvl w:ilvl="0" w:tplc="69BCDB2C">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57"/>
    <w:rsid w:val="00003AC8"/>
    <w:rsid w:val="0000681B"/>
    <w:rsid w:val="00007119"/>
    <w:rsid w:val="000177E3"/>
    <w:rsid w:val="0003250C"/>
    <w:rsid w:val="00056D78"/>
    <w:rsid w:val="00090AB9"/>
    <w:rsid w:val="00092886"/>
    <w:rsid w:val="000B5D88"/>
    <w:rsid w:val="000D69F2"/>
    <w:rsid w:val="00132E26"/>
    <w:rsid w:val="001445EE"/>
    <w:rsid w:val="00151ABC"/>
    <w:rsid w:val="00153F78"/>
    <w:rsid w:val="0016782C"/>
    <w:rsid w:val="00186EBC"/>
    <w:rsid w:val="00193FFA"/>
    <w:rsid w:val="00195E23"/>
    <w:rsid w:val="001A16EB"/>
    <w:rsid w:val="001B2449"/>
    <w:rsid w:val="001B5D8D"/>
    <w:rsid w:val="001D068B"/>
    <w:rsid w:val="001D2E67"/>
    <w:rsid w:val="00212543"/>
    <w:rsid w:val="00214CCC"/>
    <w:rsid w:val="002305A9"/>
    <w:rsid w:val="00231F77"/>
    <w:rsid w:val="002A37B2"/>
    <w:rsid w:val="002A54D0"/>
    <w:rsid w:val="00313976"/>
    <w:rsid w:val="003321AD"/>
    <w:rsid w:val="00336426"/>
    <w:rsid w:val="003403C7"/>
    <w:rsid w:val="00343055"/>
    <w:rsid w:val="003554E0"/>
    <w:rsid w:val="003C04D4"/>
    <w:rsid w:val="003D719B"/>
    <w:rsid w:val="003E5DBD"/>
    <w:rsid w:val="00411B39"/>
    <w:rsid w:val="004146AE"/>
    <w:rsid w:val="004413EB"/>
    <w:rsid w:val="00453C99"/>
    <w:rsid w:val="004543CA"/>
    <w:rsid w:val="00460F6B"/>
    <w:rsid w:val="00461540"/>
    <w:rsid w:val="00463D80"/>
    <w:rsid w:val="00465EFA"/>
    <w:rsid w:val="00467D9F"/>
    <w:rsid w:val="00467E25"/>
    <w:rsid w:val="00470B66"/>
    <w:rsid w:val="004738B4"/>
    <w:rsid w:val="004A245D"/>
    <w:rsid w:val="004A283F"/>
    <w:rsid w:val="004B2D2D"/>
    <w:rsid w:val="004B355B"/>
    <w:rsid w:val="004C0182"/>
    <w:rsid w:val="004D7ADB"/>
    <w:rsid w:val="004F0DFA"/>
    <w:rsid w:val="00512CA8"/>
    <w:rsid w:val="0052521A"/>
    <w:rsid w:val="005274C2"/>
    <w:rsid w:val="0054105F"/>
    <w:rsid w:val="005564A4"/>
    <w:rsid w:val="00567344"/>
    <w:rsid w:val="005A0BCB"/>
    <w:rsid w:val="005A781E"/>
    <w:rsid w:val="005A7982"/>
    <w:rsid w:val="005B5D80"/>
    <w:rsid w:val="005D2578"/>
    <w:rsid w:val="005F01CC"/>
    <w:rsid w:val="005F1F17"/>
    <w:rsid w:val="00605F35"/>
    <w:rsid w:val="006137A2"/>
    <w:rsid w:val="00615039"/>
    <w:rsid w:val="00627873"/>
    <w:rsid w:val="00645128"/>
    <w:rsid w:val="006644D5"/>
    <w:rsid w:val="00671A87"/>
    <w:rsid w:val="0068119E"/>
    <w:rsid w:val="006A463E"/>
    <w:rsid w:val="006C0831"/>
    <w:rsid w:val="006C7A44"/>
    <w:rsid w:val="006E11EC"/>
    <w:rsid w:val="006E3856"/>
    <w:rsid w:val="00725B11"/>
    <w:rsid w:val="00734590"/>
    <w:rsid w:val="00736F99"/>
    <w:rsid w:val="0074783F"/>
    <w:rsid w:val="00785832"/>
    <w:rsid w:val="007A4176"/>
    <w:rsid w:val="007A7F42"/>
    <w:rsid w:val="007B1A9E"/>
    <w:rsid w:val="007F0B25"/>
    <w:rsid w:val="0080292E"/>
    <w:rsid w:val="00812392"/>
    <w:rsid w:val="008329CD"/>
    <w:rsid w:val="00836EA5"/>
    <w:rsid w:val="00837D81"/>
    <w:rsid w:val="008433BF"/>
    <w:rsid w:val="00847E97"/>
    <w:rsid w:val="0086304A"/>
    <w:rsid w:val="008714E2"/>
    <w:rsid w:val="008C4FFE"/>
    <w:rsid w:val="00900B3E"/>
    <w:rsid w:val="009102B6"/>
    <w:rsid w:val="00915D19"/>
    <w:rsid w:val="00926CD2"/>
    <w:rsid w:val="00946FC5"/>
    <w:rsid w:val="00965488"/>
    <w:rsid w:val="00970008"/>
    <w:rsid w:val="00991516"/>
    <w:rsid w:val="009C23B7"/>
    <w:rsid w:val="009D42C0"/>
    <w:rsid w:val="009F5E72"/>
    <w:rsid w:val="00A03B18"/>
    <w:rsid w:val="00A10850"/>
    <w:rsid w:val="00A12CA1"/>
    <w:rsid w:val="00A13D7D"/>
    <w:rsid w:val="00A14ED2"/>
    <w:rsid w:val="00A33216"/>
    <w:rsid w:val="00A365B8"/>
    <w:rsid w:val="00A460F3"/>
    <w:rsid w:val="00A50FC1"/>
    <w:rsid w:val="00A526B6"/>
    <w:rsid w:val="00A53362"/>
    <w:rsid w:val="00A613E7"/>
    <w:rsid w:val="00A701ED"/>
    <w:rsid w:val="00A82B25"/>
    <w:rsid w:val="00A8413F"/>
    <w:rsid w:val="00A93C8C"/>
    <w:rsid w:val="00A979BE"/>
    <w:rsid w:val="00AC0845"/>
    <w:rsid w:val="00AC6279"/>
    <w:rsid w:val="00AE73E7"/>
    <w:rsid w:val="00B11636"/>
    <w:rsid w:val="00B332F6"/>
    <w:rsid w:val="00B35DCD"/>
    <w:rsid w:val="00B36188"/>
    <w:rsid w:val="00B74E26"/>
    <w:rsid w:val="00B84ACE"/>
    <w:rsid w:val="00B910CA"/>
    <w:rsid w:val="00B920E5"/>
    <w:rsid w:val="00B923F4"/>
    <w:rsid w:val="00B939C2"/>
    <w:rsid w:val="00B944A7"/>
    <w:rsid w:val="00BA3645"/>
    <w:rsid w:val="00BA52DA"/>
    <w:rsid w:val="00BB0F11"/>
    <w:rsid w:val="00BD2FAA"/>
    <w:rsid w:val="00BE26F0"/>
    <w:rsid w:val="00BF3839"/>
    <w:rsid w:val="00BF5A3B"/>
    <w:rsid w:val="00BF5BDF"/>
    <w:rsid w:val="00C160B0"/>
    <w:rsid w:val="00C256AC"/>
    <w:rsid w:val="00C47CB2"/>
    <w:rsid w:val="00C514DB"/>
    <w:rsid w:val="00C5170A"/>
    <w:rsid w:val="00C52B1E"/>
    <w:rsid w:val="00C73BC3"/>
    <w:rsid w:val="00C92C97"/>
    <w:rsid w:val="00CA183A"/>
    <w:rsid w:val="00CA3BA2"/>
    <w:rsid w:val="00CA7712"/>
    <w:rsid w:val="00CC1B79"/>
    <w:rsid w:val="00CD4138"/>
    <w:rsid w:val="00D07F94"/>
    <w:rsid w:val="00D17319"/>
    <w:rsid w:val="00D277B8"/>
    <w:rsid w:val="00D277DE"/>
    <w:rsid w:val="00D30274"/>
    <w:rsid w:val="00D34A42"/>
    <w:rsid w:val="00D401F1"/>
    <w:rsid w:val="00D51A09"/>
    <w:rsid w:val="00D62D6D"/>
    <w:rsid w:val="00D709D6"/>
    <w:rsid w:val="00D90921"/>
    <w:rsid w:val="00D91594"/>
    <w:rsid w:val="00D91D0C"/>
    <w:rsid w:val="00DA7245"/>
    <w:rsid w:val="00DB5BC8"/>
    <w:rsid w:val="00DD075D"/>
    <w:rsid w:val="00DD4D98"/>
    <w:rsid w:val="00DD6742"/>
    <w:rsid w:val="00DE3310"/>
    <w:rsid w:val="00E00202"/>
    <w:rsid w:val="00E061A8"/>
    <w:rsid w:val="00E156FD"/>
    <w:rsid w:val="00E452B8"/>
    <w:rsid w:val="00E72340"/>
    <w:rsid w:val="00E82D14"/>
    <w:rsid w:val="00E96514"/>
    <w:rsid w:val="00E96AB0"/>
    <w:rsid w:val="00EA06F7"/>
    <w:rsid w:val="00EA1392"/>
    <w:rsid w:val="00EA176B"/>
    <w:rsid w:val="00EC5B7E"/>
    <w:rsid w:val="00EF50F3"/>
    <w:rsid w:val="00EF5C53"/>
    <w:rsid w:val="00F00273"/>
    <w:rsid w:val="00F0762E"/>
    <w:rsid w:val="00F25B57"/>
    <w:rsid w:val="00F66985"/>
    <w:rsid w:val="00F73B29"/>
    <w:rsid w:val="00F83A43"/>
    <w:rsid w:val="00F9631A"/>
    <w:rsid w:val="00FD7159"/>
    <w:rsid w:val="00FE124C"/>
    <w:rsid w:val="00FE7B8B"/>
    <w:rsid w:val="00FF2DEB"/>
    <w:rsid w:val="00FF4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9BE"/>
    <w:rPr>
      <w:rFonts w:ascii="Calibri" w:eastAsia="Calibri" w:hAnsi="Calibri" w:cs="Times New Roman"/>
    </w:rPr>
  </w:style>
  <w:style w:type="paragraph" w:styleId="a5">
    <w:name w:val="footer"/>
    <w:basedOn w:val="a"/>
    <w:link w:val="a6"/>
    <w:uiPriority w:val="99"/>
    <w:unhideWhenUsed/>
    <w:rsid w:val="00A97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9BE"/>
    <w:rPr>
      <w:rFonts w:ascii="Calibri" w:eastAsia="Calibri" w:hAnsi="Calibri" w:cs="Times New Roman"/>
    </w:rPr>
  </w:style>
  <w:style w:type="paragraph" w:styleId="a7">
    <w:name w:val="Balloon Text"/>
    <w:basedOn w:val="a"/>
    <w:link w:val="a8"/>
    <w:uiPriority w:val="99"/>
    <w:semiHidden/>
    <w:unhideWhenUsed/>
    <w:rsid w:val="00A979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9BE"/>
    <w:rPr>
      <w:rFonts w:ascii="Tahoma" w:eastAsia="Calibri" w:hAnsi="Tahoma" w:cs="Tahoma"/>
      <w:sz w:val="16"/>
      <w:szCs w:val="16"/>
    </w:rPr>
  </w:style>
  <w:style w:type="character" w:styleId="a9">
    <w:name w:val="Strong"/>
    <w:basedOn w:val="a0"/>
    <w:uiPriority w:val="22"/>
    <w:qFormat/>
    <w:rsid w:val="00837D81"/>
    <w:rPr>
      <w:b/>
      <w:bCs/>
    </w:rPr>
  </w:style>
  <w:style w:type="paragraph" w:styleId="aa">
    <w:name w:val="List Paragraph"/>
    <w:basedOn w:val="a"/>
    <w:uiPriority w:val="34"/>
    <w:qFormat/>
    <w:rsid w:val="004A245D"/>
    <w:pPr>
      <w:ind w:left="720"/>
      <w:contextualSpacing/>
    </w:pPr>
  </w:style>
  <w:style w:type="paragraph" w:styleId="ab">
    <w:name w:val="Body Text Indent"/>
    <w:basedOn w:val="a"/>
    <w:link w:val="ac"/>
    <w:uiPriority w:val="99"/>
    <w:unhideWhenUsed/>
    <w:rsid w:val="006E3856"/>
    <w:pPr>
      <w:spacing w:after="0" w:line="240" w:lineRule="auto"/>
      <w:ind w:firstLine="567"/>
      <w:jc w:val="both"/>
    </w:pPr>
    <w:rPr>
      <w:rFonts w:ascii="Times New Roman" w:eastAsiaTheme="minorHAnsi" w:hAnsi="Times New Roman"/>
      <w:sz w:val="28"/>
      <w:szCs w:val="28"/>
      <w:lang w:val="uk-UA"/>
    </w:rPr>
  </w:style>
  <w:style w:type="character" w:customStyle="1" w:styleId="ac">
    <w:name w:val="Основной текст с отступом Знак"/>
    <w:basedOn w:val="a0"/>
    <w:link w:val="ab"/>
    <w:uiPriority w:val="99"/>
    <w:rsid w:val="006E3856"/>
    <w:rPr>
      <w:rFonts w:ascii="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9BE"/>
    <w:rPr>
      <w:rFonts w:ascii="Calibri" w:eastAsia="Calibri" w:hAnsi="Calibri" w:cs="Times New Roman"/>
    </w:rPr>
  </w:style>
  <w:style w:type="paragraph" w:styleId="a5">
    <w:name w:val="footer"/>
    <w:basedOn w:val="a"/>
    <w:link w:val="a6"/>
    <w:uiPriority w:val="99"/>
    <w:unhideWhenUsed/>
    <w:rsid w:val="00A97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9BE"/>
    <w:rPr>
      <w:rFonts w:ascii="Calibri" w:eastAsia="Calibri" w:hAnsi="Calibri" w:cs="Times New Roman"/>
    </w:rPr>
  </w:style>
  <w:style w:type="paragraph" w:styleId="a7">
    <w:name w:val="Balloon Text"/>
    <w:basedOn w:val="a"/>
    <w:link w:val="a8"/>
    <w:uiPriority w:val="99"/>
    <w:semiHidden/>
    <w:unhideWhenUsed/>
    <w:rsid w:val="00A979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9BE"/>
    <w:rPr>
      <w:rFonts w:ascii="Tahoma" w:eastAsia="Calibri" w:hAnsi="Tahoma" w:cs="Tahoma"/>
      <w:sz w:val="16"/>
      <w:szCs w:val="16"/>
    </w:rPr>
  </w:style>
  <w:style w:type="character" w:styleId="a9">
    <w:name w:val="Strong"/>
    <w:basedOn w:val="a0"/>
    <w:uiPriority w:val="22"/>
    <w:qFormat/>
    <w:rsid w:val="00837D81"/>
    <w:rPr>
      <w:b/>
      <w:bCs/>
    </w:rPr>
  </w:style>
  <w:style w:type="paragraph" w:styleId="aa">
    <w:name w:val="List Paragraph"/>
    <w:basedOn w:val="a"/>
    <w:uiPriority w:val="34"/>
    <w:qFormat/>
    <w:rsid w:val="004A245D"/>
    <w:pPr>
      <w:ind w:left="720"/>
      <w:contextualSpacing/>
    </w:pPr>
  </w:style>
  <w:style w:type="paragraph" w:styleId="ab">
    <w:name w:val="Body Text Indent"/>
    <w:basedOn w:val="a"/>
    <w:link w:val="ac"/>
    <w:uiPriority w:val="99"/>
    <w:unhideWhenUsed/>
    <w:rsid w:val="006E3856"/>
    <w:pPr>
      <w:spacing w:after="0" w:line="240" w:lineRule="auto"/>
      <w:ind w:firstLine="567"/>
      <w:jc w:val="both"/>
    </w:pPr>
    <w:rPr>
      <w:rFonts w:ascii="Times New Roman" w:eastAsiaTheme="minorHAnsi" w:hAnsi="Times New Roman"/>
      <w:sz w:val="28"/>
      <w:szCs w:val="28"/>
      <w:lang w:val="uk-UA"/>
    </w:rPr>
  </w:style>
  <w:style w:type="character" w:customStyle="1" w:styleId="ac">
    <w:name w:val="Основной текст с отступом Знак"/>
    <w:basedOn w:val="a0"/>
    <w:link w:val="ab"/>
    <w:uiPriority w:val="99"/>
    <w:rsid w:val="006E3856"/>
    <w:rPr>
      <w:rFonts w:ascii="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4849">
      <w:bodyDiv w:val="1"/>
      <w:marLeft w:val="0"/>
      <w:marRight w:val="0"/>
      <w:marTop w:val="0"/>
      <w:marBottom w:val="0"/>
      <w:divBdr>
        <w:top w:val="none" w:sz="0" w:space="0" w:color="auto"/>
        <w:left w:val="none" w:sz="0" w:space="0" w:color="auto"/>
        <w:bottom w:val="none" w:sz="0" w:space="0" w:color="auto"/>
        <w:right w:val="none" w:sz="0" w:space="0" w:color="auto"/>
      </w:divBdr>
    </w:div>
    <w:div w:id="770902473">
      <w:bodyDiv w:val="1"/>
      <w:marLeft w:val="0"/>
      <w:marRight w:val="0"/>
      <w:marTop w:val="0"/>
      <w:marBottom w:val="0"/>
      <w:divBdr>
        <w:top w:val="none" w:sz="0" w:space="0" w:color="auto"/>
        <w:left w:val="none" w:sz="0" w:space="0" w:color="auto"/>
        <w:bottom w:val="none" w:sz="0" w:space="0" w:color="auto"/>
        <w:right w:val="none" w:sz="0" w:space="0" w:color="auto"/>
      </w:divBdr>
      <w:divsChild>
        <w:div w:id="37513196">
          <w:marLeft w:val="0"/>
          <w:marRight w:val="0"/>
          <w:marTop w:val="0"/>
          <w:marBottom w:val="0"/>
          <w:divBdr>
            <w:top w:val="none" w:sz="0" w:space="0" w:color="auto"/>
            <w:left w:val="none" w:sz="0" w:space="0" w:color="auto"/>
            <w:bottom w:val="none" w:sz="0" w:space="0" w:color="auto"/>
            <w:right w:val="none" w:sz="0" w:space="0" w:color="auto"/>
          </w:divBdr>
        </w:div>
        <w:div w:id="1855000362">
          <w:marLeft w:val="0"/>
          <w:marRight w:val="0"/>
          <w:marTop w:val="225"/>
          <w:marBottom w:val="0"/>
          <w:divBdr>
            <w:top w:val="none" w:sz="0" w:space="0" w:color="auto"/>
            <w:left w:val="none" w:sz="0" w:space="0" w:color="auto"/>
            <w:bottom w:val="none" w:sz="0" w:space="0" w:color="auto"/>
            <w:right w:val="none" w:sz="0" w:space="0" w:color="auto"/>
          </w:divBdr>
        </w:div>
        <w:div w:id="1126118698">
          <w:marLeft w:val="0"/>
          <w:marRight w:val="0"/>
          <w:marTop w:val="225"/>
          <w:marBottom w:val="225"/>
          <w:divBdr>
            <w:top w:val="none" w:sz="0" w:space="0" w:color="auto"/>
            <w:left w:val="none" w:sz="0" w:space="0" w:color="auto"/>
            <w:bottom w:val="none" w:sz="0" w:space="0" w:color="auto"/>
            <w:right w:val="none" w:sz="0" w:space="0" w:color="auto"/>
          </w:divBdr>
        </w:div>
      </w:divsChild>
    </w:div>
    <w:div w:id="20846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058-15" TargetMode="External"/><Relationship Id="rId18" Type="http://schemas.openxmlformats.org/officeDocument/2006/relationships/hyperlink" Target="https://zakon.rada.gov.ua/laws/show/2671-19" TargetMode="External"/><Relationship Id="rId26" Type="http://schemas.openxmlformats.org/officeDocument/2006/relationships/hyperlink" Target="https://zakon.rada.gov.ua/laws/show/1040-2021-%D0%BF/print" TargetMode="External"/><Relationship Id="rId3" Type="http://schemas.openxmlformats.org/officeDocument/2006/relationships/styles" Target="styles.xml"/><Relationship Id="rId21" Type="http://schemas.openxmlformats.org/officeDocument/2006/relationships/hyperlink" Target="https://zakon.rada.gov.ua/laws/show/1040-2021-%D0%BF/print" TargetMode="External"/><Relationship Id="rId7" Type="http://schemas.openxmlformats.org/officeDocument/2006/relationships/footnotes" Target="footnotes.xml"/><Relationship Id="rId12" Type="http://schemas.openxmlformats.org/officeDocument/2006/relationships/hyperlink" Target="https://zakon.rada.gov.ua/laws/show/1105-14" TargetMode="External"/><Relationship Id="rId17" Type="http://schemas.openxmlformats.org/officeDocument/2006/relationships/hyperlink" Target="https://zakon.rada.gov.ua/laws/show/1489-14" TargetMode="External"/><Relationship Id="rId25" Type="http://schemas.openxmlformats.org/officeDocument/2006/relationships/hyperlink" Target="https://zakon.rada.gov.ua/laws/show/1040-2021-%D0%BF/print" TargetMode="External"/><Relationship Id="rId2" Type="http://schemas.openxmlformats.org/officeDocument/2006/relationships/numbering" Target="numbering.xml"/><Relationship Id="rId16" Type="http://schemas.openxmlformats.org/officeDocument/2006/relationships/hyperlink" Target="https://zakon.rada.gov.ua/laws/show/2109-14" TargetMode="External"/><Relationship Id="rId20" Type="http://schemas.openxmlformats.org/officeDocument/2006/relationships/hyperlink" Target="https://zakon.rada.gov.ua/laws/show/1040-2021-%D0%BF/pr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161-2018-%D0%BF" TargetMode="External"/><Relationship Id="rId24" Type="http://schemas.openxmlformats.org/officeDocument/2006/relationships/hyperlink" Target="https://zakon.rada.gov.ua/laws/show/1040-2021-%D0%BF/print" TargetMode="External"/><Relationship Id="rId5" Type="http://schemas.openxmlformats.org/officeDocument/2006/relationships/settings" Target="settings.xml"/><Relationship Id="rId15" Type="http://schemas.openxmlformats.org/officeDocument/2006/relationships/hyperlink" Target="https://zakon.rada.gov.ua/laws/show/2262-12" TargetMode="External"/><Relationship Id="rId23" Type="http://schemas.openxmlformats.org/officeDocument/2006/relationships/hyperlink" Target="https://zakon.rada.gov.ua/laws/show/1040-2021-%D0%BF/print"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zakon.rada.gov.ua/laws/show/1040-2021-%D0%BF/pr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1727-15" TargetMode="External"/><Relationship Id="rId22" Type="http://schemas.openxmlformats.org/officeDocument/2006/relationships/hyperlink" Target="https://zakon.rada.gov.ua/laws/show/1040-2021-%D0%BF/print" TargetMode="External"/><Relationship Id="rId27" Type="http://schemas.openxmlformats.org/officeDocument/2006/relationships/hyperlink" Target="https://zakon.rada.gov.ua/laws/show/151-2016-%D0%B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3952-D8F6-465E-AF8A-EC2E8495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20970</Words>
  <Characters>11954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ugkx155</dc:creator>
  <cp:lastModifiedBy>upzsn6</cp:lastModifiedBy>
  <cp:revision>3</cp:revision>
  <cp:lastPrinted>2023-07-06T09:13:00Z</cp:lastPrinted>
  <dcterms:created xsi:type="dcterms:W3CDTF">2023-07-24T06:22:00Z</dcterms:created>
  <dcterms:modified xsi:type="dcterms:W3CDTF">2023-07-24T06:23:00Z</dcterms:modified>
</cp:coreProperties>
</file>