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09" w:rsidRPr="00736909" w:rsidRDefault="002F1A21">
      <w:pPr>
        <w:suppressAutoHyphens/>
        <w:spacing w:after="0" w:line="360" w:lineRule="auto"/>
        <w:jc w:val="center"/>
        <w:rPr>
          <w:rFonts w:ascii="Times New Roman" w:hAnsi="Times New Roman" w:cs="Calibri"/>
          <w:b/>
          <w:i/>
          <w:sz w:val="24"/>
          <w:szCs w:val="24"/>
          <w:lang w:eastAsia="ar-SA"/>
        </w:rPr>
      </w:pPr>
      <w:bookmarkStart w:id="0" w:name="_GoBack"/>
      <w:bookmarkEnd w:id="0"/>
      <w:r w:rsidRPr="00736909">
        <w:rPr>
          <w:rFonts w:ascii="Times New Roman" w:hAnsi="Times New Roman" w:cs="Calibri"/>
          <w:b/>
          <w:i/>
          <w:sz w:val="24"/>
          <w:szCs w:val="24"/>
          <w:lang w:eastAsia="ar-SA"/>
        </w:rPr>
        <w:t>ІНФОРМАЦІЙНА КАРТКА АДМІНІСТРАТИВНОЇ ПОСЛУГИ №1</w:t>
      </w:r>
    </w:p>
    <w:p w:rsidR="000A5509" w:rsidRPr="00736909" w:rsidRDefault="002F1A21">
      <w:pPr>
        <w:suppressAutoHyphens/>
        <w:spacing w:after="0" w:line="240" w:lineRule="auto"/>
        <w:rPr>
          <w:rFonts w:ascii="Times New Roman" w:hAnsi="Times New Roman" w:cs="Calibri"/>
          <w:b/>
          <w:i/>
          <w:sz w:val="24"/>
          <w:szCs w:val="24"/>
          <w:lang w:eastAsia="ar-SA"/>
        </w:rPr>
      </w:pPr>
      <w:r w:rsidRPr="00736909">
        <w:rPr>
          <w:rFonts w:ascii="Times New Roman" w:hAnsi="Times New Roman" w:cs="Calibri"/>
          <w:i/>
          <w:sz w:val="24"/>
          <w:szCs w:val="24"/>
          <w:lang w:eastAsia="ar-SA"/>
        </w:rPr>
        <w:t>Послуга:</w:t>
      </w:r>
      <w:r w:rsidRPr="00736909">
        <w:rPr>
          <w:rFonts w:ascii="Times New Roman" w:hAnsi="Times New Roman" w:cs="Calibri"/>
          <w:b/>
          <w:i/>
          <w:sz w:val="24"/>
          <w:szCs w:val="24"/>
          <w:lang w:eastAsia="ar-SA"/>
        </w:rPr>
        <w:t xml:space="preserve"> Видача дозволу на виконання будівельних робіт </w:t>
      </w:r>
      <w:r w:rsidRPr="00736909">
        <w:rPr>
          <w:rFonts w:ascii="Times New Roman" w:eastAsia="Times New Roman" w:hAnsi="Times New Roman"/>
          <w:sz w:val="24"/>
          <w:szCs w:val="24"/>
          <w:lang w:eastAsia="ru-RU"/>
        </w:rPr>
        <w:t>*</w:t>
      </w:r>
    </w:p>
    <w:p w:rsidR="000A5509" w:rsidRPr="00736909" w:rsidRDefault="000A5509">
      <w:pPr>
        <w:suppressAutoHyphens/>
        <w:spacing w:after="0" w:line="240" w:lineRule="auto"/>
        <w:jc w:val="center"/>
        <w:rPr>
          <w:rFonts w:ascii="Times New Roman" w:hAnsi="Times New Roman" w:cs="Calibri"/>
          <w:b/>
          <w:i/>
          <w:sz w:val="26"/>
          <w:szCs w:val="26"/>
          <w:lang w:eastAsia="ar-SA"/>
        </w:rPr>
      </w:pPr>
    </w:p>
    <w:tbl>
      <w:tblPr>
        <w:tblW w:w="9804" w:type="dxa"/>
        <w:tblLayout w:type="fixed"/>
        <w:tblLook w:val="04A0" w:firstRow="1" w:lastRow="0" w:firstColumn="1" w:lastColumn="0" w:noHBand="0" w:noVBand="1"/>
      </w:tblPr>
      <w:tblGrid>
        <w:gridCol w:w="562"/>
        <w:gridCol w:w="3724"/>
        <w:gridCol w:w="5518"/>
      </w:tblGrid>
      <w:tr w:rsidR="000A5509" w:rsidRPr="00736909">
        <w:trPr>
          <w:trHeight w:val="286"/>
        </w:trPr>
        <w:tc>
          <w:tcPr>
            <w:tcW w:w="9804" w:type="dxa"/>
            <w:gridSpan w:val="3"/>
            <w:tcBorders>
              <w:top w:val="single" w:sz="4" w:space="0" w:color="000000"/>
              <w:left w:val="single" w:sz="4" w:space="0" w:color="000000"/>
              <w:right w:val="single" w:sz="4" w:space="0" w:color="000000"/>
            </w:tcBorders>
          </w:tcPr>
          <w:p w:rsidR="000A5509" w:rsidRPr="00736909" w:rsidRDefault="002F1A21">
            <w:pPr>
              <w:suppressAutoHyphens/>
              <w:snapToGrid w:val="0"/>
              <w:spacing w:after="0"/>
              <w:jc w:val="center"/>
              <w:rPr>
                <w:rFonts w:ascii="Times New Roman" w:hAnsi="Times New Roman"/>
                <w:b/>
                <w:sz w:val="24"/>
                <w:szCs w:val="24"/>
                <w:lang w:eastAsia="ar-SA"/>
              </w:rPr>
            </w:pPr>
            <w:r w:rsidRPr="00736909">
              <w:rPr>
                <w:rFonts w:ascii="Times New Roman" w:hAnsi="Times New Roman"/>
                <w:b/>
                <w:sz w:val="24"/>
                <w:szCs w:val="24"/>
                <w:lang w:eastAsia="ar-SA"/>
              </w:rPr>
              <w:t>Інформація про суб’єкта надання адміністративної послуги</w:t>
            </w:r>
          </w:p>
        </w:tc>
      </w:tr>
      <w:tr w:rsidR="000A5509" w:rsidRPr="00736909">
        <w:trPr>
          <w:trHeight w:val="685"/>
        </w:trPr>
        <w:tc>
          <w:tcPr>
            <w:tcW w:w="4286" w:type="dxa"/>
            <w:gridSpan w:val="2"/>
            <w:tcBorders>
              <w:top w:val="single" w:sz="4" w:space="0" w:color="000000"/>
              <w:left w:val="single" w:sz="4" w:space="0" w:color="000000"/>
            </w:tcBorders>
          </w:tcPr>
          <w:p w:rsidR="000A5509" w:rsidRPr="00736909" w:rsidRDefault="002F1A21">
            <w:pPr>
              <w:spacing w:after="0" w:line="240" w:lineRule="auto"/>
              <w:ind w:right="-51"/>
              <w:rPr>
                <w:rFonts w:ascii="Times New Roman" w:hAnsi="Times New Roman"/>
                <w:sz w:val="24"/>
                <w:szCs w:val="24"/>
                <w:lang w:eastAsia="ru-RU"/>
              </w:rPr>
            </w:pPr>
            <w:r w:rsidRPr="00736909">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736909" w:rsidRDefault="002F1A21">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736909">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 xml:space="preserve">50101, м. Кривий Ріг, </w:t>
            </w:r>
            <w:proofErr w:type="spellStart"/>
            <w:r w:rsidRPr="00736909">
              <w:rPr>
                <w:rFonts w:ascii="Times New Roman" w:hAnsi="Times New Roman"/>
                <w:sz w:val="24"/>
                <w:szCs w:val="24"/>
                <w:lang w:eastAsia="ru-RU"/>
              </w:rPr>
              <w:t>пл</w:t>
            </w:r>
            <w:proofErr w:type="spellEnd"/>
            <w:r w:rsidRPr="00736909">
              <w:rPr>
                <w:rFonts w:ascii="Times New Roman" w:hAnsi="Times New Roman"/>
                <w:sz w:val="24"/>
                <w:szCs w:val="24"/>
                <w:lang w:eastAsia="ru-RU"/>
              </w:rPr>
              <w:t>. Молодіжна, 1</w:t>
            </w:r>
          </w:p>
          <w:p w:rsidR="000A5509" w:rsidRPr="00736909" w:rsidRDefault="000A5509">
            <w:pPr>
              <w:spacing w:after="0" w:line="240" w:lineRule="auto"/>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FF1292" w:rsidP="00FF1292">
            <w:pPr>
              <w:spacing w:after="0" w:line="240" w:lineRule="auto"/>
              <w:jc w:val="both"/>
              <w:rPr>
                <w:rFonts w:ascii="Times New Roman" w:hAnsi="Times New Roman"/>
                <w:sz w:val="24"/>
                <w:szCs w:val="24"/>
                <w:lang w:eastAsia="ru-RU"/>
              </w:rPr>
            </w:pPr>
            <w:r w:rsidRPr="00736909">
              <w:rPr>
                <w:rFonts w:ascii="Times New Roman" w:hAnsi="Times New Roman"/>
                <w:sz w:val="24"/>
                <w:szCs w:val="24"/>
                <w:lang w:eastAsia="ru-RU"/>
              </w:rPr>
              <w:t xml:space="preserve">З понеділка до </w:t>
            </w:r>
            <w:r w:rsidRPr="00DA1E1F">
              <w:rPr>
                <w:rFonts w:ascii="Times New Roman" w:hAnsi="Times New Roman"/>
                <w:sz w:val="24"/>
                <w:szCs w:val="24"/>
                <w:lang w:eastAsia="ru-RU"/>
              </w:rPr>
              <w:t xml:space="preserve">п’ятниці з 8.00 до 16.30, перерва </w:t>
            </w:r>
            <w:r w:rsidRPr="00736909">
              <w:rPr>
                <w:rFonts w:ascii="Times New Roman" w:hAnsi="Times New Roman"/>
                <w:sz w:val="24"/>
                <w:szCs w:val="24"/>
                <w:lang w:eastAsia="ru-RU"/>
              </w:rPr>
              <w:t>з 12.30 до 13.00</w:t>
            </w:r>
          </w:p>
          <w:p w:rsidR="000A5509" w:rsidRPr="00736909" w:rsidRDefault="000A5509">
            <w:pPr>
              <w:spacing w:after="0" w:line="240" w:lineRule="auto"/>
              <w:jc w:val="both"/>
              <w:rPr>
                <w:rFonts w:ascii="Times New Roman" w:hAnsi="Times New Roman"/>
                <w:sz w:val="24"/>
                <w:szCs w:val="24"/>
                <w:lang w:eastAsia="ru-RU"/>
              </w:rPr>
            </w:pPr>
          </w:p>
        </w:tc>
      </w:tr>
      <w:tr w:rsidR="000A5509" w:rsidRPr="00736909">
        <w:trPr>
          <w:trHeight w:val="398"/>
        </w:trPr>
        <w:tc>
          <w:tcPr>
            <w:tcW w:w="562" w:type="dxa"/>
            <w:tcBorders>
              <w:top w:val="single" w:sz="4" w:space="0" w:color="000000"/>
              <w:left w:val="single" w:sz="4" w:space="0" w:color="000000"/>
              <w:bottom w:val="single" w:sz="4" w:space="0" w:color="000000"/>
            </w:tcBorders>
          </w:tcPr>
          <w:p w:rsidR="000A5509" w:rsidRPr="00736909" w:rsidRDefault="002F1A21" w:rsidP="002C7C1E">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0A5509" w:rsidRPr="00736909" w:rsidRDefault="002F1A21">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pacing w:after="0" w:line="240" w:lineRule="auto"/>
              <w:rPr>
                <w:rFonts w:ascii="Times New Roman" w:hAnsi="Times New Roman"/>
                <w:sz w:val="24"/>
                <w:szCs w:val="24"/>
                <w:lang w:eastAsia="ru-RU"/>
              </w:rPr>
            </w:pPr>
            <w:proofErr w:type="spellStart"/>
            <w:r w:rsidRPr="00736909">
              <w:rPr>
                <w:rFonts w:ascii="Times New Roman" w:hAnsi="Times New Roman"/>
                <w:sz w:val="24"/>
                <w:szCs w:val="24"/>
                <w:lang w:eastAsia="ru-RU"/>
              </w:rPr>
              <w:t>Тел</w:t>
            </w:r>
            <w:proofErr w:type="spellEnd"/>
            <w:r w:rsidRPr="00736909">
              <w:rPr>
                <w:rFonts w:ascii="Times New Roman" w:hAnsi="Times New Roman"/>
                <w:sz w:val="24"/>
                <w:szCs w:val="24"/>
                <w:lang w:eastAsia="ru-RU"/>
              </w:rPr>
              <w:t>.: (0564) 92-05-24;</w:t>
            </w:r>
          </w:p>
          <w:p w:rsidR="000A5509" w:rsidRPr="00736909" w:rsidRDefault="002F1A21" w:rsidP="00FF1292">
            <w:pPr>
              <w:spacing w:after="0" w:line="240" w:lineRule="auto"/>
              <w:rPr>
                <w:rFonts w:ascii="Times New Roman" w:hAnsi="Times New Roman"/>
                <w:sz w:val="24"/>
                <w:szCs w:val="24"/>
                <w:lang w:eastAsia="ru-RU"/>
              </w:rPr>
            </w:pPr>
            <w:r w:rsidRPr="00736909">
              <w:rPr>
                <w:rFonts w:ascii="Times New Roman" w:hAnsi="Times New Roman"/>
                <w:sz w:val="24"/>
                <w:szCs w:val="24"/>
                <w:lang w:eastAsia="ru-RU"/>
              </w:rPr>
              <w:t>vdabk_kr@kr.gov.ua;</w:t>
            </w:r>
          </w:p>
        </w:tc>
      </w:tr>
      <w:tr w:rsidR="000A5509" w:rsidRPr="00736909">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736909">
        <w:trPr>
          <w:trHeight w:val="307"/>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736909">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r w:rsidR="002B0E96">
              <w:rPr>
                <w:rFonts w:ascii="Times New Roman" w:hAnsi="Times New Roman"/>
                <w:bCs/>
                <w:sz w:val="24"/>
                <w:szCs w:val="24"/>
                <w:shd w:val="clear" w:color="auto" w:fill="FFFFFF"/>
              </w:rPr>
              <w:t xml:space="preserve">, </w:t>
            </w:r>
            <w:r w:rsidR="002B0E96" w:rsidRPr="002B0E96">
              <w:rPr>
                <w:rFonts w:ascii="Times New Roman" w:hAnsi="Times New Roman"/>
                <w:bCs/>
                <w:sz w:val="24"/>
                <w:szCs w:val="24"/>
                <w:shd w:val="clear" w:color="auto" w:fill="FFFFFF"/>
              </w:rPr>
              <w:t>«Про адміністративну процедуру» (у частині, що не суперечить нормам спеціального законодавства)</w:t>
            </w:r>
          </w:p>
        </w:tc>
      </w:tr>
      <w:tr w:rsidR="000A5509" w:rsidRPr="00736909">
        <w:trPr>
          <w:trHeight w:val="193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rsidP="00BD4155">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Постанови Кабінету Міністрів України від 13</w:t>
            </w:r>
            <w:r w:rsidR="00BD4155" w:rsidRPr="00736909">
              <w:rPr>
                <w:rFonts w:ascii="Times New Roman" w:hAnsi="Times New Roman"/>
                <w:sz w:val="24"/>
                <w:szCs w:val="24"/>
                <w:lang w:eastAsia="ar-SA"/>
              </w:rPr>
              <w:t> </w:t>
            </w:r>
            <w:r w:rsidRPr="00736909">
              <w:rPr>
                <w:rFonts w:ascii="Times New Roman" w:hAnsi="Times New Roman"/>
                <w:sz w:val="24"/>
                <w:szCs w:val="24"/>
                <w:lang w:eastAsia="ar-SA"/>
              </w:rPr>
              <w:t>квітня 2011 року №466 «Деякі питання виконання підготовчих і будівельних робіт»</w:t>
            </w:r>
            <w:r w:rsidR="00BD4155" w:rsidRPr="00736909">
              <w:rPr>
                <w:rFonts w:ascii="Times New Roman" w:hAnsi="Times New Roman"/>
                <w:sz w:val="24"/>
                <w:szCs w:val="24"/>
                <w:lang w:eastAsia="ar-SA"/>
              </w:rPr>
              <w:t>, зі змінами</w:t>
            </w:r>
            <w:r w:rsidRPr="00736909">
              <w:rPr>
                <w:rFonts w:ascii="Times New Roman" w:hAnsi="Times New Roman"/>
                <w:sz w:val="24"/>
                <w:szCs w:val="24"/>
                <w:lang w:eastAsia="ar-SA"/>
              </w:rPr>
              <w:t xml:space="preserve">, </w:t>
            </w:r>
            <w:r w:rsidR="00BF5DC1" w:rsidRPr="00736909">
              <w:rPr>
                <w:rFonts w:ascii="Times New Roman" w:hAnsi="Times New Roman"/>
                <w:sz w:val="24"/>
                <w:szCs w:val="24"/>
                <w:lang w:eastAsia="ar-SA"/>
              </w:rPr>
              <w:t>23</w:t>
            </w:r>
            <w:r w:rsidR="00BD4155" w:rsidRPr="00736909">
              <w:rPr>
                <w:rFonts w:ascii="Times New Roman" w:hAnsi="Times New Roman"/>
                <w:sz w:val="24"/>
                <w:szCs w:val="24"/>
                <w:lang w:eastAsia="ar-SA"/>
              </w:rPr>
              <w:t> </w:t>
            </w:r>
            <w:r w:rsidRPr="00736909">
              <w:rPr>
                <w:rFonts w:ascii="Times New Roman" w:hAnsi="Times New Roman"/>
                <w:sz w:val="24"/>
                <w:szCs w:val="24"/>
                <w:lang w:eastAsia="ar-SA"/>
              </w:rPr>
              <w:t>червня 202</w:t>
            </w:r>
            <w:r w:rsidR="00BF5DC1" w:rsidRPr="00736909">
              <w:rPr>
                <w:rFonts w:ascii="Times New Roman" w:hAnsi="Times New Roman"/>
                <w:sz w:val="24"/>
                <w:szCs w:val="24"/>
                <w:lang w:eastAsia="ar-SA"/>
              </w:rPr>
              <w:t>1</w:t>
            </w:r>
            <w:r w:rsidRPr="00736909">
              <w:rPr>
                <w:rFonts w:ascii="Times New Roman" w:hAnsi="Times New Roman"/>
                <w:sz w:val="24"/>
                <w:szCs w:val="24"/>
                <w:lang w:eastAsia="ar-SA"/>
              </w:rPr>
              <w:t xml:space="preserve"> року №</w:t>
            </w:r>
            <w:r w:rsidR="00BF5DC1" w:rsidRPr="00736909">
              <w:rPr>
                <w:rFonts w:ascii="Times New Roman" w:hAnsi="Times New Roman"/>
                <w:sz w:val="24"/>
                <w:szCs w:val="24"/>
                <w:lang w:eastAsia="ar-SA"/>
              </w:rPr>
              <w:t>681</w:t>
            </w:r>
            <w:r w:rsidRPr="00736909">
              <w:rPr>
                <w:rFonts w:ascii="Times New Roman" w:hAnsi="Times New Roman"/>
                <w:sz w:val="24"/>
                <w:szCs w:val="24"/>
                <w:lang w:eastAsia="ar-SA"/>
              </w:rPr>
              <w:t xml:space="preserve"> «</w:t>
            </w:r>
            <w:r w:rsidR="00BF5DC1" w:rsidRPr="00736909">
              <w:rPr>
                <w:rFonts w:ascii="Times New Roman" w:hAnsi="Times New Roman"/>
                <w:sz w:val="24"/>
                <w:szCs w:val="24"/>
                <w:lang w:eastAsia="ar-SA"/>
              </w:rPr>
              <w:t>Деякі питання забезпечення функціонування Єдиної державної електронної системи у сфері будівництва</w:t>
            </w:r>
            <w:r w:rsidRPr="00736909">
              <w:rPr>
                <w:rFonts w:ascii="Times New Roman" w:hAnsi="Times New Roman"/>
                <w:sz w:val="24"/>
                <w:szCs w:val="24"/>
                <w:lang w:eastAsia="ar-SA"/>
              </w:rPr>
              <w:t>»</w:t>
            </w:r>
          </w:p>
        </w:tc>
      </w:tr>
      <w:tr w:rsidR="000A5509" w:rsidRPr="00736909">
        <w:trPr>
          <w:trHeight w:val="543"/>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84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b/>
                <w:sz w:val="24"/>
                <w:szCs w:val="24"/>
                <w:lang w:eastAsia="ar-SA"/>
              </w:rPr>
            </w:pPr>
            <w:r w:rsidRPr="00736909">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41"/>
              <w:rPr>
                <w:rFonts w:ascii="Times New Roman" w:hAnsi="Times New Roman"/>
                <w:sz w:val="24"/>
                <w:szCs w:val="24"/>
                <w:lang w:eastAsia="ar-SA"/>
              </w:rPr>
            </w:pPr>
            <w:r w:rsidRPr="00736909">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28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b/>
                <w:i/>
                <w:sz w:val="24"/>
                <w:szCs w:val="24"/>
                <w:lang w:eastAsia="ar-SA"/>
              </w:rPr>
            </w:pPr>
            <w:r w:rsidRPr="00736909">
              <w:rPr>
                <w:rFonts w:ascii="Times New Roman" w:hAnsi="Times New Roman"/>
                <w:b/>
                <w:i/>
                <w:sz w:val="24"/>
                <w:szCs w:val="24"/>
                <w:lang w:eastAsia="ar-SA"/>
              </w:rPr>
              <w:t>Умови отримання адміністративної послуги</w:t>
            </w:r>
          </w:p>
        </w:tc>
      </w:tr>
      <w:tr w:rsidR="000A5509" w:rsidRPr="00736909" w:rsidTr="00FF1292">
        <w:trPr>
          <w:trHeight w:val="286"/>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Заява замовника про отримання дозволу на виконання будівельних робіт на об'єктах, що за класом наслідків (відповідальності) належать до об’єктів із середніми наслідками (СС2)</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1. Заява за встановленою формою.</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 xml:space="preserve">2. Копія документа, що посвідчує право власності чи користування земельною ділянкою, або копія договору </w:t>
            </w:r>
            <w:proofErr w:type="spellStart"/>
            <w:r w:rsidRPr="00F461FA">
              <w:rPr>
                <w:rFonts w:ascii="Times New Roman" w:hAnsi="Times New Roman"/>
                <w:sz w:val="24"/>
                <w:szCs w:val="24"/>
                <w:lang w:eastAsia="ar-SA"/>
              </w:rPr>
              <w:t>суперфіцію</w:t>
            </w:r>
            <w:proofErr w:type="spellEnd"/>
            <w:r w:rsidRPr="00F461FA">
              <w:rPr>
                <w:rFonts w:ascii="Times New Roman" w:hAnsi="Times New Roman"/>
                <w:sz w:val="24"/>
                <w:szCs w:val="24"/>
                <w:lang w:eastAsia="ar-SA"/>
              </w:rPr>
              <w:t>.</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3. Копія розпорядчого документа щодо комплекс</w:t>
            </w:r>
            <w:r>
              <w:rPr>
                <w:rFonts w:ascii="Times New Roman" w:hAnsi="Times New Roman"/>
                <w:sz w:val="24"/>
                <w:szCs w:val="24"/>
                <w:lang w:eastAsia="ar-SA"/>
              </w:rPr>
              <w:t>-</w:t>
            </w:r>
            <w:proofErr w:type="spellStart"/>
            <w:r w:rsidRPr="00F461FA">
              <w:rPr>
                <w:rFonts w:ascii="Times New Roman" w:hAnsi="Times New Roman"/>
                <w:sz w:val="24"/>
                <w:szCs w:val="24"/>
                <w:lang w:eastAsia="ar-SA"/>
              </w:rPr>
              <w:t>ної</w:t>
            </w:r>
            <w:proofErr w:type="spellEnd"/>
            <w:r w:rsidRPr="00F461FA">
              <w:rPr>
                <w:rFonts w:ascii="Times New Roman" w:hAnsi="Times New Roman"/>
                <w:sz w:val="24"/>
                <w:szCs w:val="24"/>
                <w:lang w:eastAsia="ar-SA"/>
              </w:rPr>
              <w:t xml:space="preserve"> реконструкції кварталів (мікрорайонів) застарілого житлового фонду в разі здійснення комплексної реконструкції кварталів (мікро</w:t>
            </w:r>
            <w:r>
              <w:rPr>
                <w:rFonts w:ascii="Times New Roman" w:hAnsi="Times New Roman"/>
                <w:sz w:val="24"/>
                <w:szCs w:val="24"/>
                <w:lang w:eastAsia="ar-SA"/>
              </w:rPr>
              <w:t>-</w:t>
            </w:r>
            <w:r w:rsidRPr="00F461FA">
              <w:rPr>
                <w:rFonts w:ascii="Times New Roman" w:hAnsi="Times New Roman"/>
                <w:sz w:val="24"/>
                <w:szCs w:val="24"/>
                <w:lang w:eastAsia="ar-SA"/>
              </w:rPr>
              <w:t xml:space="preserve">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w:t>
            </w:r>
            <w:r w:rsidRPr="00F461FA">
              <w:rPr>
                <w:rFonts w:ascii="Times New Roman" w:hAnsi="Times New Roman"/>
                <w:sz w:val="24"/>
                <w:szCs w:val="24"/>
                <w:lang w:eastAsia="ar-SA"/>
              </w:rPr>
              <w:lastRenderedPageBreak/>
              <w:t>документа, що посвідчує право власності чи користування земельною ділянкою).</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4. Копія документа, що посвідчує право власності на будівлю чи споруду, або рішення співвласників багатоквартирного будинку про виконання будівельних робіт з реконструкції, реставрації, капітального ремонту, прийняте відповідно до Закону України «Про особливості здійснення права власності у багатоквартирному будинку».</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5. Документ, що підтверджує управління багатоквартирним будинком об’єднанням співвласників багатоквартирного будинку або управителем багатоквартирного будинку, або житлово-будівельним (житловим) кооперативом, - у разі виконання будівельних робіт з реконструкції, реставрації, капітального ремонту об’єднанням співвласників багатоквартирного будинку або управителем багатоквартирного будинку, або житлово-будівельним (житловим) кооперативом.</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6. Копії документів про призначення осіб, відповідальних за виконання будівельних робіт, та осіб, які здійснюють авторський і технічний нагляд.</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7. Інформація про інженера-консультанта (у разі його залучення).</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8. Інформація про ліцензію, що надає право на виконання будівельних робіт, та кваліфікаційні сертифікати.</w:t>
            </w:r>
          </w:p>
          <w:p w:rsidR="000A5509" w:rsidRPr="00736909" w:rsidRDefault="00FF1292" w:rsidP="00FF1292">
            <w:pPr>
              <w:suppressAutoHyphens/>
              <w:spacing w:after="0" w:line="240" w:lineRule="auto"/>
              <w:ind w:right="-51"/>
              <w:jc w:val="both"/>
              <w:rPr>
                <w:rFonts w:ascii="Times New Roman" w:hAnsi="Times New Roman"/>
                <w:sz w:val="24"/>
                <w:szCs w:val="24"/>
                <w:lang w:eastAsia="ar-SA"/>
              </w:rPr>
            </w:pPr>
            <w:r w:rsidRPr="00F461FA">
              <w:rPr>
                <w:rFonts w:ascii="Times New Roman" w:hAnsi="Times New Roman"/>
                <w:sz w:val="24"/>
                <w:szCs w:val="24"/>
                <w:lang w:eastAsia="ar-SA"/>
              </w:rPr>
              <w:t>9. Результати оцінки впливу на довкілля у випадках, визначених Законом України «Про оцінку впливу на довкілля»</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Порядок та спосіб подання документів</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FF1292" w:rsidP="00FF1292">
            <w:pPr>
              <w:suppressAutoHyphens/>
              <w:spacing w:after="60" w:line="240" w:lineRule="auto"/>
              <w:jc w:val="both"/>
              <w:rPr>
                <w:rFonts w:ascii="Times New Roman" w:hAnsi="Times New Roman"/>
                <w:sz w:val="24"/>
                <w:szCs w:val="24"/>
                <w:lang w:eastAsia="ar-SA"/>
              </w:rPr>
            </w:pPr>
            <w:r w:rsidRPr="00736909">
              <w:rPr>
                <w:rFonts w:ascii="Times New Roman" w:hAnsi="Times New Roman"/>
                <w:sz w:val="24"/>
                <w:szCs w:val="24"/>
                <w:lang w:eastAsia="ar-SA"/>
              </w:rPr>
              <w:t xml:space="preserve">Виключно в електронній формі через електронний кабінет користувача </w:t>
            </w:r>
            <w:r w:rsidRPr="00736909">
              <w:rPr>
                <w:rFonts w:ascii="Times New Roman" w:hAnsi="Times New Roman"/>
                <w:sz w:val="24"/>
                <w:szCs w:val="24"/>
                <w:shd w:val="clear" w:color="auto" w:fill="FFFFFF"/>
              </w:rPr>
              <w:t>Єдиної державної електронної системи у сфері будівництва</w:t>
            </w:r>
            <w:r w:rsidRPr="00736909">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Pr="00736909">
              <w:rPr>
                <w:rFonts w:ascii="Times New Roman" w:hAnsi="Times New Roman"/>
                <w:sz w:val="24"/>
                <w:szCs w:val="24"/>
                <w:lang w:eastAsia="ar-SA"/>
              </w:rPr>
              <w:t>корис-тувачами</w:t>
            </w:r>
            <w:proofErr w:type="spellEnd"/>
            <w:r w:rsidRPr="00736909">
              <w:rPr>
                <w:rFonts w:ascii="Times New Roman" w:hAnsi="Times New Roman"/>
                <w:sz w:val="24"/>
                <w:szCs w:val="24"/>
                <w:lang w:eastAsia="ar-SA"/>
              </w:rPr>
              <w:t xml:space="preserve"> якої є суб’єкт звернення та відділ</w:t>
            </w:r>
          </w:p>
        </w:tc>
      </w:tr>
      <w:tr w:rsidR="000A5509" w:rsidRPr="00736909">
        <w:trPr>
          <w:trHeight w:val="588"/>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jc w:val="center"/>
              <w:rPr>
                <w:rFonts w:ascii="Times New Roman" w:hAnsi="Times New Roman"/>
                <w:b/>
                <w:sz w:val="24"/>
                <w:szCs w:val="24"/>
                <w:lang w:eastAsia="ar-SA"/>
              </w:rPr>
            </w:pPr>
            <w:r w:rsidRPr="00736909">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Безоплатно</w:t>
            </w:r>
          </w:p>
        </w:tc>
      </w:tr>
      <w:tr w:rsidR="000A5509" w:rsidRPr="00736909">
        <w:trPr>
          <w:trHeight w:val="23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jc w:val="center"/>
              <w:rPr>
                <w:rFonts w:ascii="Times New Roman" w:hAnsi="Times New Roman"/>
                <w:b/>
                <w:i/>
                <w:sz w:val="24"/>
                <w:szCs w:val="24"/>
                <w:lang w:eastAsia="ar-SA"/>
              </w:rPr>
            </w:pPr>
            <w:r w:rsidRPr="00736909">
              <w:rPr>
                <w:rFonts w:ascii="Times New Roman" w:hAnsi="Times New Roman"/>
                <w:b/>
                <w:i/>
                <w:sz w:val="24"/>
                <w:szCs w:val="24"/>
                <w:lang w:eastAsia="ar-SA"/>
              </w:rPr>
              <w:t>У разі оплати адміністративної послуги:</w:t>
            </w:r>
          </w:p>
        </w:tc>
      </w:tr>
      <w:tr w:rsidR="000A5509" w:rsidRPr="00736909">
        <w:trPr>
          <w:trHeight w:val="559"/>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42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604"/>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0" w:line="240" w:lineRule="auto"/>
              <w:jc w:val="center"/>
              <w:rPr>
                <w:rFonts w:ascii="Times New Roman" w:hAnsi="Times New Roman"/>
                <w:sz w:val="24"/>
                <w:szCs w:val="24"/>
                <w:lang w:eastAsia="ar-SA"/>
              </w:rPr>
            </w:pPr>
            <w:r w:rsidRPr="00736909">
              <w:rPr>
                <w:rFonts w:ascii="Times New Roman" w:hAnsi="Times New Roman"/>
                <w:sz w:val="24"/>
                <w:szCs w:val="24"/>
                <w:lang w:eastAsia="ar-SA"/>
              </w:rPr>
              <w:t>-</w:t>
            </w:r>
          </w:p>
        </w:tc>
      </w:tr>
      <w:tr w:rsidR="000A5509" w:rsidRPr="00736909">
        <w:trPr>
          <w:trHeight w:val="60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736909" w:rsidRDefault="002F1A21">
            <w:pPr>
              <w:suppressAutoHyphens/>
              <w:spacing w:after="60" w:line="240" w:lineRule="auto"/>
              <w:rPr>
                <w:rFonts w:ascii="Times New Roman" w:hAnsi="Times New Roman"/>
                <w:sz w:val="24"/>
                <w:szCs w:val="24"/>
                <w:lang w:eastAsia="ar-SA"/>
              </w:rPr>
            </w:pPr>
            <w:r w:rsidRPr="00736909">
              <w:rPr>
                <w:rFonts w:ascii="Times New Roman" w:hAnsi="Times New Roman"/>
                <w:sz w:val="24"/>
                <w:szCs w:val="24"/>
                <w:lang w:eastAsia="ar-SA"/>
              </w:rPr>
              <w:t>Протягом десяти робочих днів</w:t>
            </w:r>
            <w:r w:rsidR="00CA7A82" w:rsidRPr="00736909">
              <w:rPr>
                <w:rFonts w:ascii="Times New Roman" w:hAnsi="Times New Roman"/>
                <w:sz w:val="24"/>
                <w:szCs w:val="24"/>
                <w:lang w:eastAsia="ar-SA"/>
              </w:rPr>
              <w:t>***</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D60DA7" w:rsidRDefault="00FF1292" w:rsidP="00FF1292">
            <w:pPr>
              <w:suppressAutoHyphens/>
              <w:spacing w:after="0" w:line="240" w:lineRule="auto"/>
              <w:rPr>
                <w:rFonts w:ascii="Times New Roman" w:hAnsi="Times New Roman"/>
                <w:sz w:val="24"/>
                <w:szCs w:val="24"/>
                <w:lang w:eastAsia="ar-SA"/>
              </w:rPr>
            </w:pPr>
            <w:r w:rsidRPr="00D60DA7">
              <w:rPr>
                <w:rFonts w:ascii="Times New Roman" w:hAnsi="Times New Roman"/>
                <w:sz w:val="24"/>
                <w:szCs w:val="24"/>
                <w:lang w:eastAsia="ar-SA"/>
              </w:rPr>
              <w:t xml:space="preserve">1. Неподання документів, необхідних для </w:t>
            </w:r>
            <w:proofErr w:type="spellStart"/>
            <w:r w:rsidRPr="00D60DA7">
              <w:rPr>
                <w:rFonts w:ascii="Times New Roman" w:hAnsi="Times New Roman"/>
                <w:sz w:val="24"/>
                <w:szCs w:val="24"/>
                <w:lang w:eastAsia="ar-SA"/>
              </w:rPr>
              <w:t>прийнят</w:t>
            </w:r>
            <w:r>
              <w:rPr>
                <w:rFonts w:ascii="Times New Roman" w:hAnsi="Times New Roman"/>
                <w:sz w:val="24"/>
                <w:szCs w:val="24"/>
                <w:lang w:eastAsia="ar-SA"/>
              </w:rPr>
              <w:t>-</w:t>
            </w:r>
            <w:r w:rsidRPr="00D60DA7">
              <w:rPr>
                <w:rFonts w:ascii="Times New Roman" w:hAnsi="Times New Roman"/>
                <w:sz w:val="24"/>
                <w:szCs w:val="24"/>
                <w:lang w:eastAsia="ar-SA"/>
              </w:rPr>
              <w:t>тя</w:t>
            </w:r>
            <w:proofErr w:type="spellEnd"/>
            <w:r w:rsidRPr="00D60DA7">
              <w:rPr>
                <w:rFonts w:ascii="Times New Roman" w:hAnsi="Times New Roman"/>
                <w:sz w:val="24"/>
                <w:szCs w:val="24"/>
                <w:lang w:eastAsia="ar-SA"/>
              </w:rPr>
              <w:t xml:space="preserve"> рішення про видачу дозволу.</w:t>
            </w:r>
          </w:p>
          <w:p w:rsidR="00FF1292" w:rsidRPr="00D60DA7" w:rsidRDefault="00FF1292" w:rsidP="00FF1292">
            <w:pPr>
              <w:suppressAutoHyphens/>
              <w:spacing w:after="0" w:line="240" w:lineRule="auto"/>
              <w:jc w:val="both"/>
              <w:rPr>
                <w:rFonts w:ascii="Times New Roman" w:hAnsi="Times New Roman"/>
                <w:sz w:val="24"/>
                <w:szCs w:val="24"/>
                <w:lang w:eastAsia="ar-SA"/>
              </w:rPr>
            </w:pPr>
            <w:r w:rsidRPr="00D60DA7">
              <w:rPr>
                <w:rFonts w:ascii="Times New Roman" w:hAnsi="Times New Roman"/>
                <w:sz w:val="24"/>
                <w:szCs w:val="24"/>
                <w:lang w:eastAsia="ar-SA"/>
              </w:rPr>
              <w:t xml:space="preserve">2. Невідповідність поданих документів вимогам </w:t>
            </w:r>
            <w:r w:rsidRPr="00D60DA7">
              <w:rPr>
                <w:rFonts w:ascii="Times New Roman" w:hAnsi="Times New Roman"/>
                <w:sz w:val="24"/>
                <w:szCs w:val="24"/>
                <w:lang w:eastAsia="ar-SA"/>
              </w:rPr>
              <w:lastRenderedPageBreak/>
              <w:t>законодавства.</w:t>
            </w:r>
          </w:p>
          <w:p w:rsidR="00FF1292" w:rsidRPr="00D60DA7" w:rsidRDefault="00FF1292" w:rsidP="00FF1292">
            <w:pPr>
              <w:suppressAutoHyphens/>
              <w:spacing w:after="0" w:line="240" w:lineRule="auto"/>
              <w:jc w:val="both"/>
              <w:rPr>
                <w:rFonts w:ascii="Times New Roman" w:hAnsi="Times New Roman"/>
                <w:sz w:val="24"/>
                <w:szCs w:val="24"/>
                <w:lang w:eastAsia="ar-SA"/>
              </w:rPr>
            </w:pPr>
            <w:r w:rsidRPr="00D60DA7">
              <w:rPr>
                <w:rFonts w:ascii="Times New Roman" w:hAnsi="Times New Roman"/>
                <w:sz w:val="24"/>
                <w:szCs w:val="24"/>
                <w:lang w:eastAsia="ar-SA"/>
              </w:rPr>
              <w:t>3. Виявлення недостовірних відомостей у поданих документах.</w:t>
            </w:r>
          </w:p>
          <w:p w:rsidR="00FF1292" w:rsidRPr="00D60DA7" w:rsidRDefault="00FF1292" w:rsidP="00FF1292">
            <w:pPr>
              <w:suppressAutoHyphens/>
              <w:spacing w:after="0" w:line="240" w:lineRule="auto"/>
              <w:jc w:val="both"/>
              <w:rPr>
                <w:rFonts w:ascii="Times New Roman" w:hAnsi="Times New Roman"/>
                <w:sz w:val="24"/>
                <w:szCs w:val="24"/>
                <w:lang w:eastAsia="ar-SA"/>
              </w:rPr>
            </w:pPr>
            <w:r w:rsidRPr="00D60DA7">
              <w:rPr>
                <w:rFonts w:ascii="Times New Roman" w:hAnsi="Times New Roman"/>
                <w:sz w:val="24"/>
                <w:szCs w:val="24"/>
                <w:lang w:eastAsia="ar-SA"/>
              </w:rPr>
              <w:t xml:space="preserve">4. Результати оцінки впливу на довкілля у випадках, визначених </w:t>
            </w:r>
            <w:hyperlink r:id="rId9" w:tgtFrame="_blank" w:history="1">
              <w:r w:rsidRPr="00D60DA7">
                <w:rPr>
                  <w:rFonts w:ascii="Times New Roman" w:hAnsi="Times New Roman"/>
                  <w:sz w:val="24"/>
                  <w:szCs w:val="24"/>
                  <w:lang w:eastAsia="ar-SA"/>
                </w:rPr>
                <w:t>Законом України</w:t>
              </w:r>
            </w:hyperlink>
            <w:r w:rsidRPr="00D60DA7">
              <w:rPr>
                <w:rFonts w:ascii="Times New Roman" w:hAnsi="Times New Roman"/>
                <w:sz w:val="24"/>
                <w:szCs w:val="24"/>
                <w:lang w:eastAsia="ar-SA"/>
              </w:rPr>
              <w:t xml:space="preserve"> «Про оцінку впливу на довкілля»</w:t>
            </w:r>
            <w:r>
              <w:rPr>
                <w:rFonts w:ascii="Times New Roman" w:hAnsi="Times New Roman"/>
                <w:sz w:val="24"/>
                <w:szCs w:val="24"/>
                <w:lang w:eastAsia="ar-SA"/>
              </w:rPr>
              <w:t>.</w:t>
            </w:r>
          </w:p>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 xml:space="preserve">5. Подання заяви про видачу дозволу на виконання будівельних робіт особою, яка не є замовником згідно </w:t>
            </w:r>
            <w:r w:rsidRPr="004500BD">
              <w:rPr>
                <w:rFonts w:ascii="Times New Roman" w:hAnsi="Times New Roman"/>
                <w:sz w:val="24"/>
                <w:szCs w:val="24"/>
                <w:lang w:eastAsia="ar-SA"/>
              </w:rPr>
              <w:t xml:space="preserve">з </w:t>
            </w:r>
            <w:r w:rsidRPr="00F461FA">
              <w:rPr>
                <w:rFonts w:ascii="Times New Roman" w:hAnsi="Times New Roman"/>
                <w:sz w:val="24"/>
                <w:szCs w:val="24"/>
                <w:lang w:eastAsia="ar-SA"/>
              </w:rPr>
              <w:t>пунктом 4 частини першої статті 1 Закону України «Про регулювання містобудівної діяльності», або уповноваженою ним особою.</w:t>
            </w:r>
          </w:p>
          <w:p w:rsidR="000A5509" w:rsidRPr="00736909" w:rsidRDefault="00FF1292" w:rsidP="00FF1292">
            <w:pPr>
              <w:suppressAutoHyphens/>
              <w:spacing w:after="120" w:line="240" w:lineRule="auto"/>
              <w:jc w:val="both"/>
              <w:rPr>
                <w:rFonts w:ascii="Times New Roman" w:hAnsi="Times New Roman"/>
                <w:sz w:val="24"/>
                <w:szCs w:val="24"/>
                <w:lang w:eastAsia="ar-SA"/>
              </w:rPr>
            </w:pPr>
            <w:r w:rsidRPr="00F461FA">
              <w:rPr>
                <w:rFonts w:ascii="Times New Roman" w:hAnsi="Times New Roman"/>
                <w:sz w:val="24"/>
                <w:szCs w:val="24"/>
                <w:lang w:eastAsia="ar-SA"/>
              </w:rPr>
              <w:t>6. Наявність у Державному реєстрі речових прав на нерухоме майно обтяжень, пов’язаних з будівництвом (арешт, пов’язаний з користуванням відповідним об’єктом, заборона проведення будівельних робіт, обмеження користування земельною ділянкою тощо)</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lastRenderedPageBreak/>
              <w:t>14</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2F1A21" w:rsidP="00FF1292">
            <w:pPr>
              <w:suppressAutoHyphens/>
              <w:spacing w:after="0" w:line="240" w:lineRule="auto"/>
              <w:jc w:val="both"/>
              <w:rPr>
                <w:rFonts w:ascii="Times New Roman" w:hAnsi="Times New Roman"/>
                <w:sz w:val="24"/>
                <w:szCs w:val="24"/>
                <w:lang w:eastAsia="ar-SA"/>
              </w:rPr>
            </w:pPr>
            <w:r w:rsidRPr="00736909">
              <w:rPr>
                <w:rFonts w:ascii="Times New Roman" w:hAnsi="Times New Roman"/>
                <w:sz w:val="24"/>
                <w:szCs w:val="24"/>
                <w:lang w:eastAsia="ar-SA"/>
              </w:rPr>
              <w:t>Видача дозволу на виконання будівельних робіт або відмова у видачі дозволу на виконання будівельних робіт</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FF1292" w:rsidRPr="00736909" w:rsidRDefault="00FF1292" w:rsidP="00FF1292">
            <w:pPr>
              <w:suppressAutoHyphens/>
              <w:snapToGrid w:val="0"/>
              <w:spacing w:after="0" w:line="240" w:lineRule="auto"/>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Доступ до результатів адміністративної послуги здійснюється через:</w:t>
            </w:r>
          </w:p>
          <w:p w:rsidR="00FF1292" w:rsidRDefault="00FF1292" w:rsidP="00FF1292">
            <w:pPr>
              <w:suppressAutoHyphens/>
              <w:snapToGrid w:val="0"/>
              <w:spacing w:after="0" w:line="240" w:lineRule="auto"/>
              <w:ind w:firstLine="250"/>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портал електронної системи в порядку, визначеному Кабінетом Міністрів України;</w:t>
            </w:r>
          </w:p>
          <w:p w:rsidR="00FF1292" w:rsidRPr="00736909" w:rsidRDefault="00FF1292" w:rsidP="00FF1292">
            <w:pPr>
              <w:suppressAutoHyphens/>
              <w:snapToGrid w:val="0"/>
              <w:spacing w:after="0" w:line="240" w:lineRule="auto"/>
              <w:ind w:firstLine="250"/>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електронний кабінет (у разі його наявності);</w:t>
            </w:r>
          </w:p>
          <w:p w:rsidR="00FF1292" w:rsidRPr="00736909" w:rsidRDefault="00FF1292" w:rsidP="00FF1292">
            <w:pPr>
              <w:suppressAutoHyphens/>
              <w:snapToGrid w:val="0"/>
              <w:spacing w:after="0" w:line="240" w:lineRule="auto"/>
              <w:ind w:firstLine="250"/>
              <w:jc w:val="both"/>
              <w:rPr>
                <w:rFonts w:ascii="Times New Roman" w:hAnsi="Times New Roman"/>
                <w:sz w:val="24"/>
                <w:szCs w:val="24"/>
                <w:shd w:val="clear" w:color="auto" w:fill="FFFFFF"/>
              </w:rPr>
            </w:pPr>
            <w:r w:rsidRPr="00736909">
              <w:rPr>
                <w:rFonts w:ascii="Times New Roman" w:hAnsi="Times New Roman"/>
                <w:sz w:val="24"/>
                <w:szCs w:val="24"/>
                <w:shd w:val="clear" w:color="auto" w:fill="FFFFFF"/>
              </w:rPr>
              <w:t xml:space="preserve">іншу державну інформаційну систему, </w:t>
            </w:r>
            <w:proofErr w:type="spellStart"/>
            <w:r w:rsidRPr="00736909">
              <w:rPr>
                <w:rFonts w:ascii="Times New Roman" w:hAnsi="Times New Roman"/>
                <w:sz w:val="24"/>
                <w:szCs w:val="24"/>
                <w:shd w:val="clear" w:color="auto" w:fill="FFFFFF"/>
              </w:rPr>
              <w:t>корис-тувачами</w:t>
            </w:r>
            <w:proofErr w:type="spellEnd"/>
            <w:r w:rsidRPr="00736909">
              <w:rPr>
                <w:rFonts w:ascii="Times New Roman" w:hAnsi="Times New Roman"/>
                <w:sz w:val="24"/>
                <w:szCs w:val="24"/>
                <w:shd w:val="clear" w:color="auto" w:fill="FFFFFF"/>
              </w:rPr>
              <w:t xml:space="preserve"> якої є суб’єкт звернення та відділ, - у разі подання документів з використанням такої системи.</w:t>
            </w:r>
          </w:p>
          <w:p w:rsidR="000A5509" w:rsidRPr="00736909" w:rsidRDefault="00FF1292" w:rsidP="00FF1292">
            <w:pPr>
              <w:suppressAutoHyphens/>
              <w:spacing w:after="120" w:line="240" w:lineRule="auto"/>
              <w:jc w:val="both"/>
              <w:rPr>
                <w:rFonts w:ascii="Times New Roman" w:hAnsi="Times New Roman"/>
                <w:sz w:val="24"/>
                <w:szCs w:val="24"/>
                <w:lang w:eastAsia="ar-SA"/>
              </w:rPr>
            </w:pPr>
            <w:r w:rsidRPr="00736909">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tc>
      </w:tr>
      <w:tr w:rsidR="000A5509" w:rsidRPr="00736909">
        <w:trPr>
          <w:trHeight w:val="745"/>
        </w:trPr>
        <w:tc>
          <w:tcPr>
            <w:tcW w:w="562"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ind w:right="-80"/>
              <w:rPr>
                <w:rFonts w:ascii="Times New Roman" w:hAnsi="Times New Roman"/>
                <w:b/>
                <w:sz w:val="24"/>
                <w:szCs w:val="24"/>
                <w:lang w:eastAsia="ar-SA"/>
              </w:rPr>
            </w:pPr>
            <w:r w:rsidRPr="00736909">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736909" w:rsidRDefault="002F1A21">
            <w:pPr>
              <w:suppressAutoHyphens/>
              <w:snapToGrid w:val="0"/>
              <w:spacing w:after="0" w:line="240" w:lineRule="auto"/>
              <w:rPr>
                <w:rFonts w:ascii="Times New Roman" w:hAnsi="Times New Roman"/>
                <w:sz w:val="24"/>
                <w:szCs w:val="24"/>
                <w:lang w:eastAsia="ar-SA"/>
              </w:rPr>
            </w:pPr>
            <w:r w:rsidRPr="00736909">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FF1292" w:rsidRPr="00F461FA" w:rsidRDefault="00FF1292" w:rsidP="00FF1292">
            <w:pPr>
              <w:suppressAutoHyphens/>
              <w:spacing w:after="0" w:line="240" w:lineRule="auto"/>
              <w:jc w:val="both"/>
              <w:rPr>
                <w:rFonts w:ascii="Times New Roman" w:hAnsi="Times New Roman"/>
                <w:sz w:val="24"/>
                <w:szCs w:val="24"/>
                <w:lang w:eastAsia="ar-SA"/>
              </w:rPr>
            </w:pPr>
            <w:r w:rsidRPr="00F461FA">
              <w:rPr>
                <w:rFonts w:ascii="Times New Roman" w:hAnsi="Times New Roman"/>
                <w:sz w:val="24"/>
                <w:szCs w:val="24"/>
                <w:lang w:eastAsia="ar-SA"/>
              </w:rPr>
              <w:t>У заяві про видачу дозволу на виконання будівельних робіт та у Реєстрі будівельної діяльності Єдиної державної електронної системи у сфері будівництва зазначається, зокрема, така інформація:</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 xml:space="preserve">кадастровий номер земельної ділянки (для земельних ділянок, право власності чи право користування на які </w:t>
            </w:r>
            <w:proofErr w:type="spellStart"/>
            <w:r w:rsidRPr="00F461FA">
              <w:rPr>
                <w:rFonts w:ascii="Times New Roman" w:hAnsi="Times New Roman"/>
                <w:sz w:val="24"/>
                <w:szCs w:val="24"/>
                <w:lang w:eastAsia="ar-SA"/>
              </w:rPr>
              <w:t>виникло</w:t>
            </w:r>
            <w:proofErr w:type="spellEnd"/>
            <w:r w:rsidRPr="00F461FA">
              <w:rPr>
                <w:rFonts w:ascii="Times New Roman" w:hAnsi="Times New Roman"/>
                <w:sz w:val="24"/>
                <w:szCs w:val="24"/>
                <w:lang w:eastAsia="ar-SA"/>
              </w:rPr>
              <w:t xml:space="preserve"> до 2004 року</w:t>
            </w:r>
            <w:r>
              <w:rPr>
                <w:rFonts w:ascii="Times New Roman" w:hAnsi="Times New Roman"/>
                <w:sz w:val="24"/>
                <w:szCs w:val="24"/>
                <w:lang w:eastAsia="ar-SA"/>
              </w:rPr>
              <w:t>,</w:t>
            </w:r>
            <w:r w:rsidRPr="00F461FA">
              <w:rPr>
                <w:rFonts w:ascii="Times New Roman" w:hAnsi="Times New Roman"/>
                <w:sz w:val="24"/>
                <w:szCs w:val="24"/>
                <w:lang w:eastAsia="ar-SA"/>
              </w:rPr>
              <w:t xml:space="preserve"> - за наявності) або відмітка про випадок, визначений частиною четвертою статті 34 Закону України «Про регулювання містобудівної діяльності» та/або частиною першою статті 12-1 Закону України «Про правовий режим території, що зазнала радіоактивного забруднення внаслідок Чорнобильської катастрофи»;</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реєстраційний номер містобудівних умов та обмежень у Реєстрі будівельної діяльності;</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реєстраційний номер технічних умов у Реєстрі будівельної діяльності;</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реєстраційний номер звіту про результати експертизи про</w:t>
            </w:r>
            <w:r>
              <w:rPr>
                <w:rFonts w:ascii="Times New Roman" w:hAnsi="Times New Roman"/>
                <w:sz w:val="24"/>
                <w:szCs w:val="24"/>
                <w:lang w:eastAsia="ar-SA"/>
              </w:rPr>
              <w:t>є</w:t>
            </w:r>
            <w:r w:rsidRPr="00F461FA">
              <w:rPr>
                <w:rFonts w:ascii="Times New Roman" w:hAnsi="Times New Roman"/>
                <w:sz w:val="24"/>
                <w:szCs w:val="24"/>
                <w:lang w:eastAsia="ar-SA"/>
              </w:rPr>
              <w:t xml:space="preserve">ктної документації на будівництво </w:t>
            </w:r>
            <w:r w:rsidRPr="00F461FA">
              <w:rPr>
                <w:rFonts w:ascii="Times New Roman" w:hAnsi="Times New Roman"/>
                <w:sz w:val="24"/>
                <w:szCs w:val="24"/>
                <w:lang w:eastAsia="ar-SA"/>
              </w:rPr>
              <w:lastRenderedPageBreak/>
              <w:t>у Реєстрі будівельної діяльності;</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реєстраційний номер енергетичного сертифіката у Реєстрі будівельної діяльності;</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ідентифікатор об’єкта будівництва (закінченого будівництвом об’єкта) (у заяві про видачу дозволу зазначається для об’єктів, яким присвоєно ідентифікатор об’єкта будівництва (закінченого будівництвом об’єкта) до подання заяви);</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 xml:space="preserve">відомості про складові частини об’єкта (квартири, вбудовані, прибудовані чи вбудовано-прибудовані житлові та нежитлові приміщення у будівлі, споруді, гаражні бокси, </w:t>
            </w:r>
            <w:proofErr w:type="spellStart"/>
            <w:r w:rsidRPr="00F461FA">
              <w:rPr>
                <w:rFonts w:ascii="Times New Roman" w:hAnsi="Times New Roman"/>
                <w:sz w:val="24"/>
                <w:szCs w:val="24"/>
                <w:lang w:eastAsia="ar-SA"/>
              </w:rPr>
              <w:t>машиномісця</w:t>
            </w:r>
            <w:proofErr w:type="spellEnd"/>
            <w:r w:rsidRPr="00F461FA">
              <w:rPr>
                <w:rFonts w:ascii="Times New Roman" w:hAnsi="Times New Roman"/>
                <w:sz w:val="24"/>
                <w:szCs w:val="24"/>
                <w:lang w:eastAsia="ar-SA"/>
              </w:rPr>
              <w:t>, інші житлові та нежитлові приміщення, які після прийняття об’єкта в експлуатацію є самостійними об’єктами нерухомого майна);</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реєстраційний номер про</w:t>
            </w:r>
            <w:r>
              <w:rPr>
                <w:rFonts w:ascii="Times New Roman" w:hAnsi="Times New Roman"/>
                <w:sz w:val="24"/>
                <w:szCs w:val="24"/>
                <w:lang w:eastAsia="ar-SA"/>
              </w:rPr>
              <w:t>є</w:t>
            </w:r>
            <w:r w:rsidRPr="00F461FA">
              <w:rPr>
                <w:rFonts w:ascii="Times New Roman" w:hAnsi="Times New Roman"/>
                <w:sz w:val="24"/>
                <w:szCs w:val="24"/>
                <w:lang w:eastAsia="ar-SA"/>
              </w:rPr>
              <w:t xml:space="preserve">ктної документації </w:t>
            </w:r>
            <w:r>
              <w:rPr>
                <w:rFonts w:ascii="Times New Roman" w:hAnsi="Times New Roman"/>
                <w:sz w:val="24"/>
                <w:szCs w:val="24"/>
                <w:lang w:eastAsia="ar-SA"/>
              </w:rPr>
              <w:t>в</w:t>
            </w:r>
            <w:r w:rsidRPr="00F461FA">
              <w:rPr>
                <w:rFonts w:ascii="Times New Roman" w:hAnsi="Times New Roman"/>
                <w:sz w:val="24"/>
                <w:szCs w:val="24"/>
                <w:lang w:eastAsia="ar-SA"/>
              </w:rPr>
              <w:t xml:space="preserve"> Реєстрі будівельної діяльності;</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відомості про те, що об’єкт будівництва є подільним або неподільним об’єктом незавершеного будівництва;</w:t>
            </w:r>
          </w:p>
          <w:p w:rsidR="00FF1292" w:rsidRPr="00F461FA" w:rsidRDefault="00FF1292" w:rsidP="00FF1292">
            <w:pPr>
              <w:suppressAutoHyphens/>
              <w:spacing w:after="0" w:line="240" w:lineRule="auto"/>
              <w:ind w:firstLine="250"/>
              <w:jc w:val="both"/>
              <w:rPr>
                <w:rFonts w:ascii="Times New Roman" w:hAnsi="Times New Roman"/>
                <w:sz w:val="24"/>
                <w:szCs w:val="24"/>
                <w:lang w:eastAsia="ar-SA"/>
              </w:rPr>
            </w:pPr>
            <w:r w:rsidRPr="00F461FA">
              <w:rPr>
                <w:rFonts w:ascii="Times New Roman" w:hAnsi="Times New Roman"/>
                <w:sz w:val="24"/>
                <w:szCs w:val="24"/>
                <w:lang w:eastAsia="ar-SA"/>
              </w:rPr>
              <w:t xml:space="preserve">відомості про черги будівництва/пускові комплекси. </w:t>
            </w:r>
          </w:p>
          <w:p w:rsidR="000A5509" w:rsidRPr="00736909" w:rsidRDefault="00FF1292" w:rsidP="00FF1292">
            <w:pPr>
              <w:suppressAutoHyphens/>
              <w:spacing w:after="120" w:line="240" w:lineRule="auto"/>
              <w:jc w:val="both"/>
              <w:rPr>
                <w:rFonts w:ascii="Times New Roman" w:hAnsi="Times New Roman"/>
                <w:sz w:val="24"/>
                <w:szCs w:val="24"/>
                <w:lang w:eastAsia="ar-SA"/>
              </w:rPr>
            </w:pPr>
            <w:r w:rsidRPr="00F461FA">
              <w:rPr>
                <w:rFonts w:ascii="Times New Roman" w:hAnsi="Times New Roman"/>
                <w:sz w:val="24"/>
                <w:szCs w:val="24"/>
                <w:lang w:eastAsia="ar-SA"/>
              </w:rPr>
              <w:t>Виконання будівельних робіт без отримання дозволу тягне за собою відповідальність, передбачену законодавством</w:t>
            </w:r>
          </w:p>
        </w:tc>
      </w:tr>
    </w:tbl>
    <w:p w:rsidR="000A5509" w:rsidRDefault="000A5509">
      <w:pPr>
        <w:suppressAutoHyphens/>
        <w:spacing w:after="0" w:line="240" w:lineRule="auto"/>
        <w:rPr>
          <w:rFonts w:ascii="Times New Roman" w:hAnsi="Times New Roman" w:cs="Calibri"/>
          <w:b/>
          <w:sz w:val="26"/>
          <w:szCs w:val="26"/>
          <w:lang w:eastAsia="ar-SA"/>
        </w:rPr>
      </w:pPr>
    </w:p>
    <w:p w:rsidR="00BF5A64" w:rsidRPr="00AF1FF4" w:rsidRDefault="002F1A21">
      <w:pPr>
        <w:spacing w:after="0" w:line="240" w:lineRule="auto"/>
        <w:ind w:right="-285"/>
        <w:jc w:val="both"/>
        <w:rPr>
          <w:rFonts w:ascii="Times New Roman" w:hAnsi="Times New Roman" w:cs="Calibri"/>
          <w:sz w:val="20"/>
          <w:szCs w:val="20"/>
          <w:lang w:eastAsia="ar-SA"/>
        </w:rPr>
      </w:pPr>
      <w:r w:rsidRPr="00AF1FF4">
        <w:rPr>
          <w:rFonts w:ascii="Times New Roman" w:hAnsi="Times New Roman" w:cs="Calibri"/>
          <w:sz w:val="20"/>
          <w:szCs w:val="20"/>
          <w:lang w:eastAsia="ar-SA"/>
        </w:rPr>
        <w:t xml:space="preserve">* Рішення про видачу або анулювання дозволу на виконання будівельних робіт може бути розглянуто </w:t>
      </w:r>
      <w:r w:rsidR="00B91061" w:rsidRPr="00AF1FF4">
        <w:rPr>
          <w:rFonts w:ascii="Times New Roman" w:hAnsi="Times New Roman" w:cs="Calibri"/>
          <w:sz w:val="20"/>
          <w:szCs w:val="20"/>
          <w:lang w:eastAsia="ar-SA"/>
        </w:rPr>
        <w:t>в</w:t>
      </w:r>
      <w:r w:rsidRPr="00AF1FF4">
        <w:rPr>
          <w:rFonts w:ascii="Times New Roman" w:hAnsi="Times New Roman" w:cs="Calibri"/>
          <w:sz w:val="20"/>
          <w:szCs w:val="20"/>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суду</w:t>
      </w:r>
      <w:r w:rsidR="00BF5A64" w:rsidRPr="00AF1FF4">
        <w:rPr>
          <w:rFonts w:ascii="Times New Roman" w:hAnsi="Times New Roman" w:cs="Calibri"/>
          <w:sz w:val="20"/>
          <w:szCs w:val="20"/>
          <w:lang w:eastAsia="ar-SA"/>
        </w:rPr>
        <w:t>.</w:t>
      </w:r>
      <w:r w:rsidRPr="00AF1FF4">
        <w:rPr>
          <w:rFonts w:ascii="Times New Roman" w:hAnsi="Times New Roman" w:cs="Calibri"/>
          <w:sz w:val="20"/>
          <w:szCs w:val="20"/>
          <w:lang w:eastAsia="ar-SA"/>
        </w:rPr>
        <w:t xml:space="preserve"> </w:t>
      </w:r>
    </w:p>
    <w:p w:rsidR="000A5509" w:rsidRPr="00AF1FF4" w:rsidRDefault="002F1A21">
      <w:pPr>
        <w:spacing w:after="0" w:line="240" w:lineRule="auto"/>
        <w:ind w:right="-285"/>
        <w:jc w:val="both"/>
        <w:rPr>
          <w:rFonts w:ascii="Times New Roman" w:hAnsi="Times New Roman" w:cs="Calibri"/>
          <w:sz w:val="20"/>
          <w:szCs w:val="20"/>
          <w:lang w:eastAsia="ar-SA"/>
        </w:rPr>
      </w:pPr>
      <w:r w:rsidRPr="00AF1FF4">
        <w:rPr>
          <w:rFonts w:ascii="Times New Roman" w:hAnsi="Times New Roman" w:cs="Calibri"/>
          <w:sz w:val="20"/>
          <w:szCs w:val="20"/>
          <w:lang w:eastAsia="ar-SA"/>
        </w:rPr>
        <w:t>** У разі</w:t>
      </w:r>
      <w:r w:rsidR="00B91061" w:rsidRPr="00AF1FF4">
        <w:rPr>
          <w:rFonts w:ascii="Times New Roman" w:hAnsi="Times New Roman" w:cs="Calibri"/>
          <w:sz w:val="20"/>
          <w:szCs w:val="20"/>
          <w:lang w:eastAsia="ar-SA"/>
        </w:rPr>
        <w:t xml:space="preserve"> </w:t>
      </w:r>
      <w:r w:rsidR="00C16B4E" w:rsidRPr="00AF1FF4">
        <w:rPr>
          <w:rFonts w:ascii="Times New Roman" w:hAnsi="Times New Roman" w:cs="Calibri"/>
          <w:sz w:val="20"/>
          <w:szCs w:val="20"/>
          <w:lang w:eastAsia="ar-SA"/>
        </w:rPr>
        <w:t>наявності</w:t>
      </w:r>
      <w:r w:rsidRPr="00AF1FF4">
        <w:rPr>
          <w:rFonts w:ascii="Times New Roman" w:hAnsi="Times New Roman" w:cs="Calibri"/>
          <w:sz w:val="20"/>
          <w:szCs w:val="20"/>
          <w:lang w:eastAsia="ar-SA"/>
        </w:rPr>
        <w:t xml:space="preserve"> вимоги Реєстру будівельної діяльності Єдиної державної електронної системи у сфері будівництва додаються інші відомості.</w:t>
      </w:r>
    </w:p>
    <w:p w:rsidR="007652FE" w:rsidRPr="00AF1FF4" w:rsidRDefault="002F1A21">
      <w:pPr>
        <w:spacing w:after="0" w:line="240" w:lineRule="auto"/>
        <w:ind w:right="-285"/>
        <w:jc w:val="both"/>
        <w:rPr>
          <w:rFonts w:ascii="Times New Roman" w:hAnsi="Times New Roman" w:cs="Calibri"/>
          <w:sz w:val="20"/>
          <w:szCs w:val="20"/>
          <w:lang w:eastAsia="ar-SA"/>
        </w:rPr>
      </w:pPr>
      <w:r w:rsidRPr="00AF1FF4">
        <w:rPr>
          <w:rFonts w:ascii="Times New Roman" w:hAnsi="Times New Roman" w:cs="Calibri"/>
          <w:sz w:val="20"/>
          <w:szCs w:val="20"/>
          <w:lang w:eastAsia="ar-SA"/>
        </w:rPr>
        <w:t xml:space="preserve">*** </w:t>
      </w:r>
      <w:r w:rsidR="007652FE" w:rsidRPr="00AF1FF4">
        <w:rPr>
          <w:rFonts w:ascii="Times New Roman" w:hAnsi="Times New Roman" w:cs="Calibri"/>
          <w:sz w:val="20"/>
          <w:szCs w:val="20"/>
          <w:lang w:eastAsia="ar-SA"/>
        </w:rPr>
        <w:t xml:space="preserve">Відповідно до п. 71 Порядку ведення Єдиної державної електронної системи у сфері будівництва, затвердженого </w:t>
      </w:r>
      <w:r w:rsidR="00A061B9" w:rsidRPr="00AF1FF4">
        <w:rPr>
          <w:rFonts w:ascii="Times New Roman" w:hAnsi="Times New Roman" w:cs="Calibri"/>
          <w:sz w:val="20"/>
          <w:szCs w:val="20"/>
          <w:lang w:eastAsia="ar-SA"/>
        </w:rPr>
        <w:t>П</w:t>
      </w:r>
      <w:r w:rsidR="007652FE" w:rsidRPr="00AF1FF4">
        <w:rPr>
          <w:rFonts w:ascii="Times New Roman" w:hAnsi="Times New Roman" w:cs="Calibri"/>
          <w:sz w:val="20"/>
          <w:szCs w:val="20"/>
          <w:lang w:eastAsia="ar-SA"/>
        </w:rPr>
        <w:t xml:space="preserve">остановою Кабінету Міністрів від 23 червня 2021 року №681 «Деякі питання забезпечення функціонування Єдиної державної електронної системи у сфері будівництва»: «У разі, коли під час формування документа для отримання адміністративної та іншої послуги у сфері будівництва замовником будівництва зазначено документ або дію, визначені пунктом 59 цього Порядку, повідомлення про початок виконання </w:t>
      </w:r>
      <w:proofErr w:type="spellStart"/>
      <w:r w:rsidR="007652FE" w:rsidRPr="00AF1FF4">
        <w:rPr>
          <w:rFonts w:ascii="Times New Roman" w:hAnsi="Times New Roman" w:cs="Calibri"/>
          <w:sz w:val="20"/>
          <w:szCs w:val="20"/>
          <w:lang w:eastAsia="ar-SA"/>
        </w:rPr>
        <w:t>підго</w:t>
      </w:r>
      <w:r w:rsidR="00A061B9" w:rsidRPr="00AF1FF4">
        <w:rPr>
          <w:rFonts w:ascii="Times New Roman" w:hAnsi="Times New Roman" w:cs="Calibri"/>
          <w:sz w:val="20"/>
          <w:szCs w:val="20"/>
          <w:lang w:eastAsia="ar-SA"/>
        </w:rPr>
        <w:t>-</w:t>
      </w:r>
      <w:r w:rsidR="007652FE" w:rsidRPr="00AF1FF4">
        <w:rPr>
          <w:rFonts w:ascii="Times New Roman" w:hAnsi="Times New Roman" w:cs="Calibri"/>
          <w:sz w:val="20"/>
          <w:szCs w:val="20"/>
          <w:lang w:eastAsia="ar-SA"/>
        </w:rPr>
        <w:t>товчих</w:t>
      </w:r>
      <w:proofErr w:type="spellEnd"/>
      <w:r w:rsidR="007652FE" w:rsidRPr="00AF1FF4">
        <w:rPr>
          <w:rFonts w:ascii="Times New Roman" w:hAnsi="Times New Roman" w:cs="Calibri"/>
          <w:sz w:val="20"/>
          <w:szCs w:val="20"/>
          <w:lang w:eastAsia="ar-SA"/>
        </w:rPr>
        <w:t>/будівельних робіт, які створено/вчинено до запровадження його створення/вчинення з використанням електронної системи, відомості про такий документ надсилаються автоматично програмними засобами електронної системи до суб’єкта, який видав такий документ (правонаступнику – в разі його наявності), за умови авторизації такого користувача в електронному кабінеті. Суб’єкт, який видав документ, протягом п’яти робочих днів з дня отримання відомостей підтверджує видачу такого документа та вносить відомості про такий документ та його скановану копію (за наявності) до Реєстру будівельної діяльності електронної системи або повідомляє про внесення замовником будівництва недостовірних відомостей.»</w:t>
      </w:r>
      <w:r w:rsidR="002757CE" w:rsidRPr="00AF1FF4">
        <w:rPr>
          <w:rFonts w:ascii="Times New Roman" w:hAnsi="Times New Roman" w:cs="Calibri"/>
          <w:sz w:val="20"/>
          <w:szCs w:val="20"/>
          <w:lang w:eastAsia="ar-SA"/>
        </w:rPr>
        <w:t>.</w:t>
      </w:r>
    </w:p>
    <w:p w:rsidR="000A5509" w:rsidRPr="00AF1FF4" w:rsidRDefault="007652FE">
      <w:pPr>
        <w:spacing w:after="0" w:line="240" w:lineRule="auto"/>
        <w:ind w:right="-285"/>
        <w:jc w:val="both"/>
        <w:rPr>
          <w:rFonts w:ascii="Times New Roman" w:hAnsi="Times New Roman"/>
          <w:sz w:val="20"/>
          <w:szCs w:val="20"/>
          <w:lang w:eastAsia="ar-SA"/>
        </w:rPr>
      </w:pPr>
      <w:r w:rsidRPr="00AF1FF4">
        <w:rPr>
          <w:rFonts w:ascii="Times New Roman" w:hAnsi="Times New Roman" w:cs="Calibri"/>
          <w:sz w:val="20"/>
          <w:szCs w:val="20"/>
          <w:lang w:eastAsia="ar-SA"/>
        </w:rPr>
        <w:t>****</w:t>
      </w:r>
      <w:r w:rsidR="002757CE" w:rsidRPr="00AF1FF4">
        <w:rPr>
          <w:rFonts w:ascii="Times New Roman" w:hAnsi="Times New Roman" w:cs="Calibri"/>
          <w:sz w:val="20"/>
          <w:szCs w:val="20"/>
          <w:lang w:eastAsia="ar-SA"/>
        </w:rPr>
        <w:t xml:space="preserve"> </w:t>
      </w:r>
      <w:r w:rsidR="002F1A21" w:rsidRPr="00AF1FF4">
        <w:rPr>
          <w:rFonts w:ascii="Times New Roman" w:hAnsi="Times New Roman" w:cs="Calibri"/>
          <w:sz w:val="20"/>
          <w:szCs w:val="20"/>
          <w:lang w:eastAsia="ar-SA"/>
        </w:rPr>
        <w:t>Рішення про відмову у видачі се</w:t>
      </w:r>
      <w:r w:rsidR="00B91061" w:rsidRPr="00AF1FF4">
        <w:rPr>
          <w:rFonts w:ascii="Times New Roman" w:hAnsi="Times New Roman" w:cs="Calibri"/>
          <w:sz w:val="20"/>
          <w:szCs w:val="20"/>
          <w:lang w:eastAsia="ar-SA"/>
        </w:rPr>
        <w:t>ртифіката може бути розглянуто в</w:t>
      </w:r>
      <w:r w:rsidR="002F1A21" w:rsidRPr="00AF1FF4">
        <w:rPr>
          <w:rFonts w:ascii="Times New Roman" w:hAnsi="Times New Roman" w:cs="Calibri"/>
          <w:sz w:val="20"/>
          <w:szCs w:val="20"/>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сертифіка</w:t>
      </w:r>
      <w:r w:rsidR="00BF5A64" w:rsidRPr="00AF1FF4">
        <w:rPr>
          <w:rFonts w:ascii="Times New Roman" w:hAnsi="Times New Roman" w:cs="Calibri"/>
          <w:sz w:val="20"/>
          <w:szCs w:val="20"/>
          <w:lang w:eastAsia="ar-SA"/>
        </w:rPr>
        <w:t>та), або оскаржено до суду</w:t>
      </w:r>
      <w:r w:rsidR="002F1A21" w:rsidRPr="00AF1FF4">
        <w:rPr>
          <w:rFonts w:ascii="Times New Roman" w:hAnsi="Times New Roman"/>
          <w:sz w:val="20"/>
          <w:szCs w:val="20"/>
          <w:lang w:eastAsia="ar-SA"/>
        </w:rPr>
        <w:t>.</w:t>
      </w:r>
    </w:p>
    <w:p w:rsidR="00B747ED" w:rsidRPr="00AF1FF4" w:rsidRDefault="00B747ED">
      <w:pPr>
        <w:spacing w:after="0" w:line="240" w:lineRule="auto"/>
        <w:ind w:right="-285"/>
        <w:jc w:val="both"/>
        <w:rPr>
          <w:rFonts w:ascii="Times New Roman" w:hAnsi="Times New Roman" w:cs="Calibri"/>
          <w:sz w:val="20"/>
          <w:szCs w:val="20"/>
          <w:lang w:eastAsia="ar-SA"/>
        </w:rPr>
      </w:pPr>
      <w:r w:rsidRPr="00AF1FF4">
        <w:rPr>
          <w:rFonts w:ascii="Times New Roman" w:hAnsi="Times New Roman" w:cs="Calibri"/>
          <w:sz w:val="20"/>
          <w:szCs w:val="20"/>
          <w:lang w:eastAsia="ar-SA"/>
        </w:rPr>
        <w:t>***** - вимоги до реквізитів рахунків передбачені листом Управління Державної казначейської служби України у м. Кривому Розі Дніпропетровської області від 12.01.2022 №02-06-06/91.</w:t>
      </w:r>
    </w:p>
    <w:sectPr w:rsidR="00B747ED" w:rsidRPr="00AF1FF4" w:rsidSect="00AF1FF4">
      <w:headerReference w:type="default" r:id="rId10"/>
      <w:pgSz w:w="11906" w:h="16838"/>
      <w:pgMar w:top="709" w:right="992" w:bottom="851"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84" w:rsidRDefault="00F71C84">
      <w:pPr>
        <w:spacing w:after="0" w:line="240" w:lineRule="auto"/>
      </w:pPr>
      <w:r>
        <w:separator/>
      </w:r>
    </w:p>
  </w:endnote>
  <w:endnote w:type="continuationSeparator" w:id="0">
    <w:p w:rsidR="00F71C84" w:rsidRDefault="00F7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84" w:rsidRDefault="00F71C84">
      <w:pPr>
        <w:spacing w:after="0" w:line="240" w:lineRule="auto"/>
      </w:pPr>
      <w:r>
        <w:separator/>
      </w:r>
    </w:p>
  </w:footnote>
  <w:footnote w:type="continuationSeparator" w:id="0">
    <w:p w:rsidR="00F71C84" w:rsidRDefault="00F7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55" w:rsidRDefault="00BD4155">
    <w:pPr>
      <w:pStyle w:val="a7"/>
      <w:tabs>
        <w:tab w:val="center" w:pos="4748"/>
        <w:tab w:val="left" w:pos="6705"/>
      </w:tabs>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B0E96" w:rsidRPr="002B0E96">
      <w:rPr>
        <w:rFonts w:ascii="Times New Roman" w:hAnsi="Times New Roman"/>
        <w:noProof/>
        <w:sz w:val="24"/>
        <w:szCs w:val="24"/>
        <w:lang w:val="ru-RU"/>
      </w:rPr>
      <w:t>4</w:t>
    </w:r>
    <w:r>
      <w:rPr>
        <w:rFonts w:ascii="Times New Roman" w:hAnsi="Times New Roman"/>
        <w:sz w:val="24"/>
        <w:szCs w:val="24"/>
      </w:rPr>
      <w:fldChar w:fldCharType="end"/>
    </w:r>
  </w:p>
  <w:p w:rsidR="00BD4155" w:rsidRDefault="00BD41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78"/>
    <w:rsid w:val="00000471"/>
    <w:rsid w:val="00002D9C"/>
    <w:rsid w:val="00006E87"/>
    <w:rsid w:val="0001070B"/>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567DF"/>
    <w:rsid w:val="0006105F"/>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32F7"/>
    <w:rsid w:val="000959E5"/>
    <w:rsid w:val="0009611A"/>
    <w:rsid w:val="000A0DD4"/>
    <w:rsid w:val="000A1315"/>
    <w:rsid w:val="000A32DB"/>
    <w:rsid w:val="000A5509"/>
    <w:rsid w:val="000B2281"/>
    <w:rsid w:val="000B2EE4"/>
    <w:rsid w:val="000B3BE5"/>
    <w:rsid w:val="000B4DA2"/>
    <w:rsid w:val="000B5F4C"/>
    <w:rsid w:val="000C1BD8"/>
    <w:rsid w:val="000C37EA"/>
    <w:rsid w:val="000C7001"/>
    <w:rsid w:val="000C7481"/>
    <w:rsid w:val="000D06FB"/>
    <w:rsid w:val="000D4D11"/>
    <w:rsid w:val="000D7CEA"/>
    <w:rsid w:val="000E4CAA"/>
    <w:rsid w:val="000E5AB5"/>
    <w:rsid w:val="000E5FAB"/>
    <w:rsid w:val="000F006D"/>
    <w:rsid w:val="000F0A8B"/>
    <w:rsid w:val="000F10E7"/>
    <w:rsid w:val="000F3A87"/>
    <w:rsid w:val="000F4BAA"/>
    <w:rsid w:val="000F509B"/>
    <w:rsid w:val="000F590A"/>
    <w:rsid w:val="000F5BC3"/>
    <w:rsid w:val="000F630D"/>
    <w:rsid w:val="000F6E0B"/>
    <w:rsid w:val="00102D1F"/>
    <w:rsid w:val="00106081"/>
    <w:rsid w:val="00106481"/>
    <w:rsid w:val="00107050"/>
    <w:rsid w:val="00107C7C"/>
    <w:rsid w:val="00112B68"/>
    <w:rsid w:val="0012452B"/>
    <w:rsid w:val="0012509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7FE4"/>
    <w:rsid w:val="00181873"/>
    <w:rsid w:val="001829EF"/>
    <w:rsid w:val="00185541"/>
    <w:rsid w:val="001874A1"/>
    <w:rsid w:val="001913F1"/>
    <w:rsid w:val="00192058"/>
    <w:rsid w:val="001922F4"/>
    <w:rsid w:val="00192AA3"/>
    <w:rsid w:val="00192BB3"/>
    <w:rsid w:val="00192DCD"/>
    <w:rsid w:val="00193A74"/>
    <w:rsid w:val="00197049"/>
    <w:rsid w:val="001A3BDC"/>
    <w:rsid w:val="001A5737"/>
    <w:rsid w:val="001A5AED"/>
    <w:rsid w:val="001A78E9"/>
    <w:rsid w:val="001B0241"/>
    <w:rsid w:val="001B0DB8"/>
    <w:rsid w:val="001B24C5"/>
    <w:rsid w:val="001B2D13"/>
    <w:rsid w:val="001B5750"/>
    <w:rsid w:val="001C03CA"/>
    <w:rsid w:val="001C0D8A"/>
    <w:rsid w:val="001C453E"/>
    <w:rsid w:val="001C4A07"/>
    <w:rsid w:val="001C53C0"/>
    <w:rsid w:val="001C7797"/>
    <w:rsid w:val="001D0EC3"/>
    <w:rsid w:val="001D3203"/>
    <w:rsid w:val="001E06F1"/>
    <w:rsid w:val="001E18A5"/>
    <w:rsid w:val="001E4C24"/>
    <w:rsid w:val="001E64C5"/>
    <w:rsid w:val="001E64EF"/>
    <w:rsid w:val="001E68A4"/>
    <w:rsid w:val="001E775C"/>
    <w:rsid w:val="001F18F6"/>
    <w:rsid w:val="00202C71"/>
    <w:rsid w:val="002047F1"/>
    <w:rsid w:val="00207747"/>
    <w:rsid w:val="00210273"/>
    <w:rsid w:val="0021082F"/>
    <w:rsid w:val="0021135B"/>
    <w:rsid w:val="0021173F"/>
    <w:rsid w:val="00212F3C"/>
    <w:rsid w:val="00217BDD"/>
    <w:rsid w:val="00221248"/>
    <w:rsid w:val="002219A8"/>
    <w:rsid w:val="00221E33"/>
    <w:rsid w:val="00222E48"/>
    <w:rsid w:val="002263CE"/>
    <w:rsid w:val="00226B10"/>
    <w:rsid w:val="002368B8"/>
    <w:rsid w:val="00236AC0"/>
    <w:rsid w:val="00237C01"/>
    <w:rsid w:val="00242DA5"/>
    <w:rsid w:val="00243382"/>
    <w:rsid w:val="002500D9"/>
    <w:rsid w:val="00256BD1"/>
    <w:rsid w:val="00257248"/>
    <w:rsid w:val="00267320"/>
    <w:rsid w:val="00270054"/>
    <w:rsid w:val="00274752"/>
    <w:rsid w:val="002753C4"/>
    <w:rsid w:val="002757CE"/>
    <w:rsid w:val="00285299"/>
    <w:rsid w:val="002906C5"/>
    <w:rsid w:val="0029275E"/>
    <w:rsid w:val="00294CCF"/>
    <w:rsid w:val="00295BD8"/>
    <w:rsid w:val="00295CE3"/>
    <w:rsid w:val="002A228A"/>
    <w:rsid w:val="002A4489"/>
    <w:rsid w:val="002A464C"/>
    <w:rsid w:val="002A614F"/>
    <w:rsid w:val="002B0960"/>
    <w:rsid w:val="002B0E96"/>
    <w:rsid w:val="002B5E05"/>
    <w:rsid w:val="002B722E"/>
    <w:rsid w:val="002B72A9"/>
    <w:rsid w:val="002B740D"/>
    <w:rsid w:val="002C24C0"/>
    <w:rsid w:val="002C3C69"/>
    <w:rsid w:val="002C5D7F"/>
    <w:rsid w:val="002C6513"/>
    <w:rsid w:val="002C718D"/>
    <w:rsid w:val="002C7191"/>
    <w:rsid w:val="002C73F3"/>
    <w:rsid w:val="002C7C1E"/>
    <w:rsid w:val="002D01BD"/>
    <w:rsid w:val="002D2295"/>
    <w:rsid w:val="002D5BDE"/>
    <w:rsid w:val="002E60C0"/>
    <w:rsid w:val="002F1A21"/>
    <w:rsid w:val="002F1F13"/>
    <w:rsid w:val="002F6677"/>
    <w:rsid w:val="002F69C4"/>
    <w:rsid w:val="00301949"/>
    <w:rsid w:val="00305994"/>
    <w:rsid w:val="00306A77"/>
    <w:rsid w:val="00310C02"/>
    <w:rsid w:val="0031324E"/>
    <w:rsid w:val="00313447"/>
    <w:rsid w:val="00314C84"/>
    <w:rsid w:val="003179EE"/>
    <w:rsid w:val="00321819"/>
    <w:rsid w:val="00322ADE"/>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6508A"/>
    <w:rsid w:val="0037408F"/>
    <w:rsid w:val="0037480B"/>
    <w:rsid w:val="00376BD5"/>
    <w:rsid w:val="00376F9D"/>
    <w:rsid w:val="00383EBF"/>
    <w:rsid w:val="003841C1"/>
    <w:rsid w:val="00387D05"/>
    <w:rsid w:val="003916BD"/>
    <w:rsid w:val="00392BFA"/>
    <w:rsid w:val="0039327D"/>
    <w:rsid w:val="0039418C"/>
    <w:rsid w:val="00397E0D"/>
    <w:rsid w:val="003A0219"/>
    <w:rsid w:val="003A17FE"/>
    <w:rsid w:val="003A3EF0"/>
    <w:rsid w:val="003A4ED8"/>
    <w:rsid w:val="003A52DC"/>
    <w:rsid w:val="003A698E"/>
    <w:rsid w:val="003B2222"/>
    <w:rsid w:val="003B3EE3"/>
    <w:rsid w:val="003B5DB8"/>
    <w:rsid w:val="003C2A7D"/>
    <w:rsid w:val="003D04AA"/>
    <w:rsid w:val="003D0C8F"/>
    <w:rsid w:val="003D1C04"/>
    <w:rsid w:val="003D3F35"/>
    <w:rsid w:val="003D5AB0"/>
    <w:rsid w:val="003D7754"/>
    <w:rsid w:val="003D7BD2"/>
    <w:rsid w:val="003E3762"/>
    <w:rsid w:val="003E6ADC"/>
    <w:rsid w:val="003F0065"/>
    <w:rsid w:val="003F01C6"/>
    <w:rsid w:val="003F1666"/>
    <w:rsid w:val="003F19C9"/>
    <w:rsid w:val="003F5A68"/>
    <w:rsid w:val="003F7007"/>
    <w:rsid w:val="004009F2"/>
    <w:rsid w:val="00401659"/>
    <w:rsid w:val="00401F78"/>
    <w:rsid w:val="004021AA"/>
    <w:rsid w:val="00404983"/>
    <w:rsid w:val="004067FB"/>
    <w:rsid w:val="004145FC"/>
    <w:rsid w:val="004156D3"/>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1EEE"/>
    <w:rsid w:val="00452B30"/>
    <w:rsid w:val="00452BBA"/>
    <w:rsid w:val="00456A53"/>
    <w:rsid w:val="004571D7"/>
    <w:rsid w:val="0046082E"/>
    <w:rsid w:val="00463EEC"/>
    <w:rsid w:val="00465206"/>
    <w:rsid w:val="00472F4C"/>
    <w:rsid w:val="00477DB0"/>
    <w:rsid w:val="004820A2"/>
    <w:rsid w:val="00482945"/>
    <w:rsid w:val="0048296B"/>
    <w:rsid w:val="00483489"/>
    <w:rsid w:val="00485269"/>
    <w:rsid w:val="004857B4"/>
    <w:rsid w:val="004859AB"/>
    <w:rsid w:val="004874AF"/>
    <w:rsid w:val="00493DB1"/>
    <w:rsid w:val="0049616B"/>
    <w:rsid w:val="00497496"/>
    <w:rsid w:val="004A0F30"/>
    <w:rsid w:val="004A331F"/>
    <w:rsid w:val="004A3858"/>
    <w:rsid w:val="004B0C35"/>
    <w:rsid w:val="004B4B99"/>
    <w:rsid w:val="004B728B"/>
    <w:rsid w:val="004C131C"/>
    <w:rsid w:val="004D5F2B"/>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56F90"/>
    <w:rsid w:val="005605CB"/>
    <w:rsid w:val="005663CF"/>
    <w:rsid w:val="00574B00"/>
    <w:rsid w:val="00584E71"/>
    <w:rsid w:val="00585053"/>
    <w:rsid w:val="005851DB"/>
    <w:rsid w:val="0058606F"/>
    <w:rsid w:val="0059353A"/>
    <w:rsid w:val="005A00CD"/>
    <w:rsid w:val="005A239D"/>
    <w:rsid w:val="005A2C36"/>
    <w:rsid w:val="005A667C"/>
    <w:rsid w:val="005A7D7E"/>
    <w:rsid w:val="005B1863"/>
    <w:rsid w:val="005B67D5"/>
    <w:rsid w:val="005C16C0"/>
    <w:rsid w:val="005C1C0D"/>
    <w:rsid w:val="005C44C2"/>
    <w:rsid w:val="005C7B25"/>
    <w:rsid w:val="005D338C"/>
    <w:rsid w:val="005D4682"/>
    <w:rsid w:val="005D6BBC"/>
    <w:rsid w:val="005E1923"/>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27AD2"/>
    <w:rsid w:val="00631539"/>
    <w:rsid w:val="00632EE0"/>
    <w:rsid w:val="006330DE"/>
    <w:rsid w:val="00635837"/>
    <w:rsid w:val="00636D77"/>
    <w:rsid w:val="006432AB"/>
    <w:rsid w:val="006449BD"/>
    <w:rsid w:val="0064500D"/>
    <w:rsid w:val="006500C5"/>
    <w:rsid w:val="00650BA9"/>
    <w:rsid w:val="00653C86"/>
    <w:rsid w:val="0065690B"/>
    <w:rsid w:val="00656D38"/>
    <w:rsid w:val="006579FE"/>
    <w:rsid w:val="00662AF1"/>
    <w:rsid w:val="00664B52"/>
    <w:rsid w:val="00665A67"/>
    <w:rsid w:val="006664BD"/>
    <w:rsid w:val="00672A23"/>
    <w:rsid w:val="00672B5D"/>
    <w:rsid w:val="00673590"/>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0C17"/>
    <w:rsid w:val="006C1F88"/>
    <w:rsid w:val="006C24A9"/>
    <w:rsid w:val="006C3F43"/>
    <w:rsid w:val="006C6C06"/>
    <w:rsid w:val="006C6F3D"/>
    <w:rsid w:val="006D238F"/>
    <w:rsid w:val="006D3BC0"/>
    <w:rsid w:val="006D5858"/>
    <w:rsid w:val="006D5C3E"/>
    <w:rsid w:val="006D5D9D"/>
    <w:rsid w:val="006D6B33"/>
    <w:rsid w:val="006E16E7"/>
    <w:rsid w:val="006E60CF"/>
    <w:rsid w:val="006E6978"/>
    <w:rsid w:val="006E6C71"/>
    <w:rsid w:val="006F044D"/>
    <w:rsid w:val="006F11CA"/>
    <w:rsid w:val="007000D9"/>
    <w:rsid w:val="00712EE5"/>
    <w:rsid w:val="00713427"/>
    <w:rsid w:val="00715415"/>
    <w:rsid w:val="00716F2F"/>
    <w:rsid w:val="00720E03"/>
    <w:rsid w:val="00722AEB"/>
    <w:rsid w:val="007242F0"/>
    <w:rsid w:val="00724A68"/>
    <w:rsid w:val="00724D75"/>
    <w:rsid w:val="00725084"/>
    <w:rsid w:val="00732240"/>
    <w:rsid w:val="00732483"/>
    <w:rsid w:val="00733275"/>
    <w:rsid w:val="00735C35"/>
    <w:rsid w:val="00736909"/>
    <w:rsid w:val="00745652"/>
    <w:rsid w:val="00746F7F"/>
    <w:rsid w:val="007504A4"/>
    <w:rsid w:val="00751A52"/>
    <w:rsid w:val="007527E1"/>
    <w:rsid w:val="00754DC5"/>
    <w:rsid w:val="0075597A"/>
    <w:rsid w:val="00756C37"/>
    <w:rsid w:val="0075770F"/>
    <w:rsid w:val="00762B82"/>
    <w:rsid w:val="0076305E"/>
    <w:rsid w:val="0076494D"/>
    <w:rsid w:val="007652FE"/>
    <w:rsid w:val="00766B16"/>
    <w:rsid w:val="00766B2D"/>
    <w:rsid w:val="00777D61"/>
    <w:rsid w:val="0078027F"/>
    <w:rsid w:val="00781FDE"/>
    <w:rsid w:val="007829D9"/>
    <w:rsid w:val="00782C6A"/>
    <w:rsid w:val="0078372B"/>
    <w:rsid w:val="007852F8"/>
    <w:rsid w:val="007866BE"/>
    <w:rsid w:val="0079405F"/>
    <w:rsid w:val="007967F2"/>
    <w:rsid w:val="00796EB5"/>
    <w:rsid w:val="007A4427"/>
    <w:rsid w:val="007A4741"/>
    <w:rsid w:val="007A6FAF"/>
    <w:rsid w:val="007B23DE"/>
    <w:rsid w:val="007B2E26"/>
    <w:rsid w:val="007B486B"/>
    <w:rsid w:val="007B7B5F"/>
    <w:rsid w:val="007C3677"/>
    <w:rsid w:val="007C4ED8"/>
    <w:rsid w:val="007C7734"/>
    <w:rsid w:val="007D0ADE"/>
    <w:rsid w:val="007D11E9"/>
    <w:rsid w:val="007D1D42"/>
    <w:rsid w:val="007D4BD5"/>
    <w:rsid w:val="007D4EAD"/>
    <w:rsid w:val="007D4F15"/>
    <w:rsid w:val="007D57E3"/>
    <w:rsid w:val="007D68E1"/>
    <w:rsid w:val="007E505B"/>
    <w:rsid w:val="007E5EA0"/>
    <w:rsid w:val="007E6758"/>
    <w:rsid w:val="007E7565"/>
    <w:rsid w:val="007F1F47"/>
    <w:rsid w:val="007F2C8F"/>
    <w:rsid w:val="007F6221"/>
    <w:rsid w:val="00800CCA"/>
    <w:rsid w:val="0080146B"/>
    <w:rsid w:val="008035F5"/>
    <w:rsid w:val="00804F9C"/>
    <w:rsid w:val="00815B52"/>
    <w:rsid w:val="008178F8"/>
    <w:rsid w:val="00820FF5"/>
    <w:rsid w:val="00821DE8"/>
    <w:rsid w:val="008236D3"/>
    <w:rsid w:val="00827725"/>
    <w:rsid w:val="00827E73"/>
    <w:rsid w:val="00830A9D"/>
    <w:rsid w:val="008311F9"/>
    <w:rsid w:val="00832452"/>
    <w:rsid w:val="00832F67"/>
    <w:rsid w:val="008419E9"/>
    <w:rsid w:val="00851D07"/>
    <w:rsid w:val="00852CD9"/>
    <w:rsid w:val="00855043"/>
    <w:rsid w:val="00856492"/>
    <w:rsid w:val="00862E0E"/>
    <w:rsid w:val="008659F6"/>
    <w:rsid w:val="00870682"/>
    <w:rsid w:val="0087202A"/>
    <w:rsid w:val="008833F1"/>
    <w:rsid w:val="008906B6"/>
    <w:rsid w:val="00890C3E"/>
    <w:rsid w:val="0089372D"/>
    <w:rsid w:val="008937B3"/>
    <w:rsid w:val="008A4149"/>
    <w:rsid w:val="008C53DD"/>
    <w:rsid w:val="008C7024"/>
    <w:rsid w:val="008D44B4"/>
    <w:rsid w:val="008D7DA8"/>
    <w:rsid w:val="008E125E"/>
    <w:rsid w:val="008E293E"/>
    <w:rsid w:val="008E3FEB"/>
    <w:rsid w:val="008E62DD"/>
    <w:rsid w:val="008F1DC7"/>
    <w:rsid w:val="008F3477"/>
    <w:rsid w:val="008F5BC9"/>
    <w:rsid w:val="0090082B"/>
    <w:rsid w:val="009036F2"/>
    <w:rsid w:val="0090699D"/>
    <w:rsid w:val="009122D9"/>
    <w:rsid w:val="00916C30"/>
    <w:rsid w:val="0092282C"/>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3D97"/>
    <w:rsid w:val="009C4071"/>
    <w:rsid w:val="009C5D94"/>
    <w:rsid w:val="009C62A6"/>
    <w:rsid w:val="009D1EB4"/>
    <w:rsid w:val="009D4BC5"/>
    <w:rsid w:val="009D6470"/>
    <w:rsid w:val="009E388D"/>
    <w:rsid w:val="009F6734"/>
    <w:rsid w:val="00A0020C"/>
    <w:rsid w:val="00A00266"/>
    <w:rsid w:val="00A00CB2"/>
    <w:rsid w:val="00A01878"/>
    <w:rsid w:val="00A061B9"/>
    <w:rsid w:val="00A063BF"/>
    <w:rsid w:val="00A069EF"/>
    <w:rsid w:val="00A06B01"/>
    <w:rsid w:val="00A07142"/>
    <w:rsid w:val="00A107F3"/>
    <w:rsid w:val="00A10942"/>
    <w:rsid w:val="00A1099A"/>
    <w:rsid w:val="00A15E89"/>
    <w:rsid w:val="00A24FF4"/>
    <w:rsid w:val="00A256C0"/>
    <w:rsid w:val="00A27358"/>
    <w:rsid w:val="00A276D5"/>
    <w:rsid w:val="00A30775"/>
    <w:rsid w:val="00A32BDE"/>
    <w:rsid w:val="00A33BE7"/>
    <w:rsid w:val="00A34035"/>
    <w:rsid w:val="00A349D0"/>
    <w:rsid w:val="00A3692B"/>
    <w:rsid w:val="00A36B27"/>
    <w:rsid w:val="00A41647"/>
    <w:rsid w:val="00A43D59"/>
    <w:rsid w:val="00A53054"/>
    <w:rsid w:val="00A53E42"/>
    <w:rsid w:val="00A55C73"/>
    <w:rsid w:val="00A55F3F"/>
    <w:rsid w:val="00A57320"/>
    <w:rsid w:val="00A60612"/>
    <w:rsid w:val="00A60788"/>
    <w:rsid w:val="00A62F08"/>
    <w:rsid w:val="00A63DF9"/>
    <w:rsid w:val="00A65DD0"/>
    <w:rsid w:val="00A66D95"/>
    <w:rsid w:val="00A67967"/>
    <w:rsid w:val="00A725D2"/>
    <w:rsid w:val="00A72BAC"/>
    <w:rsid w:val="00A73519"/>
    <w:rsid w:val="00A7406B"/>
    <w:rsid w:val="00A74493"/>
    <w:rsid w:val="00A77DAC"/>
    <w:rsid w:val="00A80583"/>
    <w:rsid w:val="00A82739"/>
    <w:rsid w:val="00A82A2A"/>
    <w:rsid w:val="00A87BEE"/>
    <w:rsid w:val="00A93F20"/>
    <w:rsid w:val="00A942DC"/>
    <w:rsid w:val="00A94A9D"/>
    <w:rsid w:val="00AA174C"/>
    <w:rsid w:val="00AA378D"/>
    <w:rsid w:val="00AB1B6D"/>
    <w:rsid w:val="00AB4703"/>
    <w:rsid w:val="00AB67AA"/>
    <w:rsid w:val="00AB7A96"/>
    <w:rsid w:val="00AC10D5"/>
    <w:rsid w:val="00AC66E1"/>
    <w:rsid w:val="00AC6F10"/>
    <w:rsid w:val="00AD0148"/>
    <w:rsid w:val="00AD277C"/>
    <w:rsid w:val="00AD3257"/>
    <w:rsid w:val="00AD743D"/>
    <w:rsid w:val="00AE3B00"/>
    <w:rsid w:val="00AE4ABC"/>
    <w:rsid w:val="00AE58D8"/>
    <w:rsid w:val="00AE756D"/>
    <w:rsid w:val="00AF1093"/>
    <w:rsid w:val="00AF1FF4"/>
    <w:rsid w:val="00AF2914"/>
    <w:rsid w:val="00AF55E3"/>
    <w:rsid w:val="00AF6E9F"/>
    <w:rsid w:val="00AF7083"/>
    <w:rsid w:val="00B05C06"/>
    <w:rsid w:val="00B06F47"/>
    <w:rsid w:val="00B073B1"/>
    <w:rsid w:val="00B120F8"/>
    <w:rsid w:val="00B125D5"/>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47ED"/>
    <w:rsid w:val="00B76FE7"/>
    <w:rsid w:val="00B8571E"/>
    <w:rsid w:val="00B90A51"/>
    <w:rsid w:val="00B91061"/>
    <w:rsid w:val="00B94D14"/>
    <w:rsid w:val="00BA1F16"/>
    <w:rsid w:val="00BA2525"/>
    <w:rsid w:val="00BA49D6"/>
    <w:rsid w:val="00BB23DA"/>
    <w:rsid w:val="00BB240F"/>
    <w:rsid w:val="00BB5135"/>
    <w:rsid w:val="00BB7953"/>
    <w:rsid w:val="00BC06CD"/>
    <w:rsid w:val="00BC361C"/>
    <w:rsid w:val="00BC7074"/>
    <w:rsid w:val="00BD1139"/>
    <w:rsid w:val="00BD4155"/>
    <w:rsid w:val="00BD66E6"/>
    <w:rsid w:val="00BD7E27"/>
    <w:rsid w:val="00BE0911"/>
    <w:rsid w:val="00BE2DD9"/>
    <w:rsid w:val="00BE5396"/>
    <w:rsid w:val="00BE6F5D"/>
    <w:rsid w:val="00BE7422"/>
    <w:rsid w:val="00BE7603"/>
    <w:rsid w:val="00BF013C"/>
    <w:rsid w:val="00BF2F86"/>
    <w:rsid w:val="00BF330B"/>
    <w:rsid w:val="00BF5A64"/>
    <w:rsid w:val="00BF5DC1"/>
    <w:rsid w:val="00BF7A99"/>
    <w:rsid w:val="00C04705"/>
    <w:rsid w:val="00C071BC"/>
    <w:rsid w:val="00C07C5F"/>
    <w:rsid w:val="00C07E6A"/>
    <w:rsid w:val="00C100E0"/>
    <w:rsid w:val="00C158E8"/>
    <w:rsid w:val="00C16B4E"/>
    <w:rsid w:val="00C315E7"/>
    <w:rsid w:val="00C33EC3"/>
    <w:rsid w:val="00C34332"/>
    <w:rsid w:val="00C34750"/>
    <w:rsid w:val="00C353D8"/>
    <w:rsid w:val="00C365CA"/>
    <w:rsid w:val="00C40CCE"/>
    <w:rsid w:val="00C41EBD"/>
    <w:rsid w:val="00C4655A"/>
    <w:rsid w:val="00C46A12"/>
    <w:rsid w:val="00C51D27"/>
    <w:rsid w:val="00C5265C"/>
    <w:rsid w:val="00C53E8D"/>
    <w:rsid w:val="00C54BE1"/>
    <w:rsid w:val="00C55B34"/>
    <w:rsid w:val="00C56E14"/>
    <w:rsid w:val="00C64712"/>
    <w:rsid w:val="00C64DCF"/>
    <w:rsid w:val="00C64DDC"/>
    <w:rsid w:val="00C64F33"/>
    <w:rsid w:val="00C7163F"/>
    <w:rsid w:val="00C73DC5"/>
    <w:rsid w:val="00C754F1"/>
    <w:rsid w:val="00C76F8B"/>
    <w:rsid w:val="00C77394"/>
    <w:rsid w:val="00C77FFD"/>
    <w:rsid w:val="00C83EF1"/>
    <w:rsid w:val="00C86D7B"/>
    <w:rsid w:val="00C918DD"/>
    <w:rsid w:val="00C93A3F"/>
    <w:rsid w:val="00C956BF"/>
    <w:rsid w:val="00C97AA8"/>
    <w:rsid w:val="00CA0D2B"/>
    <w:rsid w:val="00CA5229"/>
    <w:rsid w:val="00CA5F75"/>
    <w:rsid w:val="00CA63F1"/>
    <w:rsid w:val="00CA7A04"/>
    <w:rsid w:val="00CA7A82"/>
    <w:rsid w:val="00CB3EEC"/>
    <w:rsid w:val="00CB6253"/>
    <w:rsid w:val="00CB6583"/>
    <w:rsid w:val="00CC28C7"/>
    <w:rsid w:val="00CC797C"/>
    <w:rsid w:val="00CD0697"/>
    <w:rsid w:val="00CD3A53"/>
    <w:rsid w:val="00CD7B8D"/>
    <w:rsid w:val="00CD7CF2"/>
    <w:rsid w:val="00CE2DE8"/>
    <w:rsid w:val="00CE4364"/>
    <w:rsid w:val="00CE4AE9"/>
    <w:rsid w:val="00CE6D81"/>
    <w:rsid w:val="00CE72DE"/>
    <w:rsid w:val="00CF1226"/>
    <w:rsid w:val="00CF345C"/>
    <w:rsid w:val="00CF5750"/>
    <w:rsid w:val="00D0097A"/>
    <w:rsid w:val="00D05A16"/>
    <w:rsid w:val="00D05E8A"/>
    <w:rsid w:val="00D10A8B"/>
    <w:rsid w:val="00D14CFC"/>
    <w:rsid w:val="00D16110"/>
    <w:rsid w:val="00D21B0A"/>
    <w:rsid w:val="00D22170"/>
    <w:rsid w:val="00D24975"/>
    <w:rsid w:val="00D24F0F"/>
    <w:rsid w:val="00D30E8C"/>
    <w:rsid w:val="00D31351"/>
    <w:rsid w:val="00D32CA1"/>
    <w:rsid w:val="00D41603"/>
    <w:rsid w:val="00D41C14"/>
    <w:rsid w:val="00D42B28"/>
    <w:rsid w:val="00D435AE"/>
    <w:rsid w:val="00D473EE"/>
    <w:rsid w:val="00D47E40"/>
    <w:rsid w:val="00D50C0A"/>
    <w:rsid w:val="00D573D7"/>
    <w:rsid w:val="00D6139B"/>
    <w:rsid w:val="00D62E59"/>
    <w:rsid w:val="00D6366F"/>
    <w:rsid w:val="00D63FC6"/>
    <w:rsid w:val="00D64491"/>
    <w:rsid w:val="00D655ED"/>
    <w:rsid w:val="00D67252"/>
    <w:rsid w:val="00D672F0"/>
    <w:rsid w:val="00D71A97"/>
    <w:rsid w:val="00D76897"/>
    <w:rsid w:val="00D83F32"/>
    <w:rsid w:val="00D927C0"/>
    <w:rsid w:val="00D9314C"/>
    <w:rsid w:val="00DA2627"/>
    <w:rsid w:val="00DA3C78"/>
    <w:rsid w:val="00DA446E"/>
    <w:rsid w:val="00DA571D"/>
    <w:rsid w:val="00DB05F3"/>
    <w:rsid w:val="00DB0841"/>
    <w:rsid w:val="00DB261B"/>
    <w:rsid w:val="00DB3B98"/>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54F4"/>
    <w:rsid w:val="00DF616B"/>
    <w:rsid w:val="00DF6F69"/>
    <w:rsid w:val="00E05FED"/>
    <w:rsid w:val="00E1070B"/>
    <w:rsid w:val="00E10803"/>
    <w:rsid w:val="00E109FE"/>
    <w:rsid w:val="00E14D83"/>
    <w:rsid w:val="00E16F6A"/>
    <w:rsid w:val="00E1773C"/>
    <w:rsid w:val="00E20131"/>
    <w:rsid w:val="00E27095"/>
    <w:rsid w:val="00E31546"/>
    <w:rsid w:val="00E32DF2"/>
    <w:rsid w:val="00E346A2"/>
    <w:rsid w:val="00E35D3F"/>
    <w:rsid w:val="00E3611F"/>
    <w:rsid w:val="00E36529"/>
    <w:rsid w:val="00E4668B"/>
    <w:rsid w:val="00E50699"/>
    <w:rsid w:val="00E51CD5"/>
    <w:rsid w:val="00E6717C"/>
    <w:rsid w:val="00E679CF"/>
    <w:rsid w:val="00E70AB3"/>
    <w:rsid w:val="00E75050"/>
    <w:rsid w:val="00E756F4"/>
    <w:rsid w:val="00E76469"/>
    <w:rsid w:val="00E81BF3"/>
    <w:rsid w:val="00E85DD9"/>
    <w:rsid w:val="00E90E21"/>
    <w:rsid w:val="00E91426"/>
    <w:rsid w:val="00E9243B"/>
    <w:rsid w:val="00E929A1"/>
    <w:rsid w:val="00E94576"/>
    <w:rsid w:val="00E953EB"/>
    <w:rsid w:val="00EA0886"/>
    <w:rsid w:val="00EA1768"/>
    <w:rsid w:val="00EA614A"/>
    <w:rsid w:val="00EB13CC"/>
    <w:rsid w:val="00EB27CD"/>
    <w:rsid w:val="00EB774E"/>
    <w:rsid w:val="00EC42D4"/>
    <w:rsid w:val="00EC50D1"/>
    <w:rsid w:val="00EC7FBE"/>
    <w:rsid w:val="00ED2A79"/>
    <w:rsid w:val="00ED2AD7"/>
    <w:rsid w:val="00ED4376"/>
    <w:rsid w:val="00EE2537"/>
    <w:rsid w:val="00EE340E"/>
    <w:rsid w:val="00EE6819"/>
    <w:rsid w:val="00EE6A54"/>
    <w:rsid w:val="00EF006D"/>
    <w:rsid w:val="00EF1531"/>
    <w:rsid w:val="00EF2CEC"/>
    <w:rsid w:val="00EF4DE2"/>
    <w:rsid w:val="00EF6867"/>
    <w:rsid w:val="00F023F2"/>
    <w:rsid w:val="00F030F4"/>
    <w:rsid w:val="00F031D9"/>
    <w:rsid w:val="00F064CE"/>
    <w:rsid w:val="00F07B6B"/>
    <w:rsid w:val="00F10198"/>
    <w:rsid w:val="00F10A1C"/>
    <w:rsid w:val="00F11978"/>
    <w:rsid w:val="00F23D97"/>
    <w:rsid w:val="00F26CD1"/>
    <w:rsid w:val="00F26DC0"/>
    <w:rsid w:val="00F30BEC"/>
    <w:rsid w:val="00F3439D"/>
    <w:rsid w:val="00F36A10"/>
    <w:rsid w:val="00F40944"/>
    <w:rsid w:val="00F44231"/>
    <w:rsid w:val="00F46EC2"/>
    <w:rsid w:val="00F47AEC"/>
    <w:rsid w:val="00F520D9"/>
    <w:rsid w:val="00F529AC"/>
    <w:rsid w:val="00F52B6C"/>
    <w:rsid w:val="00F52F9D"/>
    <w:rsid w:val="00F53A29"/>
    <w:rsid w:val="00F65CDA"/>
    <w:rsid w:val="00F6647F"/>
    <w:rsid w:val="00F70887"/>
    <w:rsid w:val="00F71C84"/>
    <w:rsid w:val="00F74567"/>
    <w:rsid w:val="00F75AEB"/>
    <w:rsid w:val="00F80D2E"/>
    <w:rsid w:val="00F82501"/>
    <w:rsid w:val="00F84963"/>
    <w:rsid w:val="00F87DC2"/>
    <w:rsid w:val="00F929FF"/>
    <w:rsid w:val="00F9301E"/>
    <w:rsid w:val="00F97B2E"/>
    <w:rsid w:val="00FA218F"/>
    <w:rsid w:val="00FA3264"/>
    <w:rsid w:val="00FA32B7"/>
    <w:rsid w:val="00FA3ABF"/>
    <w:rsid w:val="00FA4DDA"/>
    <w:rsid w:val="00FB1AE7"/>
    <w:rsid w:val="00FB1D25"/>
    <w:rsid w:val="00FB2DC2"/>
    <w:rsid w:val="00FB7579"/>
    <w:rsid w:val="00FC4F2C"/>
    <w:rsid w:val="00FC6CC3"/>
    <w:rsid w:val="00FD3BA3"/>
    <w:rsid w:val="00FD64C8"/>
    <w:rsid w:val="00FE0789"/>
    <w:rsid w:val="00FE207A"/>
    <w:rsid w:val="00FE3445"/>
    <w:rsid w:val="00FE4F44"/>
    <w:rsid w:val="00FF1292"/>
    <w:rsid w:val="00FF4284"/>
    <w:rsid w:val="00FF4FFA"/>
    <w:rsid w:val="18314F60"/>
    <w:rsid w:val="3B45344C"/>
    <w:rsid w:val="3EE01280"/>
    <w:rsid w:val="40DD7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0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A6AE1-1892-4A09-89CB-2899CA1D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6273</Words>
  <Characters>3577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sklyar-mv</cp:lastModifiedBy>
  <cp:revision>3</cp:revision>
  <cp:lastPrinted>2021-07-14T10:43:00Z</cp:lastPrinted>
  <dcterms:created xsi:type="dcterms:W3CDTF">2023-02-16T07:09:00Z</dcterms:created>
  <dcterms:modified xsi:type="dcterms:W3CDTF">2025-03-04T13:39:00Z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