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482" w:rsidRPr="001F7482" w:rsidRDefault="00F401CF" w:rsidP="001F7482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1F7482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50 </w:t>
      </w:r>
    </w:p>
    <w:p w:rsidR="003D22E6" w:rsidRPr="001F7482" w:rsidRDefault="00F401CF" w:rsidP="001F7482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1F7482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1F7482" w:rsidRDefault="001F7482" w:rsidP="001F7482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1F7482" w:rsidRPr="001F7482" w:rsidRDefault="001F7482" w:rsidP="001F7482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7482" w:rsidRPr="001F7482" w:rsidRDefault="00F401CF" w:rsidP="001F748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F7482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1F7482" w:rsidRPr="001F7482" w:rsidRDefault="00F401CF" w:rsidP="001F748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F7482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1F7482" w:rsidRPr="001F7482" w:rsidRDefault="00F401CF" w:rsidP="001F748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F7482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3D22E6" w:rsidRPr="001F7482" w:rsidRDefault="00F401CF" w:rsidP="001F7482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F7482">
        <w:rPr>
          <w:rFonts w:ascii="Times New Roman" w:hAnsi="Times New Roman" w:cs="Times New Roman"/>
          <w:b/>
          <w:i/>
          <w:sz w:val="28"/>
          <w:szCs w:val="26"/>
        </w:rPr>
        <w:t>ОК "ЖБК "ВОСТОК-30"</w:t>
      </w:r>
    </w:p>
    <w:p w:rsidR="001F7482" w:rsidRDefault="001F7482" w:rsidP="001F7482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7482" w:rsidRPr="001F7482" w:rsidRDefault="001F7482" w:rsidP="001F7482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3D22E6" w:rsidRPr="001F7482" w:rsidTr="001F7482">
        <w:trPr>
          <w:tblHeader/>
        </w:trPr>
        <w:tc>
          <w:tcPr>
            <w:tcW w:w="428" w:type="pct"/>
            <w:vAlign w:val="center"/>
          </w:tcPr>
          <w:p w:rsidR="003D22E6" w:rsidRPr="001F7482" w:rsidRDefault="00F401CF" w:rsidP="001F748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F748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1F7482" w:rsidRPr="001F7482" w:rsidRDefault="00F401CF" w:rsidP="001F7482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1F748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3D22E6" w:rsidRPr="001F7482" w:rsidRDefault="00F401CF" w:rsidP="001F748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F748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3D22E6" w:rsidRPr="001F7482" w:rsidRDefault="00F401CF" w:rsidP="001F748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F748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3D22E6" w:rsidRPr="001F7482" w:rsidRDefault="00F401CF" w:rsidP="001F748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F748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3D22E6" w:rsidRPr="001F7482" w:rsidTr="001F7482">
        <w:trPr>
          <w:tblHeader/>
        </w:trPr>
        <w:tc>
          <w:tcPr>
            <w:tcW w:w="428" w:type="pct"/>
          </w:tcPr>
          <w:p w:rsidR="003D22E6" w:rsidRPr="001F7482" w:rsidRDefault="00F401CF" w:rsidP="001F748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F748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3D22E6" w:rsidRPr="001F7482" w:rsidRDefault="00F401CF" w:rsidP="001F748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F748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3D22E6" w:rsidRPr="001F7482" w:rsidRDefault="00F401CF" w:rsidP="001F748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F748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3D22E6" w:rsidRPr="001F7482" w:rsidRDefault="00F401CF" w:rsidP="001F7482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F748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1F7482" w:rsidRPr="001F7482" w:rsidTr="001F7482">
        <w:trPr>
          <w:tblHeader/>
        </w:trPr>
        <w:tc>
          <w:tcPr>
            <w:tcW w:w="0" w:type="auto"/>
            <w:gridSpan w:val="4"/>
          </w:tcPr>
          <w:p w:rsidR="001F7482" w:rsidRPr="001F7482" w:rsidRDefault="001F7482" w:rsidP="001F7482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1F748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1F7482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3D22E6" w:rsidRPr="001F7482" w:rsidTr="001F7482">
        <w:tc>
          <w:tcPr>
            <w:tcW w:w="428" w:type="pct"/>
          </w:tcPr>
          <w:p w:rsidR="003D22E6" w:rsidRPr="001F7482" w:rsidRDefault="00F401CF" w:rsidP="001F7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1F7482" w:rsidRDefault="00F401CF" w:rsidP="001F74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F7482">
              <w:rPr>
                <w:rFonts w:ascii="Times New Roman" w:hAnsi="Times New Roman" w:cs="Times New Roman"/>
                <w:sz w:val="26"/>
                <w:szCs w:val="26"/>
              </w:rPr>
              <w:t>Касаткін</w:t>
            </w:r>
            <w:proofErr w:type="spellEnd"/>
            <w:r w:rsidRPr="001F74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D22E6" w:rsidRPr="001F7482" w:rsidRDefault="00F401CF" w:rsidP="001F74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7482">
              <w:rPr>
                <w:rFonts w:ascii="Times New Roman" w:hAnsi="Times New Roman" w:cs="Times New Roman"/>
                <w:sz w:val="26"/>
                <w:szCs w:val="26"/>
              </w:rPr>
              <w:t>Олексій Порфирійович</w:t>
            </w:r>
          </w:p>
        </w:tc>
        <w:tc>
          <w:tcPr>
            <w:tcW w:w="2141" w:type="pct"/>
          </w:tcPr>
          <w:p w:rsidR="003D22E6" w:rsidRPr="00E94C34" w:rsidRDefault="00E94C34" w:rsidP="001F74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3D22E6" w:rsidRPr="001F7482" w:rsidRDefault="00F401CF" w:rsidP="001F7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8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3D22E6" w:rsidRPr="001F7482" w:rsidTr="001F7482">
        <w:tc>
          <w:tcPr>
            <w:tcW w:w="428" w:type="pct"/>
          </w:tcPr>
          <w:p w:rsidR="003D22E6" w:rsidRPr="001F7482" w:rsidRDefault="00F401CF" w:rsidP="001F7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8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1F7482" w:rsidRDefault="00F401CF" w:rsidP="001F74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F7482">
              <w:rPr>
                <w:rFonts w:ascii="Times New Roman" w:hAnsi="Times New Roman" w:cs="Times New Roman"/>
                <w:sz w:val="26"/>
                <w:szCs w:val="26"/>
              </w:rPr>
              <w:t>Полкопіна</w:t>
            </w:r>
            <w:proofErr w:type="spellEnd"/>
            <w:r w:rsidRPr="001F74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D22E6" w:rsidRPr="001F7482" w:rsidRDefault="00F401CF" w:rsidP="001F74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7482">
              <w:rPr>
                <w:rFonts w:ascii="Times New Roman" w:hAnsi="Times New Roman" w:cs="Times New Roman"/>
                <w:sz w:val="26"/>
                <w:szCs w:val="26"/>
              </w:rPr>
              <w:t>Людмила Григорівна</w:t>
            </w:r>
          </w:p>
        </w:tc>
        <w:tc>
          <w:tcPr>
            <w:tcW w:w="2141" w:type="pct"/>
          </w:tcPr>
          <w:p w:rsidR="003D22E6" w:rsidRPr="00E94C34" w:rsidRDefault="00E94C34" w:rsidP="001F74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3D22E6" w:rsidRPr="001F7482" w:rsidRDefault="00F401CF" w:rsidP="001F7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8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3D22E6" w:rsidRPr="001F7482" w:rsidTr="001F7482">
        <w:tc>
          <w:tcPr>
            <w:tcW w:w="428" w:type="pct"/>
          </w:tcPr>
          <w:p w:rsidR="003D22E6" w:rsidRPr="001F7482" w:rsidRDefault="00F401CF" w:rsidP="001F7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8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1F7482" w:rsidRDefault="00F401CF" w:rsidP="001F74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F7482">
              <w:rPr>
                <w:rFonts w:ascii="Times New Roman" w:hAnsi="Times New Roman" w:cs="Times New Roman"/>
                <w:sz w:val="26"/>
                <w:szCs w:val="26"/>
              </w:rPr>
              <w:t>Шкребта</w:t>
            </w:r>
            <w:proofErr w:type="spellEnd"/>
            <w:r w:rsidRPr="001F74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D22E6" w:rsidRPr="001F7482" w:rsidRDefault="00F401CF" w:rsidP="001F74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7482">
              <w:rPr>
                <w:rFonts w:ascii="Times New Roman" w:hAnsi="Times New Roman" w:cs="Times New Roman"/>
                <w:sz w:val="26"/>
                <w:szCs w:val="26"/>
              </w:rPr>
              <w:t>Валерій Михайлович</w:t>
            </w:r>
          </w:p>
        </w:tc>
        <w:tc>
          <w:tcPr>
            <w:tcW w:w="2141" w:type="pct"/>
          </w:tcPr>
          <w:p w:rsidR="003D22E6" w:rsidRPr="00E94C34" w:rsidRDefault="00E94C34" w:rsidP="001F74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3D22E6" w:rsidRPr="001F7482" w:rsidRDefault="00F401CF" w:rsidP="001F7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82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F7482" w:rsidRPr="001F7482" w:rsidTr="001F7482">
        <w:tc>
          <w:tcPr>
            <w:tcW w:w="428" w:type="pct"/>
          </w:tcPr>
          <w:p w:rsidR="001F7482" w:rsidRPr="001F7482" w:rsidRDefault="001F7482" w:rsidP="001F7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1F7482" w:rsidRPr="001F7482" w:rsidRDefault="001F7482" w:rsidP="001F74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748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1F748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1F7482" w:rsidRPr="001F7482" w:rsidRDefault="001F7482" w:rsidP="001F748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1F7482" w:rsidRPr="001F7482" w:rsidRDefault="001F7482" w:rsidP="001F7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482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1 500,00</w:t>
            </w:r>
          </w:p>
        </w:tc>
      </w:tr>
    </w:tbl>
    <w:p w:rsidR="001F7482" w:rsidRDefault="001F7482" w:rsidP="001F74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7482" w:rsidRDefault="001F7482" w:rsidP="001F74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7482" w:rsidRDefault="001F7482" w:rsidP="001F74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63506" w:rsidRDefault="00A53996" w:rsidP="00A63506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A63506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3D22E6" w:rsidRDefault="003D22E6" w:rsidP="001F748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E94C34" w:rsidRDefault="00E94C34" w:rsidP="00E94C3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E94C34" w:rsidRPr="00E94C34" w:rsidRDefault="00E94C34" w:rsidP="001F748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E94C34" w:rsidRPr="00E94C34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E33" w:rsidRDefault="00846E33">
      <w:pPr>
        <w:spacing w:after="0" w:line="240" w:lineRule="auto"/>
      </w:pPr>
      <w:r>
        <w:separator/>
      </w:r>
    </w:p>
  </w:endnote>
  <w:endnote w:type="continuationSeparator" w:id="0">
    <w:p w:rsidR="00846E33" w:rsidRDefault="00846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E33" w:rsidRDefault="00846E33">
      <w:pPr>
        <w:spacing w:after="0" w:line="240" w:lineRule="auto"/>
      </w:pPr>
      <w:r>
        <w:separator/>
      </w:r>
    </w:p>
  </w:footnote>
  <w:footnote w:type="continuationSeparator" w:id="0">
    <w:p w:rsidR="00846E33" w:rsidRDefault="00846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3D22E6">
      <w:tc>
        <w:tcPr>
          <w:tcW w:w="5560" w:type="dxa"/>
        </w:tcPr>
        <w:p w:rsidR="003D22E6" w:rsidRDefault="00F401CF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3D22E6" w:rsidRDefault="00F401CF">
          <w:pPr>
            <w:jc w:val="right"/>
          </w:pPr>
          <w:r>
            <w:rPr>
              <w:sz w:val="20"/>
              <w:szCs w:val="20"/>
            </w:rPr>
            <w:t>Продовження додатка 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0F6" w:rsidRDefault="00F401CF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2E6"/>
    <w:rsid w:val="001F7482"/>
    <w:rsid w:val="003D22E6"/>
    <w:rsid w:val="00647E79"/>
    <w:rsid w:val="00824987"/>
    <w:rsid w:val="00846E33"/>
    <w:rsid w:val="00A53996"/>
    <w:rsid w:val="00A63506"/>
    <w:rsid w:val="00C200F6"/>
    <w:rsid w:val="00E94C34"/>
    <w:rsid w:val="00F4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A635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A635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2019-04-25T07:49:00Z</dcterms:created>
  <dcterms:modified xsi:type="dcterms:W3CDTF">2019-05-16T13:44:00Z</dcterms:modified>
</cp:coreProperties>
</file>