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EBE" w:rsidRDefault="001F2607" w:rsidP="001F2607">
      <w:pPr>
        <w:tabs>
          <w:tab w:val="left" w:pos="130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Проєкт</w:t>
      </w:r>
      <w:proofErr w:type="spellEnd"/>
    </w:p>
    <w:p w:rsidR="003D28A0" w:rsidRDefault="003D28A0" w:rsidP="00B82EBE">
      <w:pPr>
        <w:tabs>
          <w:tab w:val="left" w:pos="130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D80330" w:rsidRDefault="00D80330" w:rsidP="00B82EBE">
      <w:pPr>
        <w:tabs>
          <w:tab w:val="left" w:pos="130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D80330" w:rsidRDefault="00D80330" w:rsidP="00B82EBE">
      <w:pPr>
        <w:tabs>
          <w:tab w:val="left" w:pos="130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D80330" w:rsidRDefault="00D80330" w:rsidP="00B82EBE">
      <w:pPr>
        <w:tabs>
          <w:tab w:val="left" w:pos="130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D80330" w:rsidRDefault="00D80330" w:rsidP="00B82EBE">
      <w:pPr>
        <w:tabs>
          <w:tab w:val="left" w:pos="130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D80330" w:rsidRDefault="00D80330" w:rsidP="00B82EBE">
      <w:pPr>
        <w:tabs>
          <w:tab w:val="left" w:pos="130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03788" w:rsidRDefault="00903788" w:rsidP="00B82EBE">
      <w:pPr>
        <w:tabs>
          <w:tab w:val="left" w:pos="130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03788" w:rsidRDefault="00903788" w:rsidP="00B82EBE">
      <w:pPr>
        <w:tabs>
          <w:tab w:val="left" w:pos="130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D80330" w:rsidRPr="005C770C" w:rsidRDefault="00D80330" w:rsidP="00AB59E7">
      <w:pPr>
        <w:tabs>
          <w:tab w:val="left" w:pos="13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D28A0" w:rsidRDefault="00B82EBE" w:rsidP="00767959">
      <w:pPr>
        <w:tabs>
          <w:tab w:val="left" w:pos="13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C770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Про </w:t>
      </w:r>
      <w:r w:rsidR="00EC40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5C770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затвердження </w:t>
      </w:r>
      <w:r w:rsidR="00EC40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5C770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Положення </w:t>
      </w:r>
    </w:p>
    <w:p w:rsidR="00767959" w:rsidRDefault="00B82EBE" w:rsidP="00767959">
      <w:pPr>
        <w:tabs>
          <w:tab w:val="left" w:pos="13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C770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про </w:t>
      </w:r>
      <w:r w:rsidR="0076795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EC40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5C770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конкурсну </w:t>
      </w:r>
      <w:r w:rsidR="0076795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EC40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5C770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комісію,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76795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5C770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умови </w:t>
      </w:r>
    </w:p>
    <w:p w:rsidR="00767959" w:rsidRDefault="00B82EBE" w:rsidP="00767959">
      <w:pPr>
        <w:tabs>
          <w:tab w:val="left" w:pos="13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C770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та </w:t>
      </w:r>
      <w:r w:rsidR="0076795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EC40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3D28A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поря</w:t>
      </w:r>
      <w:r w:rsidRPr="005C770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док</w:t>
      </w:r>
      <w:r w:rsidR="0076795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EC40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5C770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проведення конкур</w:t>
      </w:r>
      <w:r w:rsidR="0076795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-</w:t>
      </w:r>
    </w:p>
    <w:p w:rsidR="00767959" w:rsidRDefault="00B82EBE" w:rsidP="00767959">
      <w:pPr>
        <w:tabs>
          <w:tab w:val="left" w:pos="13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C770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су </w:t>
      </w:r>
      <w:r w:rsidR="00EC40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5C770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на </w:t>
      </w:r>
      <w:r w:rsidR="00AB59E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зайнят</w:t>
      </w:r>
      <w:r w:rsidRPr="005C770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тя</w:t>
      </w:r>
      <w:r w:rsidR="003D28A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5C770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посади </w:t>
      </w:r>
      <w:r w:rsidR="0076795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Pr="005C770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керівни</w:t>
      </w:r>
      <w:proofErr w:type="spellEnd"/>
      <w:r w:rsidR="0076795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-</w:t>
      </w:r>
    </w:p>
    <w:p w:rsidR="00767959" w:rsidRPr="00A56015" w:rsidRDefault="00B82EBE" w:rsidP="00767959">
      <w:pPr>
        <w:tabs>
          <w:tab w:val="left" w:pos="13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</w:pPr>
      <w:r w:rsidRPr="005C770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ка </w:t>
      </w:r>
      <w:r w:rsidR="0076795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EC40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5C770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нада</w:t>
      </w:r>
      <w:r w:rsidR="00AB59E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вача </w:t>
      </w:r>
      <w:r w:rsidR="0076795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AB59E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соціа</w:t>
      </w:r>
      <w:r w:rsidRPr="005C770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льних </w:t>
      </w:r>
      <w:r w:rsidR="0076795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5C770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послуг </w:t>
      </w:r>
    </w:p>
    <w:p w:rsidR="00B82EBE" w:rsidRPr="00AB59E7" w:rsidRDefault="00B82EBE" w:rsidP="00767959">
      <w:pPr>
        <w:tabs>
          <w:tab w:val="left" w:pos="1305"/>
          <w:tab w:val="left" w:pos="396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C770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комунально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ї</w:t>
      </w:r>
      <w:r w:rsidR="0076795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EC40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AB59E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форми </w:t>
      </w:r>
      <w:r w:rsidR="0076795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</w:t>
      </w:r>
      <w:r w:rsidR="00AB59E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вла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сності</w:t>
      </w:r>
      <w:r w:rsidRPr="005C770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</w:t>
      </w:r>
    </w:p>
    <w:p w:rsidR="00B82EBE" w:rsidRDefault="00B82EBE" w:rsidP="00767959">
      <w:pPr>
        <w:suppressAutoHyphens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C5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C400E" w:rsidRDefault="00EC400E" w:rsidP="00767959">
      <w:pPr>
        <w:suppressAutoHyphens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015" w:rsidRDefault="00B82EBE" w:rsidP="00EC400E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  <w:r w:rsidRPr="00A36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метою запровадження конкурсного відбору, відповідно до частини другої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 13 Закону України «</w:t>
      </w:r>
      <w:r w:rsidRPr="00A36C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соціальні послуги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36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B59E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A36C5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Кабінету Міні</w:t>
      </w:r>
      <w:r w:rsidRPr="00A36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стрів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України від </w:t>
      </w:r>
      <w:r w:rsidR="003D2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 березня </w:t>
      </w:r>
      <w:r w:rsidR="00903788">
        <w:rPr>
          <w:rFonts w:ascii="Times New Roman" w:eastAsia="Times New Roman" w:hAnsi="Times New Roman" w:cs="Times New Roman"/>
          <w:sz w:val="28"/>
          <w:szCs w:val="28"/>
          <w:lang w:eastAsia="ru-RU"/>
        </w:rPr>
        <w:t>2020 року</w:t>
      </w:r>
      <w:r w:rsidR="00AB5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200 «</w:t>
      </w:r>
      <w:r w:rsidRPr="00A36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Положення про конкурсну комісію, умови та порядок </w:t>
      </w:r>
      <w:r w:rsidR="00F0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проведення конкурсу на зайняття посади керівника надавача соціальних послуг </w:t>
      </w:r>
      <w:r w:rsidRPr="00A36C5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державного/</w:t>
      </w:r>
      <w:proofErr w:type="spellStart"/>
      <w:r w:rsidRPr="00A36C5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</w:t>
      </w:r>
      <w:proofErr w:type="spellEnd"/>
      <w:r w:rsidR="00F058F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36C5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сектору»</w:t>
      </w:r>
      <w:r w:rsidR="007679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3D2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керуючись Законом України </w:t>
      </w:r>
      <w:r w:rsidR="000F6D00" w:rsidRPr="00A36C52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 місцеве самоврядування в Україні»,</w:t>
      </w:r>
      <w:r w:rsidR="003D2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1A1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виконком міської ради </w:t>
      </w:r>
      <w:r w:rsidRPr="00491A18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вирішив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:</w:t>
      </w:r>
    </w:p>
    <w:p w:rsidR="00EC400E" w:rsidRPr="00F058F9" w:rsidRDefault="00EC400E" w:rsidP="00EC400E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</w:p>
    <w:p w:rsidR="00767959" w:rsidRDefault="00903788" w:rsidP="00EC400E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AB5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2EBE" w:rsidRPr="0090378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  Положення про конкурсну комісію, умови та порядок проведення конкурсу на зайняття посади керівника надавача соціальних послуг комунальної форми власності (додається).</w:t>
      </w:r>
    </w:p>
    <w:p w:rsidR="00EC400E" w:rsidRPr="00EC400E" w:rsidRDefault="00EC400E" w:rsidP="00EC400E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</w:p>
    <w:p w:rsidR="00B82EBE" w:rsidRDefault="00903788" w:rsidP="00EC400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</w:t>
      </w:r>
      <w:r w:rsidR="00AB5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703F" w:rsidRPr="0090378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903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епартаменту соціальної політики виконкому Криворізької міської ради </w:t>
      </w:r>
      <w:r w:rsidR="00A460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забезпечити </w:t>
      </w:r>
      <w:r w:rsidR="0037703F" w:rsidRPr="0090378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 конкурсу</w:t>
      </w:r>
      <w:r w:rsidR="00B82EBE" w:rsidRPr="00903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703F" w:rsidRPr="00903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вакантні посади керівників Комунальних установ </w:t>
      </w:r>
      <w:r w:rsidR="00455A95" w:rsidRPr="00903788">
        <w:rPr>
          <w:rFonts w:ascii="Times New Roman" w:eastAsia="Times New Roman" w:hAnsi="Times New Roman" w:cs="Times New Roman"/>
          <w:sz w:val="28"/>
          <w:szCs w:val="28"/>
          <w:lang w:eastAsia="ru-RU"/>
        </w:rPr>
        <w:t>«Т</w:t>
      </w:r>
      <w:r w:rsidR="0037703F" w:rsidRPr="00903788">
        <w:rPr>
          <w:rFonts w:ascii="Times New Roman" w:eastAsia="Times New Roman" w:hAnsi="Times New Roman" w:cs="Times New Roman"/>
          <w:sz w:val="28"/>
          <w:szCs w:val="28"/>
          <w:lang w:eastAsia="ru-RU"/>
        </w:rPr>
        <w:t>ериторіальний центр соціального обслуговування (надання соціальних послуг)</w:t>
      </w:r>
      <w:r w:rsidR="00F05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Центрально-Міському районі», </w:t>
      </w:r>
      <w:r w:rsidR="0037703F" w:rsidRPr="00903788">
        <w:rPr>
          <w:rFonts w:ascii="Times New Roman" w:eastAsia="Times New Roman" w:hAnsi="Times New Roman" w:cs="Times New Roman"/>
          <w:sz w:val="28"/>
          <w:szCs w:val="28"/>
          <w:lang w:eastAsia="ru-RU"/>
        </w:rPr>
        <w:t>«Будинок милосердя» Криворізької міської ради.</w:t>
      </w:r>
    </w:p>
    <w:p w:rsidR="00EC400E" w:rsidRDefault="00EC400E" w:rsidP="00EC400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127F" w:rsidRDefault="00903788" w:rsidP="00EC400E">
      <w:pPr>
        <w:tabs>
          <w:tab w:val="left" w:pos="0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AB5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2EBE" w:rsidRPr="00A36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  рішення покласти на </w:t>
      </w:r>
      <w:r w:rsidR="00B82EB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заступника міського голови від</w:t>
      </w:r>
      <w:r w:rsidR="007679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повідно до розподілу обов’язків.</w:t>
      </w:r>
    </w:p>
    <w:p w:rsidR="00A56015" w:rsidRDefault="00A56015" w:rsidP="00EC400E">
      <w:pPr>
        <w:tabs>
          <w:tab w:val="left" w:pos="0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C400E" w:rsidRDefault="00EC400E" w:rsidP="00EC400E">
      <w:pPr>
        <w:tabs>
          <w:tab w:val="left" w:pos="0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56015" w:rsidRDefault="00A56015" w:rsidP="00EC400E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D1CC2" w:rsidRDefault="006D1CC2" w:rsidP="00EC400E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D1CC2" w:rsidRDefault="006D1CC2" w:rsidP="00EC400E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D1CC2" w:rsidRDefault="006D1CC2" w:rsidP="00EC400E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D1CC2" w:rsidRDefault="006D1CC2" w:rsidP="00EC400E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D1CC2" w:rsidRDefault="006D1CC2" w:rsidP="00EC400E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sectPr w:rsidR="006D1CC2" w:rsidSect="00EC400E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6D1CC2" w:rsidRPr="0052791E" w:rsidRDefault="006D1CC2" w:rsidP="006D1CC2">
      <w:pPr>
        <w:spacing w:line="276" w:lineRule="auto"/>
      </w:pPr>
      <w:r>
        <w:lastRenderedPageBreak/>
        <w:t xml:space="preserve">                                                                                                              </w:t>
      </w:r>
      <w:r w:rsidRPr="00BA1A6F">
        <w:rPr>
          <w:rFonts w:ascii="Times New Roman" w:hAnsi="Times New Roman" w:cs="Times New Roman"/>
          <w:i/>
          <w:sz w:val="28"/>
          <w:szCs w:val="28"/>
        </w:rPr>
        <w:t>ЗАТВЕРДЖЕНО</w:t>
      </w:r>
    </w:p>
    <w:p w:rsidR="006D1CC2" w:rsidRPr="0052791E" w:rsidRDefault="006D1CC2" w:rsidP="006D1CC2">
      <w:pPr>
        <w:tabs>
          <w:tab w:val="left" w:pos="5529"/>
        </w:tabs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</w:t>
      </w:r>
      <w:r w:rsidRPr="00BA1A6F">
        <w:rPr>
          <w:rFonts w:ascii="Times New Roman" w:hAnsi="Times New Roman" w:cs="Times New Roman"/>
          <w:i/>
          <w:sz w:val="28"/>
          <w:szCs w:val="28"/>
        </w:rPr>
        <w:t>Рішення виконкому міської ради</w:t>
      </w:r>
    </w:p>
    <w:p w:rsidR="006D1CC2" w:rsidRDefault="006D1CC2" w:rsidP="006D1CC2">
      <w:pPr>
        <w:shd w:val="clear" w:color="auto" w:fill="FFFFFF"/>
        <w:tabs>
          <w:tab w:val="left" w:pos="5529"/>
        </w:tabs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uk-UA"/>
        </w:rPr>
      </w:pPr>
    </w:p>
    <w:p w:rsidR="006D1CC2" w:rsidRPr="000C424E" w:rsidRDefault="006D1CC2" w:rsidP="006D1CC2">
      <w:pPr>
        <w:shd w:val="clear" w:color="auto" w:fill="FFFFFF"/>
        <w:tabs>
          <w:tab w:val="left" w:pos="5529"/>
        </w:tabs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uk-UA"/>
        </w:rPr>
      </w:pPr>
      <w:r w:rsidRPr="000C424E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uk-UA"/>
        </w:rPr>
        <w:t>ПОЛОЖЕННЯ</w:t>
      </w:r>
      <w:r w:rsidRPr="000C424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uk-UA"/>
        </w:rPr>
        <w:br/>
      </w:r>
      <w:r w:rsidRPr="000C424E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uk-UA"/>
        </w:rPr>
        <w:t>про конкурсну комісію, умови та порядок проведення конкурсу на зайняття посади керівника надавача соціальних послуг комунальної</w:t>
      </w:r>
      <w:r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uk-UA"/>
        </w:rPr>
        <w:t xml:space="preserve"> </w:t>
      </w:r>
      <w:r w:rsidRPr="000C424E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uk-UA"/>
        </w:rPr>
        <w:t xml:space="preserve">форми власності </w:t>
      </w:r>
    </w:p>
    <w:p w:rsidR="006D1CC2" w:rsidRDefault="006D1CC2" w:rsidP="006D1CC2">
      <w:pPr>
        <w:shd w:val="clear" w:color="auto" w:fill="FFFFFF"/>
        <w:spacing w:before="150" w:after="0" w:line="240" w:lineRule="auto"/>
        <w:ind w:right="450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uk-UA"/>
        </w:rPr>
      </w:pPr>
      <w:bookmarkStart w:id="0" w:name="n9"/>
      <w:bookmarkEnd w:id="0"/>
      <w:r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uk-UA"/>
        </w:rPr>
        <w:t xml:space="preserve">                                              </w:t>
      </w:r>
      <w:r w:rsidRPr="007921EE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val="en-US" w:eastAsia="uk-UA"/>
        </w:rPr>
        <w:t>I</w:t>
      </w:r>
      <w:r w:rsidRPr="003543AC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uk-UA"/>
        </w:rPr>
        <w:t xml:space="preserve"> </w:t>
      </w:r>
      <w:proofErr w:type="gramStart"/>
      <w:r w:rsidRPr="007921EE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uk-UA"/>
        </w:rPr>
        <w:t>Загальна  частина</w:t>
      </w:r>
      <w:bookmarkStart w:id="1" w:name="n10"/>
      <w:bookmarkEnd w:id="1"/>
      <w:proofErr w:type="gramEnd"/>
    </w:p>
    <w:p w:rsidR="006D1CC2" w:rsidRDefault="006D1CC2" w:rsidP="006D1CC2">
      <w:pPr>
        <w:shd w:val="clear" w:color="auto" w:fill="FFFFFF"/>
        <w:spacing w:before="150" w:after="0" w:line="240" w:lineRule="auto"/>
        <w:ind w:right="450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uk-UA"/>
        </w:rPr>
      </w:pPr>
    </w:p>
    <w:p w:rsidR="006D1CC2" w:rsidRDefault="006D1CC2" w:rsidP="006D1CC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eastAsia="uk-UA"/>
        </w:rPr>
      </w:pPr>
      <w:r>
        <w:rPr>
          <w:b/>
          <w:i/>
          <w:lang w:eastAsia="uk-UA"/>
        </w:rPr>
        <w:t xml:space="preserve">  </w:t>
      </w:r>
      <w:r w:rsidRPr="00C235A6">
        <w:rPr>
          <w:rFonts w:ascii="Times New Roman" w:hAnsi="Times New Roman" w:cs="Times New Roman"/>
          <w:b/>
          <w:i/>
          <w:sz w:val="28"/>
          <w:szCs w:val="28"/>
          <w:lang w:eastAsia="uk-UA"/>
        </w:rPr>
        <w:t xml:space="preserve">   </w:t>
      </w:r>
      <w:r w:rsidRPr="00C235A6">
        <w:rPr>
          <w:rFonts w:ascii="Times New Roman" w:hAnsi="Times New Roman" w:cs="Times New Roman"/>
          <w:sz w:val="28"/>
          <w:szCs w:val="28"/>
          <w:lang w:eastAsia="uk-UA"/>
        </w:rPr>
        <w:t>1.1. Положення про конкурсну комісію, умови та порядок проведення конкурсу на зайняття посади керівника надавача соціальних послуг комунальної форми власності (надалі</w:t>
      </w:r>
      <w:r w:rsidRPr="00C235A6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 — </w:t>
      </w:r>
      <w:r w:rsidRPr="00C235A6">
        <w:rPr>
          <w:rFonts w:ascii="Times New Roman" w:hAnsi="Times New Roman" w:cs="Times New Roman"/>
          <w:sz w:val="28"/>
          <w:szCs w:val="28"/>
          <w:lang w:eastAsia="uk-UA"/>
        </w:rPr>
        <w:t>Положення)</w:t>
      </w:r>
      <w:r w:rsidRPr="00C235A6">
        <w:rPr>
          <w:rFonts w:ascii="Times New Roman" w:hAnsi="Times New Roman" w:cs="Times New Roman"/>
          <w:b/>
          <w:i/>
          <w:sz w:val="28"/>
          <w:szCs w:val="28"/>
          <w:lang w:eastAsia="uk-UA"/>
        </w:rPr>
        <w:t xml:space="preserve"> </w:t>
      </w:r>
      <w:r w:rsidRPr="00C235A6">
        <w:rPr>
          <w:rFonts w:ascii="Times New Roman" w:hAnsi="Times New Roman" w:cs="Times New Roman"/>
          <w:sz w:val="28"/>
          <w:szCs w:val="28"/>
          <w:lang w:eastAsia="uk-UA"/>
        </w:rPr>
        <w:t xml:space="preserve">визначає порядок створення, роботи й повноваження конкурсної комісії з питань проведення конкурсу на зайняття посади керівника надавача соціальних послуг комунальної форми власності (надалі </w:t>
      </w:r>
      <w:r w:rsidRPr="00C235A6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 — </w:t>
      </w:r>
      <w:r w:rsidRPr="00C235A6">
        <w:rPr>
          <w:rFonts w:ascii="Times New Roman" w:hAnsi="Times New Roman" w:cs="Times New Roman"/>
          <w:sz w:val="28"/>
          <w:szCs w:val="28"/>
          <w:lang w:eastAsia="uk-UA"/>
        </w:rPr>
        <w:t xml:space="preserve"> конкурсна комісія) Комунальних установ «Будинок милосердя» Криворізької міської ради, «Будинок милосердя «Затишок» Криворізької міської ради, «Будинок нічного перебування»  Криворізької міської ради, «Центр соціальної реабілітації дітей з інвалідністю» Криворізької міської ради, «Територіальний центр соціального обслуговування (надання соціальних послуг) у Металургійному районі» Криворізької міської ради, «Територіальний центр соціального обслуговування (надання соціальних послуг) у </w:t>
      </w:r>
      <w:proofErr w:type="spellStart"/>
      <w:r w:rsidRPr="00C235A6">
        <w:rPr>
          <w:rFonts w:ascii="Times New Roman" w:hAnsi="Times New Roman" w:cs="Times New Roman"/>
          <w:sz w:val="28"/>
          <w:szCs w:val="28"/>
          <w:lang w:eastAsia="uk-UA"/>
        </w:rPr>
        <w:t>Довгинцівському</w:t>
      </w:r>
      <w:proofErr w:type="spellEnd"/>
      <w:r w:rsidRPr="00C235A6">
        <w:rPr>
          <w:rFonts w:ascii="Times New Roman" w:hAnsi="Times New Roman" w:cs="Times New Roman"/>
          <w:sz w:val="28"/>
          <w:szCs w:val="28"/>
          <w:lang w:eastAsia="uk-UA"/>
        </w:rPr>
        <w:t xml:space="preserve"> районі» Криворізької міської ради, «Територіальний центр соціального обслуговування (надання соціальних послуг) в Покровському районі» Криворізької міської ради, «Територіальний центр соціального обслуговування (надання соціальних послуг) №1 в Інгулецькому районі» Криворізької міської ради,  «Територіальний центр соціального обслуговування (надання соціальних послуг) №2 в Інгулецькому районі» Криворізької міської ради,  «Територіальний центр соціального обслуговування (надання соціальних послуг) в Саксаганському районі» Криворізької міської ради, «Територіальний центр соціального обслуговування (надання соціальних послуг) в </w:t>
      </w:r>
      <w:proofErr w:type="spellStart"/>
      <w:r w:rsidRPr="00C235A6">
        <w:rPr>
          <w:rFonts w:ascii="Times New Roman" w:hAnsi="Times New Roman" w:cs="Times New Roman"/>
          <w:sz w:val="28"/>
          <w:szCs w:val="28"/>
          <w:lang w:eastAsia="uk-UA"/>
        </w:rPr>
        <w:t>Тернівському</w:t>
      </w:r>
      <w:proofErr w:type="spellEnd"/>
      <w:r w:rsidRPr="00C235A6">
        <w:rPr>
          <w:rFonts w:ascii="Times New Roman" w:hAnsi="Times New Roman" w:cs="Times New Roman"/>
          <w:sz w:val="28"/>
          <w:szCs w:val="28"/>
          <w:lang w:eastAsia="uk-UA"/>
        </w:rPr>
        <w:t xml:space="preserve"> районі» Криворізької міської ради, «Територіальний центр соціального обслуговування (надання соціальних послуг) в Центрально-Міському районі» Криворізької міської ради.   </w:t>
      </w:r>
      <w:bookmarkStart w:id="2" w:name="n11"/>
      <w:bookmarkEnd w:id="2"/>
    </w:p>
    <w:p w:rsidR="006D1CC2" w:rsidRPr="00C235A6" w:rsidRDefault="006D1CC2" w:rsidP="006D1CC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eastAsia="uk-UA"/>
        </w:rPr>
      </w:pPr>
      <w:r>
        <w:rPr>
          <w:rFonts w:ascii="Times New Roman" w:hAnsi="Times New Roman" w:cs="Times New Roman"/>
          <w:i/>
          <w:sz w:val="28"/>
          <w:szCs w:val="28"/>
          <w:lang w:eastAsia="uk-UA"/>
        </w:rPr>
        <w:t xml:space="preserve">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1.2.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У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Положенні терміни вживаються в значенні, наведеному в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Законах України </w:t>
      </w:r>
      <w:hyperlink r:id="rId7" w:tgtFrame="_blank" w:history="1">
        <w:r w:rsidRPr="000C424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uk-UA"/>
          </w:rPr>
          <w:t>«Про соціальні послуги</w:t>
        </w:r>
      </w:hyperlink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»,  </w:t>
      </w:r>
      <w:hyperlink r:id="rId8" w:tgtFrame="_blank" w:history="1">
        <w:r w:rsidRPr="000C424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uk-UA"/>
          </w:rPr>
          <w:t>«Про запобігання корупції</w:t>
        </w:r>
      </w:hyperlink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».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3" w:name="n12"/>
      <w:bookmarkEnd w:id="3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1.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3. Конкурс на зайняття посади керівника  надавача соціальних послуг комунальної форми власності (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на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далі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—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конкурс) проводиться з дотриманням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принципів:</w:t>
      </w:r>
    </w:p>
    <w:p w:rsidR="006D1CC2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4" w:name="n13"/>
      <w:bookmarkEnd w:id="4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1.3.1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забезпечення рівних прав та можливостей жінок і чоловіків;</w:t>
      </w:r>
      <w:bookmarkStart w:id="5" w:name="n14"/>
      <w:bookmarkEnd w:id="5"/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1.3.2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законності;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6" w:name="n15"/>
      <w:bookmarkEnd w:id="6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lastRenderedPageBreak/>
        <w:t xml:space="preserve">      1.3.3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недискримінації;</w:t>
      </w:r>
    </w:p>
    <w:p w:rsidR="006D1CC2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7" w:name="n16"/>
      <w:bookmarkEnd w:id="7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1.3.4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прозорості;</w:t>
      </w:r>
      <w:bookmarkStart w:id="8" w:name="n17"/>
      <w:bookmarkEnd w:id="8"/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1.3.5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доброчесності;</w:t>
      </w:r>
    </w:p>
    <w:p w:rsidR="006D1CC2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9" w:name="n18"/>
      <w:bookmarkEnd w:id="9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1.3.6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об’єктивності.</w:t>
      </w:r>
      <w:bookmarkStart w:id="10" w:name="n19"/>
      <w:bookmarkEnd w:id="10"/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1.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4.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Д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ля проведення конкурсу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приймається рішення виконавчого комітету Криворізької міської ради, що є підставою для його проведення, а департамент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соціальної політики виконкому Криворізької міської ради (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на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далі 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 —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департамент)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видає наказ про створення комісії з проведення конкурсу та організовує його проведення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.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11" w:name="n20"/>
      <w:bookmarkEnd w:id="11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1.5.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Наказ про проведення конкурсу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видається директором департаменту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:</w:t>
      </w:r>
    </w:p>
    <w:p w:rsidR="006D1CC2" w:rsidRPr="000C424E" w:rsidRDefault="006D1CC2" w:rsidP="006D1CC2">
      <w:pPr>
        <w:shd w:val="clear" w:color="auto" w:fill="FFFFFF"/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12" w:name="n21"/>
      <w:bookmarkEnd w:id="12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1.5.1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не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пізніше ніж через місяць з моменту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ухвалення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рішення про утворення нового надавача соціальних послуг  комунальної  форми власності (надалі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 —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надавач соціальних послуг);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13" w:name="n22"/>
      <w:bookmarkEnd w:id="13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1.5.2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не менше ніж за два місяці до закінчення дії контракту, укладеного з керівником  надавача соціальних послуг;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14" w:name="n23"/>
      <w:bookmarkEnd w:id="14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1.5.3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протягом десяти календарних днів з дати дострокового припинення (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ухвалення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рішення про дострокове припинення) дії контракту, укладеного з керівником надавача соціальних послуг, чи визнання попереднього конкурсу таким, що не відбувся.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15" w:name="n24"/>
      <w:bookmarkEnd w:id="15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1.6. Конкурсна комісія утворюється в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складі не менш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е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п’яти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осіб не пізніше ніж через 15 календарних днів після оприлюднення оголошення про проведення конкурсу.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16" w:name="n26"/>
      <w:bookmarkEnd w:id="16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1.7. До складу конкурсної комісії в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рівній кількості входять представники суб’єктів системи надання соціальних послуг, визначених </w:t>
      </w:r>
      <w:hyperlink r:id="rId9" w:anchor="n75" w:tgtFrame="_blank" w:history="1">
        <w:r w:rsidRPr="000C424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uk-UA"/>
          </w:rPr>
          <w:t>статтею 8</w:t>
        </w:r>
      </w:hyperlink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 Закону України «Про соціальні послуги», а саме: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1.7.1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уповноважені органи у сфері надання соціальних послуг;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1.7.2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отримувачі соціальних послуг;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1.7.3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надавачі соціальних послуг;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1.7.4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об’єднання працівників системи надання соціальних послуг;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1.7.5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об’єднання надавачів соціальних послуг;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1.7.6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об’єднання отримувачів соціальних послуг.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17" w:name="n27"/>
      <w:bookmarkEnd w:id="17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1.8.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Членом конкурсної комісії не може бути особа яка:</w:t>
      </w:r>
    </w:p>
    <w:p w:rsidR="006D1CC2" w:rsidRPr="00D26A2C" w:rsidRDefault="006D1CC2" w:rsidP="006D1CC2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1.8.1 </w:t>
      </w:r>
      <w:r w:rsidRPr="00D26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за рішенням суду визнана недієздатною або її дієздатність обмежена;</w:t>
      </w:r>
    </w:p>
    <w:p w:rsidR="006D1CC2" w:rsidRPr="00BA1A6F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1.8.2</w:t>
      </w:r>
      <w:r w:rsidRPr="00BA1A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має судимість за вчинення злочину, якщо така судимість не погашена або не знята в установленому законом порядку, або на яку протягом останнього року накладалося стягнення за вчинення корупційного правопорушення;</w:t>
      </w:r>
    </w:p>
    <w:p w:rsidR="006D1CC2" w:rsidRPr="00BA1A6F" w:rsidRDefault="006D1CC2" w:rsidP="006D1CC2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1.8.3 </w:t>
      </w:r>
      <w:r w:rsidRPr="00BA1A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є близькою особою або членом сім’ї учасника конкурсу;</w:t>
      </w:r>
    </w:p>
    <w:p w:rsidR="006D1CC2" w:rsidRDefault="006D1CC2" w:rsidP="006D1CC2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1.8.4 </w:t>
      </w:r>
      <w:r w:rsidRPr="00D26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є членом трудового колективу то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го надавача соціальних послуг, у</w:t>
      </w:r>
      <w:r w:rsidRPr="00D26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якому проводиться конкурс на зайняття посади керівника.</w:t>
      </w:r>
    </w:p>
    <w:p w:rsidR="006D1CC2" w:rsidRPr="00BA1A6F" w:rsidRDefault="006D1CC2" w:rsidP="006D1CC2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1.9.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Роботу конкурсної комісії, організацію та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проведення конкурсу з</w:t>
      </w:r>
      <w:r w:rsidRPr="00BA1A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абезпечує департамент.</w:t>
      </w:r>
    </w:p>
    <w:p w:rsidR="006D1CC2" w:rsidRPr="00BA1A6F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18" w:name="n28"/>
      <w:bookmarkStart w:id="19" w:name="n29"/>
      <w:bookmarkEnd w:id="18"/>
      <w:bookmarkEnd w:id="19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1.10. </w:t>
      </w:r>
      <w:r w:rsidRPr="00BA1A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Персональний склад конкурсної комісії затверджується наказом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директора </w:t>
      </w:r>
      <w:r w:rsidRPr="00BA1A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департаменту.</w:t>
      </w:r>
    </w:p>
    <w:p w:rsidR="006D1CC2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20" w:name="n30"/>
      <w:bookmarkStart w:id="21" w:name="n31"/>
      <w:bookmarkEnd w:id="20"/>
      <w:bookmarkEnd w:id="21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lastRenderedPageBreak/>
        <w:t xml:space="preserve">     1.11.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Формою роботи конкурсної комісії є засідання. Засідання конкурсної комісії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є повноважним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у разі присутності на ньому не менш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е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двох третин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членів від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її складу</w:t>
      </w:r>
      <w:bookmarkStart w:id="22" w:name="n32"/>
      <w:bookmarkEnd w:id="22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.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1.12. Рішення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конкурсної комісії приймаються шляхом відкритого поіменного голосування. Пропозиція про внесення питання до порядку денного може бути поставлена на голосування на вимогу будь-якого члена конкурсної комісії.</w:t>
      </w:r>
    </w:p>
    <w:p w:rsidR="006D1CC2" w:rsidRPr="006A3B39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23" w:name="n33"/>
      <w:bookmarkEnd w:id="23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1.13.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Рішення конкурсної комісії приймаються більшістю голосів її членів, присутніх на засіданні.</w:t>
      </w:r>
      <w:bookmarkStart w:id="24" w:name="n34"/>
      <w:bookmarkEnd w:id="24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Pr="006A3B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У разі рівного розподілу голосів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,</w:t>
      </w:r>
      <w:r w:rsidRPr="006A3B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вирішальним є голос головуючого на засіданні конкурсної комісії.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25" w:name="n35"/>
      <w:bookmarkEnd w:id="25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1.14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Рішення оформляється протоколом не пізніше наступного робочого дня після провед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ення засідання та підписується в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сіма присутніми на засіданні членами конкурсної комісії. Кожен член конкурсної комісії має право додати до протоколу викладену письмово окрему думку з питань, що розглядалися на засіданні, не пізніше наступного дня після ознайомленн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я з протоколом. Окрема думка,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додана до протоколу засідання конкурсної комісії, є невід’ємною частиною такого протоколу.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26" w:name="n36"/>
      <w:bookmarkEnd w:id="26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1.15.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Засідання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конкурсної комісії проводяться в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приміщенні 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епартаменту соціальної політики. 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27" w:name="n37"/>
      <w:bookmarkEnd w:id="27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1.16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Департамент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: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28" w:name="n38"/>
      <w:bookmarkEnd w:id="28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1.16.1 видає наказ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про проведення конкурсу;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29" w:name="n39"/>
      <w:bookmarkEnd w:id="29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1.16.2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оприлюднює оголошення про проведе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ння конкурсу на  офіційному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веб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сайті</w:t>
      </w:r>
      <w:proofErr w:type="spellEnd"/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Криворізь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кої міської ради та її виконавчого комітету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;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30" w:name="n40"/>
      <w:bookmarkEnd w:id="30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1.16.3 складає, затверджує та розміщує на офіційному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веб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сайті</w:t>
      </w:r>
      <w:proofErr w:type="spellEnd"/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Криворізь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кої міської ради та її виконавчого комітету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перелік запитань для перевірки на знання норм законодавства України;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31" w:name="n41"/>
      <w:bookmarkEnd w:id="31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1.16.4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забезпечує відкритість конкурсу;</w:t>
      </w:r>
    </w:p>
    <w:p w:rsidR="006D1CC2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32" w:name="n42"/>
      <w:bookmarkEnd w:id="32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1.16.5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оприлюднює результати засідань конкурсної комісії та результ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ати конкурсу на  офіційному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веб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сайті</w:t>
      </w:r>
      <w:proofErr w:type="spellEnd"/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сайті Криворізь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кої міської ради та її виконавчого комітету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;</w:t>
      </w:r>
      <w:bookmarkStart w:id="33" w:name="n43"/>
      <w:bookmarkEnd w:id="33"/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1.16.6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забезпечує зберігання відеозапису конкурсного відбору.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34" w:name="n44"/>
      <w:bookmarkEnd w:id="34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1.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7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. Конкурсна комісія: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35" w:name="n45"/>
      <w:bookmarkEnd w:id="35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1.17.1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оцінює професійний досвід, знання, якості та перспективний план розвитку надавача соціальних послуг комунальної форми власності;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36" w:name="n46"/>
      <w:bookmarkEnd w:id="36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</w:t>
      </w:r>
      <w:r w:rsidRPr="00924C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.17.2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відбирає шляхом голосування з числа учасників одну кандидатуру на посаду керівника надавача соціальних послуг, оформляє відповідне рішення конкурсної комісії.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37" w:name="n47"/>
      <w:bookmarkEnd w:id="37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1.18.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Діяльністю конкурсної комісії керує її голова.</w:t>
      </w:r>
      <w:bookmarkStart w:id="38" w:name="n48"/>
      <w:bookmarkEnd w:id="38"/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Голова конкурсної комісії: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39" w:name="n49"/>
      <w:bookmarkEnd w:id="39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1.18.1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забезпечує організацію роботи конкурсної комісії відповідно до Положення;</w:t>
      </w:r>
    </w:p>
    <w:p w:rsidR="006D1CC2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40" w:name="n50"/>
      <w:bookmarkEnd w:id="40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1.18.2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головує на засіданнях конкурсної комісії;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41" w:name="n51"/>
      <w:bookmarkEnd w:id="41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1.18.3 організовує та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контролює виконання визначених Положенням завдань конкурсної комісії.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42" w:name="n52"/>
      <w:bookmarkEnd w:id="42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lastRenderedPageBreak/>
        <w:t xml:space="preserve">      1.19.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У разі відсутності на засіданні голови конкурсної комісії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,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його обов’язки виконує один із членів конкурсної комісії, обраний на її засіданні.</w:t>
      </w:r>
    </w:p>
    <w:p w:rsidR="006D1CC2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43" w:name="n53"/>
      <w:bookmarkEnd w:id="43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1.20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. Секретар конкурсної комісії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: 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1.20.1 забезпечує</w:t>
      </w:r>
      <w:bookmarkStart w:id="44" w:name="n54"/>
      <w:bookmarkEnd w:id="44"/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ведення та оформлення протоколів засідань конкурсної комісії;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45" w:name="n55"/>
      <w:bookmarkEnd w:id="45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1.20.2 забезпечує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підготовку </w:t>
      </w:r>
      <w:proofErr w:type="spellStart"/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проєкту</w:t>
      </w:r>
      <w:proofErr w:type="spellEnd"/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порядку денного засідання та надсилання його членам конкурсної комісії;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46" w:name="n56"/>
      <w:bookmarkEnd w:id="46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1.20.3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за дорученням голови конкурсної комісії виконує іншу організаційну роботу.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47" w:name="n57"/>
      <w:bookmarkEnd w:id="47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1.21.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У разі відсутності на засіданні секретаря конкурсної комісії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,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його обов’язки виконує один із членів конкурсної комісії, обраний на її засіданні.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48" w:name="n58"/>
      <w:bookmarkEnd w:id="48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1.22.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Тривалість конкурсу не може перевищувати 30 календарних днів. Початком конкурсу вважається дата оприлюднення оголошення про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його проведення.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49" w:name="n59"/>
      <w:bookmarkEnd w:id="49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1.23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Конкурс вважається закінченим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 дня ухвалення конкурсною комісією рішення про затвердження його результатів.</w:t>
      </w:r>
    </w:p>
    <w:p w:rsidR="006D1CC2" w:rsidRDefault="006D1CC2" w:rsidP="006D1CC2">
      <w:pPr>
        <w:shd w:val="clear" w:color="auto" w:fill="FFFFFF"/>
        <w:tabs>
          <w:tab w:val="left" w:pos="1515"/>
          <w:tab w:val="center" w:pos="4748"/>
        </w:tabs>
        <w:spacing w:before="150" w:after="0" w:line="240" w:lineRule="auto"/>
        <w:ind w:left="450" w:right="450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uk-UA"/>
        </w:rPr>
      </w:pPr>
      <w:bookmarkStart w:id="50" w:name="n60"/>
      <w:bookmarkEnd w:id="50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ab/>
      </w:r>
      <w:r w:rsidRPr="00DA523E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val="en-US" w:eastAsia="uk-UA"/>
        </w:rPr>
        <w:t>II</w:t>
      </w:r>
      <w:r w:rsidRPr="007921EE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val="ru-RU" w:eastAsia="uk-UA"/>
        </w:rPr>
        <w:t xml:space="preserve">. </w:t>
      </w:r>
      <w:r w:rsidRPr="00DA523E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uk-UA"/>
        </w:rPr>
        <w:t>Підготовка до проведення конкурсного відбору</w:t>
      </w:r>
    </w:p>
    <w:p w:rsidR="006D1CC2" w:rsidRDefault="006D1CC2" w:rsidP="006D1CC2">
      <w:pPr>
        <w:shd w:val="clear" w:color="auto" w:fill="FFFFFF"/>
        <w:tabs>
          <w:tab w:val="left" w:pos="1515"/>
          <w:tab w:val="center" w:pos="4748"/>
        </w:tabs>
        <w:spacing w:before="150" w:after="0" w:line="240" w:lineRule="auto"/>
        <w:ind w:left="450" w:right="450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uk-UA"/>
        </w:rPr>
      </w:pP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51" w:name="n61"/>
      <w:bookmarkEnd w:id="51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uk-UA"/>
        </w:rPr>
        <w:t xml:space="preserve"> </w:t>
      </w:r>
      <w:r w:rsidRPr="007921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uk-UA"/>
        </w:rPr>
        <w:t>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uk-UA"/>
        </w:rPr>
        <w:t xml:space="preserve">.1.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 оголошенні про проведення конкурсу зазначаються такі відомості:</w:t>
      </w:r>
    </w:p>
    <w:p w:rsidR="006D1CC2" w:rsidRDefault="006D1CC2" w:rsidP="006D1CC2">
      <w:pPr>
        <w:pStyle w:val="a3"/>
        <w:numPr>
          <w:ilvl w:val="2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52" w:name="n62"/>
      <w:bookmarkEnd w:id="52"/>
      <w:r w:rsidRPr="00E60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правові підстави проведення конкурсу;</w:t>
      </w:r>
      <w:bookmarkStart w:id="53" w:name="n63"/>
      <w:bookmarkEnd w:id="53"/>
    </w:p>
    <w:p w:rsidR="006D1CC2" w:rsidRPr="00E6064C" w:rsidRDefault="006D1CC2" w:rsidP="006D1CC2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2.1.2 </w:t>
      </w:r>
      <w:r w:rsidRPr="00E60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найменування, місцезнаходження та основні напрями діяльності комунальної установи </w:t>
      </w:r>
      <w:r w:rsidRPr="00E6064C">
        <w:rPr>
          <w:rFonts w:ascii="Arial" w:hAnsi="Arial" w:cs="Arial"/>
          <w:color w:val="202122"/>
          <w:sz w:val="21"/>
          <w:szCs w:val="21"/>
          <w:shd w:val="clear" w:color="auto" w:fill="FFFFFF"/>
        </w:rPr>
        <w:t> — </w:t>
      </w:r>
      <w:r w:rsidRPr="00E60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надавача соціальних послуг; </w:t>
      </w:r>
      <w:bookmarkStart w:id="54" w:name="n64"/>
      <w:bookmarkEnd w:id="54"/>
    </w:p>
    <w:p w:rsidR="006D1CC2" w:rsidRDefault="006D1CC2" w:rsidP="006D1CC2">
      <w:pPr>
        <w:pStyle w:val="a3"/>
        <w:numPr>
          <w:ilvl w:val="2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E60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найменування посади та умови оплати праці;</w:t>
      </w:r>
      <w:bookmarkStart w:id="55" w:name="n65"/>
      <w:bookmarkEnd w:id="55"/>
    </w:p>
    <w:p w:rsidR="006D1CC2" w:rsidRPr="00E6064C" w:rsidRDefault="006D1CC2" w:rsidP="006D1CC2">
      <w:pPr>
        <w:pStyle w:val="a3"/>
        <w:numPr>
          <w:ilvl w:val="2"/>
          <w:numId w:val="4"/>
        </w:numPr>
        <w:shd w:val="clear" w:color="auto" w:fill="FFFFFF"/>
        <w:tabs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E60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період подання (із зазначенням дат початку та закінчення) документів для участі в конкурсі, адреса, за якою приймаються документи;</w:t>
      </w:r>
    </w:p>
    <w:p w:rsidR="006D1CC2" w:rsidRPr="007921EE" w:rsidRDefault="006D1CC2" w:rsidP="006D1CC2">
      <w:pPr>
        <w:pStyle w:val="a3"/>
        <w:numPr>
          <w:ilvl w:val="2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56" w:name="n66"/>
      <w:bookmarkEnd w:id="56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Pr="007921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вичерпний перелік документів, що подаються претендентом для участі в конкурсі;</w:t>
      </w:r>
    </w:p>
    <w:p w:rsidR="006D1CC2" w:rsidRPr="007921EE" w:rsidRDefault="006D1CC2" w:rsidP="006D1CC2">
      <w:pPr>
        <w:pStyle w:val="a3"/>
        <w:numPr>
          <w:ilvl w:val="2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57" w:name="n67"/>
      <w:bookmarkEnd w:id="57"/>
      <w:r w:rsidRPr="007921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кваліфікаційні вимоги до претендента;</w:t>
      </w:r>
    </w:p>
    <w:p w:rsidR="006D1CC2" w:rsidRPr="007921E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58" w:name="n68"/>
      <w:bookmarkEnd w:id="58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2.1.7 дата й</w:t>
      </w:r>
      <w:r w:rsidRPr="007921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місце проведення конкурсу;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59" w:name="n69"/>
      <w:bookmarkEnd w:id="59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2.1.8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прізвище, ім’я, по батькові, номер тел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ефону, електронна адреса посадової особи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департаменту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, уповноваженої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надавати інформацію про конкурс та приймати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документи для участі в ньому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.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60" w:name="n70"/>
      <w:bookmarkEnd w:id="60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2.2.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Для участі в конкурсі претендент особисто подає та/або надсилає електронною поштою такі документи: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61" w:name="n71"/>
      <w:bookmarkEnd w:id="61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2.2.1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заяву про участь у конкурсі за формою,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визначеною в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 </w:t>
      </w:r>
      <w:hyperlink r:id="rId10" w:anchor="n113" w:history="1">
        <w:r w:rsidRPr="000C424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uk-UA"/>
          </w:rPr>
          <w:t>додатку</w:t>
        </w:r>
      </w:hyperlink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1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;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62" w:name="n72"/>
      <w:bookmarkEnd w:id="62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2.2.2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належним чином завірені копії документа, що посвідчує особу, документа про освіту, трудової книжки або інших документів, що засвідчують досвід роботи;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63" w:name="n73"/>
      <w:bookmarkEnd w:id="63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2.2.3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автобіографію та/або резюме (за вибором учасника конкурсу);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64" w:name="n74"/>
      <w:bookmarkEnd w:id="64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2.2.4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мотиваційний лист, складений у довільній формі;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65" w:name="n75"/>
      <w:bookmarkEnd w:id="65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2.2.5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довідку про відсутність судимості;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66" w:name="n76"/>
      <w:bookmarkEnd w:id="66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2.2.6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перспективний план розвитку комунальної установи </w:t>
      </w:r>
      <w:r w:rsidRPr="00E6064C">
        <w:rPr>
          <w:rFonts w:ascii="Arial" w:hAnsi="Arial" w:cs="Arial"/>
          <w:color w:val="202122"/>
          <w:sz w:val="21"/>
          <w:szCs w:val="21"/>
          <w:shd w:val="clear" w:color="auto" w:fill="FFFFFF"/>
        </w:rPr>
        <w:t>— 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надавача соціальних послуг.</w:t>
      </w:r>
    </w:p>
    <w:p w:rsidR="006D1CC2" w:rsidRPr="00082F5D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67" w:name="n77"/>
      <w:bookmarkEnd w:id="67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lastRenderedPageBreak/>
        <w:t xml:space="preserve">      2.3. </w:t>
      </w:r>
      <w:r w:rsidRPr="00082F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Крім зазначених документів, претендент може додатково подавати документи стосовно досвіду роботи, професійної компетентності, репутації (характеристики, рекомендації, наукові публікації тощо).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68" w:name="n78"/>
      <w:bookmarkEnd w:id="68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2.4.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У разі подання заяви та документів, передбачених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пункта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и 2.2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2.3,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лише електронною поштою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,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претендент до проходження перевірки на знання норм відповідного законодавства Укр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аїни додатково подає власноруч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підписану заяву.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69" w:name="n79"/>
      <w:bookmarkEnd w:id="69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2.5.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Уповноважена особа департаменту приймає документи за описом, копію якого надає претенденту.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70" w:name="n80"/>
      <w:bookmarkEnd w:id="70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2.6.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Строк приймання заяв не може перевищувати 15 календарних днів з дати оприлюднення рішення про проведення конкурсу.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71" w:name="n81"/>
      <w:bookmarkEnd w:id="71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2.7.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За достовірність інформації, викладеної в поданих документах, відповідає претендент особисто.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72" w:name="n82"/>
      <w:bookmarkEnd w:id="72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2.8.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Претендент не допускається до участі в конкур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сі в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разі: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73" w:name="n83"/>
      <w:bookmarkEnd w:id="73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2.8.1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неподання ним повного пакета документів, визначених у </w:t>
      </w:r>
      <w:r w:rsidRPr="007921EE">
        <w:rPr>
          <w:rFonts w:ascii="Times New Roman" w:hAnsi="Times New Roman" w:cs="Times New Roman"/>
          <w:sz w:val="28"/>
          <w:szCs w:val="28"/>
        </w:rPr>
        <w:t>пунктах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2.2, 2.3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Положення;</w:t>
      </w:r>
    </w:p>
    <w:p w:rsidR="006D1CC2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74" w:name="n84"/>
      <w:bookmarkEnd w:id="74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2.8.2 його невідповідності кваліфікаційним вимогам, визначеним Довід-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ником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кваліфікаційних характеристик професій працівників «Випуск 80 «Соціальні послуги», затвердженим Наказом Міністерства соціальної політики</w:t>
      </w:r>
      <w:bookmarkStart w:id="75" w:name="n85"/>
      <w:bookmarkEnd w:id="75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України від 29 березня 2017 року №518;      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2.8.3 наявності незнятої або не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погашеної в установленому законом порядку судимості, заборони займати відповідні посади або займатися певними видами діяльності.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76" w:name="n86"/>
      <w:bookmarkEnd w:id="76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2.9.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Департамент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не пізніше ніж через три робочі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дні з дати надходження документів для участі в конкурсі повідомляє претендентам про результати перевірки документів.</w:t>
      </w:r>
    </w:p>
    <w:p w:rsidR="006D1CC2" w:rsidRPr="003543AC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uk-UA"/>
        </w:rPr>
      </w:pPr>
      <w:bookmarkStart w:id="77" w:name="n87"/>
      <w:bookmarkEnd w:id="77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2.10.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Після усунення претендентом недоліків, виявлених департаментом у поданих документах, він може подати належним чино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м оформлені документи повторно в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межах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у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становленого строку для їх подання, визначеного в умовах проведення конкурсу.</w:t>
      </w:r>
      <w:bookmarkStart w:id="78" w:name="n88"/>
      <w:bookmarkEnd w:id="78"/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2.11.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Претенденти, допущені до участі в конкурсі, є його учасниками.</w:t>
      </w:r>
    </w:p>
    <w:p w:rsidR="006D1CC2" w:rsidRDefault="006D1CC2" w:rsidP="006D1CC2">
      <w:pPr>
        <w:shd w:val="clear" w:color="auto" w:fill="FFFFFF"/>
        <w:spacing w:before="150" w:after="0" w:line="240" w:lineRule="auto"/>
        <w:ind w:left="450" w:right="450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uk-UA"/>
        </w:rPr>
      </w:pPr>
      <w:bookmarkStart w:id="79" w:name="n89"/>
      <w:bookmarkEnd w:id="79"/>
      <w:r w:rsidRPr="00AA768B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uk-UA"/>
        </w:rPr>
        <w:t xml:space="preserve">                            </w:t>
      </w:r>
      <w:r w:rsidRPr="00AA768B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val="en-US" w:eastAsia="uk-UA"/>
        </w:rPr>
        <w:t>III</w:t>
      </w:r>
      <w:r w:rsidRPr="00AA768B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 xml:space="preserve"> </w:t>
      </w:r>
      <w:r w:rsidRPr="00AA768B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uk-UA"/>
        </w:rPr>
        <w:t>Проведення конкурсного відбору</w:t>
      </w:r>
    </w:p>
    <w:p w:rsidR="006D1CC2" w:rsidRPr="00DA3BBE" w:rsidRDefault="006D1CC2" w:rsidP="006D1CC2">
      <w:pPr>
        <w:shd w:val="clear" w:color="auto" w:fill="FFFFFF"/>
        <w:spacing w:before="150" w:after="0" w:line="240" w:lineRule="auto"/>
        <w:ind w:left="450" w:right="450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uk-UA"/>
        </w:rPr>
      </w:pP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80" w:name="n90"/>
      <w:bookmarkEnd w:id="80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3.1.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Конкурс складається з таких етапів: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81" w:name="n91"/>
      <w:bookmarkEnd w:id="81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3.1.1 ухвалення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рішення про проведення конкурсу, утворення та затвердження складу конкурсної комісії;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82" w:name="n92"/>
      <w:bookmarkEnd w:id="82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3.1.2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оприлюднення оголошення про проведення конкурсу;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83" w:name="n93"/>
      <w:bookmarkEnd w:id="83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3.1.3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прийняття документів від осіб, які виявили бажання взяти участь у конкурсі;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84" w:name="n94"/>
      <w:bookmarkEnd w:id="84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3.1.4 допуск кандидатів до участі в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конкурсному відборі;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85" w:name="n95"/>
      <w:bookmarkEnd w:id="85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3.1.5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проведення конкурсного відбору;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86" w:name="n96"/>
      <w:bookmarkEnd w:id="86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3.1.6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визначення переможця конкурсу;</w:t>
      </w:r>
    </w:p>
    <w:p w:rsidR="006D1CC2" w:rsidRPr="000C424E" w:rsidRDefault="006D1CC2" w:rsidP="006D1CC2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87" w:name="n97"/>
      <w:bookmarkEnd w:id="87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3.1.7 оприлюднення результатів конкурсу на офіційному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вебсайті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Криво-                         </w:t>
      </w:r>
      <w:proofErr w:type="spellStart"/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різь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кої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міської ради та її виконавчого комітету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.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88" w:name="n98"/>
      <w:bookmarkEnd w:id="88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lastRenderedPageBreak/>
        <w:t xml:space="preserve">      3.2.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Переможець конкурсу визначається за результатами: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89" w:name="n99"/>
      <w:bookmarkEnd w:id="89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3.2.1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перевірки на знання законодавства України (</w:t>
      </w:r>
      <w:hyperlink r:id="rId11" w:tgtFrame="_blank" w:history="1">
        <w:r w:rsidRPr="000C424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uk-UA"/>
          </w:rPr>
          <w:t>Закон України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 «Про соціальні послуги»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, інші нормативно-правові акти у сфері надання соціальних послуг, державні стандарти надання соціальних послуг);</w:t>
      </w:r>
    </w:p>
    <w:p w:rsidR="006D1CC2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90" w:name="n100"/>
      <w:bookmarkEnd w:id="90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3.2.2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оцінювання презентації (викладеної державною мовою) перспектив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-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ного плану розвитку  надавача соціальних послуг, відповідей на запитання членів конкурсної комісії щодо проведеної презентації.</w:t>
      </w:r>
    </w:p>
    <w:p w:rsidR="006D1CC2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3.3.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Рішення,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ухвалене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за результатами конкурсу, може бути оскаржене в передбаченому законодавством порядку.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91" w:name="n101"/>
      <w:bookmarkEnd w:id="91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3.4.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Департамент зобов’язаний забезпечити </w:t>
      </w:r>
      <w:proofErr w:type="spellStart"/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відеофіксацію</w:t>
      </w:r>
      <w:proofErr w:type="spellEnd"/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конкурсного відбору з подальшим 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прилюдненням відеозапису на офіційному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веб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сайті</w:t>
      </w:r>
      <w:proofErr w:type="spellEnd"/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Криворізь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кої міської ради та її виконавчого комітету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протягом одного робочого дня з дати його проведення.</w:t>
      </w:r>
    </w:p>
    <w:p w:rsidR="006D1CC2" w:rsidRPr="00AA768B" w:rsidRDefault="006D1CC2" w:rsidP="006D1CC2">
      <w:pPr>
        <w:pStyle w:val="a3"/>
        <w:shd w:val="clear" w:color="auto" w:fill="FFFFFF"/>
        <w:spacing w:before="150" w:after="0" w:line="240" w:lineRule="auto"/>
        <w:ind w:left="0" w:right="450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uk-UA"/>
        </w:rPr>
      </w:pPr>
      <w:bookmarkStart w:id="92" w:name="n102"/>
      <w:bookmarkEnd w:id="92"/>
      <w:r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uk-UA"/>
        </w:rPr>
        <w:t xml:space="preserve">                             </w:t>
      </w:r>
      <w:r w:rsidRPr="00AA768B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val="en-US" w:eastAsia="uk-UA"/>
        </w:rPr>
        <w:t>IV</w:t>
      </w:r>
      <w:r w:rsidRPr="00AA768B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uk-UA"/>
        </w:rPr>
        <w:t>. Оприлюднення результатів конкурсу</w:t>
      </w:r>
    </w:p>
    <w:p w:rsidR="006D1CC2" w:rsidRPr="00AA768B" w:rsidRDefault="006D1CC2" w:rsidP="006D1CC2">
      <w:pPr>
        <w:shd w:val="clear" w:color="auto" w:fill="FFFFFF"/>
        <w:spacing w:before="150" w:after="0" w:line="240" w:lineRule="auto"/>
        <w:ind w:left="450" w:right="450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uk-UA"/>
        </w:rPr>
      </w:pPr>
    </w:p>
    <w:p w:rsidR="006D1CC2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93" w:name="n103"/>
      <w:bookmarkEnd w:id="93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4.1.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Рішення конкурсної комісії 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прилюднюються на офіційному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веб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сайті</w:t>
      </w:r>
      <w:proofErr w:type="spellEnd"/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Криворізь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кої міської ради та її виконавчого комітету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не пізніше наступного робочого дня після підписання протоколу її засідання.</w:t>
      </w:r>
      <w:bookmarkStart w:id="94" w:name="n104"/>
      <w:bookmarkEnd w:id="94"/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4.2.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Конкурсна комісія протягом двох робочих днів з дати підписання протоколу оприлюднює результати конкурсу на офіційному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веб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сайті</w:t>
      </w:r>
      <w:proofErr w:type="spellEnd"/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Криворізь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кої міської ради та її виконавчого комітету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.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95" w:name="n105"/>
      <w:bookmarkEnd w:id="95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4.3.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Рішення конкурсної комісії про визнання конкурсу таки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м, що не відбувся, приймається в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разі: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96" w:name="n106"/>
      <w:bookmarkEnd w:id="96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4.3.1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відсутності заяв про участь у конкурсі;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97" w:name="n107"/>
      <w:bookmarkEnd w:id="97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4.3.2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недопущення до участі в конкурсі жодного кандидата;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98" w:name="n108"/>
      <w:bookmarkEnd w:id="98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4.3.3 </w:t>
      </w:r>
      <w:proofErr w:type="spellStart"/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невизначення</w:t>
      </w:r>
      <w:proofErr w:type="spellEnd"/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жодного з кандидатів переможцем конкурсу.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99" w:name="n109"/>
      <w:bookmarkEnd w:id="99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4.4.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У разі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ухвалення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рішення про визнання конкурсу таким, що не відбувся, протягом двох робочих днів приймається рішення про проведення повторного конкурсу.</w:t>
      </w:r>
    </w:p>
    <w:p w:rsidR="006D1CC2" w:rsidRPr="000C424E" w:rsidRDefault="006D1CC2" w:rsidP="006D1CC2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100" w:name="n110"/>
      <w:bookmarkEnd w:id="100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4.5.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На підставі рішення конкурсної комісії департамент готує та подає міському голові клопотання про призначення переможця конкурсу на посаду та укладення з ним контракту за формою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згідно з додатком 2.</w:t>
      </w:r>
    </w:p>
    <w:p w:rsidR="006D1CC2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101" w:name="n111"/>
      <w:bookmarkEnd w:id="101"/>
    </w:p>
    <w:p w:rsidR="006D1CC2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6D1CC2" w:rsidRDefault="006D1CC2" w:rsidP="00EC400E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1CC2" w:rsidRDefault="006D1CC2" w:rsidP="00EC400E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1CC2" w:rsidRDefault="006D1CC2" w:rsidP="00EC400E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1CC2" w:rsidRDefault="006D1CC2" w:rsidP="00EC400E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1CC2" w:rsidRDefault="006D1CC2" w:rsidP="00EC400E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1CC2" w:rsidRDefault="006D1CC2" w:rsidP="00EC400E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1CC2" w:rsidRDefault="006D1CC2" w:rsidP="00EC400E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1CC2" w:rsidRDefault="006D1CC2" w:rsidP="00EC400E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1CC2" w:rsidRDefault="006D1CC2" w:rsidP="00EC400E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1CC2" w:rsidRDefault="006D1CC2" w:rsidP="00EC400E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1CC2" w:rsidRDefault="006D1CC2" w:rsidP="00EC400E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D1CC2" w:rsidSect="00EC400E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6D1CC2" w:rsidRDefault="006D1CC2" w:rsidP="006D1CC2">
      <w:pPr>
        <w:pStyle w:val="ShapkaDocumentu"/>
        <w:spacing w:after="0"/>
        <w:ind w:left="0"/>
        <w:jc w:val="lef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 xml:space="preserve">                                                                                         Додаток 1</w:t>
      </w:r>
    </w:p>
    <w:p w:rsidR="006D1CC2" w:rsidRDefault="006D1CC2" w:rsidP="006D1CC2">
      <w:pPr>
        <w:pStyle w:val="ShapkaDocumentu"/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</w:t>
      </w:r>
      <w:r w:rsidRPr="000C424E">
        <w:rPr>
          <w:rFonts w:ascii="Times New Roman" w:hAnsi="Times New Roman"/>
          <w:i/>
          <w:sz w:val="24"/>
          <w:szCs w:val="24"/>
        </w:rPr>
        <w:t>до Положення</w:t>
      </w:r>
      <w:r>
        <w:rPr>
          <w:rFonts w:ascii="Times New Roman" w:hAnsi="Times New Roman"/>
          <w:i/>
          <w:sz w:val="24"/>
          <w:szCs w:val="24"/>
        </w:rPr>
        <w:t xml:space="preserve"> про конкурсну комісію,</w:t>
      </w:r>
    </w:p>
    <w:p w:rsidR="006D1CC2" w:rsidRDefault="006D1CC2" w:rsidP="006D1CC2">
      <w:pPr>
        <w:pStyle w:val="ShapkaDocumentu"/>
        <w:tabs>
          <w:tab w:val="left" w:pos="5387"/>
        </w:tabs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умови та порядок проведення конкурсу</w:t>
      </w:r>
    </w:p>
    <w:p w:rsidR="006D1CC2" w:rsidRDefault="006D1CC2" w:rsidP="006D1CC2">
      <w:pPr>
        <w:pStyle w:val="ShapkaDocumentu"/>
        <w:tabs>
          <w:tab w:val="left" w:pos="5387"/>
        </w:tabs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на зайняття посади керівника надавача</w:t>
      </w:r>
    </w:p>
    <w:p w:rsidR="006D1CC2" w:rsidRDefault="006D1CC2" w:rsidP="006D1CC2">
      <w:pPr>
        <w:pStyle w:val="ShapkaDocumentu"/>
        <w:tabs>
          <w:tab w:val="left" w:pos="5387"/>
        </w:tabs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соціальних послуг комунальної форми</w:t>
      </w:r>
    </w:p>
    <w:p w:rsidR="006D1CC2" w:rsidRDefault="006D1CC2" w:rsidP="006D1CC2">
      <w:pPr>
        <w:pStyle w:val="ShapkaDocumentu"/>
        <w:tabs>
          <w:tab w:val="left" w:pos="5387"/>
          <w:tab w:val="left" w:pos="9356"/>
        </w:tabs>
        <w:spacing w:after="0"/>
        <w:ind w:left="5103" w:right="282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власності (підпункт 2.2.1)</w:t>
      </w:r>
    </w:p>
    <w:p w:rsidR="006D1CC2" w:rsidRPr="000C424E" w:rsidRDefault="006D1CC2" w:rsidP="006D1CC2">
      <w:pPr>
        <w:pStyle w:val="ShapkaDocumentu"/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6D1CC2" w:rsidRPr="000C424E" w:rsidRDefault="006D1CC2" w:rsidP="006D1CC2">
      <w:pPr>
        <w:autoSpaceDE w:val="0"/>
        <w:autoSpaceDN w:val="0"/>
        <w:adjustRightInd w:val="0"/>
        <w:spacing w:before="120"/>
        <w:ind w:left="3828" w:right="-1" w:firstLine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Голові </w:t>
      </w:r>
      <w:r w:rsidRPr="002E2651">
        <w:rPr>
          <w:rFonts w:ascii="Times New Roman" w:hAnsi="Times New Roman"/>
          <w:sz w:val="28"/>
          <w:szCs w:val="28"/>
        </w:rPr>
        <w:t>конкурсної комісії</w:t>
      </w:r>
      <w:r w:rsidRPr="000C424E">
        <w:rPr>
          <w:rFonts w:ascii="Times New Roman" w:hAnsi="Times New Roman"/>
          <w:sz w:val="24"/>
          <w:szCs w:val="24"/>
        </w:rPr>
        <w:t xml:space="preserve"> </w:t>
      </w:r>
    </w:p>
    <w:p w:rsidR="006D1CC2" w:rsidRDefault="006D1CC2" w:rsidP="006D1CC2">
      <w:pPr>
        <w:autoSpaceDE w:val="0"/>
        <w:autoSpaceDN w:val="0"/>
        <w:adjustRightInd w:val="0"/>
        <w:spacing w:after="0" w:line="240" w:lineRule="auto"/>
        <w:ind w:left="3827" w:right="-1" w:firstLine="42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0C424E">
        <w:rPr>
          <w:rFonts w:ascii="Times New Roman" w:hAnsi="Times New Roman"/>
          <w:sz w:val="24"/>
          <w:szCs w:val="24"/>
        </w:rPr>
        <w:t>____________________________________________</w:t>
      </w:r>
    </w:p>
    <w:p w:rsidR="006D1CC2" w:rsidRPr="00F87960" w:rsidRDefault="006D1CC2" w:rsidP="006D1CC2">
      <w:pPr>
        <w:autoSpaceDE w:val="0"/>
        <w:autoSpaceDN w:val="0"/>
        <w:adjustRightInd w:val="0"/>
        <w:spacing w:after="0" w:line="240" w:lineRule="auto"/>
        <w:ind w:left="3827" w:right="-1" w:firstLine="42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r w:rsidRPr="000C424E">
        <w:rPr>
          <w:rFonts w:ascii="Times New Roman" w:hAnsi="Times New Roman"/>
          <w:sz w:val="20"/>
        </w:rPr>
        <w:t>(прізвище, ім’я, по батькові)</w:t>
      </w:r>
    </w:p>
    <w:p w:rsidR="006D1CC2" w:rsidRPr="000C424E" w:rsidRDefault="006D1CC2" w:rsidP="006D1CC2">
      <w:pPr>
        <w:autoSpaceDE w:val="0"/>
        <w:autoSpaceDN w:val="0"/>
        <w:adjustRightInd w:val="0"/>
        <w:spacing w:line="240" w:lineRule="auto"/>
        <w:ind w:left="3827" w:firstLine="421"/>
        <w:jc w:val="both"/>
        <w:rPr>
          <w:rFonts w:ascii="Times New Roman" w:hAnsi="Times New Roman"/>
          <w:sz w:val="24"/>
          <w:szCs w:val="24"/>
        </w:rPr>
      </w:pPr>
      <w:r w:rsidRPr="000C424E">
        <w:rPr>
          <w:rFonts w:ascii="Times New Roman" w:hAnsi="Times New Roman"/>
          <w:sz w:val="24"/>
          <w:szCs w:val="24"/>
        </w:rPr>
        <w:t>____________________________________________</w:t>
      </w:r>
    </w:p>
    <w:p w:rsidR="006D1CC2" w:rsidRPr="000C424E" w:rsidRDefault="006D1CC2" w:rsidP="006D1CC2">
      <w:pPr>
        <w:autoSpaceDE w:val="0"/>
        <w:autoSpaceDN w:val="0"/>
        <w:adjustRightInd w:val="0"/>
        <w:spacing w:after="0" w:line="240" w:lineRule="auto"/>
        <w:ind w:left="3827" w:firstLine="421"/>
        <w:jc w:val="both"/>
        <w:rPr>
          <w:rFonts w:ascii="Times New Roman" w:hAnsi="Times New Roman"/>
          <w:sz w:val="24"/>
          <w:szCs w:val="24"/>
        </w:rPr>
      </w:pPr>
      <w:r w:rsidRPr="000C424E">
        <w:rPr>
          <w:rFonts w:ascii="Times New Roman" w:hAnsi="Times New Roman"/>
          <w:sz w:val="24"/>
          <w:szCs w:val="24"/>
        </w:rPr>
        <w:t>____________________________________________,</w:t>
      </w:r>
    </w:p>
    <w:p w:rsidR="006D1CC2" w:rsidRPr="000C424E" w:rsidRDefault="006D1CC2" w:rsidP="006D1CC2">
      <w:pPr>
        <w:autoSpaceDE w:val="0"/>
        <w:autoSpaceDN w:val="0"/>
        <w:adjustRightInd w:val="0"/>
        <w:spacing w:after="0" w:line="240" w:lineRule="auto"/>
        <w:ind w:left="4547" w:firstLine="493"/>
        <w:jc w:val="both"/>
        <w:rPr>
          <w:rFonts w:ascii="Times New Roman" w:hAnsi="Times New Roman"/>
          <w:sz w:val="20"/>
        </w:rPr>
      </w:pPr>
      <w:r w:rsidRPr="000C424E">
        <w:rPr>
          <w:rFonts w:ascii="Times New Roman" w:hAnsi="Times New Roman"/>
          <w:sz w:val="20"/>
        </w:rPr>
        <w:t xml:space="preserve">  (прізвище, ім’я, по батькові претендента)</w:t>
      </w:r>
    </w:p>
    <w:p w:rsidR="006D1CC2" w:rsidRPr="000C424E" w:rsidRDefault="006D1CC2" w:rsidP="006D1CC2">
      <w:pPr>
        <w:autoSpaceDE w:val="0"/>
        <w:autoSpaceDN w:val="0"/>
        <w:adjustRightInd w:val="0"/>
        <w:spacing w:before="120" w:line="240" w:lineRule="auto"/>
        <w:ind w:left="3827" w:firstLine="421"/>
        <w:jc w:val="both"/>
        <w:rPr>
          <w:rFonts w:ascii="Times New Roman" w:hAnsi="Times New Roman"/>
          <w:sz w:val="24"/>
          <w:szCs w:val="24"/>
        </w:rPr>
      </w:pPr>
      <w:r w:rsidRPr="002E2651">
        <w:rPr>
          <w:rFonts w:ascii="Times New Roman" w:hAnsi="Times New Roman"/>
          <w:sz w:val="28"/>
          <w:szCs w:val="28"/>
        </w:rPr>
        <w:t>який (яка) проживає за адресою:</w:t>
      </w:r>
      <w:r>
        <w:rPr>
          <w:rFonts w:ascii="Times New Roman" w:hAnsi="Times New Roman"/>
          <w:sz w:val="24"/>
          <w:szCs w:val="24"/>
        </w:rPr>
        <w:t>___________</w:t>
      </w:r>
    </w:p>
    <w:p w:rsidR="006D1CC2" w:rsidRPr="000C424E" w:rsidRDefault="006D1CC2" w:rsidP="006D1CC2">
      <w:pPr>
        <w:autoSpaceDE w:val="0"/>
        <w:autoSpaceDN w:val="0"/>
        <w:adjustRightInd w:val="0"/>
        <w:spacing w:line="240" w:lineRule="auto"/>
        <w:ind w:left="3827" w:firstLine="421"/>
        <w:jc w:val="both"/>
        <w:rPr>
          <w:rFonts w:ascii="Times New Roman" w:hAnsi="Times New Roman"/>
          <w:sz w:val="24"/>
          <w:szCs w:val="24"/>
        </w:rPr>
      </w:pPr>
      <w:r w:rsidRPr="000C424E">
        <w:rPr>
          <w:rFonts w:ascii="Times New Roman" w:hAnsi="Times New Roman"/>
          <w:sz w:val="24"/>
          <w:szCs w:val="24"/>
        </w:rPr>
        <w:t>____________________________________________,</w:t>
      </w:r>
    </w:p>
    <w:p w:rsidR="006D1CC2" w:rsidRPr="000C424E" w:rsidRDefault="006D1CC2" w:rsidP="006D1CC2">
      <w:pPr>
        <w:autoSpaceDE w:val="0"/>
        <w:autoSpaceDN w:val="0"/>
        <w:adjustRightInd w:val="0"/>
        <w:spacing w:after="0" w:line="240" w:lineRule="auto"/>
        <w:ind w:left="3827" w:firstLine="421"/>
        <w:jc w:val="both"/>
        <w:rPr>
          <w:rFonts w:ascii="Times New Roman" w:hAnsi="Times New Roman"/>
          <w:sz w:val="24"/>
          <w:szCs w:val="24"/>
        </w:rPr>
      </w:pPr>
      <w:r w:rsidRPr="000C424E">
        <w:rPr>
          <w:rFonts w:ascii="Times New Roman" w:hAnsi="Times New Roman"/>
          <w:sz w:val="24"/>
          <w:szCs w:val="24"/>
        </w:rPr>
        <w:t>____________________________________________,</w:t>
      </w:r>
    </w:p>
    <w:p w:rsidR="006D1CC2" w:rsidRPr="000C424E" w:rsidRDefault="006D1CC2" w:rsidP="006D1CC2">
      <w:pPr>
        <w:autoSpaceDE w:val="0"/>
        <w:autoSpaceDN w:val="0"/>
        <w:adjustRightInd w:val="0"/>
        <w:spacing w:after="0" w:line="240" w:lineRule="auto"/>
        <w:ind w:left="4956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</w:t>
      </w:r>
      <w:r w:rsidRPr="000C424E">
        <w:rPr>
          <w:rFonts w:ascii="Times New Roman" w:hAnsi="Times New Roman"/>
          <w:sz w:val="20"/>
        </w:rPr>
        <w:t xml:space="preserve"> (номер контактного телефону)</w:t>
      </w:r>
    </w:p>
    <w:p w:rsidR="006D1CC2" w:rsidRDefault="006D1CC2" w:rsidP="006D1CC2">
      <w:pPr>
        <w:autoSpaceDE w:val="0"/>
        <w:autoSpaceDN w:val="0"/>
        <w:adjustRightInd w:val="0"/>
        <w:spacing w:before="120" w:line="240" w:lineRule="auto"/>
        <w:ind w:left="3828" w:firstLine="420"/>
        <w:jc w:val="both"/>
        <w:rPr>
          <w:rFonts w:ascii="Times New Roman" w:hAnsi="Times New Roman"/>
          <w:sz w:val="24"/>
          <w:szCs w:val="24"/>
        </w:rPr>
      </w:pPr>
      <w:r w:rsidRPr="002E2651">
        <w:rPr>
          <w:rFonts w:ascii="Times New Roman" w:hAnsi="Times New Roman"/>
          <w:sz w:val="28"/>
          <w:szCs w:val="24"/>
        </w:rPr>
        <w:t>адреса електронної пошти</w:t>
      </w:r>
      <w:r w:rsidRPr="000C424E">
        <w:rPr>
          <w:rFonts w:ascii="Times New Roman" w:hAnsi="Times New Roman"/>
          <w:sz w:val="24"/>
          <w:szCs w:val="24"/>
        </w:rPr>
        <w:t xml:space="preserve"> </w:t>
      </w:r>
      <w:r w:rsidRPr="000C424E">
        <w:rPr>
          <w:rFonts w:ascii="Times New Roman" w:hAnsi="Times New Roman"/>
          <w:sz w:val="20"/>
        </w:rPr>
        <w:t>*</w:t>
      </w:r>
      <w:r>
        <w:rPr>
          <w:rFonts w:ascii="Times New Roman" w:hAnsi="Times New Roman"/>
          <w:sz w:val="24"/>
          <w:szCs w:val="24"/>
        </w:rPr>
        <w:t>_________________</w:t>
      </w:r>
    </w:p>
    <w:p w:rsidR="006D1CC2" w:rsidRPr="000C424E" w:rsidRDefault="006D1CC2" w:rsidP="006D1CC2">
      <w:pPr>
        <w:autoSpaceDE w:val="0"/>
        <w:autoSpaceDN w:val="0"/>
        <w:adjustRightInd w:val="0"/>
        <w:spacing w:before="120" w:after="0" w:line="240" w:lineRule="auto"/>
        <w:ind w:left="3828" w:firstLine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</w:t>
      </w:r>
    </w:p>
    <w:p w:rsidR="006D1CC2" w:rsidRPr="000C424E" w:rsidRDefault="006D1CC2" w:rsidP="006D1CC2">
      <w:pPr>
        <w:autoSpaceDE w:val="0"/>
        <w:autoSpaceDN w:val="0"/>
        <w:adjustRightInd w:val="0"/>
        <w:spacing w:after="0" w:line="240" w:lineRule="auto"/>
        <w:ind w:left="4547" w:firstLine="84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</w:t>
      </w:r>
      <w:r w:rsidRPr="000C424E">
        <w:rPr>
          <w:rFonts w:ascii="Times New Roman" w:hAnsi="Times New Roman"/>
          <w:sz w:val="20"/>
        </w:rPr>
        <w:t>(заповнюється друкованими літерами)</w:t>
      </w:r>
    </w:p>
    <w:p w:rsidR="006D1CC2" w:rsidRPr="000C424E" w:rsidRDefault="006D1CC2" w:rsidP="006D1CC2">
      <w:pPr>
        <w:pStyle w:val="a7"/>
        <w:spacing w:after="0"/>
        <w:rPr>
          <w:rFonts w:ascii="Times New Roman" w:hAnsi="Times New Roman"/>
          <w:sz w:val="28"/>
          <w:szCs w:val="28"/>
          <w:lang w:eastAsia="uk-UA"/>
        </w:rPr>
      </w:pPr>
      <w:r w:rsidRPr="000C424E">
        <w:rPr>
          <w:rFonts w:ascii="Times New Roman" w:hAnsi="Times New Roman"/>
          <w:sz w:val="28"/>
          <w:szCs w:val="28"/>
        </w:rPr>
        <w:t>ЗАЯВА</w:t>
      </w:r>
    </w:p>
    <w:p w:rsidR="006D1CC2" w:rsidRPr="000C424E" w:rsidRDefault="006D1CC2" w:rsidP="006D1CC2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216DBA">
        <w:rPr>
          <w:rFonts w:ascii="Times New Roman" w:hAnsi="Times New Roman"/>
          <w:sz w:val="28"/>
          <w:szCs w:val="28"/>
        </w:rPr>
        <w:t>Прошу допустити мене</w:t>
      </w:r>
      <w:r w:rsidRPr="002E2651">
        <w:rPr>
          <w:rFonts w:ascii="Times New Roman" w:hAnsi="Times New Roman"/>
          <w:sz w:val="28"/>
          <w:szCs w:val="28"/>
        </w:rPr>
        <w:t xml:space="preserve"> до участі в конкурсі на зайняття посади</w:t>
      </w:r>
      <w:r>
        <w:rPr>
          <w:rFonts w:ascii="Times New Roman" w:hAnsi="Times New Roman"/>
          <w:sz w:val="24"/>
          <w:szCs w:val="24"/>
        </w:rPr>
        <w:t>___________</w:t>
      </w:r>
    </w:p>
    <w:p w:rsidR="006D1CC2" w:rsidRPr="000C424E" w:rsidRDefault="006D1CC2" w:rsidP="006D1CC2">
      <w:pPr>
        <w:pStyle w:val="a6"/>
        <w:ind w:firstLine="0"/>
        <w:jc w:val="both"/>
        <w:rPr>
          <w:rFonts w:ascii="Times New Roman" w:hAnsi="Times New Roman"/>
          <w:sz w:val="24"/>
          <w:szCs w:val="24"/>
        </w:rPr>
      </w:pPr>
      <w:r w:rsidRPr="000C424E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6D1CC2" w:rsidRPr="000C424E" w:rsidRDefault="006D1CC2" w:rsidP="006D1CC2">
      <w:pPr>
        <w:pStyle w:val="a6"/>
        <w:spacing w:before="0"/>
        <w:jc w:val="center"/>
        <w:rPr>
          <w:rFonts w:ascii="Times New Roman" w:hAnsi="Times New Roman"/>
          <w:sz w:val="20"/>
        </w:rPr>
      </w:pPr>
      <w:r w:rsidRPr="000C424E">
        <w:rPr>
          <w:rFonts w:ascii="Times New Roman" w:hAnsi="Times New Roman"/>
          <w:sz w:val="20"/>
        </w:rPr>
        <w:t>(найменування посади)</w:t>
      </w:r>
    </w:p>
    <w:p w:rsidR="006D1CC2" w:rsidRPr="002E2651" w:rsidRDefault="006D1CC2" w:rsidP="006D1CC2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2E2651">
        <w:rPr>
          <w:rFonts w:ascii="Times New Roman" w:hAnsi="Times New Roman"/>
          <w:sz w:val="28"/>
          <w:szCs w:val="28"/>
        </w:rPr>
        <w:t>Підтверджую достовірність інформації, викладеної у поданих мною документах.</w:t>
      </w:r>
    </w:p>
    <w:p w:rsidR="006D1CC2" w:rsidRPr="002E2651" w:rsidRDefault="006D1CC2" w:rsidP="006D1CC2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2E2651">
        <w:rPr>
          <w:rFonts w:ascii="Times New Roman" w:hAnsi="Times New Roman"/>
          <w:sz w:val="28"/>
          <w:szCs w:val="28"/>
        </w:rPr>
        <w:t xml:space="preserve">Про проведення конкурсу </w:t>
      </w:r>
      <w:r>
        <w:rPr>
          <w:rFonts w:ascii="Times New Roman" w:hAnsi="Times New Roman"/>
          <w:sz w:val="28"/>
          <w:szCs w:val="28"/>
        </w:rPr>
        <w:t>прошу поінформувати мене шляхом</w:t>
      </w:r>
      <w:r w:rsidRPr="002E2651">
        <w:rPr>
          <w:rFonts w:ascii="Times New Roman" w:hAnsi="Times New Roman"/>
          <w:sz w:val="28"/>
          <w:szCs w:val="28"/>
        </w:rPr>
        <w:t>:</w:t>
      </w:r>
    </w:p>
    <w:p w:rsidR="006D1CC2" w:rsidRPr="002E2651" w:rsidRDefault="006D1CC2" w:rsidP="006D1CC2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2E2651">
        <w:rPr>
          <w:rFonts w:ascii="Times New Roman" w:hAnsi="Times New Roman"/>
          <w:sz w:val="28"/>
          <w:szCs w:val="28"/>
        </w:rPr>
        <w:t>□ надсилання листа на зазначену адресу;</w:t>
      </w:r>
    </w:p>
    <w:p w:rsidR="006D1CC2" w:rsidRPr="002E2651" w:rsidRDefault="006D1CC2" w:rsidP="006D1CC2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2E2651">
        <w:rPr>
          <w:rFonts w:ascii="Times New Roman" w:hAnsi="Times New Roman"/>
          <w:sz w:val="28"/>
          <w:szCs w:val="28"/>
        </w:rPr>
        <w:t>□ надсилання електронного листа на зазначену електронну адресу;</w:t>
      </w:r>
    </w:p>
    <w:p w:rsidR="006D1CC2" w:rsidRPr="000C424E" w:rsidRDefault="006D1CC2" w:rsidP="006D1CC2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2E2651">
        <w:rPr>
          <w:rFonts w:ascii="Times New Roman" w:hAnsi="Times New Roman"/>
          <w:sz w:val="28"/>
          <w:szCs w:val="28"/>
        </w:rPr>
        <w:t>□ телефонного дзвінка за номером</w:t>
      </w:r>
      <w:r>
        <w:rPr>
          <w:rFonts w:ascii="Times New Roman" w:hAnsi="Times New Roman"/>
          <w:sz w:val="28"/>
          <w:szCs w:val="28"/>
        </w:rPr>
        <w:t xml:space="preserve"> _______________________________</w:t>
      </w:r>
      <w:r w:rsidRPr="000C424E">
        <w:rPr>
          <w:rFonts w:ascii="Times New Roman" w:hAnsi="Times New Roman"/>
          <w:sz w:val="24"/>
          <w:szCs w:val="24"/>
        </w:rPr>
        <w:t>;</w:t>
      </w:r>
    </w:p>
    <w:p w:rsidR="006D1CC2" w:rsidRPr="000C424E" w:rsidRDefault="006D1CC2" w:rsidP="006D1CC2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2E2651">
        <w:rPr>
          <w:rFonts w:ascii="Times New Roman" w:hAnsi="Times New Roman"/>
          <w:sz w:val="28"/>
          <w:szCs w:val="28"/>
        </w:rPr>
        <w:t>□</w:t>
      </w:r>
      <w:r w:rsidRPr="000C424E">
        <w:rPr>
          <w:rFonts w:ascii="Times New Roman" w:hAnsi="Times New Roman"/>
          <w:sz w:val="24"/>
          <w:szCs w:val="24"/>
        </w:rPr>
        <w:t xml:space="preserve"> _________________________________________________________________________.</w:t>
      </w:r>
    </w:p>
    <w:p w:rsidR="006D1CC2" w:rsidRPr="000C424E" w:rsidRDefault="006D1CC2" w:rsidP="006D1CC2">
      <w:pPr>
        <w:pStyle w:val="a6"/>
        <w:spacing w:before="0"/>
        <w:jc w:val="center"/>
        <w:rPr>
          <w:rFonts w:ascii="Times New Roman" w:hAnsi="Times New Roman"/>
          <w:sz w:val="20"/>
        </w:rPr>
      </w:pPr>
      <w:r w:rsidRPr="000C424E">
        <w:rPr>
          <w:rFonts w:ascii="Times New Roman" w:hAnsi="Times New Roman"/>
          <w:sz w:val="20"/>
        </w:rPr>
        <w:t>(іншим доступним способом)</w:t>
      </w:r>
    </w:p>
    <w:p w:rsidR="006D1CC2" w:rsidRPr="000C424E" w:rsidRDefault="006D1CC2" w:rsidP="006D1CC2">
      <w:pPr>
        <w:pStyle w:val="a6"/>
        <w:ind w:firstLine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37"/>
        <w:gridCol w:w="4217"/>
      </w:tblGrid>
      <w:tr w:rsidR="006D1CC2" w:rsidRPr="000C424E" w:rsidTr="007318E0">
        <w:trPr>
          <w:trHeight w:val="781"/>
        </w:trPr>
        <w:tc>
          <w:tcPr>
            <w:tcW w:w="5637" w:type="dxa"/>
            <w:shd w:val="clear" w:color="auto" w:fill="auto"/>
          </w:tcPr>
          <w:p w:rsidR="006D1CC2" w:rsidRPr="002E2651" w:rsidRDefault="006D1CC2" w:rsidP="007318E0">
            <w:pPr>
              <w:pStyle w:val="a6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2651">
              <w:rPr>
                <w:rFonts w:ascii="Times New Roman" w:hAnsi="Times New Roman"/>
                <w:sz w:val="28"/>
                <w:szCs w:val="28"/>
              </w:rPr>
              <w:t>___________________ 20___ р.</w:t>
            </w:r>
          </w:p>
        </w:tc>
        <w:tc>
          <w:tcPr>
            <w:tcW w:w="4217" w:type="dxa"/>
            <w:shd w:val="clear" w:color="auto" w:fill="auto"/>
          </w:tcPr>
          <w:p w:rsidR="006D1CC2" w:rsidRPr="000C424E" w:rsidRDefault="006D1CC2" w:rsidP="007318E0">
            <w:pPr>
              <w:pStyle w:val="a6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24E">
              <w:rPr>
                <w:rFonts w:ascii="Times New Roman" w:hAnsi="Times New Roman"/>
                <w:sz w:val="24"/>
                <w:szCs w:val="24"/>
              </w:rPr>
              <w:t>___________________</w:t>
            </w:r>
            <w:r w:rsidRPr="000C424E">
              <w:rPr>
                <w:rFonts w:ascii="Times New Roman" w:hAnsi="Times New Roman"/>
                <w:sz w:val="24"/>
                <w:szCs w:val="24"/>
              </w:rPr>
              <w:br/>
            </w:r>
            <w:r w:rsidRPr="000C424E">
              <w:rPr>
                <w:rFonts w:ascii="Times New Roman" w:hAnsi="Times New Roman"/>
                <w:sz w:val="20"/>
              </w:rPr>
              <w:t>(підпис)</w:t>
            </w:r>
          </w:p>
        </w:tc>
      </w:tr>
    </w:tbl>
    <w:p w:rsidR="006D1CC2" w:rsidRPr="000C424E" w:rsidRDefault="006D1CC2" w:rsidP="006D1CC2">
      <w:pPr>
        <w:pStyle w:val="a6"/>
        <w:ind w:firstLine="0"/>
        <w:jc w:val="both"/>
        <w:rPr>
          <w:rFonts w:ascii="Times New Roman" w:hAnsi="Times New Roman"/>
          <w:sz w:val="20"/>
        </w:rPr>
      </w:pPr>
      <w:r w:rsidRPr="000C424E">
        <w:rPr>
          <w:rFonts w:ascii="Times New Roman" w:hAnsi="Times New Roman"/>
          <w:sz w:val="20"/>
        </w:rPr>
        <w:t>* У разі неможливості інформування вибраним претендентом способом</w:t>
      </w:r>
      <w:r>
        <w:rPr>
          <w:rFonts w:ascii="Times New Roman" w:hAnsi="Times New Roman"/>
          <w:sz w:val="20"/>
        </w:rPr>
        <w:t>,</w:t>
      </w:r>
      <w:r w:rsidRPr="000C424E">
        <w:rPr>
          <w:rFonts w:ascii="Times New Roman" w:hAnsi="Times New Roman"/>
          <w:sz w:val="20"/>
        </w:rPr>
        <w:t xml:space="preserve"> повідомлення надсилається на зазначену в цій заяві електронну адресу.</w:t>
      </w:r>
    </w:p>
    <w:p w:rsidR="006D1CC2" w:rsidRDefault="006D1CC2" w:rsidP="006D1CC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D1CC2" w:rsidRPr="000C424E" w:rsidRDefault="006D1CC2" w:rsidP="006D1CC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D1CC2" w:rsidRPr="00944DCC" w:rsidRDefault="006D1CC2" w:rsidP="006D1CC2">
      <w:pPr>
        <w:rPr>
          <w:sz w:val="28"/>
        </w:rPr>
      </w:pPr>
    </w:p>
    <w:p w:rsidR="006D1CC2" w:rsidRDefault="006D1CC2" w:rsidP="006D1CC2">
      <w:pPr>
        <w:tabs>
          <w:tab w:val="left" w:pos="5387"/>
          <w:tab w:val="left" w:pos="6663"/>
        </w:tabs>
        <w:ind w:left="2410"/>
      </w:pPr>
      <w:r>
        <w:t>______________________________________</w:t>
      </w:r>
    </w:p>
    <w:p w:rsidR="006D1CC2" w:rsidRDefault="006D1CC2" w:rsidP="00EC400E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D1CC2" w:rsidSect="00216DBA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:rsidR="006D1CC2" w:rsidRPr="000C424E" w:rsidRDefault="006D1CC2" w:rsidP="006D1CC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 xml:space="preserve">                                                                                       </w:t>
      </w:r>
      <w:r w:rsidRPr="000C424E">
        <w:rPr>
          <w:rFonts w:ascii="Times New Roman" w:hAnsi="Times New Roman" w:cs="Times New Roman"/>
          <w:i/>
          <w:sz w:val="24"/>
          <w:szCs w:val="24"/>
        </w:rPr>
        <w:t>Додаток 2</w:t>
      </w:r>
    </w:p>
    <w:p w:rsidR="006D1CC2" w:rsidRDefault="006D1CC2" w:rsidP="006D1CC2">
      <w:pPr>
        <w:pStyle w:val="ShapkaDocumentu"/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до Положення про конкурсну комісію,</w:t>
      </w:r>
    </w:p>
    <w:p w:rsidR="006D1CC2" w:rsidRDefault="006D1CC2" w:rsidP="006D1CC2">
      <w:pPr>
        <w:pStyle w:val="ShapkaDocumentu"/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умови та порядок проведення конкурсу</w:t>
      </w:r>
    </w:p>
    <w:p w:rsidR="006D1CC2" w:rsidRDefault="006D1CC2" w:rsidP="006D1CC2">
      <w:pPr>
        <w:pStyle w:val="ShapkaDocumentu"/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на зайняття посади керівника надавача</w:t>
      </w:r>
    </w:p>
    <w:p w:rsidR="006D1CC2" w:rsidRDefault="006D1CC2" w:rsidP="006D1CC2">
      <w:pPr>
        <w:pStyle w:val="ShapkaDocumentu"/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соціальних послуг комунальної форми</w:t>
      </w:r>
    </w:p>
    <w:p w:rsidR="006D1CC2" w:rsidRDefault="006D1CC2" w:rsidP="006D1CC2">
      <w:pPr>
        <w:pStyle w:val="ShapkaDocumentu"/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власності (пункт 4.5)</w:t>
      </w:r>
    </w:p>
    <w:p w:rsidR="006D1CC2" w:rsidRPr="00820962" w:rsidRDefault="006D1CC2" w:rsidP="006D1C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lang w:eastAsia="uk-UA"/>
        </w:rPr>
      </w:pPr>
    </w:p>
    <w:p w:rsidR="006D1CC2" w:rsidRPr="00820962" w:rsidRDefault="006D1CC2" w:rsidP="006D1CC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i/>
          <w:sz w:val="21"/>
          <w:szCs w:val="21"/>
          <w:lang w:eastAsia="uk-UA"/>
        </w:rPr>
      </w:pPr>
      <w:r w:rsidRPr="00820962"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lang w:eastAsia="uk-UA"/>
        </w:rPr>
        <w:t>ФОРМА КОНТРАКТУ</w:t>
      </w:r>
      <w:r w:rsidRPr="00820962"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lang w:eastAsia="uk-UA"/>
        </w:rPr>
        <w:br/>
        <w:t>з керівником надавача соціальних послуг комунальної форми власності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:rsidR="006D1CC2" w:rsidRPr="000C424E" w:rsidRDefault="006D1CC2" w:rsidP="006D1CC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uk-UA"/>
        </w:rPr>
      </w:pPr>
    </w:p>
    <w:p w:rsidR="006D1CC2" w:rsidRPr="000C424E" w:rsidRDefault="006D1CC2" w:rsidP="006D1C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0C424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м. Кривий Ріг 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</w:t>
      </w:r>
      <w:r w:rsidRPr="000C424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0C42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«___»__________20   р.</w:t>
      </w:r>
    </w:p>
    <w:p w:rsidR="006D1CC2" w:rsidRPr="000C424E" w:rsidRDefault="006D1CC2" w:rsidP="006D1C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:rsidR="006D1CC2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     </w:t>
      </w:r>
      <w:r w:rsidRPr="000C42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Криворізька міська рада (надалі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Власник), у</w:t>
      </w:r>
      <w:r w:rsidRPr="000C42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особі міського голови Павлова Костянтина Юрійовича, який діє на підставі Закону України «Про м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ісцеве самоврядування в Україні» з одного боку та громадянин(ка) ___ __________________________________________________________________</w:t>
      </w:r>
    </w:p>
    <w:p w:rsidR="006D1CC2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0C42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надалі 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Керівник), з іншого</w:t>
      </w:r>
      <w:r w:rsidRPr="000C42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, уклали цей контракт про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таке</w:t>
      </w:r>
      <w:r w:rsidRPr="000C42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    </w:t>
      </w:r>
      <w:r w:rsidRPr="000C424E">
        <w:rPr>
          <w:rFonts w:ascii="Arial" w:eastAsia="Times New Roman" w:hAnsi="Arial" w:cs="Arial"/>
          <w:sz w:val="21"/>
          <w:szCs w:val="21"/>
          <w:lang w:eastAsia="uk-UA"/>
        </w:rPr>
        <w:t xml:space="preserve"> </w:t>
      </w:r>
      <w:r w:rsidRPr="000C42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громадянин(ка)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__________________________________________________</w:t>
      </w:r>
    </w:p>
    <w:p w:rsidR="006D1CC2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призначається на посаду __________________________________________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на термін з_______________________ до ___________________________</w:t>
      </w:r>
    </w:p>
    <w:p w:rsidR="006D1CC2" w:rsidRDefault="006D1CC2" w:rsidP="006D1CC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0C424E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6D1CC2" w:rsidRPr="000C424E" w:rsidRDefault="006D1CC2" w:rsidP="006D1CC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6D1CC2" w:rsidRPr="00820962" w:rsidRDefault="006D1CC2" w:rsidP="006D1C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lang w:eastAsia="uk-UA"/>
        </w:rPr>
      </w:pPr>
      <w:r w:rsidRPr="00820962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uk-UA"/>
        </w:rPr>
        <w:t xml:space="preserve">                                            </w:t>
      </w:r>
      <w:r w:rsidRPr="00820962"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lang w:val="en-US" w:eastAsia="uk-UA"/>
        </w:rPr>
        <w:t>I</w:t>
      </w:r>
      <w:r w:rsidRPr="00961418"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lang w:eastAsia="uk-UA"/>
        </w:rPr>
        <w:t xml:space="preserve">. </w:t>
      </w:r>
      <w:r w:rsidRPr="00820962"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lang w:eastAsia="uk-UA"/>
        </w:rPr>
        <w:t>ЗАГАЛЬНІ ПОЛОЖЕННЯ</w:t>
      </w:r>
    </w:p>
    <w:p w:rsidR="006D1CC2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lang w:eastAsia="uk-UA"/>
        </w:rPr>
      </w:pP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lang w:eastAsia="uk-UA"/>
        </w:rPr>
        <w:t xml:space="preserve">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1.1.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Цей контракт регулює трудові відносини, пов’язані з виконанням керівником надавача соціальних послуг комунальної форми власності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           ( надалі 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—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установа)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обов’язків, визначає права, відповідальність сторін, умо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ви матеріального забезпечення та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організації праці керівник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а,  умови розірвання договору, у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тому числі дострокового, строк дії договору та є особливою формою трудового договору. </w:t>
      </w:r>
    </w:p>
    <w:p w:rsidR="006D1CC2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    1.2.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За цим контрактом Керівни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к зобов’язується безпосередньо й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через адміністрацію установи здійснювати керівництво установою, забезпечувати статутну діял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ьність, ефективне використання та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збереження закріпленого за установою майна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.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   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1.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3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. На підставі контракту виникають тру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дові відносини між Керівником,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Власником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, органами управління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.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   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1.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4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. Керівник є повноважним представником уст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а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нови під час реалізації повноважень, функцій, обов’язків, передбачених чинним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законодавством України, рішенн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ями Власника та його виконавчого комітету,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органу управління,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статутом установи, іншими нормативно-правовими актами. 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   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1.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5.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Керівник діє на засадах єдиноначальності.</w:t>
      </w:r>
    </w:p>
    <w:p w:rsidR="006D1CC2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   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1.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6. Керівник п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ідконтрольний Власнику, підзвітний уп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овноваженим органам управління в межах, у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становлених законодавством, статутом установи, та цим контрактом.</w:t>
      </w:r>
    </w:p>
    <w:p w:rsidR="006D1CC2" w:rsidRPr="000C424E" w:rsidRDefault="006D1CC2" w:rsidP="006D1CC2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uk-UA"/>
        </w:rPr>
      </w:pPr>
    </w:p>
    <w:p w:rsidR="006D1CC2" w:rsidRPr="00820962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 w:rsidRPr="00820962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                                  </w:t>
      </w:r>
      <w:r w:rsidRPr="00820962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bdr w:val="none" w:sz="0" w:space="0" w:color="auto" w:frame="1"/>
          <w:lang w:val="en-US" w:eastAsia="uk-UA"/>
        </w:rPr>
        <w:t>II</w:t>
      </w:r>
      <w:r w:rsidRPr="00961418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bdr w:val="none" w:sz="0" w:space="0" w:color="auto" w:frame="1"/>
          <w:lang w:eastAsia="uk-UA"/>
        </w:rPr>
        <w:t>.</w:t>
      </w:r>
      <w:r w:rsidRPr="00820962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ПРАВА ТА ОБОВ’ЯЗКИ СТОРІН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1"/>
          <w:szCs w:val="21"/>
          <w:lang w:eastAsia="uk-UA"/>
        </w:rPr>
      </w:pP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lastRenderedPageBreak/>
        <w:t xml:space="preserve">      2.1.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Керівник здійснює поточне (оперативне) керівництво установою, організовує її статутну, господарську, соціально-побутову та іншу діяльність, забезпечує виконання завдань, передбачених законодавством, статутом установи, та цим контрактом.</w:t>
      </w:r>
    </w:p>
    <w:p w:rsidR="006D1CC2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    2.2. Керівник забезпечує виконання показників ефективності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викорис-тання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комунального майна, а також майнового стану установи згідно з фінансовим планом.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   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2.3. 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ерівник установи щорічно подає о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рган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ам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управління майном звіт про результати виконання умов контракту.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   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2.4.  Керівник зобов’язаний: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    2.4.1 невідкладно за актом приймання-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передачі прийняти статутні документи 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станови, печатки (за наявності)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 тощо. У термін, що не пере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вищує десяти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днів, з дня укладення контракту провести інвентаризацію майна та коштів установи. Інвент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аризаційні відомості надати до о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ргану управління майном;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    2.4.2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виконувати та забезпечувати виконання рішень Криворізької міської ради та її виконавчого комітету, розпоряджень міського голови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, рішень органів управління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;</w:t>
      </w:r>
    </w:p>
    <w:p w:rsidR="006D1CC2" w:rsidRDefault="006D1CC2" w:rsidP="006D1C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    </w:t>
      </w:r>
      <w:r w:rsidRPr="007C02B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2.4.3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неухильно дотримуватися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вимог статуту та цього контракту;</w:t>
      </w:r>
    </w:p>
    <w:p w:rsidR="006D1CC2" w:rsidRPr="007C02B3" w:rsidRDefault="006D1CC2" w:rsidP="006D1C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2.4.4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забезпечувати своєчасне перерахування до бюджету податків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та інших обов’язкових платежів,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а також своєчасну виплату заробітної плати працівникам установи;</w:t>
      </w:r>
    </w:p>
    <w:p w:rsidR="006D1CC2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    2.4.5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забезпечувати ефективне використання майна та збереження майнового стану установи;</w:t>
      </w:r>
    </w:p>
    <w:p w:rsidR="006D1CC2" w:rsidRPr="00EA7D65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Calibri" w:hAnsi="Times New Roman"/>
          <w:sz w:val="28"/>
          <w:szCs w:val="28"/>
        </w:rPr>
        <w:t xml:space="preserve">      2.4.6 </w:t>
      </w:r>
      <w:r w:rsidRPr="000C424E">
        <w:rPr>
          <w:rFonts w:ascii="Times New Roman" w:eastAsia="Calibri" w:hAnsi="Times New Roman"/>
          <w:sz w:val="28"/>
          <w:szCs w:val="28"/>
        </w:rPr>
        <w:t xml:space="preserve">організувати належне виконання завдань, передбачених статутом, та укладених договорів про </w:t>
      </w:r>
      <w:r>
        <w:rPr>
          <w:rFonts w:ascii="Times New Roman" w:eastAsia="Calibri" w:hAnsi="Times New Roman"/>
          <w:sz w:val="28"/>
          <w:szCs w:val="28"/>
        </w:rPr>
        <w:t>надання соціальних послуг</w:t>
      </w:r>
      <w:r w:rsidRPr="000C424E">
        <w:rPr>
          <w:rFonts w:ascii="Times New Roman" w:eastAsia="Calibri" w:hAnsi="Times New Roman"/>
          <w:sz w:val="28"/>
          <w:szCs w:val="28"/>
        </w:rPr>
        <w:t>;</w:t>
      </w:r>
    </w:p>
    <w:p w:rsidR="006D1CC2" w:rsidRPr="004C1CB1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    2.4.7забезпечити своєчасне надання установою передбаченої законодавством України звітності та інформації;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    2.4.8  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постійно підвищувати рівень знань та кваліфікації, необхідних для виконання обов’язків;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      2.4.9 </w:t>
      </w:r>
      <w:r w:rsidRPr="000C424E">
        <w:rPr>
          <w:rFonts w:ascii="Times New Roman" w:hAnsi="Times New Roman"/>
          <w:sz w:val="28"/>
          <w:szCs w:val="28"/>
        </w:rPr>
        <w:t>забезпечувати раціональний добір кадрів, створювати</w:t>
      </w:r>
      <w:r>
        <w:rPr>
          <w:rFonts w:ascii="Times New Roman" w:hAnsi="Times New Roman"/>
          <w:sz w:val="28"/>
          <w:szCs w:val="28"/>
        </w:rPr>
        <w:t xml:space="preserve"> умови для підвищення фахового й</w:t>
      </w:r>
      <w:r w:rsidRPr="000C424E">
        <w:rPr>
          <w:rFonts w:ascii="Times New Roman" w:hAnsi="Times New Roman"/>
          <w:sz w:val="28"/>
          <w:szCs w:val="28"/>
        </w:rPr>
        <w:t xml:space="preserve"> кваліфікаційного рівня працівників;</w:t>
      </w:r>
    </w:p>
    <w:p w:rsidR="006D1CC2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    2.4.10 повідомляти органи управління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про виявлені недоліки в роботі установи;</w:t>
      </w:r>
    </w:p>
    <w:p w:rsidR="006D1CC2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    2.4.11 </w:t>
      </w:r>
      <w:r w:rsidRPr="000C424E">
        <w:rPr>
          <w:rFonts w:ascii="Times New Roman" w:hAnsi="Times New Roman"/>
          <w:color w:val="000000" w:themeColor="text1"/>
          <w:sz w:val="28"/>
          <w:szCs w:val="28"/>
        </w:rPr>
        <w:t>готувати та подавати на затвердження до органу управління фінансовий план установи, іні</w:t>
      </w:r>
      <w:r>
        <w:rPr>
          <w:rFonts w:ascii="Times New Roman" w:hAnsi="Times New Roman"/>
          <w:color w:val="000000" w:themeColor="text1"/>
          <w:sz w:val="28"/>
          <w:szCs w:val="28"/>
        </w:rPr>
        <w:t>ціювати внесення змін до нього в</w:t>
      </w:r>
      <w:r w:rsidRPr="000C424E">
        <w:rPr>
          <w:rFonts w:ascii="Times New Roman" w:hAnsi="Times New Roman"/>
          <w:color w:val="000000" w:themeColor="text1"/>
          <w:sz w:val="28"/>
          <w:szCs w:val="28"/>
        </w:rPr>
        <w:t xml:space="preserve"> разі потреби;</w:t>
      </w:r>
    </w:p>
    <w:p w:rsidR="006D1CC2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2.4.12 </w:t>
      </w:r>
      <w:r w:rsidRPr="000C424E">
        <w:rPr>
          <w:rFonts w:ascii="Times New Roman" w:hAnsi="Times New Roman"/>
          <w:color w:val="000000" w:themeColor="text1"/>
          <w:sz w:val="28"/>
          <w:szCs w:val="28"/>
        </w:rPr>
        <w:t xml:space="preserve">забезпечувати належне виконання вимог законодавства у сфері публічних </w:t>
      </w:r>
      <w:proofErr w:type="spellStart"/>
      <w:r w:rsidRPr="000C424E">
        <w:rPr>
          <w:rFonts w:ascii="Times New Roman" w:hAnsi="Times New Roman"/>
          <w:color w:val="000000" w:themeColor="text1"/>
          <w:sz w:val="28"/>
          <w:szCs w:val="28"/>
        </w:rPr>
        <w:t>закупівель</w:t>
      </w:r>
      <w:proofErr w:type="spellEnd"/>
      <w:r w:rsidRPr="000C424E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6D1CC2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2.4.13 </w:t>
      </w:r>
      <w:r w:rsidRPr="000C424E">
        <w:rPr>
          <w:rFonts w:ascii="Times New Roman" w:hAnsi="Times New Roman"/>
          <w:color w:val="000000" w:themeColor="text1"/>
          <w:sz w:val="28"/>
          <w:szCs w:val="28"/>
        </w:rPr>
        <w:t>забезпечити належну організацію якісного надання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громадянам</w:t>
      </w:r>
      <w:r w:rsidRPr="000C424E">
        <w:rPr>
          <w:rFonts w:ascii="Times New Roman" w:hAnsi="Times New Roman"/>
          <w:color w:val="000000" w:themeColor="text1"/>
          <w:sz w:val="28"/>
          <w:szCs w:val="28"/>
        </w:rPr>
        <w:t xml:space="preserve"> соціальних послуг;</w:t>
      </w:r>
    </w:p>
    <w:p w:rsidR="006D1CC2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2.4.14</w:t>
      </w:r>
      <w:r w:rsidRPr="000C424E">
        <w:rPr>
          <w:rFonts w:ascii="Times New Roman" w:hAnsi="Times New Roman"/>
          <w:color w:val="000000" w:themeColor="text1"/>
          <w:sz w:val="28"/>
          <w:szCs w:val="28"/>
        </w:rPr>
        <w:t xml:space="preserve"> розшир</w:t>
      </w:r>
      <w:r>
        <w:rPr>
          <w:rFonts w:ascii="Times New Roman" w:hAnsi="Times New Roman"/>
          <w:color w:val="000000" w:themeColor="text1"/>
          <w:sz w:val="28"/>
          <w:szCs w:val="28"/>
        </w:rPr>
        <w:t>ювати</w:t>
      </w:r>
      <w:r w:rsidRPr="000C424E">
        <w:rPr>
          <w:rFonts w:ascii="Times New Roman" w:hAnsi="Times New Roman"/>
          <w:color w:val="000000" w:themeColor="text1"/>
          <w:sz w:val="28"/>
          <w:szCs w:val="28"/>
        </w:rPr>
        <w:t xml:space="preserve"> сфери надання соціальних послуг; </w:t>
      </w:r>
    </w:p>
    <w:p w:rsidR="006D1CC2" w:rsidRPr="004C1CB1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2.4.15 </w:t>
      </w:r>
      <w:r w:rsidRPr="000C424E">
        <w:rPr>
          <w:rFonts w:ascii="Times New Roman" w:hAnsi="Times New Roman"/>
          <w:color w:val="000000" w:themeColor="text1"/>
          <w:sz w:val="28"/>
          <w:szCs w:val="28"/>
        </w:rPr>
        <w:t>забезпечувати дотримання установою вимог законодавства про охорону праці, санітарно-гігієнічних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та протипожежних норм і правил</w:t>
      </w:r>
      <w:r w:rsidRPr="000C424E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6D1CC2" w:rsidRPr="000C424E" w:rsidRDefault="006D1CC2" w:rsidP="006D1CC2">
      <w:pPr>
        <w:pStyle w:val="a6"/>
        <w:spacing w:before="0"/>
        <w:ind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2.4.16 </w:t>
      </w:r>
      <w:r w:rsidRPr="000C424E">
        <w:rPr>
          <w:rFonts w:ascii="Times New Roman" w:hAnsi="Times New Roman"/>
          <w:color w:val="000000" w:themeColor="text1"/>
          <w:sz w:val="28"/>
          <w:szCs w:val="28"/>
        </w:rPr>
        <w:t>забезпечувати пров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едення колективних переговорів, </w:t>
      </w:r>
      <w:r w:rsidRPr="000C424E">
        <w:rPr>
          <w:rFonts w:ascii="Times New Roman" w:hAnsi="Times New Roman"/>
          <w:color w:val="000000" w:themeColor="text1"/>
          <w:sz w:val="28"/>
          <w:szCs w:val="28"/>
        </w:rPr>
        <w:t>укладення колективного договору в порядк</w:t>
      </w:r>
      <w:r>
        <w:rPr>
          <w:rFonts w:ascii="Times New Roman" w:hAnsi="Times New Roman"/>
          <w:color w:val="000000" w:themeColor="text1"/>
          <w:sz w:val="28"/>
          <w:szCs w:val="28"/>
        </w:rPr>
        <w:t>у, визначеному Законом України «</w:t>
      </w:r>
      <w:r w:rsidRPr="000C424E">
        <w:rPr>
          <w:rFonts w:ascii="Times New Roman" w:hAnsi="Times New Roman"/>
          <w:color w:val="000000" w:themeColor="text1"/>
          <w:sz w:val="28"/>
          <w:szCs w:val="28"/>
        </w:rPr>
        <w:t>Про колективні договори і угоди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», </w:t>
      </w:r>
      <w:r w:rsidRPr="000C424E">
        <w:rPr>
          <w:rFonts w:ascii="Times New Roman" w:hAnsi="Times New Roman"/>
          <w:color w:val="000000" w:themeColor="text1"/>
          <w:sz w:val="28"/>
          <w:szCs w:val="28"/>
        </w:rPr>
        <w:t>виконання його вимог;</w:t>
      </w:r>
    </w:p>
    <w:p w:rsidR="006D1CC2" w:rsidRPr="000C424E" w:rsidRDefault="006D1CC2" w:rsidP="006D1CC2">
      <w:pPr>
        <w:pStyle w:val="a6"/>
        <w:spacing w:before="0"/>
        <w:ind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       2.4.17 </w:t>
      </w:r>
      <w:r w:rsidRPr="000C424E">
        <w:rPr>
          <w:rFonts w:ascii="Times New Roman" w:hAnsi="Times New Roman"/>
          <w:color w:val="000000" w:themeColor="text1"/>
          <w:sz w:val="28"/>
          <w:szCs w:val="28"/>
        </w:rPr>
        <w:t>затверджувати наказами по установі  положення про структ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урні підрозділи, </w:t>
      </w:r>
      <w:r w:rsidRPr="000C424E">
        <w:rPr>
          <w:rFonts w:ascii="Times New Roman" w:hAnsi="Times New Roman"/>
          <w:color w:val="000000" w:themeColor="text1"/>
          <w:sz w:val="28"/>
          <w:szCs w:val="28"/>
        </w:rPr>
        <w:t xml:space="preserve"> про преміювання, інші положення та порядки, що мають системний характер, посадові  інструкції працівників;</w:t>
      </w:r>
    </w:p>
    <w:p w:rsidR="006D1CC2" w:rsidRPr="000C424E" w:rsidRDefault="006D1CC2" w:rsidP="006D1CC2">
      <w:pPr>
        <w:pStyle w:val="a6"/>
        <w:spacing w:before="0"/>
        <w:ind w:firstLine="0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     2.4.18 </w:t>
      </w:r>
      <w:r w:rsidRPr="000C424E">
        <w:rPr>
          <w:rFonts w:ascii="Times New Roman" w:eastAsia="Calibri" w:hAnsi="Times New Roman"/>
          <w:color w:val="000000" w:themeColor="text1"/>
          <w:sz w:val="28"/>
          <w:szCs w:val="28"/>
        </w:rPr>
        <w:t>призначати на посаду та звільняти з посади своїх заступників, головного бухгалтера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установи та інших працівників у</w:t>
      </w:r>
      <w:r w:rsidRPr="000C424E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порядку, передбаченому законодавством;</w:t>
      </w:r>
    </w:p>
    <w:p w:rsidR="006D1CC2" w:rsidRDefault="006D1CC2" w:rsidP="006D1CC2">
      <w:pPr>
        <w:pStyle w:val="a6"/>
        <w:spacing w:before="0"/>
        <w:ind w:firstLine="0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     2.4.19 погоджувати </w:t>
      </w:r>
      <w:r w:rsidRPr="000C424E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з 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органами управління</w:t>
      </w:r>
      <w:r w:rsidRPr="000C424E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свої відпустки, закордонні відрядження та відрядження в межах України;</w:t>
      </w:r>
    </w:p>
    <w:p w:rsidR="006D1CC2" w:rsidRDefault="006D1CC2" w:rsidP="006D1CC2">
      <w:pPr>
        <w:pStyle w:val="a6"/>
        <w:spacing w:before="0"/>
        <w:ind w:firstLine="0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2.4.20 </w:t>
      </w:r>
      <w:r w:rsidRPr="000C424E">
        <w:rPr>
          <w:rFonts w:ascii="Times New Roman" w:hAnsi="Times New Roman"/>
          <w:color w:val="000000" w:themeColor="text1"/>
          <w:sz w:val="28"/>
          <w:szCs w:val="28"/>
        </w:rPr>
        <w:t>невідкладно інформувати департамент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соціальної політики виконкому Криворізької міської ради</w:t>
      </w:r>
      <w:r w:rsidRPr="000C424E">
        <w:rPr>
          <w:rFonts w:ascii="Times New Roman" w:hAnsi="Times New Roman"/>
          <w:color w:val="000000" w:themeColor="text1"/>
          <w:sz w:val="28"/>
          <w:szCs w:val="28"/>
        </w:rPr>
        <w:t xml:space="preserve"> про участь установи в судових процесах з фінансових, майнових та інших питань;</w:t>
      </w:r>
    </w:p>
    <w:p w:rsidR="006D1CC2" w:rsidRDefault="006D1CC2" w:rsidP="006D1CC2">
      <w:pPr>
        <w:pStyle w:val="a6"/>
        <w:spacing w:before="0"/>
        <w:ind w:firstLine="0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2.4.21 </w:t>
      </w:r>
      <w:r w:rsidRPr="000C424E">
        <w:rPr>
          <w:rFonts w:ascii="Times New Roman" w:hAnsi="Times New Roman"/>
          <w:color w:val="000000" w:themeColor="text1"/>
          <w:sz w:val="28"/>
          <w:szCs w:val="28"/>
        </w:rPr>
        <w:t>відшкодовувати збитки, завдані установі  з його вини, згідно із законодавством;</w:t>
      </w:r>
    </w:p>
    <w:p w:rsidR="006D1CC2" w:rsidRDefault="006D1CC2" w:rsidP="006D1CC2">
      <w:pPr>
        <w:pStyle w:val="a6"/>
        <w:spacing w:before="0"/>
        <w:ind w:firstLine="0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2.4.22 </w:t>
      </w:r>
      <w:r w:rsidRPr="000C424E">
        <w:rPr>
          <w:rFonts w:ascii="Times New Roman" w:hAnsi="Times New Roman"/>
          <w:color w:val="000000" w:themeColor="text1"/>
          <w:sz w:val="28"/>
          <w:szCs w:val="28"/>
        </w:rPr>
        <w:t xml:space="preserve">дотримуватися граничних сум витрат на придбання </w:t>
      </w:r>
      <w:r>
        <w:rPr>
          <w:rFonts w:ascii="Times New Roman" w:hAnsi="Times New Roman"/>
          <w:color w:val="000000" w:themeColor="text1"/>
          <w:sz w:val="28"/>
          <w:szCs w:val="28"/>
        </w:rPr>
        <w:t>основних засобів</w:t>
      </w:r>
      <w:r w:rsidRPr="000C424E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6D1CC2" w:rsidRPr="00EF3BC8" w:rsidRDefault="006D1CC2" w:rsidP="006D1CC2">
      <w:pPr>
        <w:pStyle w:val="a6"/>
        <w:spacing w:before="0"/>
        <w:ind w:firstLine="0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2.4.23 </w:t>
      </w:r>
      <w:r w:rsidRPr="000C424E">
        <w:rPr>
          <w:rFonts w:ascii="Times New Roman" w:hAnsi="Times New Roman"/>
          <w:color w:val="000000" w:themeColor="text1"/>
          <w:sz w:val="28"/>
          <w:szCs w:val="28"/>
        </w:rPr>
        <w:t>виконувати інші завдання т</w:t>
      </w:r>
      <w:r>
        <w:rPr>
          <w:rFonts w:ascii="Times New Roman" w:hAnsi="Times New Roman"/>
          <w:color w:val="000000" w:themeColor="text1"/>
          <w:sz w:val="28"/>
          <w:szCs w:val="28"/>
        </w:rPr>
        <w:t>а обов’язки, у</w:t>
      </w:r>
      <w:r w:rsidRPr="000C424E">
        <w:rPr>
          <w:rFonts w:ascii="Times New Roman" w:hAnsi="Times New Roman"/>
          <w:color w:val="000000" w:themeColor="text1"/>
          <w:sz w:val="28"/>
          <w:szCs w:val="28"/>
        </w:rPr>
        <w:t>становлені єдиними кваліфіка</w:t>
      </w:r>
      <w:r>
        <w:rPr>
          <w:rFonts w:ascii="Times New Roman" w:hAnsi="Times New Roman"/>
          <w:color w:val="000000" w:themeColor="text1"/>
          <w:sz w:val="28"/>
          <w:szCs w:val="28"/>
        </w:rPr>
        <w:t>ційними вимогами згідно з чинним законодавством;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    2.4.24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здійснити підготовчі дії, необхідні для передачі справ, за 10 днів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календарних днів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до закінчення строку дії контракту, передати справи новопризначеному керівнику (у разі відсутності – головному бухгалтеру або іншій відповідальній особі) в останній день строку дії кон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тракту. Передача справ полягає в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проведенні інвентаризації майна та коштів, належному оформленні та наданні документації (накази, плани, програми тощо), передачі печатки, ключів від сейфів і службових приміщень,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що є в нього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, чекової книжки, службового посвідчення. Передача оформлюється підписання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м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акта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приймання-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передачі.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 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2.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5.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Власник має право вимагати від Керівника достроковий звіт про його дії, якщо останній допустив невиконання чи неналежне виконання обов’язків щодо управління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установою та розпорядження її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майном.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 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2.6.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Власник: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  2.6.1 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надає інформацію на запит Керівника;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  2.6.2 звільняє Керівника в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разі закінчення контракту, достроково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—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на вимогу Керівника,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у випадку порушень ним законодавства та умов контракту, а також у інших випадках, передбачених чинним законодавством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і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контрактом;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   2.6.3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організовує фінансовий контроль за діяльністю установи;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   2.6.4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здійснює контрол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ь за ефективністю використання та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збереження закріпленого за установою майна.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  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2.7. Керівник має право: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   2.7.1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діяти від імені установи, представляти її інтереси у відносинах з підприємствами, установами, організаціями будь-якої форми власності, фізичними особ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ами, іншими третіми особами та в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судових органах, органах державної влади та органах місцевого самоврядування;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   2.7.2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укладати від імені установи, договори та інші угоди, передбачені законодавством України;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   2.7.3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видавати від імен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і установи довіреності,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доручення;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   2.7.4 видавати в межах повноважень накази з питань діяльності установи та кадрових питань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;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lastRenderedPageBreak/>
        <w:t xml:space="preserve">     2.7.5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відкривати від імені установи рахунки в банках, органах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Державної к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азначейс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ької служби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, фінансових установах тощо;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   2.7.6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користуватися правом розпорядження коштам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и  установи в межах обсягів та в порядку, визначеним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законодавством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і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кошторисом установи;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   2.7.7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заохочувати та накладати на працівників стягнення відповідно до законодавства;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   2.7.8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вирішувати інші питання,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передбачені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законодавством, Власником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,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органами управління, статутом і цим контрактом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.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   2.8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. Керівник укладає трудові договори з працівниками відп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овідно до чинного законодавства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з урахуванням галузевих особливостей установи, генеральною та галузевою угодами, колективним договором. 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     2.9. Керівник зобов’язаний у</w:t>
      </w:r>
      <w:r w:rsidRPr="000C42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жити заходів щодо створення в к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ожному структурному підрозділі й</w:t>
      </w:r>
      <w:r w:rsidRPr="000C42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на кожному робочому місці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належних  безпечних </w:t>
      </w:r>
      <w:r w:rsidRPr="000C42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умов праці відповідно до вимог нормативних актів, забезпечити додержання прав працівників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, гарантованих законодавством з</w:t>
      </w:r>
      <w:r w:rsidRPr="000C42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охорон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и</w:t>
      </w:r>
      <w:r w:rsidRPr="000C42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праці.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</w:p>
    <w:p w:rsidR="006D1CC2" w:rsidRPr="00F32D4D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          </w:t>
      </w:r>
      <w:r w:rsidRPr="000C424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Pr="00F32D4D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bdr w:val="none" w:sz="0" w:space="0" w:color="auto" w:frame="1"/>
          <w:lang w:val="en-US" w:eastAsia="uk-UA"/>
        </w:rPr>
        <w:t>III</w:t>
      </w:r>
      <w:r w:rsidRPr="00F32D4D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bdr w:val="none" w:sz="0" w:space="0" w:color="auto" w:frame="1"/>
          <w:lang w:val="ru-RU" w:eastAsia="uk-UA"/>
        </w:rPr>
        <w:t xml:space="preserve">. </w:t>
      </w:r>
      <w:r w:rsidRPr="00F32D4D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bdr w:val="none" w:sz="0" w:space="0" w:color="auto" w:frame="1"/>
          <w:lang w:eastAsia="uk-UA"/>
        </w:rPr>
        <w:t>УМОВИ МАТЕРІАЛЬНОГО ЗАБЕЗПЕЧЕННЯ</w:t>
      </w:r>
      <w:r w:rsidRPr="00F32D4D">
        <w:rPr>
          <w:rFonts w:ascii="Arial" w:eastAsia="Times New Roman" w:hAnsi="Arial" w:cs="Arial"/>
          <w:b/>
          <w:i/>
          <w:color w:val="000000" w:themeColor="text1"/>
          <w:sz w:val="21"/>
          <w:szCs w:val="21"/>
          <w:lang w:eastAsia="uk-UA"/>
        </w:rPr>
        <w:t xml:space="preserve"> </w:t>
      </w:r>
      <w:r w:rsidRPr="00F32D4D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bdr w:val="none" w:sz="0" w:space="0" w:color="auto" w:frame="1"/>
          <w:lang w:eastAsia="uk-UA"/>
        </w:rPr>
        <w:t>КЕРІВНИКА</w:t>
      </w:r>
    </w:p>
    <w:p w:rsidR="006D1CC2" w:rsidRPr="00F32D4D" w:rsidRDefault="006D1CC2" w:rsidP="006D1C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color w:val="333333"/>
          <w:sz w:val="21"/>
          <w:szCs w:val="21"/>
          <w:lang w:eastAsia="uk-UA"/>
        </w:rPr>
      </w:pP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   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3.1. За виконання обов’язків, передбачених цим контрактом, Керівнику установи нараховується заробітна плата за рахунок бюджетних коштів, виходячи з чинних галузевих нормативних документів,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що  регламентують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оплату праці.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  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3.2. Заробітна плата керівника складається з: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   3.2.1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посадового окладу, розмір якого встановлюється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штатним розписом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відповідно до Постанови Кабін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ету Міністрів України від 30 серпня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2002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року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№1298 «Про оплату праці працівників на основі Єдиної тарифної сітки, розрядів і коефіцієнтів з оплати праці працівників установ, закладів та організацій окремих галузе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й бюджетної сфери», зі змінами; Н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аказу Міністерства праці та соціальної політики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України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і Міністер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ства охорони здоров’я України від 05 жовтня 2005 року №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308/519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,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зі змінами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. Розмір посадового окладу коригується відповідно до збільшення мінімальної заробітної плати у випадках, передбачених чинним законодавством;</w:t>
      </w:r>
    </w:p>
    <w:p w:rsidR="006D1CC2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    3.2.2 щомісячної премії в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розмірі 100 відсотків нарахованої заробітної плати за посадовим окладом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у межах фонду заробітної плати в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разі дотримання стовідсоткового виконання контрольних показників діяльності установи за цим контрактом, але не більше посадового окладу. Премія не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нараховується або зменшується в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разі погіршення якості роботи, невиконання умов контракту, порушення трудової дисципліни;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    3.2.3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надбавки за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високі досягнення в праці, виконання особливо важливої роботи, складність, напруженість у роботі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в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розмірі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до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50% від посадового окладу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в межах фонду оплати праці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з урахуванням фактично відпрацьованого часу. У разі несвоєчасного виконання завдань, визначених контрактом, погіршення якості роботи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, порушення трудової дисципліни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надбавки зменшуються або скасовуються.</w:t>
      </w:r>
    </w:p>
    <w:p w:rsidR="006D1CC2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lastRenderedPageBreak/>
        <w:t xml:space="preserve">      3.3. Керівнику можуть виплачуватися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заохочувальні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винагороди за підсумками роботи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за квартал,  півріччя,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рік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у межах фонду заробітної плати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; за вислугу років відповідно до чинного законодавства.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    3.4. 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Керівнику надається щорічна оплачувана від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пустка тривалістю 24 календарні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дні, додаткова відпустка 7 календарних дні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в (Постанова Кабінету Міністрів України від 17листопада 1997 року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№1290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C596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«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Про затвердження Списків виробництв, робіт,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цехів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, </w:t>
      </w:r>
      <w:r w:rsidRPr="00EC5968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професій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і посад, зайнятість працівників в яких дає </w:t>
      </w:r>
      <w:r w:rsidRPr="00EC5968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право на щорічні додаткові відпустки за роботу із шкідливими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EC5968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і важкими умовами праці та за особливий характер праці»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).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Оплата відпустки проводиться, виходячи із середньомі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сячного заробітку, обчисленого в порядку, у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становленому Кабінетом Міністрів України. Керівнику надається матеріальна допомога на оздоровлення у розмірі його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посадового окладу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. Керівник визначає час і порядок використання своєї щорічної відпустки (час початку, поділу на частини 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ощо) за погодженням з органом управління – головним розпорядником коштів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.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</w:pPr>
    </w:p>
    <w:p w:rsidR="006D1CC2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lang w:eastAsia="uk-UA"/>
        </w:rPr>
        <w:t xml:space="preserve">          </w:t>
      </w:r>
      <w:r w:rsidRPr="000C424E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lang w:eastAsia="uk-UA"/>
        </w:rPr>
        <w:t xml:space="preserve">   </w:t>
      </w:r>
      <w:r w:rsidRPr="00FC4E42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bdr w:val="none" w:sz="0" w:space="0" w:color="auto" w:frame="1"/>
          <w:lang w:val="en-US" w:eastAsia="uk-UA"/>
        </w:rPr>
        <w:t>IV</w:t>
      </w:r>
      <w:r w:rsidRPr="0079650B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bdr w:val="none" w:sz="0" w:space="0" w:color="auto" w:frame="1"/>
          <w:lang w:val="ru-RU" w:eastAsia="uk-UA"/>
        </w:rPr>
        <w:t>.</w:t>
      </w:r>
      <w:r w:rsidRPr="00FC4E42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ВІДПОВІДАЛЬНІСТЬ СТОРІН. ВИРІШЕННЯ СПОРІВ</w:t>
      </w:r>
    </w:p>
    <w:p w:rsidR="006D1CC2" w:rsidRPr="00EC5968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    4.1. У</w:t>
      </w:r>
      <w:r w:rsidRPr="00FC4E4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випадку невиконання чи неналежного виконання обов’язків, передбачених контрактом, сторони несуть відповідальність згідно з чинним законодавством та цим контрактом.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    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4.2. Спори між сторонами вирішуються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в</w:t>
      </w:r>
      <w:r w:rsidRPr="00FC4E4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порядку, у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становленому чинним законодавством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України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.</w:t>
      </w:r>
    </w:p>
    <w:p w:rsidR="006D1CC2" w:rsidRPr="00FC4E42" w:rsidRDefault="006D1CC2" w:rsidP="006D1C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sz w:val="21"/>
          <w:szCs w:val="21"/>
          <w:lang w:eastAsia="uk-UA"/>
        </w:rPr>
      </w:pPr>
    </w:p>
    <w:p w:rsidR="006D1CC2" w:rsidRPr="00FC4E42" w:rsidRDefault="006D1CC2" w:rsidP="006D1CC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i/>
          <w:color w:val="000000" w:themeColor="text1"/>
          <w:sz w:val="21"/>
          <w:szCs w:val="21"/>
          <w:lang w:eastAsia="uk-UA"/>
        </w:rPr>
      </w:pPr>
      <w:r w:rsidRPr="00FC4E42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bdr w:val="none" w:sz="0" w:space="0" w:color="auto" w:frame="1"/>
          <w:lang w:val="en-US" w:eastAsia="uk-UA"/>
        </w:rPr>
        <w:t>V</w:t>
      </w:r>
      <w:r w:rsidRPr="00FC4E42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bdr w:val="none" w:sz="0" w:space="0" w:color="auto" w:frame="1"/>
          <w:lang w:eastAsia="uk-UA"/>
        </w:rPr>
        <w:t>. УНЕСЕННЯ ЗМІН І ДОПОВНЕНЬДО КОНТРАКТУ ТА ЙОГО ПРИПИНЕННЯ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     5.1. У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несення змін та доповнень до цього контракту здійснюється шляхом підписання додаткових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угод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.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    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5.2.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К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онтракт припиняється:</w:t>
      </w:r>
    </w:p>
    <w:p w:rsidR="006D1CC2" w:rsidRDefault="006D1CC2" w:rsidP="006D1C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     5.2.1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у разі закінчення строку його дії;</w:t>
      </w:r>
    </w:p>
    <w:p w:rsidR="006D1CC2" w:rsidRPr="00FC4E42" w:rsidRDefault="006D1CC2" w:rsidP="006D1C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 5.2.2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за згодою сторін;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   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5.2.3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з інших підстав, передбачених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чинним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законодавством та контрактом.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    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5.3. Керівник може бути звільнений з посади, а контракт розірваний з ініціативи міського голови</w:t>
      </w:r>
      <w:r w:rsidRPr="000C424E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lang w:eastAsia="uk-UA"/>
        </w:rPr>
        <w:t> 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до закінчення строку його дії: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     5.3.1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у разі невиконання Керівником обов’язків, покладених на нього контрактом;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     5.3.2 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у разі одноразового грубого порушення Керівником законодавства чи обов’я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зків, передбачених контрактом, у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результаті чого для установи настали значні негативні наслідки (понесено збитки, </w:t>
      </w:r>
      <w:proofErr w:type="spellStart"/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оплачено</w:t>
      </w:r>
      <w:proofErr w:type="spellEnd"/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штрафи тощо);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     5.3.3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у разі невиконання установою зобов’язань перед бюджетом та Пенсійним фондом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 щодо сплати податків, зборів і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обов'язкових платежів, страхових внесків, зобов’язань щодо виплати заробітної плати працівникам чи недотримання графіка погашення заборгованості із заробітної плати;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     5.3.4 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за поданням службових ос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іб органів державного нагляду з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охорон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и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праці, у разі систематичних порушень вимог чинного законодавства з питань охорони праці;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lastRenderedPageBreak/>
        <w:t xml:space="preserve">      5.3.5 у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разі допущення зростання обсягів простроченої кредиторської заборгованості;</w:t>
      </w:r>
    </w:p>
    <w:p w:rsidR="006D1CC2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    5.3.6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у разі порушення законодавства під час використання фінансових ресурсів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установи, у тому числі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при здійсненні </w:t>
      </w:r>
      <w:proofErr w:type="spellStart"/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закупівель</w:t>
      </w:r>
      <w:proofErr w:type="spellEnd"/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товарів, робіт і послуг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бюджетним коштом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;</w:t>
      </w:r>
    </w:p>
    <w:p w:rsidR="006D1CC2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    5.3.7 </w:t>
      </w:r>
      <w:r w:rsidRPr="000C424E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у разі здавання в оренду 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майна, закріпленого за установою, та уклада</w:t>
      </w:r>
      <w:r w:rsidRPr="000C424E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ння договорів комерційної концесії, спільної діяльності, купівлі-продажу, кредитних, </w:t>
      </w:r>
      <w:proofErr w:type="spellStart"/>
      <w:r w:rsidRPr="000C424E">
        <w:rPr>
          <w:rFonts w:ascii="Times New Roman" w:eastAsia="Calibri" w:hAnsi="Times New Roman"/>
          <w:color w:val="000000" w:themeColor="text1"/>
          <w:sz w:val="28"/>
          <w:szCs w:val="28"/>
        </w:rPr>
        <w:t>підряду</w:t>
      </w:r>
      <w:proofErr w:type="spellEnd"/>
      <w:r w:rsidRPr="000C424E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на суму, що перевищує встановлені статутом установи обмеження, без отримання письмової згоди органу управління майном;</w:t>
      </w:r>
    </w:p>
    <w:p w:rsidR="006D1CC2" w:rsidRPr="00FC4E42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     5.3.8 </w:t>
      </w:r>
      <w:r w:rsidRPr="000C424E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на вимогу виборного органу первинної профспілкової організації (профспілкового представника) у разі порушення вимог законодавства про працю, 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про колективні договори й угоди, передбачені Законом України «</w:t>
      </w:r>
      <w:r w:rsidRPr="000C424E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Про професійні спілки, 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їх права та гарантії діяльності»;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     5.3.9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з інших підстав, передбачених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чинним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законодавством та контрактом.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     5.4. Керівник може за власною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ініціативою розірвати контракт до закінчення строку його дії: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     5.4.1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у випадку систематичного невиконання Власником обов’язків за контрактом чи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ухвалення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ним рішень, що обмежують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або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порушують компетенцію та права Керівника, втручання в його </w:t>
      </w:r>
      <w:proofErr w:type="spellStart"/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оперативно</w:t>
      </w:r>
      <w:proofErr w:type="spellEnd"/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-розпорядницьку діяльність,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що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може призвести або вже призвело до погіршення економічних результатів діяльності установи;</w:t>
      </w:r>
    </w:p>
    <w:p w:rsidR="006D1CC2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     5.4.2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у разі його хвороби або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встановлення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інвалідності,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що перешкоджає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вик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онанню обов’язків за контрактом;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     5.4.3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з інших причин.</w:t>
      </w:r>
    </w:p>
    <w:p w:rsidR="006D1CC2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     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5.5. За два місяці до закінчення строку дії контракту він може бути за угодою сторін продовжений або укладений на новий  строк. Якщо таку угоду до дня закінчення 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ії к</w:t>
      </w:r>
      <w:r w:rsidRPr="000C42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онтракту не буде укладено, контракт вважається припиненим.</w:t>
      </w:r>
    </w:p>
    <w:p w:rsidR="006D1CC2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      </w:t>
      </w:r>
      <w:r w:rsidRPr="000C424E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5.6. У разі дострокового припинення дії 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контракту з незалежних від К</w:t>
      </w:r>
      <w:r w:rsidRPr="000C424E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ерівника причин, 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що зазначені в</w:t>
      </w:r>
      <w:r w:rsidRPr="000C424E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пункті 3 частини першої статті 36, пунктах 1, 2 і 6 частини першої статті 40 Коде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ксу законів про працю України, у</w:t>
      </w:r>
      <w:r w:rsidRPr="000C424E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становлюються додаткові гарантії, компенсації та виплати, передбачені 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чинним </w:t>
      </w:r>
      <w:r w:rsidRPr="000C424E">
        <w:rPr>
          <w:rFonts w:ascii="Times New Roman" w:eastAsia="Calibri" w:hAnsi="Times New Roman"/>
          <w:color w:val="000000" w:themeColor="text1"/>
          <w:sz w:val="28"/>
          <w:szCs w:val="28"/>
        </w:rPr>
        <w:t>законодавством.</w:t>
      </w:r>
    </w:p>
    <w:p w:rsidR="006D1CC2" w:rsidRPr="00F764CF" w:rsidRDefault="006D1CC2" w:rsidP="006D1C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     5.7. </w:t>
      </w:r>
      <w:r w:rsidRPr="000C424E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Якщо розірвання контракту проводиться на підставах, установлених у ньому, але не передбачених законодавством, звільнення 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К</w:t>
      </w:r>
      <w:r w:rsidRPr="000C424E">
        <w:rPr>
          <w:rFonts w:ascii="Times New Roman" w:eastAsia="Calibri" w:hAnsi="Times New Roman"/>
          <w:color w:val="000000" w:themeColor="text1"/>
          <w:sz w:val="28"/>
          <w:szCs w:val="28"/>
        </w:rPr>
        <w:t>ерівника з посади здійснюється відповідно до пункту 8 частини першої статті 36 Кодексу законів про працю України.</w:t>
      </w:r>
    </w:p>
    <w:p w:rsidR="006D1CC2" w:rsidRPr="000C424E" w:rsidRDefault="006D1CC2" w:rsidP="006D1C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6D1CC2" w:rsidRPr="00130890" w:rsidRDefault="006D1CC2" w:rsidP="006D1C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lang w:eastAsia="uk-UA"/>
        </w:rPr>
      </w:pPr>
      <w:r w:rsidRPr="00130890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bdr w:val="none" w:sz="0" w:space="0" w:color="auto" w:frame="1"/>
          <w:lang w:eastAsia="uk-UA"/>
        </w:rPr>
        <w:t xml:space="preserve">                                          </w:t>
      </w:r>
      <w:r w:rsidRPr="00130890"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lang w:val="en-US" w:eastAsia="uk-UA"/>
        </w:rPr>
        <w:t>VI</w:t>
      </w:r>
      <w:r w:rsidRPr="00130890"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lang w:eastAsia="uk-UA"/>
        </w:rPr>
        <w:t>. СТРОК ДІЇ КОНТРАКТУ</w:t>
      </w:r>
    </w:p>
    <w:p w:rsidR="006D1CC2" w:rsidRPr="000C424E" w:rsidRDefault="006D1CC2" w:rsidP="006D1C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</w:pPr>
    </w:p>
    <w:p w:rsidR="006D1CC2" w:rsidRDefault="006D1CC2" w:rsidP="006D1CC2">
      <w:pPr>
        <w:pStyle w:val="a6"/>
        <w:spacing w:before="0" w:line="228" w:lineRule="auto"/>
        <w:ind w:firstLine="0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      </w:t>
      </w:r>
      <w:r w:rsidRPr="000C424E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6.1. 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К</w:t>
      </w:r>
      <w:r w:rsidRPr="000C424E">
        <w:rPr>
          <w:rFonts w:ascii="Times New Roman" w:eastAsia="Calibri" w:hAnsi="Times New Roman"/>
          <w:color w:val="000000" w:themeColor="text1"/>
          <w:sz w:val="28"/>
          <w:szCs w:val="28"/>
        </w:rPr>
        <w:t>онтракт діє з __________ 20__ р. до ___________ 20__ р. і набирає чинності з дня підписання сторонами.</w:t>
      </w:r>
    </w:p>
    <w:p w:rsidR="006D1CC2" w:rsidRDefault="006D1CC2" w:rsidP="006D1CC2">
      <w:pPr>
        <w:pStyle w:val="a6"/>
        <w:spacing w:before="0" w:line="228" w:lineRule="auto"/>
        <w:ind w:firstLine="0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     </w:t>
      </w:r>
      <w:r w:rsidRPr="000C424E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6.2. Сторони вживають заходів для дотримання конфіденційності умов контракту, крім визначених законом випадків. Сторони мають право </w:t>
      </w:r>
      <w:r w:rsidRPr="000C424E">
        <w:rPr>
          <w:rFonts w:ascii="Times New Roman" w:eastAsia="Calibri" w:hAnsi="Times New Roman"/>
          <w:color w:val="000000" w:themeColor="text1"/>
          <w:sz w:val="28"/>
          <w:szCs w:val="28"/>
        </w:rPr>
        <w:lastRenderedPageBreak/>
        <w:t>інформувати про умови контракту своїх радників, довірених осіб, представників.</w:t>
      </w:r>
    </w:p>
    <w:p w:rsidR="006D1CC2" w:rsidRPr="00540EB4" w:rsidRDefault="006D1CC2" w:rsidP="006D1CC2">
      <w:pPr>
        <w:pStyle w:val="a6"/>
        <w:spacing w:before="0" w:line="228" w:lineRule="auto"/>
        <w:jc w:val="both"/>
        <w:rPr>
          <w:rFonts w:ascii="Times New Roman" w:eastAsia="Calibri" w:hAnsi="Times New Roman"/>
          <w:i/>
          <w:color w:val="000000" w:themeColor="text1"/>
          <w:sz w:val="28"/>
          <w:szCs w:val="28"/>
        </w:rPr>
      </w:pPr>
    </w:p>
    <w:p w:rsidR="006D1CC2" w:rsidRPr="00B513C0" w:rsidRDefault="006D1CC2" w:rsidP="006D1C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</w:pPr>
      <w:r w:rsidRPr="00540EB4">
        <w:rPr>
          <w:rFonts w:ascii="Consolas" w:eastAsia="Times New Roman" w:hAnsi="Consolas" w:cs="Courier New"/>
          <w:i/>
          <w:color w:val="212529"/>
          <w:sz w:val="24"/>
          <w:szCs w:val="24"/>
          <w:lang w:eastAsia="uk-UA"/>
        </w:rPr>
        <w:t xml:space="preserve">                </w:t>
      </w:r>
      <w:r w:rsidRPr="00540EB4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en-US" w:eastAsia="uk-UA"/>
        </w:rPr>
        <w:t>VII</w:t>
      </w:r>
      <w:r w:rsidRPr="00540EB4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uk-UA"/>
        </w:rPr>
        <w:t>. АДРЕСИ СТОРІН ТА ІНШІ ВІДОМОСТІ</w:t>
      </w:r>
      <w:r w:rsidRPr="00B513C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 </w:t>
      </w:r>
      <w:r w:rsidRPr="00B513C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br/>
        <w:t xml:space="preserve"> </w:t>
      </w:r>
      <w:bookmarkStart w:id="102" w:name="o109"/>
      <w:bookmarkEnd w:id="102"/>
      <w:r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 </w:t>
      </w:r>
      <w:r w:rsidRPr="00B513C0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 </w:t>
      </w:r>
    </w:p>
    <w:p w:rsidR="006D1CC2" w:rsidRPr="000C424E" w:rsidRDefault="006D1CC2" w:rsidP="006D1CC2">
      <w:pPr>
        <w:pStyle w:val="a6"/>
        <w:spacing w:before="0"/>
        <w:ind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7.1. </w:t>
      </w:r>
      <w:r w:rsidRPr="000C424E">
        <w:rPr>
          <w:rFonts w:ascii="Times New Roman" w:hAnsi="Times New Roman"/>
          <w:color w:val="000000" w:themeColor="text1"/>
          <w:sz w:val="28"/>
          <w:szCs w:val="28"/>
        </w:rPr>
        <w:t>Відомості про установу:</w:t>
      </w:r>
    </w:p>
    <w:p w:rsidR="006D1CC2" w:rsidRDefault="006D1CC2" w:rsidP="006D1CC2">
      <w:pPr>
        <w:pStyle w:val="a6"/>
        <w:tabs>
          <w:tab w:val="left" w:pos="0"/>
        </w:tabs>
        <w:spacing w:before="0"/>
        <w:ind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Найменування та юридична адреса:_________________________________</w:t>
      </w:r>
    </w:p>
    <w:p w:rsidR="006D1CC2" w:rsidRDefault="006D1CC2" w:rsidP="006D1CC2">
      <w:pPr>
        <w:pStyle w:val="a6"/>
        <w:tabs>
          <w:tab w:val="left" w:pos="0"/>
        </w:tabs>
        <w:spacing w:before="0"/>
        <w:ind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______________________________________________________________</w:t>
      </w:r>
    </w:p>
    <w:p w:rsidR="006D1CC2" w:rsidRPr="000C424E" w:rsidRDefault="006D1CC2" w:rsidP="006D1CC2">
      <w:pPr>
        <w:pStyle w:val="a6"/>
        <w:tabs>
          <w:tab w:val="left" w:pos="0"/>
        </w:tabs>
        <w:spacing w:before="0"/>
        <w:ind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7.2</w:t>
      </w:r>
      <w:r w:rsidRPr="000C424E">
        <w:rPr>
          <w:rFonts w:ascii="Times New Roman" w:hAnsi="Times New Roman"/>
          <w:color w:val="000000" w:themeColor="text1"/>
          <w:sz w:val="28"/>
          <w:szCs w:val="28"/>
        </w:rPr>
        <w:t>. Відомості про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керівника</w:t>
      </w:r>
      <w:r w:rsidRPr="000C424E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6D1CC2" w:rsidRPr="000C424E" w:rsidRDefault="006D1CC2" w:rsidP="006D1CC2">
      <w:pPr>
        <w:pStyle w:val="a6"/>
        <w:spacing w:before="0"/>
        <w:ind w:firstLine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прізвище, ім’я та по батькові _________________________________________</w:t>
      </w:r>
    </w:p>
    <w:p w:rsidR="006D1CC2" w:rsidRPr="000C424E" w:rsidRDefault="006D1CC2" w:rsidP="006D1CC2">
      <w:pPr>
        <w:pStyle w:val="a6"/>
        <w:spacing w:before="0"/>
        <w:ind w:firstLine="0"/>
        <w:rPr>
          <w:rFonts w:ascii="Times New Roman" w:hAnsi="Times New Roman"/>
          <w:color w:val="000000" w:themeColor="text1"/>
          <w:sz w:val="28"/>
          <w:szCs w:val="28"/>
        </w:rPr>
      </w:pPr>
      <w:r w:rsidRPr="000C424E">
        <w:rPr>
          <w:rFonts w:ascii="Times New Roman" w:hAnsi="Times New Roman"/>
          <w:color w:val="000000" w:themeColor="text1"/>
          <w:sz w:val="28"/>
          <w:szCs w:val="28"/>
        </w:rPr>
        <w:t xml:space="preserve">місце проживання (реєстрації) </w:t>
      </w:r>
      <w:r>
        <w:rPr>
          <w:rFonts w:ascii="Times New Roman" w:hAnsi="Times New Roman"/>
          <w:color w:val="000000" w:themeColor="text1"/>
          <w:sz w:val="28"/>
          <w:szCs w:val="28"/>
        </w:rPr>
        <w:t>________________________________________</w:t>
      </w:r>
    </w:p>
    <w:p w:rsidR="006D1CC2" w:rsidRPr="000C424E" w:rsidRDefault="006D1CC2" w:rsidP="006D1CC2">
      <w:pPr>
        <w:pStyle w:val="a6"/>
        <w:spacing w:before="0"/>
        <w:ind w:firstLine="0"/>
        <w:rPr>
          <w:rFonts w:ascii="Times New Roman" w:hAnsi="Times New Roman"/>
          <w:color w:val="000000" w:themeColor="text1"/>
          <w:sz w:val="28"/>
          <w:szCs w:val="28"/>
        </w:rPr>
      </w:pPr>
      <w:r w:rsidRPr="000C424E">
        <w:rPr>
          <w:rFonts w:ascii="Times New Roman" w:hAnsi="Times New Roman"/>
          <w:color w:val="000000" w:themeColor="text1"/>
          <w:sz w:val="28"/>
          <w:szCs w:val="28"/>
        </w:rPr>
        <w:t xml:space="preserve">номер службового телефону </w:t>
      </w:r>
      <w:r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</w:t>
      </w:r>
    </w:p>
    <w:p w:rsidR="006D1CC2" w:rsidRPr="000C424E" w:rsidRDefault="006D1CC2" w:rsidP="006D1CC2">
      <w:pPr>
        <w:pStyle w:val="a6"/>
        <w:spacing w:before="0"/>
        <w:ind w:firstLine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номер власного</w:t>
      </w:r>
      <w:r w:rsidRPr="000C424E">
        <w:rPr>
          <w:rFonts w:ascii="Times New Roman" w:hAnsi="Times New Roman"/>
          <w:color w:val="000000" w:themeColor="text1"/>
          <w:sz w:val="28"/>
          <w:szCs w:val="28"/>
        </w:rPr>
        <w:t xml:space="preserve"> телефону </w:t>
      </w:r>
      <w:r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</w:t>
      </w:r>
    </w:p>
    <w:p w:rsidR="006D1CC2" w:rsidRDefault="006D1CC2" w:rsidP="006D1CC2">
      <w:pPr>
        <w:pStyle w:val="a6"/>
        <w:spacing w:before="0" w:after="120"/>
        <w:ind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документ, що посвідчує особу ______________________________________</w:t>
      </w:r>
    </w:p>
    <w:p w:rsidR="006D1CC2" w:rsidRDefault="006D1CC2" w:rsidP="006D1CC2">
      <w:pPr>
        <w:pStyle w:val="a6"/>
        <w:spacing w:before="0" w:after="120"/>
        <w:ind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________________________________________________________________</w:t>
      </w:r>
    </w:p>
    <w:p w:rsidR="006D1CC2" w:rsidRPr="00B513C0" w:rsidRDefault="006D1CC2" w:rsidP="006D1C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7.3</w:t>
      </w:r>
      <w:r w:rsidRPr="00B513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. Відомості   про   Власника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:</w:t>
      </w:r>
    </w:p>
    <w:p w:rsidR="006D1CC2" w:rsidRDefault="006D1CC2" w:rsidP="006D1C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B513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Найменування та юридична адреса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: </w:t>
      </w:r>
    </w:p>
    <w:p w:rsidR="006D1CC2" w:rsidRPr="00540EB4" w:rsidRDefault="006D1CC2" w:rsidP="006D1C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__________________________________________________________________</w:t>
      </w:r>
    </w:p>
    <w:p w:rsidR="006D1CC2" w:rsidRDefault="006D1CC2" w:rsidP="006D1C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103" w:name="o119"/>
      <w:bookmarkEnd w:id="103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посада, прізвище, ім'я, по   батькові  представника Власника ______________</w:t>
      </w:r>
    </w:p>
    <w:p w:rsidR="006D1CC2" w:rsidRDefault="006D1CC2" w:rsidP="006D1C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__________________________________________________________________</w:t>
      </w:r>
    </w:p>
    <w:p w:rsidR="006D1CC2" w:rsidRDefault="006D1CC2" w:rsidP="006D1C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bookmarkStart w:id="104" w:name="o121"/>
      <w:bookmarkEnd w:id="104"/>
      <w:r w:rsidRPr="000C424E">
        <w:rPr>
          <w:rFonts w:ascii="Times New Roman" w:hAnsi="Times New Roman"/>
          <w:color w:val="000000" w:themeColor="text1"/>
          <w:sz w:val="28"/>
          <w:szCs w:val="28"/>
        </w:rPr>
        <w:t>номер службового телефону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_________________________________________</w:t>
      </w:r>
    </w:p>
    <w:p w:rsidR="006D1CC2" w:rsidRDefault="006D1CC2" w:rsidP="006D1C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6D1CC2" w:rsidRDefault="006D1CC2" w:rsidP="006D1C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6D1CC2" w:rsidRDefault="006D1CC2" w:rsidP="006D1C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F764CF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Криворізький міський голова                              </w:t>
      </w:r>
      <w:r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   </w:t>
      </w:r>
      <w:r w:rsidRPr="00F764CF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Керівник</w:t>
      </w:r>
    </w:p>
    <w:p w:rsidR="006D1CC2" w:rsidRDefault="006D1CC2" w:rsidP="006D1C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</w:p>
    <w:p w:rsidR="006D1CC2" w:rsidRPr="00F764CF" w:rsidRDefault="006D1CC2" w:rsidP="006D1C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_____________    _________________      ___________      _________________ </w:t>
      </w:r>
    </w:p>
    <w:p w:rsidR="006D1CC2" w:rsidRPr="00F764CF" w:rsidRDefault="006D1CC2" w:rsidP="006D1C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F764CF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  </w:t>
      </w:r>
      <w:r w:rsidRPr="00F764CF">
        <w:rPr>
          <w:rFonts w:ascii="Times New Roman" w:hAnsi="Times New Roman"/>
          <w:i/>
          <w:color w:val="000000" w:themeColor="text1"/>
          <w:sz w:val="24"/>
          <w:szCs w:val="24"/>
        </w:rPr>
        <w:t>(підпис</w:t>
      </w:r>
      <w:r>
        <w:rPr>
          <w:rFonts w:ascii="Times New Roman" w:hAnsi="Times New Roman"/>
          <w:i/>
          <w:color w:val="000000" w:themeColor="text1"/>
          <w:sz w:val="24"/>
          <w:szCs w:val="24"/>
        </w:rPr>
        <w:t xml:space="preserve">)                   (власне </w:t>
      </w:r>
      <w:r w:rsidRPr="00F764CF">
        <w:rPr>
          <w:rFonts w:ascii="Times New Roman" w:hAnsi="Times New Roman"/>
          <w:i/>
          <w:color w:val="000000" w:themeColor="text1"/>
          <w:sz w:val="24"/>
          <w:szCs w:val="24"/>
        </w:rPr>
        <w:t>ім’я, прізвище)            (підпис</w:t>
      </w:r>
      <w:r>
        <w:rPr>
          <w:rFonts w:ascii="Times New Roman" w:hAnsi="Times New Roman"/>
          <w:i/>
          <w:color w:val="000000" w:themeColor="text1"/>
          <w:sz w:val="24"/>
          <w:szCs w:val="24"/>
        </w:rPr>
        <w:t xml:space="preserve">)              (власне </w:t>
      </w:r>
      <w:r w:rsidRPr="00F764CF">
        <w:rPr>
          <w:rFonts w:ascii="Times New Roman" w:hAnsi="Times New Roman"/>
          <w:i/>
          <w:color w:val="000000" w:themeColor="text1"/>
          <w:sz w:val="24"/>
          <w:szCs w:val="24"/>
        </w:rPr>
        <w:t>ім’я</w:t>
      </w:r>
      <w:r>
        <w:rPr>
          <w:rFonts w:ascii="Times New Roman" w:hAnsi="Times New Roman"/>
          <w:i/>
          <w:color w:val="000000" w:themeColor="text1"/>
          <w:sz w:val="24"/>
          <w:szCs w:val="24"/>
        </w:rPr>
        <w:t xml:space="preserve">, </w:t>
      </w:r>
      <w:r w:rsidRPr="00F764CF">
        <w:rPr>
          <w:rFonts w:ascii="Times New Roman" w:hAnsi="Times New Roman"/>
          <w:i/>
          <w:color w:val="000000" w:themeColor="text1"/>
          <w:sz w:val="24"/>
          <w:szCs w:val="24"/>
        </w:rPr>
        <w:t>прізвище)</w:t>
      </w:r>
    </w:p>
    <w:p w:rsidR="006D1CC2" w:rsidRDefault="006D1CC2" w:rsidP="006D1C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:rsidR="006D1CC2" w:rsidRDefault="006D1CC2" w:rsidP="006D1C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:rsidR="006D1CC2" w:rsidRPr="00F764CF" w:rsidRDefault="006D1CC2" w:rsidP="006D1C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:rsidR="006D1CC2" w:rsidRPr="000C424E" w:rsidRDefault="006D1CC2" w:rsidP="006D1CC2">
      <w:pPr>
        <w:spacing w:after="0" w:line="240" w:lineRule="auto"/>
        <w:ind w:left="6804"/>
        <w:rPr>
          <w:rFonts w:ascii="Times New Roman" w:hAnsi="Times New Roman" w:cs="Times New Roman"/>
          <w:i/>
          <w:sz w:val="24"/>
          <w:szCs w:val="24"/>
        </w:rPr>
      </w:pPr>
    </w:p>
    <w:p w:rsidR="006D1CC2" w:rsidRDefault="006D1CC2" w:rsidP="006D1CC2">
      <w:pPr>
        <w:tabs>
          <w:tab w:val="left" w:pos="6663"/>
        </w:tabs>
        <w:ind w:left="2410"/>
      </w:pPr>
      <w:r>
        <w:t>______________________________________</w:t>
      </w:r>
    </w:p>
    <w:p w:rsidR="006D1CC2" w:rsidRPr="006D1CC2" w:rsidRDefault="006D1CC2" w:rsidP="00EC400E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5" w:name="_GoBack"/>
      <w:bookmarkEnd w:id="105"/>
    </w:p>
    <w:sectPr w:rsidR="006D1CC2" w:rsidRPr="006D1CC2" w:rsidSect="00216DBA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D1309"/>
    <w:multiLevelType w:val="multilevel"/>
    <w:tmpl w:val="ECE23C4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5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2160"/>
      </w:pPr>
      <w:rPr>
        <w:rFonts w:hint="default"/>
      </w:rPr>
    </w:lvl>
  </w:abstractNum>
  <w:abstractNum w:abstractNumId="1">
    <w:nsid w:val="25B54EA1"/>
    <w:multiLevelType w:val="multilevel"/>
    <w:tmpl w:val="557AAAAA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2160"/>
      </w:pPr>
      <w:rPr>
        <w:rFonts w:hint="default"/>
      </w:rPr>
    </w:lvl>
  </w:abstractNum>
  <w:abstractNum w:abstractNumId="2">
    <w:nsid w:val="26B81D82"/>
    <w:multiLevelType w:val="multilevel"/>
    <w:tmpl w:val="0422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6CEB4E10"/>
    <w:multiLevelType w:val="hybridMultilevel"/>
    <w:tmpl w:val="AF4CA768"/>
    <w:lvl w:ilvl="0" w:tplc="EEBA14A4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EBE"/>
    <w:rsid w:val="000F6D00"/>
    <w:rsid w:val="001F2607"/>
    <w:rsid w:val="0029127F"/>
    <w:rsid w:val="003478BB"/>
    <w:rsid w:val="0037703F"/>
    <w:rsid w:val="003D28A0"/>
    <w:rsid w:val="00455A95"/>
    <w:rsid w:val="00506F37"/>
    <w:rsid w:val="006D1CC2"/>
    <w:rsid w:val="00767959"/>
    <w:rsid w:val="007C0BD1"/>
    <w:rsid w:val="00845721"/>
    <w:rsid w:val="00903788"/>
    <w:rsid w:val="009A41E7"/>
    <w:rsid w:val="00A460A9"/>
    <w:rsid w:val="00A54ADD"/>
    <w:rsid w:val="00A56015"/>
    <w:rsid w:val="00AB59E7"/>
    <w:rsid w:val="00B82EBE"/>
    <w:rsid w:val="00D80330"/>
    <w:rsid w:val="00EC400E"/>
    <w:rsid w:val="00F0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EB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703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4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400E"/>
    <w:rPr>
      <w:rFonts w:ascii="Tahoma" w:hAnsi="Tahoma" w:cs="Tahoma"/>
      <w:sz w:val="16"/>
      <w:szCs w:val="16"/>
    </w:rPr>
  </w:style>
  <w:style w:type="paragraph" w:customStyle="1" w:styleId="a6">
    <w:name w:val="Нормальний текст"/>
    <w:basedOn w:val="a"/>
    <w:rsid w:val="006D1CC2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7">
    <w:name w:val="Назва документа"/>
    <w:basedOn w:val="a"/>
    <w:next w:val="a6"/>
    <w:rsid w:val="006D1CC2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6D1CC2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EB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703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4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400E"/>
    <w:rPr>
      <w:rFonts w:ascii="Tahoma" w:hAnsi="Tahoma" w:cs="Tahoma"/>
      <w:sz w:val="16"/>
      <w:szCs w:val="16"/>
    </w:rPr>
  </w:style>
  <w:style w:type="paragraph" w:customStyle="1" w:styleId="a6">
    <w:name w:val="Нормальний текст"/>
    <w:basedOn w:val="a"/>
    <w:rsid w:val="006D1CC2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7">
    <w:name w:val="Назва документа"/>
    <w:basedOn w:val="a"/>
    <w:next w:val="a6"/>
    <w:rsid w:val="006D1CC2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6D1CC2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700-18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zakon.rada.gov.ua/laws/show/2671-19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on.rada.gov.ua/laws/show/2671-19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zakon.rada.gov.ua/laws/show/200-2020-%D0%B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zakon.rada.gov.ua/laws/show/2671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D8FCB-FA57-48CD-8E39-3DF16C56F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22358</Words>
  <Characters>12745</Characters>
  <Application>Microsoft Office Word</Application>
  <DocSecurity>0</DocSecurity>
  <Lines>106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defence208</dc:creator>
  <cp:lastModifiedBy>upzsn6</cp:lastModifiedBy>
  <cp:revision>3</cp:revision>
  <cp:lastPrinted>2021-03-10T12:22:00Z</cp:lastPrinted>
  <dcterms:created xsi:type="dcterms:W3CDTF">2021-03-25T12:49:00Z</dcterms:created>
  <dcterms:modified xsi:type="dcterms:W3CDTF">2021-03-25T12:51:00Z</dcterms:modified>
</cp:coreProperties>
</file>