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81" w:rsidRDefault="00682C81" w:rsidP="00682C81">
      <w:pPr>
        <w:rPr>
          <w:i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i/>
          <w:sz w:val="28"/>
          <w:lang w:val="uk-UA"/>
        </w:rPr>
        <w:t>ЗАТВЕДЖЕНО</w:t>
      </w:r>
    </w:p>
    <w:p w:rsidR="00682C81" w:rsidRPr="00B5235C" w:rsidRDefault="00682C81" w:rsidP="00682C81">
      <w:pPr>
        <w:rPr>
          <w:i/>
          <w:sz w:val="28"/>
        </w:rPr>
      </w:pPr>
    </w:p>
    <w:p w:rsidR="00682C81" w:rsidRDefault="00682C81" w:rsidP="00682C81">
      <w:pPr>
        <w:ind w:left="5664" w:firstLine="3"/>
        <w:rPr>
          <w:i/>
          <w:sz w:val="28"/>
          <w:lang w:val="uk-UA"/>
        </w:rPr>
      </w:pPr>
      <w:r>
        <w:rPr>
          <w:i/>
          <w:sz w:val="28"/>
          <w:lang w:val="uk-UA"/>
        </w:rPr>
        <w:t>Рішення виконкому міської ради</w:t>
      </w:r>
    </w:p>
    <w:p w:rsidR="00682C81" w:rsidRDefault="00682C81" w:rsidP="00682C81">
      <w:pPr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 </w:t>
      </w:r>
    </w:p>
    <w:p w:rsidR="00682C81" w:rsidRPr="002516A7" w:rsidRDefault="00682C81" w:rsidP="00682C81">
      <w:pPr>
        <w:rPr>
          <w:i/>
          <w:sz w:val="28"/>
          <w:szCs w:val="28"/>
          <w:lang w:val="uk-UA"/>
        </w:rPr>
      </w:pPr>
    </w:p>
    <w:p w:rsidR="00682C81" w:rsidRPr="002516A7" w:rsidRDefault="00682C81" w:rsidP="00682C81">
      <w:pPr>
        <w:jc w:val="center"/>
        <w:rPr>
          <w:b/>
          <w:i/>
          <w:sz w:val="28"/>
          <w:szCs w:val="28"/>
          <w:lang w:val="uk-UA"/>
        </w:rPr>
      </w:pPr>
      <w:r w:rsidRPr="002516A7">
        <w:rPr>
          <w:b/>
          <w:i/>
          <w:sz w:val="28"/>
          <w:szCs w:val="28"/>
          <w:lang w:val="uk-UA"/>
        </w:rPr>
        <w:t>Типове положення</w:t>
      </w:r>
    </w:p>
    <w:p w:rsidR="00682C81" w:rsidRPr="002516A7" w:rsidRDefault="00682C81" w:rsidP="00682C81">
      <w:pPr>
        <w:jc w:val="center"/>
        <w:rPr>
          <w:b/>
          <w:i/>
          <w:sz w:val="28"/>
          <w:szCs w:val="28"/>
          <w:lang w:val="uk-UA"/>
        </w:rPr>
      </w:pPr>
      <w:r w:rsidRPr="002516A7">
        <w:rPr>
          <w:b/>
          <w:i/>
          <w:sz w:val="28"/>
          <w:szCs w:val="28"/>
          <w:lang w:val="uk-UA"/>
        </w:rPr>
        <w:t xml:space="preserve"> про </w:t>
      </w:r>
      <w:r>
        <w:rPr>
          <w:b/>
          <w:i/>
          <w:sz w:val="28"/>
          <w:szCs w:val="28"/>
          <w:lang w:val="uk-UA"/>
        </w:rPr>
        <w:t xml:space="preserve">діяльність </w:t>
      </w:r>
      <w:r w:rsidRPr="002516A7">
        <w:rPr>
          <w:b/>
          <w:i/>
          <w:sz w:val="28"/>
          <w:szCs w:val="28"/>
          <w:lang w:val="uk-UA"/>
        </w:rPr>
        <w:t>міськ</w:t>
      </w:r>
      <w:r>
        <w:rPr>
          <w:b/>
          <w:i/>
          <w:sz w:val="28"/>
          <w:szCs w:val="28"/>
          <w:lang w:val="uk-UA"/>
        </w:rPr>
        <w:t>ої</w:t>
      </w:r>
      <w:r w:rsidRPr="002516A7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консультативної </w:t>
      </w:r>
      <w:r w:rsidRPr="002516A7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Pr="002516A7">
        <w:rPr>
          <w:b/>
          <w:i/>
          <w:sz w:val="28"/>
          <w:szCs w:val="28"/>
          <w:lang w:val="uk-UA"/>
        </w:rPr>
        <w:t xml:space="preserve"> суб’єктів господарювання</w:t>
      </w:r>
      <w:r>
        <w:rPr>
          <w:b/>
          <w:i/>
          <w:sz w:val="28"/>
          <w:szCs w:val="28"/>
          <w:lang w:val="uk-UA"/>
        </w:rPr>
        <w:t xml:space="preserve"> </w:t>
      </w:r>
    </w:p>
    <w:p w:rsidR="00682C81" w:rsidRDefault="00682C81" w:rsidP="00682C81">
      <w:pPr>
        <w:jc w:val="center"/>
        <w:rPr>
          <w:i/>
          <w:sz w:val="28"/>
          <w:szCs w:val="28"/>
          <w:lang w:val="uk-UA"/>
        </w:rPr>
      </w:pPr>
    </w:p>
    <w:p w:rsidR="00682C81" w:rsidRPr="002516A7" w:rsidRDefault="00682C81" w:rsidP="00682C81">
      <w:pPr>
        <w:jc w:val="center"/>
        <w:rPr>
          <w:i/>
          <w:sz w:val="28"/>
          <w:szCs w:val="28"/>
          <w:lang w:val="uk-UA"/>
        </w:rPr>
      </w:pP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Міська </w:t>
      </w:r>
      <w:proofErr w:type="spellStart"/>
      <w:r>
        <w:rPr>
          <w:sz w:val="28"/>
          <w:szCs w:val="28"/>
          <w:lang w:val="uk-UA"/>
        </w:rPr>
        <w:t>консультативна</w:t>
      </w:r>
      <w:proofErr w:type="spellEnd"/>
      <w:r>
        <w:rPr>
          <w:sz w:val="28"/>
          <w:szCs w:val="28"/>
          <w:lang w:val="uk-UA"/>
        </w:rPr>
        <w:t> рада </w:t>
      </w:r>
      <w:r w:rsidRPr="002516A7">
        <w:rPr>
          <w:sz w:val="28"/>
          <w:szCs w:val="28"/>
          <w:lang w:val="uk-UA"/>
        </w:rPr>
        <w:t xml:space="preserve">суб’єктів господарювання </w:t>
      </w:r>
      <w:r>
        <w:rPr>
          <w:sz w:val="28"/>
          <w:szCs w:val="28"/>
          <w:lang w:val="uk-UA"/>
        </w:rPr>
        <w:t>(надалі</w:t>
      </w:r>
      <w:r w:rsidRPr="00251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251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консультативна</w:t>
      </w:r>
      <w:r w:rsidRPr="002516A7">
        <w:rPr>
          <w:sz w:val="28"/>
          <w:szCs w:val="28"/>
          <w:lang w:val="uk-UA"/>
        </w:rPr>
        <w:t xml:space="preserve"> рада)</w:t>
      </w:r>
      <w:r>
        <w:rPr>
          <w:sz w:val="28"/>
          <w:szCs w:val="28"/>
          <w:lang w:val="uk-UA"/>
        </w:rPr>
        <w:t xml:space="preserve"> </w:t>
      </w:r>
      <w:r w:rsidRPr="002516A7">
        <w:rPr>
          <w:sz w:val="28"/>
          <w:szCs w:val="28"/>
          <w:lang w:val="uk-UA"/>
        </w:rPr>
        <w:t xml:space="preserve">є постійно </w:t>
      </w:r>
      <w:r>
        <w:rPr>
          <w:sz w:val="28"/>
          <w:szCs w:val="28"/>
          <w:lang w:val="uk-UA"/>
        </w:rPr>
        <w:t>діючим консультативно-дорадчим органом</w:t>
      </w:r>
      <w:r w:rsidRPr="002516A7">
        <w:rPr>
          <w:sz w:val="28"/>
          <w:szCs w:val="28"/>
          <w:lang w:val="uk-UA"/>
        </w:rPr>
        <w:t xml:space="preserve">. </w:t>
      </w:r>
      <w:bookmarkStart w:id="0" w:name="25"/>
      <w:bookmarkEnd w:id="0"/>
    </w:p>
    <w:p w:rsidR="00682C81" w:rsidRPr="002516A7" w:rsidRDefault="00682C81" w:rsidP="00682C81">
      <w:pPr>
        <w:pStyle w:val="a7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 xml:space="preserve">   </w:t>
      </w:r>
      <w:r w:rsidRPr="002516A7"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>Консультативна</w:t>
      </w:r>
      <w:r w:rsidRPr="002516A7">
        <w:rPr>
          <w:sz w:val="28"/>
          <w:szCs w:val="28"/>
          <w:lang w:val="uk-UA"/>
        </w:rPr>
        <w:t xml:space="preserve"> рада </w:t>
      </w:r>
      <w:r>
        <w:rPr>
          <w:sz w:val="28"/>
          <w:szCs w:val="28"/>
          <w:lang w:val="uk-UA"/>
        </w:rPr>
        <w:t>в</w:t>
      </w:r>
      <w:r w:rsidRPr="002516A7">
        <w:rPr>
          <w:sz w:val="28"/>
          <w:szCs w:val="28"/>
          <w:lang w:val="uk-UA"/>
        </w:rPr>
        <w:t xml:space="preserve"> діяльності керується Конституцією і законами України, указами Президента України та постановами Верховної Ради України, актами Кабінету Міністрів України, органів місцевого самоврядування та цим положенням.</w:t>
      </w:r>
    </w:p>
    <w:p w:rsidR="00682C81" w:rsidRPr="00FC7342" w:rsidRDefault="00682C81" w:rsidP="00682C81">
      <w:pPr>
        <w:pStyle w:val="a7"/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val="uk-UA"/>
        </w:rPr>
      </w:pPr>
      <w:bookmarkStart w:id="1" w:name="26"/>
      <w:bookmarkEnd w:id="1"/>
      <w:r w:rsidRPr="009E5BCD">
        <w:rPr>
          <w:color w:val="000000"/>
          <w:sz w:val="28"/>
          <w:szCs w:val="28"/>
          <w:lang w:val="uk-UA"/>
        </w:rPr>
        <w:t xml:space="preserve">Основними завданнями </w:t>
      </w:r>
      <w:r>
        <w:rPr>
          <w:color w:val="000000"/>
          <w:sz w:val="28"/>
          <w:szCs w:val="28"/>
          <w:lang w:val="uk-UA"/>
        </w:rPr>
        <w:t>консультативної</w:t>
      </w:r>
      <w:r w:rsidRPr="009E5BCD">
        <w:rPr>
          <w:color w:val="000000"/>
          <w:sz w:val="28"/>
          <w:szCs w:val="28"/>
          <w:lang w:val="uk-UA"/>
        </w:rPr>
        <w:t xml:space="preserve"> ради є: </w:t>
      </w:r>
      <w:bookmarkStart w:id="2" w:name="27"/>
      <w:bookmarkEnd w:id="2"/>
    </w:p>
    <w:p w:rsidR="00682C81" w:rsidRPr="009E5BCD" w:rsidRDefault="00682C81" w:rsidP="00682C81">
      <w:pPr>
        <w:pStyle w:val="a7"/>
        <w:ind w:firstLine="708"/>
        <w:jc w:val="both"/>
        <w:rPr>
          <w:color w:val="000000"/>
          <w:sz w:val="28"/>
          <w:szCs w:val="28"/>
          <w:lang w:val="uk-UA"/>
        </w:rPr>
      </w:pPr>
      <w:r w:rsidRPr="009E5BCD">
        <w:rPr>
          <w:color w:val="000000"/>
          <w:sz w:val="28"/>
          <w:szCs w:val="28"/>
          <w:lang w:val="uk-UA"/>
        </w:rPr>
        <w:t xml:space="preserve">3.1 системний аналіз ситуації щодо економічних, соціальних та інших процесів, що відбуваються в місті,  області, Україні, практики формування та реалізації державної політики </w:t>
      </w:r>
      <w:r>
        <w:rPr>
          <w:color w:val="000000"/>
          <w:sz w:val="28"/>
          <w:szCs w:val="28"/>
          <w:lang w:val="uk-UA"/>
        </w:rPr>
        <w:t>відносно</w:t>
      </w:r>
      <w:r w:rsidRPr="009E5BCD">
        <w:rPr>
          <w:color w:val="000000"/>
          <w:sz w:val="28"/>
          <w:szCs w:val="28"/>
          <w:lang w:val="uk-UA"/>
        </w:rPr>
        <w:t xml:space="preserve"> забезпечення додержання гарантій права на підприємництво суб’єктами господарювання, напрацювання за результатами такого аналізу та внесення на розгляд </w:t>
      </w:r>
      <w:r w:rsidRPr="009E5BCD">
        <w:rPr>
          <w:rStyle w:val="a8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орган</w:t>
      </w:r>
      <w:r>
        <w:rPr>
          <w:rStyle w:val="a8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ів</w:t>
      </w:r>
      <w:r w:rsidRPr="009E5BCD">
        <w:rPr>
          <w:color w:val="000000"/>
          <w:sz w:val="28"/>
          <w:szCs w:val="28"/>
          <w:shd w:val="clear" w:color="auto" w:fill="FFFFFF"/>
          <w:lang w:val="uk-UA"/>
        </w:rPr>
        <w:t> виконавчої влади </w:t>
      </w:r>
      <w:r w:rsidRPr="009E5BCD">
        <w:rPr>
          <w:rStyle w:val="a8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 xml:space="preserve">вищого рівня </w:t>
      </w:r>
      <w:r w:rsidRPr="009E5BCD">
        <w:rPr>
          <w:color w:val="000000"/>
          <w:sz w:val="28"/>
          <w:szCs w:val="28"/>
          <w:lang w:val="uk-UA"/>
        </w:rPr>
        <w:t xml:space="preserve">пропозицій про можливі шляхи, механізми та способи вирішення нагальних питань розвитку малого </w:t>
      </w:r>
      <w:r>
        <w:rPr>
          <w:color w:val="000000"/>
          <w:sz w:val="28"/>
          <w:szCs w:val="28"/>
          <w:lang w:val="uk-UA"/>
        </w:rPr>
        <w:t>й</w:t>
      </w:r>
      <w:r w:rsidRPr="009E5BCD">
        <w:rPr>
          <w:color w:val="000000"/>
          <w:sz w:val="28"/>
          <w:szCs w:val="28"/>
          <w:lang w:val="uk-UA"/>
        </w:rPr>
        <w:t xml:space="preserve"> середнього підприємництва;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>3.2 розгляд законопро</w:t>
      </w:r>
      <w:r>
        <w:rPr>
          <w:sz w:val="28"/>
          <w:szCs w:val="28"/>
          <w:lang w:val="uk-UA"/>
        </w:rPr>
        <w:t>є</w:t>
      </w:r>
      <w:r w:rsidRPr="002516A7">
        <w:rPr>
          <w:sz w:val="28"/>
          <w:szCs w:val="28"/>
          <w:lang w:val="uk-UA"/>
        </w:rPr>
        <w:t xml:space="preserve">ктів з питань сталості та розвитку підприємництва, напрацювання пропозицій щодо удосконалення законодавства України </w:t>
      </w:r>
      <w:r>
        <w:rPr>
          <w:sz w:val="28"/>
          <w:szCs w:val="28"/>
          <w:lang w:val="uk-UA"/>
        </w:rPr>
        <w:t>відносно</w:t>
      </w:r>
      <w:r w:rsidRPr="002516A7">
        <w:rPr>
          <w:sz w:val="28"/>
          <w:szCs w:val="28"/>
          <w:lang w:val="uk-UA"/>
        </w:rPr>
        <w:t xml:space="preserve"> провадження діяльності суб'єктами малого та середнього  підприємництва;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 xml:space="preserve">3.3 сприяння налагодженню ефективної взаємодії представників органів місцевого самоврядування </w:t>
      </w:r>
      <w:r>
        <w:rPr>
          <w:sz w:val="28"/>
          <w:szCs w:val="28"/>
          <w:lang w:val="uk-UA"/>
        </w:rPr>
        <w:t>і</w:t>
      </w:r>
      <w:r w:rsidRPr="002516A7">
        <w:rPr>
          <w:sz w:val="28"/>
          <w:szCs w:val="28"/>
          <w:lang w:val="uk-UA"/>
        </w:rPr>
        <w:t>з суб'єктами господарювання, їх громадськими об'єднаннями у вирішенні питань стало</w:t>
      </w:r>
      <w:r>
        <w:rPr>
          <w:sz w:val="28"/>
          <w:szCs w:val="28"/>
          <w:lang w:val="uk-UA"/>
        </w:rPr>
        <w:t>го розвитку</w:t>
      </w:r>
      <w:r w:rsidRPr="002516A7">
        <w:rPr>
          <w:sz w:val="28"/>
          <w:szCs w:val="28"/>
          <w:lang w:val="uk-UA"/>
        </w:rPr>
        <w:t xml:space="preserve"> підприємництва;</w:t>
      </w:r>
    </w:p>
    <w:p w:rsidR="00682C81" w:rsidRPr="00FC7342" w:rsidRDefault="00682C81" w:rsidP="00682C81">
      <w:pPr>
        <w:pStyle w:val="a7"/>
        <w:ind w:firstLine="708"/>
        <w:jc w:val="both"/>
        <w:rPr>
          <w:color w:val="000000"/>
          <w:sz w:val="28"/>
          <w:szCs w:val="28"/>
          <w:lang w:val="uk-UA"/>
        </w:rPr>
      </w:pPr>
      <w:r w:rsidRPr="009E5BCD">
        <w:rPr>
          <w:color w:val="000000"/>
          <w:sz w:val="28"/>
          <w:szCs w:val="28"/>
          <w:lang w:val="uk-UA"/>
        </w:rPr>
        <w:t>3.4 сприяння формуванню дієвого механізму взаємодії органів місцевого самоврядування, міс</w:t>
      </w:r>
      <w:r>
        <w:rPr>
          <w:color w:val="000000"/>
          <w:sz w:val="28"/>
          <w:szCs w:val="28"/>
          <w:lang w:val="uk-UA"/>
        </w:rPr>
        <w:t xml:space="preserve">цевих органів </w:t>
      </w:r>
      <w:proofErr w:type="spellStart"/>
      <w:r>
        <w:rPr>
          <w:color w:val="000000"/>
          <w:sz w:val="28"/>
          <w:szCs w:val="28"/>
          <w:lang w:val="uk-UA"/>
        </w:rPr>
        <w:t>виконавчої  влади</w:t>
      </w:r>
      <w:r w:rsidRPr="009E5BCD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й суб’єктів господа</w:t>
      </w:r>
      <w:r w:rsidRPr="009E5BCD">
        <w:rPr>
          <w:color w:val="000000"/>
          <w:sz w:val="28"/>
          <w:szCs w:val="28"/>
          <w:lang w:val="uk-UA"/>
        </w:rPr>
        <w:t>рюван</w:t>
      </w:r>
      <w:r>
        <w:rPr>
          <w:color w:val="000000"/>
          <w:sz w:val="28"/>
          <w:szCs w:val="28"/>
          <w:lang w:val="uk-UA"/>
        </w:rPr>
        <w:t>-ня  на  заса</w:t>
      </w:r>
      <w:proofErr w:type="spellEnd"/>
      <w:r>
        <w:rPr>
          <w:color w:val="000000"/>
          <w:sz w:val="28"/>
          <w:szCs w:val="28"/>
          <w:lang w:val="uk-UA"/>
        </w:rPr>
        <w:t xml:space="preserve">дах партнерства, </w:t>
      </w:r>
      <w:r w:rsidRPr="009E5BCD">
        <w:rPr>
          <w:color w:val="000000"/>
          <w:sz w:val="28"/>
          <w:szCs w:val="28"/>
          <w:lang w:val="uk-UA"/>
        </w:rPr>
        <w:t xml:space="preserve">відкритості, прозорості з питань реалізації державної регуляторної політики у сфері господарської діяльності та дерегуляції підприємницької діяльності; 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2516A7">
        <w:rPr>
          <w:sz w:val="28"/>
          <w:szCs w:val="28"/>
          <w:lang w:val="uk-UA"/>
        </w:rPr>
        <w:t xml:space="preserve"> ініціювання впровадження механізмів активізації підприємництва, у тому числі шляхом всебічної підтримки діяльності об’єктів інфраструктури  підтримки підприємництва, у межах чинного законодавства;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6</w:t>
      </w:r>
      <w:r w:rsidRPr="002516A7">
        <w:rPr>
          <w:sz w:val="28"/>
          <w:szCs w:val="28"/>
          <w:lang w:val="uk-UA"/>
        </w:rPr>
        <w:t xml:space="preserve"> розвиток підприємницької ініціативи, підтримка та популяризація підприємницької діяльності, досвіду соціальної відповідальності бізнесу,  позитивних традицій та етичних принципів підприємництва</w:t>
      </w:r>
      <w:r>
        <w:rPr>
          <w:sz w:val="28"/>
          <w:szCs w:val="28"/>
          <w:lang w:val="uk-UA"/>
        </w:rPr>
        <w:t>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7</w:t>
      </w:r>
      <w:r w:rsidRPr="002516A7">
        <w:rPr>
          <w:sz w:val="28"/>
          <w:szCs w:val="28"/>
          <w:lang w:val="uk-UA"/>
        </w:rPr>
        <w:t xml:space="preserve"> підгото</w:t>
      </w:r>
      <w:r>
        <w:rPr>
          <w:sz w:val="28"/>
          <w:szCs w:val="28"/>
          <w:lang w:val="uk-UA"/>
        </w:rPr>
        <w:t>вка та подання в установленому порядку</w:t>
      </w:r>
      <w:r w:rsidRPr="002516A7">
        <w:rPr>
          <w:sz w:val="28"/>
          <w:szCs w:val="28"/>
          <w:lang w:val="uk-UA"/>
        </w:rPr>
        <w:t xml:space="preserve"> органам місцевого самоврядування, мі</w:t>
      </w:r>
      <w:r>
        <w:rPr>
          <w:sz w:val="28"/>
          <w:szCs w:val="28"/>
          <w:lang w:val="uk-UA"/>
        </w:rPr>
        <w:t>сцевим органам виконавчої влади</w:t>
      </w:r>
      <w:r w:rsidRPr="002516A7">
        <w:rPr>
          <w:sz w:val="28"/>
          <w:szCs w:val="28"/>
          <w:lang w:val="uk-UA"/>
        </w:rPr>
        <w:t xml:space="preserve"> </w:t>
      </w:r>
      <w:proofErr w:type="spellStart"/>
      <w:r w:rsidRPr="002516A7">
        <w:rPr>
          <w:sz w:val="28"/>
          <w:szCs w:val="28"/>
          <w:lang w:val="uk-UA"/>
        </w:rPr>
        <w:t>пропо</w:t>
      </w:r>
      <w:proofErr w:type="spellEnd"/>
      <w:r w:rsidRPr="002516A7">
        <w:rPr>
          <w:sz w:val="28"/>
          <w:szCs w:val="28"/>
          <w:lang w:val="uk-UA"/>
        </w:rPr>
        <w:t>зицій  щодо: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3.7.1</w:t>
      </w:r>
      <w:r w:rsidRPr="002516A7">
        <w:rPr>
          <w:sz w:val="28"/>
          <w:szCs w:val="28"/>
          <w:lang w:val="uk-UA"/>
        </w:rPr>
        <w:t xml:space="preserve"> створення правових, економічних та організаційних умов для забезпечення розвитку підприємництва в місті;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3.7.2</w:t>
      </w:r>
      <w:r w:rsidRPr="002516A7">
        <w:rPr>
          <w:sz w:val="28"/>
          <w:szCs w:val="28"/>
          <w:lang w:val="uk-UA"/>
        </w:rPr>
        <w:t xml:space="preserve"> формування та реалізаці</w:t>
      </w:r>
      <w:r>
        <w:rPr>
          <w:sz w:val="28"/>
          <w:szCs w:val="28"/>
          <w:lang w:val="uk-UA"/>
        </w:rPr>
        <w:t>ї,</w:t>
      </w:r>
      <w:r w:rsidRPr="002516A7">
        <w:rPr>
          <w:sz w:val="28"/>
          <w:szCs w:val="28"/>
          <w:lang w:val="uk-UA"/>
        </w:rPr>
        <w:t xml:space="preserve"> спрямованої на забезпечення захисту інтересів суб’єктів господарювання державної регуляторної політики і державної </w:t>
      </w:r>
      <w:r>
        <w:rPr>
          <w:sz w:val="28"/>
          <w:szCs w:val="28"/>
          <w:lang w:val="uk-UA"/>
        </w:rPr>
        <w:t>політики у сфері підприємництва.</w:t>
      </w:r>
    </w:p>
    <w:p w:rsidR="00682C81" w:rsidRPr="00FC7342" w:rsidRDefault="00682C81" w:rsidP="00682C81">
      <w:pPr>
        <w:pStyle w:val="a7"/>
        <w:numPr>
          <w:ilvl w:val="0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Консультативна</w:t>
      </w:r>
      <w:r w:rsidRPr="002516A7">
        <w:rPr>
          <w:sz w:val="28"/>
          <w:szCs w:val="28"/>
          <w:lang w:val="uk-UA"/>
        </w:rPr>
        <w:t xml:space="preserve"> рада має право: </w:t>
      </w:r>
      <w:bookmarkStart w:id="3" w:name="39"/>
      <w:bookmarkEnd w:id="3"/>
      <w:r w:rsidRPr="002516A7">
        <w:rPr>
          <w:sz w:val="28"/>
          <w:szCs w:val="28"/>
          <w:lang w:val="uk-UA"/>
        </w:rPr>
        <w:t xml:space="preserve"> 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Pr="002516A7">
        <w:rPr>
          <w:sz w:val="28"/>
          <w:szCs w:val="28"/>
          <w:lang w:val="uk-UA"/>
        </w:rPr>
        <w:t xml:space="preserve"> звертатися за методичною, інформаційною допомог</w:t>
      </w:r>
      <w:r>
        <w:rPr>
          <w:sz w:val="28"/>
          <w:szCs w:val="28"/>
          <w:lang w:val="uk-UA"/>
        </w:rPr>
        <w:t xml:space="preserve">ою, </w:t>
      </w:r>
      <w:r w:rsidRPr="002516A7">
        <w:rPr>
          <w:sz w:val="28"/>
          <w:szCs w:val="28"/>
          <w:lang w:val="uk-UA"/>
        </w:rPr>
        <w:t xml:space="preserve">з </w:t>
      </w:r>
      <w:proofErr w:type="spellStart"/>
      <w:r w:rsidRPr="002516A7">
        <w:rPr>
          <w:sz w:val="28"/>
          <w:szCs w:val="28"/>
          <w:lang w:val="uk-UA"/>
        </w:rPr>
        <w:t>пропози</w:t>
      </w:r>
      <w:r>
        <w:rPr>
          <w:sz w:val="28"/>
          <w:szCs w:val="28"/>
          <w:lang w:val="uk-UA"/>
        </w:rPr>
        <w:t>-</w:t>
      </w:r>
      <w:r w:rsidRPr="002516A7">
        <w:rPr>
          <w:sz w:val="28"/>
          <w:szCs w:val="28"/>
          <w:lang w:val="uk-UA"/>
        </w:rPr>
        <w:t>ціями</w:t>
      </w:r>
      <w:proofErr w:type="spellEnd"/>
      <w:r w:rsidRPr="002516A7">
        <w:rPr>
          <w:sz w:val="28"/>
          <w:szCs w:val="28"/>
          <w:lang w:val="uk-UA"/>
        </w:rPr>
        <w:t xml:space="preserve"> до міської </w:t>
      </w:r>
      <w:r>
        <w:rPr>
          <w:sz w:val="28"/>
          <w:szCs w:val="28"/>
          <w:lang w:val="uk-UA"/>
        </w:rPr>
        <w:t>координаційної</w:t>
      </w:r>
      <w:r w:rsidRPr="002516A7">
        <w:rPr>
          <w:sz w:val="28"/>
          <w:szCs w:val="28"/>
          <w:lang w:val="uk-UA"/>
        </w:rPr>
        <w:t xml:space="preserve"> ради з питань розвитку підприємництва;</w:t>
      </w:r>
    </w:p>
    <w:p w:rsidR="00682C81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 </w:t>
      </w:r>
      <w:r w:rsidRPr="002516A7">
        <w:rPr>
          <w:sz w:val="28"/>
          <w:szCs w:val="28"/>
          <w:lang w:val="uk-UA"/>
        </w:rPr>
        <w:t xml:space="preserve">проводити спільно з органами місцевого самоврядування </w:t>
      </w:r>
      <w:r>
        <w:rPr>
          <w:sz w:val="28"/>
          <w:szCs w:val="28"/>
          <w:lang w:val="uk-UA"/>
        </w:rPr>
        <w:t>«</w:t>
      </w:r>
      <w:r w:rsidRPr="002516A7">
        <w:rPr>
          <w:sz w:val="28"/>
          <w:szCs w:val="28"/>
          <w:lang w:val="uk-UA"/>
        </w:rPr>
        <w:t>круглі столи</w:t>
      </w:r>
      <w:r>
        <w:rPr>
          <w:sz w:val="28"/>
          <w:szCs w:val="28"/>
          <w:lang w:val="uk-UA"/>
        </w:rPr>
        <w:t>»</w:t>
      </w:r>
      <w:r w:rsidRPr="002516A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громадські консультації,</w:t>
      </w:r>
      <w:r w:rsidRPr="002516A7">
        <w:rPr>
          <w:sz w:val="28"/>
          <w:szCs w:val="28"/>
          <w:lang w:val="uk-UA"/>
        </w:rPr>
        <w:t xml:space="preserve"> обговорення</w:t>
      </w:r>
      <w:r>
        <w:rPr>
          <w:sz w:val="28"/>
          <w:szCs w:val="28"/>
          <w:lang w:val="uk-UA"/>
        </w:rPr>
        <w:t xml:space="preserve"> актуальних питань ведення бізнесу</w:t>
      </w:r>
      <w:r w:rsidRPr="002516A7">
        <w:rPr>
          <w:sz w:val="28"/>
          <w:szCs w:val="28"/>
          <w:lang w:val="uk-UA"/>
        </w:rPr>
        <w:t xml:space="preserve">, семінари тощо, на запрошення представників органів влади направляти представників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для участі в зазначених заходах.</w:t>
      </w:r>
      <w:bookmarkStart w:id="4" w:name="47"/>
      <w:bookmarkEnd w:id="4"/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2516A7">
        <w:rPr>
          <w:sz w:val="28"/>
          <w:szCs w:val="28"/>
          <w:lang w:val="uk-UA"/>
        </w:rPr>
        <w:t>Склад 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Pr="002516A7">
        <w:rPr>
          <w:sz w:val="28"/>
          <w:szCs w:val="28"/>
          <w:lang w:val="uk-UA"/>
        </w:rPr>
        <w:t>формується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</w:t>
      </w:r>
      <w:r w:rsidRPr="002516A7">
        <w:rPr>
          <w:sz w:val="28"/>
          <w:szCs w:val="28"/>
          <w:lang w:val="uk-UA"/>
        </w:rPr>
        <w:t>з числа суб’єк</w:t>
      </w:r>
      <w:proofErr w:type="spellEnd"/>
      <w:r w:rsidRPr="002516A7">
        <w:rPr>
          <w:sz w:val="28"/>
          <w:szCs w:val="28"/>
          <w:lang w:val="uk-UA"/>
        </w:rPr>
        <w:t xml:space="preserve">тів господарювання, </w:t>
      </w:r>
      <w:r>
        <w:rPr>
          <w:sz w:val="28"/>
          <w:szCs w:val="28"/>
          <w:lang w:val="uk-UA"/>
        </w:rPr>
        <w:t xml:space="preserve">керівників об’єктів інфраструктури підтримки підприємництва, </w:t>
      </w:r>
      <w:r w:rsidRPr="002516A7">
        <w:rPr>
          <w:sz w:val="28"/>
          <w:szCs w:val="28"/>
          <w:lang w:val="uk-UA"/>
        </w:rPr>
        <w:t>їх пр</w:t>
      </w:r>
      <w:r>
        <w:rPr>
          <w:sz w:val="28"/>
          <w:szCs w:val="28"/>
          <w:lang w:val="uk-UA"/>
        </w:rPr>
        <w:t>аці</w:t>
      </w:r>
      <w:r w:rsidRPr="002516A7">
        <w:rPr>
          <w:sz w:val="28"/>
          <w:szCs w:val="28"/>
          <w:lang w:val="uk-UA"/>
        </w:rPr>
        <w:t>вників.</w:t>
      </w:r>
    </w:p>
    <w:p w:rsidR="00682C81" w:rsidRPr="002516A7" w:rsidRDefault="00682C81" w:rsidP="00682C81">
      <w:pPr>
        <w:pStyle w:val="a7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6. </w:t>
      </w:r>
      <w:r w:rsidRPr="002516A7">
        <w:rPr>
          <w:sz w:val="28"/>
          <w:szCs w:val="28"/>
          <w:lang w:val="uk-UA"/>
        </w:rPr>
        <w:t xml:space="preserve"> Членство </w:t>
      </w:r>
      <w:r>
        <w:rPr>
          <w:sz w:val="28"/>
          <w:szCs w:val="28"/>
          <w:lang w:val="uk-UA"/>
        </w:rPr>
        <w:t xml:space="preserve">в </w:t>
      </w:r>
      <w:r w:rsidR="00112524">
        <w:rPr>
          <w:sz w:val="28"/>
          <w:szCs w:val="28"/>
          <w:lang w:val="uk-UA"/>
        </w:rPr>
        <w:t xml:space="preserve">консультативній </w:t>
      </w:r>
      <w:r w:rsidRPr="002516A7">
        <w:rPr>
          <w:sz w:val="28"/>
          <w:szCs w:val="28"/>
          <w:lang w:val="uk-UA"/>
        </w:rPr>
        <w:t xml:space="preserve"> раді може бути припинено </w:t>
      </w:r>
      <w:r>
        <w:rPr>
          <w:sz w:val="28"/>
          <w:szCs w:val="28"/>
          <w:lang w:val="uk-UA"/>
        </w:rPr>
        <w:t>особою в</w:t>
      </w:r>
      <w:r w:rsidRPr="002516A7">
        <w:rPr>
          <w:sz w:val="28"/>
          <w:szCs w:val="28"/>
          <w:lang w:val="uk-UA"/>
        </w:rPr>
        <w:t xml:space="preserve"> разі:</w:t>
      </w:r>
    </w:p>
    <w:p w:rsidR="00682C81" w:rsidRPr="002516A7" w:rsidRDefault="00682C81" w:rsidP="00682C81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6.1 </w:t>
      </w:r>
      <w:r w:rsidRPr="002516A7">
        <w:rPr>
          <w:sz w:val="28"/>
          <w:szCs w:val="28"/>
          <w:lang w:val="uk-UA"/>
        </w:rPr>
        <w:t xml:space="preserve">добровільної відмови від участі </w:t>
      </w:r>
      <w:r>
        <w:rPr>
          <w:sz w:val="28"/>
          <w:szCs w:val="28"/>
          <w:lang w:val="uk-UA"/>
        </w:rPr>
        <w:t>в</w:t>
      </w:r>
      <w:r w:rsidRPr="002516A7">
        <w:rPr>
          <w:sz w:val="28"/>
          <w:szCs w:val="28"/>
          <w:lang w:val="uk-UA"/>
        </w:rPr>
        <w:t xml:space="preserve"> роботі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 за відповідною заявою;</w:t>
      </w:r>
    </w:p>
    <w:p w:rsidR="00682C81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 </w:t>
      </w:r>
      <w:r w:rsidRPr="002516A7">
        <w:rPr>
          <w:sz w:val="28"/>
          <w:szCs w:val="28"/>
          <w:lang w:val="uk-UA"/>
        </w:rPr>
        <w:t>переходу на роботу до державної служби;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 </w:t>
      </w:r>
      <w:r w:rsidRPr="002516A7">
        <w:rPr>
          <w:sz w:val="28"/>
          <w:szCs w:val="28"/>
          <w:lang w:val="uk-UA"/>
        </w:rPr>
        <w:t xml:space="preserve">відсутності члена ради на більшості </w:t>
      </w:r>
      <w:r>
        <w:rPr>
          <w:sz w:val="28"/>
          <w:szCs w:val="28"/>
          <w:lang w:val="uk-UA"/>
        </w:rPr>
        <w:t xml:space="preserve">її </w:t>
      </w:r>
      <w:r w:rsidRPr="002516A7">
        <w:rPr>
          <w:sz w:val="28"/>
          <w:szCs w:val="28"/>
          <w:lang w:val="uk-UA"/>
        </w:rPr>
        <w:t xml:space="preserve">засідань протягом року за </w:t>
      </w:r>
      <w:proofErr w:type="spellStart"/>
      <w:r w:rsidRPr="002516A7">
        <w:rPr>
          <w:sz w:val="28"/>
          <w:szCs w:val="28"/>
          <w:lang w:val="uk-UA"/>
        </w:rPr>
        <w:t>рі</w:t>
      </w:r>
      <w:r>
        <w:rPr>
          <w:sz w:val="28"/>
          <w:szCs w:val="28"/>
          <w:lang w:val="uk-UA"/>
        </w:rPr>
        <w:t>-</w:t>
      </w:r>
      <w:r w:rsidRPr="002516A7">
        <w:rPr>
          <w:sz w:val="28"/>
          <w:szCs w:val="28"/>
          <w:lang w:val="uk-UA"/>
        </w:rPr>
        <w:t>шенням</w:t>
      </w:r>
      <w:proofErr w:type="spellEnd"/>
      <w:r w:rsidRPr="002516A7">
        <w:rPr>
          <w:sz w:val="28"/>
          <w:szCs w:val="28"/>
          <w:lang w:val="uk-UA"/>
        </w:rPr>
        <w:t xml:space="preserve"> її членів  шляхом голосування;</w:t>
      </w:r>
    </w:p>
    <w:p w:rsidR="00682C81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 </w:t>
      </w:r>
      <w:r w:rsidRPr="002516A7">
        <w:rPr>
          <w:sz w:val="28"/>
          <w:szCs w:val="28"/>
          <w:lang w:val="uk-UA"/>
        </w:rPr>
        <w:t xml:space="preserve">якщо особа не є підприємцем, представником суб’єкта </w:t>
      </w:r>
      <w:proofErr w:type="spellStart"/>
      <w:r w:rsidRPr="002516A7">
        <w:rPr>
          <w:sz w:val="28"/>
          <w:szCs w:val="28"/>
          <w:lang w:val="uk-UA"/>
        </w:rPr>
        <w:t>господа</w:t>
      </w:r>
      <w:r>
        <w:rPr>
          <w:sz w:val="28"/>
          <w:szCs w:val="28"/>
          <w:lang w:val="uk-UA"/>
        </w:rPr>
        <w:t>рю-вання</w:t>
      </w:r>
      <w:proofErr w:type="spellEnd"/>
      <w:r>
        <w:rPr>
          <w:sz w:val="28"/>
          <w:szCs w:val="28"/>
          <w:lang w:val="uk-UA"/>
        </w:rPr>
        <w:t>, об’єднання підприємців;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 смерті.</w:t>
      </w:r>
    </w:p>
    <w:p w:rsidR="00682C81" w:rsidRPr="002516A7" w:rsidRDefault="00682C81" w:rsidP="00682C81">
      <w:pPr>
        <w:pStyle w:val="a7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 xml:space="preserve">     </w:t>
      </w:r>
      <w:r w:rsidRPr="002516A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</w:t>
      </w:r>
      <w:r w:rsidRPr="002516A7">
        <w:rPr>
          <w:sz w:val="28"/>
          <w:szCs w:val="28"/>
          <w:lang w:val="uk-UA"/>
        </w:rPr>
        <w:t xml:space="preserve">. </w:t>
      </w:r>
      <w:r w:rsidR="00112524">
        <w:rPr>
          <w:sz w:val="28"/>
          <w:szCs w:val="28"/>
          <w:lang w:val="uk-UA"/>
        </w:rPr>
        <w:t>Консультативну</w:t>
      </w:r>
      <w:r w:rsidRPr="002516A7">
        <w:rPr>
          <w:sz w:val="28"/>
          <w:szCs w:val="28"/>
          <w:lang w:val="uk-UA"/>
        </w:rPr>
        <w:t xml:space="preserve"> раду очолює голова, який має зас</w:t>
      </w:r>
      <w:r>
        <w:rPr>
          <w:sz w:val="28"/>
          <w:szCs w:val="28"/>
          <w:lang w:val="uk-UA"/>
        </w:rPr>
        <w:t>тупників, до її складу входить секретар. Члени консультативної ради </w:t>
      </w:r>
      <w:r w:rsidRPr="002516A7">
        <w:rPr>
          <w:sz w:val="28"/>
          <w:szCs w:val="28"/>
          <w:lang w:val="uk-UA"/>
        </w:rPr>
        <w:t>виконують </w:t>
      </w:r>
      <w:r>
        <w:rPr>
          <w:sz w:val="28"/>
          <w:szCs w:val="28"/>
          <w:lang w:val="uk-UA"/>
        </w:rPr>
        <w:t xml:space="preserve"> </w:t>
      </w:r>
      <w:proofErr w:type="spellStart"/>
      <w:r w:rsidRPr="002516A7">
        <w:rPr>
          <w:sz w:val="28"/>
          <w:szCs w:val="28"/>
          <w:lang w:val="uk-UA"/>
        </w:rPr>
        <w:t>обо</w:t>
      </w:r>
      <w:proofErr w:type="spellEnd"/>
      <w:r w:rsidRPr="002516A7">
        <w:rPr>
          <w:sz w:val="28"/>
          <w:szCs w:val="28"/>
          <w:lang w:val="uk-UA"/>
        </w:rPr>
        <w:t xml:space="preserve">в’язки  на громадських засадах. </w:t>
      </w:r>
      <w:bookmarkStart w:id="5" w:name="52"/>
      <w:bookmarkEnd w:id="5"/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2516A7">
        <w:rPr>
          <w:sz w:val="28"/>
          <w:szCs w:val="28"/>
          <w:lang w:val="uk-UA"/>
        </w:rPr>
        <w:t xml:space="preserve"> Основною</w:t>
      </w:r>
      <w:r>
        <w:rPr>
          <w:sz w:val="28"/>
          <w:szCs w:val="28"/>
          <w:lang w:val="uk-UA"/>
        </w:rPr>
        <w:t xml:space="preserve"> </w:t>
      </w:r>
      <w:r w:rsidRPr="002516A7">
        <w:rPr>
          <w:sz w:val="28"/>
          <w:szCs w:val="28"/>
          <w:lang w:val="uk-UA"/>
        </w:rPr>
        <w:t> формою</w:t>
      </w:r>
      <w:r>
        <w:rPr>
          <w:sz w:val="28"/>
          <w:szCs w:val="28"/>
          <w:lang w:val="uk-UA"/>
        </w:rPr>
        <w:t xml:space="preserve"> </w:t>
      </w:r>
      <w:r w:rsidRPr="002516A7">
        <w:rPr>
          <w:sz w:val="28"/>
          <w:szCs w:val="28"/>
          <w:lang w:val="uk-UA"/>
        </w:rPr>
        <w:t> роботи 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 є засідання,  що проводяться за потреб</w:t>
      </w:r>
      <w:r>
        <w:rPr>
          <w:sz w:val="28"/>
          <w:szCs w:val="28"/>
          <w:lang w:val="uk-UA"/>
        </w:rPr>
        <w:t>и</w:t>
      </w:r>
      <w:r w:rsidRPr="002516A7">
        <w:rPr>
          <w:sz w:val="28"/>
          <w:szCs w:val="28"/>
          <w:lang w:val="uk-UA"/>
        </w:rPr>
        <w:t>, але не рідше разу в квартал. Засідання ради є правомочним, якщо на ньому присутні не менше половин</w:t>
      </w:r>
      <w:r>
        <w:rPr>
          <w:sz w:val="28"/>
          <w:szCs w:val="28"/>
          <w:lang w:val="uk-UA"/>
        </w:rPr>
        <w:t>и</w:t>
      </w:r>
      <w:r w:rsidRPr="002516A7">
        <w:rPr>
          <w:sz w:val="28"/>
          <w:szCs w:val="28"/>
          <w:lang w:val="uk-UA"/>
        </w:rPr>
        <w:t xml:space="preserve"> її членів.</w:t>
      </w:r>
      <w:bookmarkStart w:id="6" w:name="53"/>
      <w:bookmarkEnd w:id="6"/>
      <w:r w:rsidRPr="002516A7">
        <w:rPr>
          <w:sz w:val="28"/>
          <w:szCs w:val="28"/>
          <w:lang w:val="uk-UA"/>
        </w:rPr>
        <w:t xml:space="preserve"> За результатами засідання оформлюється протокол, </w:t>
      </w:r>
      <w:r>
        <w:rPr>
          <w:sz w:val="28"/>
          <w:szCs w:val="28"/>
          <w:lang w:val="uk-UA"/>
        </w:rPr>
        <w:t>що</w:t>
      </w:r>
      <w:r w:rsidRPr="002516A7">
        <w:rPr>
          <w:sz w:val="28"/>
          <w:szCs w:val="28"/>
          <w:lang w:val="uk-UA"/>
        </w:rPr>
        <w:t xml:space="preserve"> підписується головою та секретарем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ради. У разі неможливості бути присутнім за засіданнях ради, член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 може викласти</w:t>
      </w:r>
      <w:r w:rsidRPr="002516A7">
        <w:rPr>
          <w:sz w:val="28"/>
          <w:szCs w:val="28"/>
          <w:lang w:val="uk-UA"/>
        </w:rPr>
        <w:t xml:space="preserve"> власну думку, </w:t>
      </w:r>
      <w:r>
        <w:rPr>
          <w:sz w:val="28"/>
          <w:szCs w:val="28"/>
          <w:lang w:val="uk-UA"/>
        </w:rPr>
        <w:t>що</w:t>
      </w:r>
      <w:r w:rsidRPr="002516A7">
        <w:rPr>
          <w:sz w:val="28"/>
          <w:szCs w:val="28"/>
          <w:lang w:val="uk-UA"/>
        </w:rPr>
        <w:t xml:space="preserve"> долучається до протоколу засідання. </w:t>
      </w:r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2516A7">
        <w:rPr>
          <w:sz w:val="28"/>
          <w:szCs w:val="28"/>
          <w:lang w:val="uk-UA"/>
        </w:rPr>
        <w:t xml:space="preserve">. Рішення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є рекомендаційними та вважаю</w:t>
      </w:r>
      <w:r w:rsidRPr="002516A7">
        <w:rPr>
          <w:sz w:val="28"/>
          <w:szCs w:val="28"/>
          <w:lang w:val="uk-UA"/>
        </w:rPr>
        <w:t>ться схвале</w:t>
      </w:r>
      <w:bookmarkStart w:id="7" w:name="_GoBack"/>
      <w:bookmarkEnd w:id="7"/>
      <w:r w:rsidRPr="002516A7">
        <w:rPr>
          <w:sz w:val="28"/>
          <w:szCs w:val="28"/>
          <w:lang w:val="uk-UA"/>
        </w:rPr>
        <w:t>ним</w:t>
      </w:r>
      <w:r>
        <w:rPr>
          <w:sz w:val="28"/>
          <w:szCs w:val="28"/>
          <w:lang w:val="uk-UA"/>
        </w:rPr>
        <w:t>и</w:t>
      </w:r>
      <w:r w:rsidRPr="002516A7">
        <w:rPr>
          <w:sz w:val="28"/>
          <w:szCs w:val="28"/>
          <w:lang w:val="uk-UA"/>
        </w:rPr>
        <w:t>, якщо за н</w:t>
      </w:r>
      <w:r>
        <w:rPr>
          <w:sz w:val="28"/>
          <w:szCs w:val="28"/>
          <w:lang w:val="uk-UA"/>
        </w:rPr>
        <w:t>их</w:t>
      </w:r>
      <w:r w:rsidRPr="002516A7">
        <w:rPr>
          <w:sz w:val="28"/>
          <w:szCs w:val="28"/>
          <w:lang w:val="uk-UA"/>
        </w:rPr>
        <w:t xml:space="preserve"> проголосувало більше половин</w:t>
      </w:r>
      <w:r>
        <w:rPr>
          <w:sz w:val="28"/>
          <w:szCs w:val="28"/>
          <w:lang w:val="uk-UA"/>
        </w:rPr>
        <w:t>и</w:t>
      </w:r>
      <w:r w:rsidRPr="002516A7">
        <w:rPr>
          <w:sz w:val="28"/>
          <w:szCs w:val="28"/>
          <w:lang w:val="uk-UA"/>
        </w:rPr>
        <w:t xml:space="preserve"> присутніх на засіданні членів ради. У разі рівного розподілу голосів</w:t>
      </w:r>
      <w:r>
        <w:rPr>
          <w:sz w:val="28"/>
          <w:szCs w:val="28"/>
          <w:lang w:val="uk-UA"/>
        </w:rPr>
        <w:t>,</w:t>
      </w:r>
      <w:r w:rsidRPr="002516A7">
        <w:rPr>
          <w:sz w:val="28"/>
          <w:szCs w:val="28"/>
          <w:lang w:val="uk-UA"/>
        </w:rPr>
        <w:t xml:space="preserve"> голос голови ради є вирішальним.</w:t>
      </w:r>
      <w:bookmarkStart w:id="8" w:name="54"/>
      <w:bookmarkEnd w:id="8"/>
    </w:p>
    <w:p w:rsidR="00682C81" w:rsidRPr="002516A7" w:rsidRDefault="00682C81" w:rsidP="00682C81">
      <w:pPr>
        <w:pStyle w:val="a7"/>
        <w:ind w:firstLine="708"/>
        <w:jc w:val="both"/>
        <w:rPr>
          <w:sz w:val="28"/>
          <w:szCs w:val="28"/>
          <w:lang w:val="uk-UA"/>
        </w:rPr>
      </w:pPr>
      <w:r w:rsidRPr="002516A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2516A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Організаційне, к</w:t>
      </w:r>
      <w:r w:rsidRPr="002516A7">
        <w:rPr>
          <w:sz w:val="28"/>
          <w:szCs w:val="28"/>
          <w:lang w:val="uk-UA"/>
        </w:rPr>
        <w:t xml:space="preserve">онсультативне, інформаційне та експертно-аналітичне забезпечення діяльності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ради здійснюється координатором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–</w:t>
      </w:r>
      <w:r w:rsidRPr="002516A7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ом</w:t>
      </w:r>
      <w:proofErr w:type="spellEnd"/>
      <w:r w:rsidRPr="002516A7">
        <w:rPr>
          <w:sz w:val="28"/>
          <w:szCs w:val="28"/>
          <w:lang w:val="uk-UA"/>
        </w:rPr>
        <w:t>, управління</w:t>
      </w:r>
      <w:r>
        <w:rPr>
          <w:sz w:val="28"/>
          <w:szCs w:val="28"/>
          <w:lang w:val="uk-UA"/>
        </w:rPr>
        <w:t>м</w:t>
      </w:r>
      <w:r w:rsidRPr="002516A7">
        <w:rPr>
          <w:sz w:val="28"/>
          <w:szCs w:val="28"/>
          <w:lang w:val="uk-UA"/>
        </w:rPr>
        <w:t>, інши</w:t>
      </w:r>
      <w:r>
        <w:rPr>
          <w:sz w:val="28"/>
          <w:szCs w:val="28"/>
          <w:lang w:val="uk-UA"/>
        </w:rPr>
        <w:t>м</w:t>
      </w:r>
      <w:r w:rsidRPr="00251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виконавчим органом</w:t>
      </w:r>
      <w:r w:rsidRPr="002516A7">
        <w:rPr>
          <w:sz w:val="28"/>
          <w:szCs w:val="28"/>
          <w:lang w:val="uk-UA"/>
        </w:rPr>
        <w:t xml:space="preserve"> міської ради відповідно до </w:t>
      </w:r>
      <w:r>
        <w:rPr>
          <w:sz w:val="28"/>
          <w:szCs w:val="28"/>
          <w:lang w:val="uk-UA"/>
        </w:rPr>
        <w:t>консультативної</w:t>
      </w:r>
      <w:r w:rsidRPr="002516A7">
        <w:rPr>
          <w:sz w:val="28"/>
          <w:szCs w:val="28"/>
          <w:lang w:val="uk-UA"/>
        </w:rPr>
        <w:t xml:space="preserve"> спрямованості роботи ради.</w:t>
      </w:r>
    </w:p>
    <w:p w:rsidR="00682C81" w:rsidRPr="004E4FED" w:rsidRDefault="00682C81" w:rsidP="00682C81">
      <w:pPr>
        <w:pStyle w:val="a7"/>
        <w:jc w:val="both"/>
        <w:rPr>
          <w:sz w:val="28"/>
          <w:szCs w:val="28"/>
          <w:lang w:val="uk-UA"/>
        </w:rPr>
      </w:pPr>
    </w:p>
    <w:p w:rsidR="00682C81" w:rsidRPr="004E4FED" w:rsidRDefault="00682C81" w:rsidP="00682C81">
      <w:pPr>
        <w:pStyle w:val="a7"/>
        <w:jc w:val="both"/>
        <w:rPr>
          <w:sz w:val="28"/>
          <w:szCs w:val="28"/>
          <w:lang w:val="uk-UA"/>
        </w:rPr>
      </w:pPr>
      <w:r w:rsidRPr="004E4FED">
        <w:rPr>
          <w:sz w:val="28"/>
          <w:szCs w:val="28"/>
          <w:lang w:val="uk-UA"/>
        </w:rPr>
        <w:t xml:space="preserve">  </w:t>
      </w:r>
    </w:p>
    <w:p w:rsidR="00682C81" w:rsidRPr="008D686A" w:rsidRDefault="00682C81" w:rsidP="00711892">
      <w:pPr>
        <w:suppressAutoHyphens w:val="0"/>
        <w:rPr>
          <w:i/>
          <w:iCs/>
          <w:sz w:val="28"/>
          <w:szCs w:val="28"/>
          <w:lang w:val="uk-UA"/>
        </w:rPr>
      </w:pP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  <w:r>
        <w:rPr>
          <w:i/>
          <w:sz w:val="28"/>
          <w:lang w:val="uk-UA" w:eastAsia="ru-RU"/>
        </w:rPr>
        <w:tab/>
      </w:r>
    </w:p>
    <w:p w:rsidR="00263A62" w:rsidRPr="00711892" w:rsidRDefault="00263A62">
      <w:pPr>
        <w:rPr>
          <w:lang w:val="uk-UA"/>
        </w:rPr>
      </w:pPr>
    </w:p>
    <w:sectPr w:rsidR="00263A62" w:rsidRPr="00711892" w:rsidSect="00F56B9D">
      <w:headerReference w:type="even" r:id="rId8"/>
      <w:headerReference w:type="default" r:id="rId9"/>
      <w:pgSz w:w="11906" w:h="16838" w:code="9"/>
      <w:pgMar w:top="113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92" w:rsidRDefault="00805C92">
      <w:r>
        <w:separator/>
      </w:r>
    </w:p>
  </w:endnote>
  <w:endnote w:type="continuationSeparator" w:id="0">
    <w:p w:rsidR="00805C92" w:rsidRDefault="0080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92" w:rsidRDefault="00805C92">
      <w:r>
        <w:separator/>
      </w:r>
    </w:p>
  </w:footnote>
  <w:footnote w:type="continuationSeparator" w:id="0">
    <w:p w:rsidR="00805C92" w:rsidRDefault="00805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90" w:rsidRDefault="00682C8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5C90" w:rsidRDefault="001125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312525"/>
      <w:docPartObj>
        <w:docPartGallery w:val="Page Numbers (Top of Page)"/>
        <w:docPartUnique/>
      </w:docPartObj>
    </w:sdtPr>
    <w:sdtEndPr/>
    <w:sdtContent>
      <w:p w:rsidR="003B2AC3" w:rsidRDefault="00682C81" w:rsidP="003B2A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52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7F68"/>
    <w:multiLevelType w:val="hybridMultilevel"/>
    <w:tmpl w:val="1F4C1BD2"/>
    <w:lvl w:ilvl="0" w:tplc="1374C04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7"/>
    <w:rsid w:val="00112524"/>
    <w:rsid w:val="00263A62"/>
    <w:rsid w:val="005678D7"/>
    <w:rsid w:val="00682C81"/>
    <w:rsid w:val="00711892"/>
    <w:rsid w:val="0080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682C81"/>
  </w:style>
  <w:style w:type="paragraph" w:styleId="a4">
    <w:name w:val="header"/>
    <w:basedOn w:val="a"/>
    <w:link w:val="a5"/>
    <w:uiPriority w:val="99"/>
    <w:rsid w:val="00682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2C8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8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qFormat/>
    <w:rsid w:val="00682C81"/>
    <w:rPr>
      <w:i/>
      <w:iCs/>
    </w:rPr>
  </w:style>
  <w:style w:type="paragraph" w:customStyle="1" w:styleId="a9">
    <w:name w:val="Содержимое таблицы"/>
    <w:basedOn w:val="a"/>
    <w:rsid w:val="00682C81"/>
    <w:pPr>
      <w:widowControl w:val="0"/>
      <w:suppressLineNumbers/>
    </w:pPr>
    <w:rPr>
      <w:rFonts w:eastAsia="Andale Sans U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682C81"/>
  </w:style>
  <w:style w:type="paragraph" w:styleId="a4">
    <w:name w:val="header"/>
    <w:basedOn w:val="a"/>
    <w:link w:val="a5"/>
    <w:uiPriority w:val="99"/>
    <w:rsid w:val="00682C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2C8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68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82C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Emphasis"/>
    <w:qFormat/>
    <w:rsid w:val="00682C81"/>
    <w:rPr>
      <w:i/>
      <w:iCs/>
    </w:rPr>
  </w:style>
  <w:style w:type="paragraph" w:customStyle="1" w:styleId="a9">
    <w:name w:val="Содержимое таблицы"/>
    <w:basedOn w:val="a"/>
    <w:rsid w:val="00682C81"/>
    <w:pPr>
      <w:widowControl w:val="0"/>
      <w:suppressLineNumber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4</cp:revision>
  <dcterms:created xsi:type="dcterms:W3CDTF">2021-03-30T09:27:00Z</dcterms:created>
  <dcterms:modified xsi:type="dcterms:W3CDTF">2021-03-31T07:00:00Z</dcterms:modified>
</cp:coreProperties>
</file>