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7614FD" w:rsidRDefault="00C2498A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7614F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7F6D49" w:rsidRPr="007614F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</w:t>
      </w:r>
      <w:r w:rsidR="00782FB1" w:rsidRPr="007614F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Додаток</w:t>
      </w:r>
      <w:r w:rsidR="007F6D49" w:rsidRPr="007614F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7614FD" w:rsidRPr="007614F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23</w:t>
      </w:r>
    </w:p>
    <w:p w:rsidR="00EE269F" w:rsidRPr="00E1750C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E1750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DA2872" w:rsidRPr="00E1750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50619A" w:rsidRPr="00E1750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FF3459" w:rsidRPr="00E1750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Pr="00E1750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E1750C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A2872" w:rsidRPr="00E1750C" w:rsidRDefault="00DA2872" w:rsidP="00DA287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E1750C" w:rsidRDefault="00DA2872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AA2A61"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8A454B"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7F6D49" w:rsidRPr="00E1750C" w:rsidRDefault="007F6D49" w:rsidP="00AA2A6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3535FF" w:rsidRPr="00E1750C" w:rsidRDefault="000858D4" w:rsidP="003535F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822423"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ТКА АДМІНІСТРАТИВНОЇ ПОСЛУГИ </w:t>
      </w:r>
      <w:r w:rsidR="00822423" w:rsidRPr="0075124C">
        <w:rPr>
          <w:rFonts w:ascii="Times New Roman" w:eastAsia="Times New Roman" w:hAnsi="Times New Roman"/>
          <w:b/>
          <w:i/>
          <w:sz w:val="24"/>
          <w:szCs w:val="24"/>
          <w:lang w:val="uk-UA" w:eastAsia="uk-UA"/>
        </w:rPr>
        <w:t>№</w:t>
      </w:r>
      <w:r w:rsidR="003535FF" w:rsidRPr="0075124C">
        <w:rPr>
          <w:rFonts w:ascii="Times New Roman" w:eastAsia="Times New Roman" w:hAnsi="Times New Roman"/>
          <w:b/>
          <w:i/>
          <w:sz w:val="24"/>
          <w:szCs w:val="24"/>
          <w:lang w:val="uk-UA" w:eastAsia="uk-UA"/>
        </w:rPr>
        <w:t>31</w:t>
      </w:r>
    </w:p>
    <w:p w:rsidR="003334A0" w:rsidRPr="003334A0" w:rsidRDefault="000858D4" w:rsidP="003334A0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</w:t>
      </w:r>
      <w:r w:rsidR="003334A0"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ержавн</w:t>
      </w:r>
      <w:r w:rsid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 реєстрація</w:t>
      </w:r>
      <w:r w:rsidR="003334A0"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рішення про припинення відокремленого</w:t>
      </w:r>
    </w:p>
    <w:p w:rsidR="000858D4" w:rsidRDefault="003334A0" w:rsidP="003334A0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підрозділу юридичної особи, утвореної відповідно до законодавства іноземної держави</w:t>
      </w:r>
    </w:p>
    <w:p w:rsidR="001F3606" w:rsidRPr="00E1750C" w:rsidRDefault="001F3606" w:rsidP="003334A0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  <w:highlight w:val="cyan"/>
          <w:lang w:val="uk-UA" w:eastAsia="uk-UA"/>
        </w:rPr>
      </w:pPr>
    </w:p>
    <w:tbl>
      <w:tblPr>
        <w:tblW w:w="5333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2837"/>
        <w:gridCol w:w="7005"/>
      </w:tblGrid>
      <w:tr w:rsidR="00E1750C" w:rsidRPr="00E1750C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0858D4" w:rsidRPr="00E1750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1750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65A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E465A9" w:rsidRPr="006C434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E465A9" w:rsidRPr="006C434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E465A9" w:rsidRPr="00945E99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DD4048" w:rsidRPr="006570CC" w:rsidRDefault="00E465A9" w:rsidP="00E465A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F87D35" w:rsidP="00E5414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7614FD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365" w:type="pct"/>
            <w:shd w:val="clear" w:color="auto" w:fill="auto"/>
            <w:hideMark/>
          </w:tcPr>
          <w:p w:rsidR="00E465A9" w:rsidRPr="005078DB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E465A9" w:rsidRPr="005078DB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E465A9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E465A9" w:rsidRPr="005078DB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E465A9" w:rsidRPr="005078DB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E465A9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E465A9" w:rsidRPr="005078DB" w:rsidRDefault="00E465A9" w:rsidP="00E465A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E465A9" w:rsidRDefault="00E465A9" w:rsidP="00E465A9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DD4048" w:rsidRPr="006570CC" w:rsidRDefault="007614FD" w:rsidP="007614FD">
            <w:pPr>
              <w:pStyle w:val="a3"/>
              <w:tabs>
                <w:tab w:val="left" w:pos="218"/>
              </w:tabs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6A1DC3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DD4048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D4048" w:rsidRPr="006570CC" w:rsidRDefault="00DD4048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670EB7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3780" w:rsidRPr="006570CC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BF3780" w:rsidRPr="006570CC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BF3780" w:rsidRPr="006570CC" w:rsidRDefault="00BF3780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98431A" w:rsidRPr="006570CC" w:rsidRDefault="006570CC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hyperlink r:id="rId8" w:history="1">
              <w:r w:rsidR="009064C4" w:rsidRPr="006570CC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http</w:t>
              </w:r>
              <w:r w:rsidR="009064C4" w:rsidRPr="006570CC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en-US" w:eastAsia="uk-UA"/>
                </w:rPr>
                <w:t>s</w:t>
              </w:r>
              <w:r w:rsidR="009064C4" w:rsidRPr="006570CC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://viza.kr.gov.ua</w:t>
              </w:r>
            </w:hyperlink>
          </w:p>
          <w:p w:rsidR="009064C4" w:rsidRPr="006570CC" w:rsidRDefault="009064C4" w:rsidP="00BF37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uk-UA" w:eastAsia="uk-UA"/>
              </w:rPr>
            </w:pPr>
          </w:p>
        </w:tc>
      </w:tr>
      <w:tr w:rsidR="006570CC" w:rsidRPr="006570CC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570CC" w:rsidRPr="006570CC" w:rsidTr="009064C4">
        <w:trPr>
          <w:trHeight w:val="1235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1F3828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E916BE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  <w:r w:rsidR="001F3828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«Про адміністративну процедуру».</w:t>
            </w:r>
          </w:p>
          <w:p w:rsidR="00100BB4" w:rsidRPr="006570CC" w:rsidRDefault="00100BB4" w:rsidP="00AA3B79">
            <w:pPr>
              <w:tabs>
                <w:tab w:val="left" w:pos="217"/>
              </w:tabs>
              <w:spacing w:after="0" w:line="240" w:lineRule="auto"/>
              <w:ind w:firstLine="17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Цивільний кодекс України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6570CC" w:rsidRDefault="00C73FF0" w:rsidP="00C73FF0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Міністрів України від 04 грудня 2019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535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№1137 «Питання Єдиного державного вебпорталу електронних послуг та Реєстру адміністративних послуг»</w:t>
            </w:r>
          </w:p>
          <w:p w:rsidR="009064C4" w:rsidRPr="006570CC" w:rsidRDefault="009064C4" w:rsidP="00C73FF0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6570CC" w:rsidRPr="006570CC" w:rsidTr="006A1DC3">
        <w:trPr>
          <w:trHeight w:val="3704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AD2" w:rsidRPr="006570CC" w:rsidRDefault="00C731F1" w:rsidP="006A1DC3">
            <w:pPr>
              <w:keepNext/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</w:t>
            </w:r>
            <w:r w:rsidR="00C73FF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від 09 лютого 2016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3FF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334A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</w:t>
            </w:r>
            <w:r w:rsidR="00C73FF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 лютого 2016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75124C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C73FF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200/28330; від 23 березня 2016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C73FF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«Про затвердження Порядку функціонування порталу електронних сервісів юридичних осіб, фізичних осіб–підприємців та громадських формувань», зареєстрований у Міністерстві юстиції України 23 березня 2016</w:t>
            </w:r>
            <w:r w:rsidR="008244FF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75124C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="006C6018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427/28557;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6570CC" w:rsidRPr="006570CC" w:rsidTr="00685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A56" w:rsidRPr="006570CC" w:rsidRDefault="000858D4" w:rsidP="00C24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6570CC" w:rsidRDefault="00D60737" w:rsidP="003F35F8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Звернення представника відокремленого підрозділу юридичної особи, утвореної відповідно до законодавства іноземної держави (голови комісії з припинення) або уповноваженої особи (за довіреністю)  (надалі – заявник)</w:t>
            </w:r>
          </w:p>
        </w:tc>
      </w:tr>
      <w:tr w:rsidR="006570CC" w:rsidRPr="006570CC" w:rsidTr="009064C4">
        <w:trPr>
          <w:trHeight w:val="946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4A0" w:rsidRPr="006570CC" w:rsidRDefault="007614FD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3334A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ішення про припинення відокремленого підрозділу юридичної особи, утвореної відповідно до законодавства іноземної держави, прийняте уповноваженим органом управління (уповноваженою особою) такої юридичної особи;</w:t>
            </w:r>
          </w:p>
          <w:p w:rsidR="003334A0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рішення Національного банку України про скасування акредитації філії іноземного банку – у разі припинення філії іноземного банку;</w:t>
            </w:r>
          </w:p>
          <w:p w:rsidR="003334A0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рішення Національного банку України про скасування акредитації представництва іноземного банку – у разі припинення представництва іноземного банку.</w:t>
            </w:r>
          </w:p>
          <w:p w:rsidR="00204223" w:rsidRPr="006570CC" w:rsidRDefault="00204223" w:rsidP="00204223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6570CC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«Про Єдиний державний </w:t>
            </w:r>
            <w:r w:rsidRPr="006570C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3334A0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осіб–підприємців та громадських формувань).</w:t>
            </w:r>
          </w:p>
          <w:p w:rsidR="003334A0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3334A0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1) нотаріально посвідчена довіреність;</w:t>
            </w:r>
          </w:p>
          <w:p w:rsidR="00B813C3" w:rsidRPr="006570CC" w:rsidRDefault="003334A0" w:rsidP="003334A0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070484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070484" w:rsidRPr="006570CC" w:rsidRDefault="00070484" w:rsidP="00070484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70484" w:rsidRPr="006570CC" w:rsidRDefault="00070484" w:rsidP="00070484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4A0" w:rsidRPr="006570CC" w:rsidRDefault="003334A0" w:rsidP="0033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1. У паперовій формі документи подаються заявником особисто або поштовим відправленням.</w:t>
            </w:r>
          </w:p>
          <w:p w:rsidR="000858D4" w:rsidRPr="006570CC" w:rsidRDefault="003334A0" w:rsidP="0033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2. 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3334A0" w:rsidP="007A0F14">
            <w:pPr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bookmarkStart w:id="1" w:name="n859"/>
            <w:bookmarkEnd w:id="1"/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6570CC" w:rsidRPr="006570CC" w:rsidTr="009064C4">
        <w:trPr>
          <w:trHeight w:val="1070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84AD2" w:rsidRPr="006570CC" w:rsidRDefault="003334A0" w:rsidP="00FE53B0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відсутності підстав для відмови у державній реєстрації протягом п’яти робочих днів з дати подання документів для державної реєстрації</w:t>
            </w:r>
          </w:p>
        </w:tc>
      </w:tr>
      <w:tr w:rsidR="006570CC" w:rsidRPr="006570CC" w:rsidTr="009064C4">
        <w:trPr>
          <w:trHeight w:val="6546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501D23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8A454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8A454B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подані до неналежного суб’єкта державної реєстрації;</w:t>
            </w:r>
          </w:p>
          <w:p w:rsidR="003334A0" w:rsidRPr="006570CC" w:rsidRDefault="00C6069E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  <w:r w:rsidR="003334A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</w:t>
            </w:r>
          </w:p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України;</w:t>
            </w:r>
          </w:p>
          <w:p w:rsidR="003334A0" w:rsidRPr="006570CC" w:rsidRDefault="003334A0" w:rsidP="00204223">
            <w:pPr>
              <w:tabs>
                <w:tab w:val="left" w:pos="1565"/>
              </w:tabs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0F0849" w:rsidRPr="006570CC" w:rsidRDefault="003334A0" w:rsidP="003334A0">
            <w:pPr>
              <w:tabs>
                <w:tab w:val="left" w:pos="1565"/>
              </w:tabs>
              <w:spacing w:after="0" w:line="252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6570CC" w:rsidRPr="006570CC" w:rsidTr="009064C4">
        <w:trPr>
          <w:trHeight w:val="1552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AA3B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4A0" w:rsidRPr="006570CC" w:rsidRDefault="006A1DC3" w:rsidP="003334A0">
            <w:pPr>
              <w:tabs>
                <w:tab w:val="left" w:pos="358"/>
                <w:tab w:val="left" w:pos="449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3334A0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D84AD2" w:rsidRPr="006570CC" w:rsidRDefault="003334A0" w:rsidP="003334A0">
            <w:pPr>
              <w:tabs>
                <w:tab w:val="left" w:pos="358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570CC" w:rsidRPr="006570CC" w:rsidTr="00CD74F5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501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01D23"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58D4" w:rsidRPr="006570CC" w:rsidRDefault="000858D4" w:rsidP="009064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BF2" w:rsidRPr="006570CC" w:rsidRDefault="00963BF2" w:rsidP="00963BF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0858D4" w:rsidRPr="006570CC" w:rsidRDefault="00963BF2" w:rsidP="00963BF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570C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A0F14" w:rsidRPr="006570CC" w:rsidRDefault="00C01268" w:rsidP="007A0F14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r w:rsidRPr="006570CC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* </w:t>
      </w:r>
      <w:r w:rsidR="00963BF2" w:rsidRPr="006570C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формі.</w:t>
      </w:r>
    </w:p>
    <w:p w:rsidR="00C955E1" w:rsidRPr="006570CC" w:rsidRDefault="00C241D6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570CC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A7537A" w:rsidRPr="00E1750C" w:rsidRDefault="00A7537A" w:rsidP="00F76CDF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AA2A61" w:rsidRPr="00E1750C">
        <w:rPr>
          <w:color w:val="000000" w:themeColor="text1"/>
          <w:lang w:val="uk-UA"/>
        </w:rPr>
        <w:t xml:space="preserve"> </w:t>
      </w:r>
      <w:r w:rsidR="00AA2A61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F76CDF"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E916BE" w:rsidP="00CD0BDD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ТЕХНОЛОГІЧНА </w:t>
      </w:r>
      <w:r w:rsidRPr="00D21603">
        <w:rPr>
          <w:rFonts w:ascii="Times New Roman" w:hAnsi="Times New Roman"/>
          <w:b/>
          <w:i/>
          <w:sz w:val="24"/>
          <w:szCs w:val="24"/>
          <w:lang w:val="uk-UA"/>
        </w:rPr>
        <w:t>КАРТКА №3</w:t>
      </w:r>
      <w:r w:rsidR="00EA57EF" w:rsidRPr="00D21603">
        <w:rPr>
          <w:rFonts w:ascii="Times New Roman" w:hAnsi="Times New Roman"/>
          <w:b/>
          <w:i/>
          <w:sz w:val="24"/>
          <w:szCs w:val="24"/>
          <w:lang w:val="uk-UA"/>
        </w:rPr>
        <w:t>1</w:t>
      </w:r>
    </w:p>
    <w:p w:rsidR="0000149E" w:rsidRPr="003334A0" w:rsidRDefault="00A7537A" w:rsidP="0000149E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E1750C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0014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</w:t>
      </w:r>
      <w:r w:rsidR="0000149E"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ержавн</w:t>
      </w:r>
      <w:r w:rsidR="000014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 реєстрація</w:t>
      </w:r>
      <w:r w:rsidR="0000149E"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рішення про припинення відокремленого</w:t>
      </w:r>
    </w:p>
    <w:p w:rsidR="0000149E" w:rsidRPr="00E1750C" w:rsidRDefault="0000149E" w:rsidP="0000149E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  <w:highlight w:val="cyan"/>
          <w:lang w:val="uk-UA" w:eastAsia="uk-UA"/>
        </w:rPr>
      </w:pPr>
      <w:r w:rsidRPr="003334A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підрозділу юридичної особи, утвореної відповідно до законодавства іноземної держави</w:t>
      </w:r>
    </w:p>
    <w:p w:rsidR="00A7537A" w:rsidRPr="00E1750C" w:rsidRDefault="00A7537A" w:rsidP="00A7537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537A" w:rsidRPr="00E1750C" w:rsidRDefault="00A7537A" w:rsidP="00A7537A">
      <w:pPr>
        <w:spacing w:after="0"/>
        <w:rPr>
          <w:color w:val="000000" w:themeColor="text1"/>
          <w:lang w:val="uk-UA"/>
        </w:rPr>
      </w:pPr>
      <w:r w:rsidRPr="00E1750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</w:t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кість днів надання послуги:</w:t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E1750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 xml:space="preserve">протягом </w:t>
      </w:r>
      <w:r w:rsid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п</w:t>
      </w:r>
      <w:r w:rsidR="00E916BE" w:rsidRPr="00E916B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’яти робочих днів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1"/>
        <w:gridCol w:w="3687"/>
        <w:gridCol w:w="2425"/>
        <w:gridCol w:w="2154"/>
        <w:gridCol w:w="1815"/>
      </w:tblGrid>
      <w:tr w:rsidR="00E1750C" w:rsidRPr="00E1750C" w:rsidTr="006A1DC3">
        <w:tc>
          <w:tcPr>
            <w:tcW w:w="551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A7537A" w:rsidRPr="00E1750C" w:rsidRDefault="00A7537A" w:rsidP="006E3CBE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687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2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54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15" w:type="dxa"/>
          </w:tcPr>
          <w:p w:rsidR="00A7537A" w:rsidRPr="00E1750C" w:rsidRDefault="00A7537A" w:rsidP="006E3CBE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A7537A" w:rsidRPr="00E1750C" w:rsidRDefault="00A7537A" w:rsidP="00A7537A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8"/>
        <w:gridCol w:w="3703"/>
        <w:gridCol w:w="2505"/>
        <w:gridCol w:w="2089"/>
        <w:gridCol w:w="1924"/>
      </w:tblGrid>
      <w:tr w:rsidR="00E1750C" w:rsidRPr="00E1750C" w:rsidTr="002C2AFD">
        <w:trPr>
          <w:trHeight w:val="220"/>
          <w:tblHeader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E1750C" w:rsidRPr="00E1750C" w:rsidTr="002C2AFD">
        <w:trPr>
          <w:trHeight w:val="269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76CDF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</w:t>
            </w:r>
            <w:r w:rsidR="00AA2A61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(«Центр Дії») </w:t>
            </w:r>
            <w:r w:rsidR="00F76CDF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A7537A" w:rsidRPr="00E1750C" w:rsidRDefault="00F76CDF" w:rsidP="007614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ED183F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A7537A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7614FD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A7537A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7614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Департамент адміністративних послуг виконкому Криворізької міської ради</w:t>
            </w:r>
            <w:r w:rsidR="00F76CDF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(надалі </w:t>
            </w:r>
            <w:r w:rsidR="007614FD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F76CDF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F76CDF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Департамент адміністративних послуг)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E1750C" w:rsidRPr="00E1750C" w:rsidTr="002C2AFD">
        <w:trPr>
          <w:trHeight w:val="662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7614F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7614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E1750C" w:rsidRPr="00E1750C" w:rsidTr="002C2AFD">
        <w:trPr>
          <w:trHeight w:val="855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7614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7614F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E1750C" w:rsidRPr="00E1750C" w:rsidTr="002C2AFD">
        <w:trPr>
          <w:trHeight w:val="345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7614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7614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Єдиного державного реєстру</w:t>
            </w:r>
            <w:r w:rsidR="00F65718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юридичних осіб, фізичних осіб-підприємців та громадських формувань</w:t>
            </w:r>
            <w:r w:rsidR="0084406B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(надалі </w:t>
            </w:r>
            <w:r w:rsidR="0084406B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84406B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E1750C" w:rsidRPr="006570CC" w:rsidTr="002C2AFD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DE2FC3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="00DE5CFB" w:rsidRPr="00DE5C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п’яти робочих днів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після надходження документів, поданих для державної реєстрації та 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проведення інших реєстраційних дій, крім вихідних і святкових днів</w:t>
            </w:r>
          </w:p>
        </w:tc>
      </w:tr>
      <w:tr w:rsidR="00E1750C" w:rsidRPr="006570CC" w:rsidTr="002C2AFD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DE2FC3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78593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241D6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</w:t>
            </w:r>
            <w:r w:rsidR="00DE5CFB" w:rsidRPr="00DE5C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п’яти робочих днів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E1750C" w:rsidRPr="006570CC" w:rsidTr="002C2AFD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DE2FC3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7614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разі звернення заявника до Центру</w:t>
            </w:r>
          </w:p>
          <w:p w:rsidR="00A7537A" w:rsidRPr="00E1750C" w:rsidRDefault="00A7537A" w:rsidP="006E3CBE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E1750C" w:rsidRPr="00E1750C" w:rsidTr="002C2AFD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0665" w:rsidRPr="00E1750C" w:rsidRDefault="00DE2FC3" w:rsidP="00AE0665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0665" w:rsidRPr="00E1750C" w:rsidRDefault="00AE0665" w:rsidP="00AE0665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0665" w:rsidRPr="00E1750C" w:rsidRDefault="00AE0665" w:rsidP="00AE06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0665" w:rsidRPr="00E1750C" w:rsidRDefault="00AE0665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E0665" w:rsidRPr="00E1750C" w:rsidRDefault="00AE0665" w:rsidP="00AE06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E1750C" w:rsidRPr="00E1750C" w:rsidTr="002C2AFD">
        <w:trPr>
          <w:trHeight w:val="111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DE2FC3" w:rsidP="006E3CBE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AE066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день </w:t>
            </w:r>
            <w:r w:rsidR="00AE0665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особистого звернення заявника</w:t>
            </w:r>
          </w:p>
        </w:tc>
      </w:tr>
      <w:tr w:rsidR="00E1750C" w:rsidRPr="00E1750C" w:rsidTr="002C2AFD">
        <w:trPr>
          <w:trHeight w:val="39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DE2FC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DE2FC3"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A7537A" w:rsidRPr="00E1750C" w:rsidRDefault="00A7537A" w:rsidP="00F76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7537A" w:rsidRPr="00E1750C" w:rsidRDefault="00A7537A" w:rsidP="006E3CB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E175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715305" w:rsidRPr="00E1750C" w:rsidRDefault="00715305" w:rsidP="00715305">
      <w:pPr>
        <w:tabs>
          <w:tab w:val="left" w:pos="7088"/>
        </w:tabs>
        <w:ind w:left="-567" w:hanging="567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6A1DC3" w:rsidRDefault="006A1DC3" w:rsidP="006A1DC3">
      <w:pPr>
        <w:tabs>
          <w:tab w:val="left" w:pos="6521"/>
          <w:tab w:val="left" w:pos="7088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7614FD" w:rsidRDefault="006A1DC3" w:rsidP="006A1DC3">
      <w:pPr>
        <w:tabs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7614FD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7614FD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7614F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2E6313" w:rsidRPr="009064C4" w:rsidRDefault="007614FD" w:rsidP="009064C4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2E6313" w:rsidRPr="009064C4" w:rsidSect="006A1DC3">
      <w:headerReference w:type="default" r:id="rId10"/>
      <w:pgSz w:w="11906" w:h="16838"/>
      <w:pgMar w:top="1134" w:right="567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14" w:rsidRDefault="00945F14" w:rsidP="00A457CE">
      <w:pPr>
        <w:spacing w:after="0" w:line="240" w:lineRule="auto"/>
      </w:pPr>
      <w:r>
        <w:separator/>
      </w:r>
    </w:p>
  </w:endnote>
  <w:end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14" w:rsidRDefault="00945F14" w:rsidP="00A457CE">
      <w:pPr>
        <w:spacing w:after="0" w:line="240" w:lineRule="auto"/>
      </w:pPr>
      <w:r>
        <w:separator/>
      </w:r>
    </w:p>
  </w:footnote>
  <w:footnote w:type="continuationSeparator" w:id="0">
    <w:p w:rsidR="00945F14" w:rsidRDefault="00945F14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909176"/>
      <w:docPartObj>
        <w:docPartGallery w:val="Page Numbers (Top of Page)"/>
        <w:docPartUnique/>
      </w:docPartObj>
    </w:sdtPr>
    <w:sdtEndPr/>
    <w:sdtContent>
      <w:p w:rsidR="00DA2872" w:rsidRPr="00311010" w:rsidRDefault="006E6AB8" w:rsidP="00DA2872">
        <w:pPr>
          <w:pStyle w:val="a5"/>
          <w:tabs>
            <w:tab w:val="clear" w:pos="4677"/>
            <w:tab w:val="center" w:pos="6946"/>
          </w:tabs>
          <w:jc w:val="center"/>
        </w:pPr>
        <w:r w:rsidRPr="00311010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31101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1010">
          <w:rPr>
            <w:rFonts w:ascii="Times New Roman" w:hAnsi="Times New Roman"/>
            <w:sz w:val="24"/>
            <w:szCs w:val="24"/>
          </w:rPr>
          <w:fldChar w:fldCharType="separate"/>
        </w:r>
        <w:r w:rsidR="00E465A9">
          <w:rPr>
            <w:rFonts w:ascii="Times New Roman" w:hAnsi="Times New Roman"/>
            <w:noProof/>
            <w:sz w:val="24"/>
            <w:szCs w:val="24"/>
          </w:rPr>
          <w:t>4</w:t>
        </w:r>
        <w:r w:rsidRPr="00311010">
          <w:rPr>
            <w:rFonts w:ascii="Times New Roman" w:hAnsi="Times New Roman"/>
            <w:sz w:val="24"/>
            <w:szCs w:val="24"/>
          </w:rPr>
          <w:fldChar w:fldCharType="end"/>
        </w:r>
        <w:r w:rsidR="00DA2872" w:rsidRPr="00311010">
          <w:t xml:space="preserve"> </w:t>
        </w:r>
      </w:p>
      <w:sdt>
        <w:sdtPr>
          <w:rPr>
            <w:rFonts w:ascii="Times New Roman" w:hAnsi="Times New Roman"/>
            <w:sz w:val="24"/>
            <w:szCs w:val="24"/>
          </w:rPr>
          <w:id w:val="51595964"/>
          <w:docPartObj>
            <w:docPartGallery w:val="Page Numbers (Top of Page)"/>
            <w:docPartUnique/>
          </w:docPartObj>
        </w:sdtPr>
        <w:sdtEndPr/>
        <w:sdtContent>
          <w:p w:rsidR="00EE269F" w:rsidRPr="007F6D49" w:rsidRDefault="00C92018" w:rsidP="00C241D6">
            <w:pPr>
              <w:pStyle w:val="a5"/>
              <w:tabs>
                <w:tab w:val="clear" w:pos="4677"/>
                <w:tab w:val="center" w:pos="6946"/>
              </w:tabs>
              <w:ind w:firstLine="680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10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DA2872" w:rsidRPr="0031101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Продовження </w:t>
            </w:r>
            <w:r w:rsidR="00782FB1" w:rsidRPr="0031101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додатка</w:t>
            </w:r>
            <w:r w:rsidR="007F6D49" w:rsidRPr="0031101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7614FD" w:rsidRPr="0031101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23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6A66314"/>
    <w:multiLevelType w:val="hybridMultilevel"/>
    <w:tmpl w:val="8F38F35E"/>
    <w:lvl w:ilvl="0" w:tplc="006C809E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1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3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1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1"/>
  </w:num>
  <w:num w:numId="7">
    <w:abstractNumId w:val="28"/>
  </w:num>
  <w:num w:numId="8">
    <w:abstractNumId w:val="12"/>
  </w:num>
  <w:num w:numId="9">
    <w:abstractNumId w:val="31"/>
  </w:num>
  <w:num w:numId="10">
    <w:abstractNumId w:val="27"/>
  </w:num>
  <w:num w:numId="11">
    <w:abstractNumId w:val="2"/>
  </w:num>
  <w:num w:numId="12">
    <w:abstractNumId w:val="0"/>
  </w:num>
  <w:num w:numId="13">
    <w:abstractNumId w:val="11"/>
  </w:num>
  <w:num w:numId="14">
    <w:abstractNumId w:val="23"/>
  </w:num>
  <w:num w:numId="15">
    <w:abstractNumId w:val="18"/>
  </w:num>
  <w:num w:numId="16">
    <w:abstractNumId w:val="29"/>
  </w:num>
  <w:num w:numId="17">
    <w:abstractNumId w:val="14"/>
  </w:num>
  <w:num w:numId="18">
    <w:abstractNumId w:val="24"/>
  </w:num>
  <w:num w:numId="19">
    <w:abstractNumId w:val="3"/>
  </w:num>
  <w:num w:numId="20">
    <w:abstractNumId w:val="20"/>
  </w:num>
  <w:num w:numId="21">
    <w:abstractNumId w:val="25"/>
  </w:num>
  <w:num w:numId="22">
    <w:abstractNumId w:val="22"/>
  </w:num>
  <w:num w:numId="23">
    <w:abstractNumId w:val="7"/>
  </w:num>
  <w:num w:numId="24">
    <w:abstractNumId w:val="6"/>
  </w:num>
  <w:num w:numId="25">
    <w:abstractNumId w:val="21"/>
  </w:num>
  <w:num w:numId="26">
    <w:abstractNumId w:val="15"/>
  </w:num>
  <w:num w:numId="27">
    <w:abstractNumId w:val="13"/>
  </w:num>
  <w:num w:numId="28">
    <w:abstractNumId w:val="16"/>
  </w:num>
  <w:num w:numId="29">
    <w:abstractNumId w:val="4"/>
  </w:num>
  <w:num w:numId="30">
    <w:abstractNumId w:val="19"/>
  </w:num>
  <w:num w:numId="31">
    <w:abstractNumId w:val="3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49E"/>
    <w:rsid w:val="00001B8A"/>
    <w:rsid w:val="0000698E"/>
    <w:rsid w:val="00013EE7"/>
    <w:rsid w:val="0002011E"/>
    <w:rsid w:val="000223EE"/>
    <w:rsid w:val="0003191E"/>
    <w:rsid w:val="00032494"/>
    <w:rsid w:val="00036E60"/>
    <w:rsid w:val="00037990"/>
    <w:rsid w:val="00040419"/>
    <w:rsid w:val="000405F0"/>
    <w:rsid w:val="00040781"/>
    <w:rsid w:val="00040F7D"/>
    <w:rsid w:val="00042D82"/>
    <w:rsid w:val="0004555D"/>
    <w:rsid w:val="000464F5"/>
    <w:rsid w:val="00047D45"/>
    <w:rsid w:val="00051322"/>
    <w:rsid w:val="00055D06"/>
    <w:rsid w:val="00055FE1"/>
    <w:rsid w:val="00061FDD"/>
    <w:rsid w:val="0006214F"/>
    <w:rsid w:val="00063716"/>
    <w:rsid w:val="00064BB3"/>
    <w:rsid w:val="00070484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229"/>
    <w:rsid w:val="000949A7"/>
    <w:rsid w:val="00095359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6C5C"/>
    <w:rsid w:val="000D70E6"/>
    <w:rsid w:val="000E0283"/>
    <w:rsid w:val="000E03BC"/>
    <w:rsid w:val="000E12B6"/>
    <w:rsid w:val="000E2FA3"/>
    <w:rsid w:val="000F0849"/>
    <w:rsid w:val="000F1082"/>
    <w:rsid w:val="000F2D95"/>
    <w:rsid w:val="000F4BFC"/>
    <w:rsid w:val="000F5097"/>
    <w:rsid w:val="00100BB4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2FC7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56D42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1EF9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606"/>
    <w:rsid w:val="001F3828"/>
    <w:rsid w:val="001F39C3"/>
    <w:rsid w:val="001F4347"/>
    <w:rsid w:val="001F7681"/>
    <w:rsid w:val="0020065D"/>
    <w:rsid w:val="00200BDE"/>
    <w:rsid w:val="00203A5E"/>
    <w:rsid w:val="00204223"/>
    <w:rsid w:val="00205658"/>
    <w:rsid w:val="0021022F"/>
    <w:rsid w:val="00212CEB"/>
    <w:rsid w:val="002131CD"/>
    <w:rsid w:val="00213ED3"/>
    <w:rsid w:val="002142DB"/>
    <w:rsid w:val="0021562B"/>
    <w:rsid w:val="00215F19"/>
    <w:rsid w:val="00217787"/>
    <w:rsid w:val="002206B6"/>
    <w:rsid w:val="0022237C"/>
    <w:rsid w:val="0022478D"/>
    <w:rsid w:val="00226174"/>
    <w:rsid w:val="00226AF3"/>
    <w:rsid w:val="002302AC"/>
    <w:rsid w:val="00232AA6"/>
    <w:rsid w:val="00232AE3"/>
    <w:rsid w:val="00233DC9"/>
    <w:rsid w:val="00234A46"/>
    <w:rsid w:val="0023743D"/>
    <w:rsid w:val="00241730"/>
    <w:rsid w:val="00246197"/>
    <w:rsid w:val="0025158D"/>
    <w:rsid w:val="0025377C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19B6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1D61"/>
    <w:rsid w:val="002B208C"/>
    <w:rsid w:val="002B2353"/>
    <w:rsid w:val="002B5450"/>
    <w:rsid w:val="002B56D3"/>
    <w:rsid w:val="002B5799"/>
    <w:rsid w:val="002C043A"/>
    <w:rsid w:val="002C0B0D"/>
    <w:rsid w:val="002C0C78"/>
    <w:rsid w:val="002C23D4"/>
    <w:rsid w:val="002C2AFD"/>
    <w:rsid w:val="002C329D"/>
    <w:rsid w:val="002C33C5"/>
    <w:rsid w:val="002C4420"/>
    <w:rsid w:val="002C568A"/>
    <w:rsid w:val="002C5A94"/>
    <w:rsid w:val="002C60D5"/>
    <w:rsid w:val="002D0E58"/>
    <w:rsid w:val="002D14FA"/>
    <w:rsid w:val="002D23A1"/>
    <w:rsid w:val="002D3BCB"/>
    <w:rsid w:val="002D54AB"/>
    <w:rsid w:val="002D608E"/>
    <w:rsid w:val="002E0BE0"/>
    <w:rsid w:val="002E0CEA"/>
    <w:rsid w:val="002E15D9"/>
    <w:rsid w:val="002E1604"/>
    <w:rsid w:val="002E4048"/>
    <w:rsid w:val="002E6313"/>
    <w:rsid w:val="002F1240"/>
    <w:rsid w:val="002F2018"/>
    <w:rsid w:val="002F3DBD"/>
    <w:rsid w:val="002F448D"/>
    <w:rsid w:val="002F5A90"/>
    <w:rsid w:val="002F683C"/>
    <w:rsid w:val="002F68FD"/>
    <w:rsid w:val="00310074"/>
    <w:rsid w:val="00311010"/>
    <w:rsid w:val="0031156A"/>
    <w:rsid w:val="003124F0"/>
    <w:rsid w:val="003151B4"/>
    <w:rsid w:val="00315CA4"/>
    <w:rsid w:val="003218A0"/>
    <w:rsid w:val="00321C45"/>
    <w:rsid w:val="003303E0"/>
    <w:rsid w:val="00330FD4"/>
    <w:rsid w:val="003334A0"/>
    <w:rsid w:val="00334F14"/>
    <w:rsid w:val="0033509C"/>
    <w:rsid w:val="003358B4"/>
    <w:rsid w:val="00336F5D"/>
    <w:rsid w:val="003425A0"/>
    <w:rsid w:val="003437A7"/>
    <w:rsid w:val="003535FF"/>
    <w:rsid w:val="0035613F"/>
    <w:rsid w:val="00356C9E"/>
    <w:rsid w:val="00360D0F"/>
    <w:rsid w:val="00363487"/>
    <w:rsid w:val="00363ADB"/>
    <w:rsid w:val="00366AEF"/>
    <w:rsid w:val="0037048A"/>
    <w:rsid w:val="00371496"/>
    <w:rsid w:val="00372114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1AB9"/>
    <w:rsid w:val="003A3EDC"/>
    <w:rsid w:val="003A532A"/>
    <w:rsid w:val="003A6307"/>
    <w:rsid w:val="003A6E31"/>
    <w:rsid w:val="003B383C"/>
    <w:rsid w:val="003B3996"/>
    <w:rsid w:val="003B7375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35F8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8BA"/>
    <w:rsid w:val="00413D1C"/>
    <w:rsid w:val="00414469"/>
    <w:rsid w:val="004145B4"/>
    <w:rsid w:val="0041499B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A40"/>
    <w:rsid w:val="00453BFF"/>
    <w:rsid w:val="00453E35"/>
    <w:rsid w:val="00457164"/>
    <w:rsid w:val="00457B61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94A9C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2274"/>
    <w:rsid w:val="004F3422"/>
    <w:rsid w:val="004F700B"/>
    <w:rsid w:val="005014D6"/>
    <w:rsid w:val="00501D23"/>
    <w:rsid w:val="00502680"/>
    <w:rsid w:val="0050619A"/>
    <w:rsid w:val="00517EB2"/>
    <w:rsid w:val="0052557D"/>
    <w:rsid w:val="0052573E"/>
    <w:rsid w:val="00527830"/>
    <w:rsid w:val="00527CAF"/>
    <w:rsid w:val="00532324"/>
    <w:rsid w:val="00533856"/>
    <w:rsid w:val="005357FB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3C50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1FCD"/>
    <w:rsid w:val="005F4A31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43A6"/>
    <w:rsid w:val="006547D3"/>
    <w:rsid w:val="0065598E"/>
    <w:rsid w:val="006570CC"/>
    <w:rsid w:val="00663284"/>
    <w:rsid w:val="00663F8C"/>
    <w:rsid w:val="00667A3A"/>
    <w:rsid w:val="00667D05"/>
    <w:rsid w:val="00670222"/>
    <w:rsid w:val="00670EB7"/>
    <w:rsid w:val="00676C01"/>
    <w:rsid w:val="00681B9B"/>
    <w:rsid w:val="0068511C"/>
    <w:rsid w:val="00687B22"/>
    <w:rsid w:val="00690164"/>
    <w:rsid w:val="006915FE"/>
    <w:rsid w:val="00695658"/>
    <w:rsid w:val="00697776"/>
    <w:rsid w:val="006A1DC3"/>
    <w:rsid w:val="006A2D5B"/>
    <w:rsid w:val="006A33B3"/>
    <w:rsid w:val="006A4394"/>
    <w:rsid w:val="006A791D"/>
    <w:rsid w:val="006B18DB"/>
    <w:rsid w:val="006B596C"/>
    <w:rsid w:val="006B5C3D"/>
    <w:rsid w:val="006B7818"/>
    <w:rsid w:val="006C150D"/>
    <w:rsid w:val="006C3E4B"/>
    <w:rsid w:val="006C5BF3"/>
    <w:rsid w:val="006C6018"/>
    <w:rsid w:val="006D12D2"/>
    <w:rsid w:val="006D1E03"/>
    <w:rsid w:val="006D5DF4"/>
    <w:rsid w:val="006E22D4"/>
    <w:rsid w:val="006E6AB8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073A"/>
    <w:rsid w:val="00711BB3"/>
    <w:rsid w:val="00715305"/>
    <w:rsid w:val="00715593"/>
    <w:rsid w:val="00716E65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2F6F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124C"/>
    <w:rsid w:val="007540D9"/>
    <w:rsid w:val="00754647"/>
    <w:rsid w:val="00754AA3"/>
    <w:rsid w:val="0075621F"/>
    <w:rsid w:val="0076095A"/>
    <w:rsid w:val="007614FD"/>
    <w:rsid w:val="00761A59"/>
    <w:rsid w:val="00764B0B"/>
    <w:rsid w:val="00766816"/>
    <w:rsid w:val="00766FF3"/>
    <w:rsid w:val="007710AB"/>
    <w:rsid w:val="00776FF9"/>
    <w:rsid w:val="00782FB1"/>
    <w:rsid w:val="00785931"/>
    <w:rsid w:val="007873B0"/>
    <w:rsid w:val="0078792E"/>
    <w:rsid w:val="0079069F"/>
    <w:rsid w:val="007915EC"/>
    <w:rsid w:val="00793417"/>
    <w:rsid w:val="0079456E"/>
    <w:rsid w:val="0079469A"/>
    <w:rsid w:val="007947E4"/>
    <w:rsid w:val="007974C9"/>
    <w:rsid w:val="00797E00"/>
    <w:rsid w:val="007A01D9"/>
    <w:rsid w:val="007A0F14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1F6D"/>
    <w:rsid w:val="007E3DCA"/>
    <w:rsid w:val="007E4B02"/>
    <w:rsid w:val="007E5CD3"/>
    <w:rsid w:val="007E5EE3"/>
    <w:rsid w:val="007E65C2"/>
    <w:rsid w:val="007E6D18"/>
    <w:rsid w:val="007F0A99"/>
    <w:rsid w:val="007F29D9"/>
    <w:rsid w:val="007F30F6"/>
    <w:rsid w:val="007F3C10"/>
    <w:rsid w:val="007F3E45"/>
    <w:rsid w:val="007F6D49"/>
    <w:rsid w:val="007F6F0A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2423"/>
    <w:rsid w:val="008244FF"/>
    <w:rsid w:val="00824ABA"/>
    <w:rsid w:val="00824CE0"/>
    <w:rsid w:val="0082697C"/>
    <w:rsid w:val="00832A5C"/>
    <w:rsid w:val="0083339A"/>
    <w:rsid w:val="0083524D"/>
    <w:rsid w:val="00836F62"/>
    <w:rsid w:val="008378D9"/>
    <w:rsid w:val="00840D53"/>
    <w:rsid w:val="0084406B"/>
    <w:rsid w:val="008448B5"/>
    <w:rsid w:val="008510D6"/>
    <w:rsid w:val="00853536"/>
    <w:rsid w:val="008535B0"/>
    <w:rsid w:val="00853685"/>
    <w:rsid w:val="008558A4"/>
    <w:rsid w:val="00856354"/>
    <w:rsid w:val="008570D3"/>
    <w:rsid w:val="008609B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01A"/>
    <w:rsid w:val="00894689"/>
    <w:rsid w:val="00896DFF"/>
    <w:rsid w:val="008A24B1"/>
    <w:rsid w:val="008A3E7F"/>
    <w:rsid w:val="008A454B"/>
    <w:rsid w:val="008B5145"/>
    <w:rsid w:val="008C01F3"/>
    <w:rsid w:val="008C0F7B"/>
    <w:rsid w:val="008C46A5"/>
    <w:rsid w:val="008C54A3"/>
    <w:rsid w:val="008D084D"/>
    <w:rsid w:val="008D1BF7"/>
    <w:rsid w:val="008D4987"/>
    <w:rsid w:val="008D619C"/>
    <w:rsid w:val="008E0F07"/>
    <w:rsid w:val="008E4DD6"/>
    <w:rsid w:val="008E57FF"/>
    <w:rsid w:val="008E6EE4"/>
    <w:rsid w:val="008F0812"/>
    <w:rsid w:val="008F1478"/>
    <w:rsid w:val="008F1E50"/>
    <w:rsid w:val="008F1E59"/>
    <w:rsid w:val="008F2687"/>
    <w:rsid w:val="008F6057"/>
    <w:rsid w:val="008F60BB"/>
    <w:rsid w:val="009064C4"/>
    <w:rsid w:val="00906CCA"/>
    <w:rsid w:val="00910BD6"/>
    <w:rsid w:val="009136C7"/>
    <w:rsid w:val="009168C0"/>
    <w:rsid w:val="00916C80"/>
    <w:rsid w:val="009214DE"/>
    <w:rsid w:val="00921CBB"/>
    <w:rsid w:val="009301FB"/>
    <w:rsid w:val="00933A59"/>
    <w:rsid w:val="0093508C"/>
    <w:rsid w:val="009360BE"/>
    <w:rsid w:val="00936B9A"/>
    <w:rsid w:val="00940C8C"/>
    <w:rsid w:val="0094494B"/>
    <w:rsid w:val="00945275"/>
    <w:rsid w:val="00945F14"/>
    <w:rsid w:val="00947633"/>
    <w:rsid w:val="0094763A"/>
    <w:rsid w:val="00947AA9"/>
    <w:rsid w:val="009509F0"/>
    <w:rsid w:val="00953A04"/>
    <w:rsid w:val="00954DF4"/>
    <w:rsid w:val="00957249"/>
    <w:rsid w:val="00963BF2"/>
    <w:rsid w:val="00967279"/>
    <w:rsid w:val="0096747B"/>
    <w:rsid w:val="00970229"/>
    <w:rsid w:val="00970D91"/>
    <w:rsid w:val="00970E67"/>
    <w:rsid w:val="009727F8"/>
    <w:rsid w:val="00973B24"/>
    <w:rsid w:val="009769BC"/>
    <w:rsid w:val="0098431A"/>
    <w:rsid w:val="00984EAA"/>
    <w:rsid w:val="00985266"/>
    <w:rsid w:val="00985302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6F7D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0083"/>
    <w:rsid w:val="009F257F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2A9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032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3420"/>
    <w:rsid w:val="00A7537A"/>
    <w:rsid w:val="00A75D57"/>
    <w:rsid w:val="00A821D0"/>
    <w:rsid w:val="00A83240"/>
    <w:rsid w:val="00A8676A"/>
    <w:rsid w:val="00A87037"/>
    <w:rsid w:val="00A9012A"/>
    <w:rsid w:val="00A932A1"/>
    <w:rsid w:val="00A93EF7"/>
    <w:rsid w:val="00AA0897"/>
    <w:rsid w:val="00AA2A61"/>
    <w:rsid w:val="00AA3A84"/>
    <w:rsid w:val="00AA3B79"/>
    <w:rsid w:val="00AA5DC5"/>
    <w:rsid w:val="00AA6AD9"/>
    <w:rsid w:val="00AA6D3F"/>
    <w:rsid w:val="00AB0275"/>
    <w:rsid w:val="00AB0489"/>
    <w:rsid w:val="00AB259D"/>
    <w:rsid w:val="00AB7157"/>
    <w:rsid w:val="00AC4E70"/>
    <w:rsid w:val="00AC6CFA"/>
    <w:rsid w:val="00AC74BE"/>
    <w:rsid w:val="00AD0E8D"/>
    <w:rsid w:val="00AD10C7"/>
    <w:rsid w:val="00AD27D9"/>
    <w:rsid w:val="00AD44F6"/>
    <w:rsid w:val="00AD6A99"/>
    <w:rsid w:val="00AD6BDE"/>
    <w:rsid w:val="00AE0523"/>
    <w:rsid w:val="00AE0665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D42"/>
    <w:rsid w:val="00B15297"/>
    <w:rsid w:val="00B16FE1"/>
    <w:rsid w:val="00B174F6"/>
    <w:rsid w:val="00B21722"/>
    <w:rsid w:val="00B22393"/>
    <w:rsid w:val="00B22C35"/>
    <w:rsid w:val="00B24896"/>
    <w:rsid w:val="00B24BAD"/>
    <w:rsid w:val="00B25395"/>
    <w:rsid w:val="00B276FC"/>
    <w:rsid w:val="00B27E55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232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000A"/>
    <w:rsid w:val="00B813C3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B5FB3"/>
    <w:rsid w:val="00BC2342"/>
    <w:rsid w:val="00BC26AC"/>
    <w:rsid w:val="00BC3B8D"/>
    <w:rsid w:val="00BD23B4"/>
    <w:rsid w:val="00BE0159"/>
    <w:rsid w:val="00BE0262"/>
    <w:rsid w:val="00BE1C69"/>
    <w:rsid w:val="00BE468F"/>
    <w:rsid w:val="00BF03AB"/>
    <w:rsid w:val="00BF35BA"/>
    <w:rsid w:val="00BF3780"/>
    <w:rsid w:val="00BF387E"/>
    <w:rsid w:val="00BF3F3F"/>
    <w:rsid w:val="00BF671F"/>
    <w:rsid w:val="00C00E3E"/>
    <w:rsid w:val="00C01268"/>
    <w:rsid w:val="00C01C56"/>
    <w:rsid w:val="00C03CDC"/>
    <w:rsid w:val="00C05D5E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1D6"/>
    <w:rsid w:val="00C248C6"/>
    <w:rsid w:val="00C2498A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577D3"/>
    <w:rsid w:val="00C6069E"/>
    <w:rsid w:val="00C6131D"/>
    <w:rsid w:val="00C62BDC"/>
    <w:rsid w:val="00C62FEF"/>
    <w:rsid w:val="00C6367B"/>
    <w:rsid w:val="00C70235"/>
    <w:rsid w:val="00C711AB"/>
    <w:rsid w:val="00C71BEA"/>
    <w:rsid w:val="00C731F1"/>
    <w:rsid w:val="00C73FF0"/>
    <w:rsid w:val="00C742C3"/>
    <w:rsid w:val="00C76AE1"/>
    <w:rsid w:val="00C770A4"/>
    <w:rsid w:val="00C779FE"/>
    <w:rsid w:val="00C8021E"/>
    <w:rsid w:val="00C80AE6"/>
    <w:rsid w:val="00C818EF"/>
    <w:rsid w:val="00C8212E"/>
    <w:rsid w:val="00C83B33"/>
    <w:rsid w:val="00C83DC9"/>
    <w:rsid w:val="00C85833"/>
    <w:rsid w:val="00C85BE8"/>
    <w:rsid w:val="00C868DE"/>
    <w:rsid w:val="00C919ED"/>
    <w:rsid w:val="00C91A5C"/>
    <w:rsid w:val="00C92018"/>
    <w:rsid w:val="00C922E6"/>
    <w:rsid w:val="00C955E1"/>
    <w:rsid w:val="00CA17D9"/>
    <w:rsid w:val="00CA1B37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C6A07"/>
    <w:rsid w:val="00CD08C6"/>
    <w:rsid w:val="00CD0BDD"/>
    <w:rsid w:val="00CD1BBF"/>
    <w:rsid w:val="00CD32E4"/>
    <w:rsid w:val="00CD3D11"/>
    <w:rsid w:val="00CD4B2D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3EAA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1603"/>
    <w:rsid w:val="00D242F2"/>
    <w:rsid w:val="00D278DA"/>
    <w:rsid w:val="00D326B5"/>
    <w:rsid w:val="00D34E59"/>
    <w:rsid w:val="00D43B71"/>
    <w:rsid w:val="00D44BFF"/>
    <w:rsid w:val="00D46DCC"/>
    <w:rsid w:val="00D46FAC"/>
    <w:rsid w:val="00D471C9"/>
    <w:rsid w:val="00D50BB4"/>
    <w:rsid w:val="00D53366"/>
    <w:rsid w:val="00D55EAF"/>
    <w:rsid w:val="00D60737"/>
    <w:rsid w:val="00D63B5D"/>
    <w:rsid w:val="00D65EFF"/>
    <w:rsid w:val="00D71E8C"/>
    <w:rsid w:val="00D7259D"/>
    <w:rsid w:val="00D73795"/>
    <w:rsid w:val="00D74384"/>
    <w:rsid w:val="00D749D2"/>
    <w:rsid w:val="00D74A5A"/>
    <w:rsid w:val="00D77505"/>
    <w:rsid w:val="00D776B0"/>
    <w:rsid w:val="00D803D3"/>
    <w:rsid w:val="00D84A48"/>
    <w:rsid w:val="00D84AD2"/>
    <w:rsid w:val="00D84E79"/>
    <w:rsid w:val="00D90283"/>
    <w:rsid w:val="00D95FE9"/>
    <w:rsid w:val="00D96806"/>
    <w:rsid w:val="00DA2872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0569"/>
    <w:rsid w:val="00DC0F62"/>
    <w:rsid w:val="00DC2D59"/>
    <w:rsid w:val="00DC67BC"/>
    <w:rsid w:val="00DC6CD4"/>
    <w:rsid w:val="00DD0E75"/>
    <w:rsid w:val="00DD1099"/>
    <w:rsid w:val="00DD10CB"/>
    <w:rsid w:val="00DD13FE"/>
    <w:rsid w:val="00DD26CD"/>
    <w:rsid w:val="00DD36C9"/>
    <w:rsid w:val="00DD4048"/>
    <w:rsid w:val="00DD57D3"/>
    <w:rsid w:val="00DD5C6E"/>
    <w:rsid w:val="00DE2C79"/>
    <w:rsid w:val="00DE2FC3"/>
    <w:rsid w:val="00DE39C8"/>
    <w:rsid w:val="00DE4FF3"/>
    <w:rsid w:val="00DE5136"/>
    <w:rsid w:val="00DE5CFB"/>
    <w:rsid w:val="00DE6381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1750C"/>
    <w:rsid w:val="00E26719"/>
    <w:rsid w:val="00E27069"/>
    <w:rsid w:val="00E3490C"/>
    <w:rsid w:val="00E40F29"/>
    <w:rsid w:val="00E42028"/>
    <w:rsid w:val="00E4298F"/>
    <w:rsid w:val="00E4582A"/>
    <w:rsid w:val="00E465A9"/>
    <w:rsid w:val="00E479B7"/>
    <w:rsid w:val="00E500F5"/>
    <w:rsid w:val="00E5414F"/>
    <w:rsid w:val="00E57A1E"/>
    <w:rsid w:val="00E61AE5"/>
    <w:rsid w:val="00E62208"/>
    <w:rsid w:val="00E627F8"/>
    <w:rsid w:val="00E6316F"/>
    <w:rsid w:val="00E650DB"/>
    <w:rsid w:val="00E677F3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16BE"/>
    <w:rsid w:val="00E92E18"/>
    <w:rsid w:val="00E9360D"/>
    <w:rsid w:val="00E97C45"/>
    <w:rsid w:val="00EA161A"/>
    <w:rsid w:val="00EA2D41"/>
    <w:rsid w:val="00EA34A5"/>
    <w:rsid w:val="00EA57EF"/>
    <w:rsid w:val="00EA6FE7"/>
    <w:rsid w:val="00EB06EA"/>
    <w:rsid w:val="00EB6E69"/>
    <w:rsid w:val="00EC019A"/>
    <w:rsid w:val="00EC09E6"/>
    <w:rsid w:val="00EC42F8"/>
    <w:rsid w:val="00EC515B"/>
    <w:rsid w:val="00EC51C4"/>
    <w:rsid w:val="00EC60E3"/>
    <w:rsid w:val="00ED00BD"/>
    <w:rsid w:val="00ED096D"/>
    <w:rsid w:val="00ED183F"/>
    <w:rsid w:val="00ED1B11"/>
    <w:rsid w:val="00ED3909"/>
    <w:rsid w:val="00ED3C16"/>
    <w:rsid w:val="00EE0A56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26C5"/>
    <w:rsid w:val="00F24C4B"/>
    <w:rsid w:val="00F27EDE"/>
    <w:rsid w:val="00F304AF"/>
    <w:rsid w:val="00F349D1"/>
    <w:rsid w:val="00F417A1"/>
    <w:rsid w:val="00F41BEC"/>
    <w:rsid w:val="00F425B9"/>
    <w:rsid w:val="00F443C2"/>
    <w:rsid w:val="00F44E9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5718"/>
    <w:rsid w:val="00F6705A"/>
    <w:rsid w:val="00F670C6"/>
    <w:rsid w:val="00F739C1"/>
    <w:rsid w:val="00F74F7D"/>
    <w:rsid w:val="00F76CDF"/>
    <w:rsid w:val="00F77B88"/>
    <w:rsid w:val="00F87D35"/>
    <w:rsid w:val="00F948B9"/>
    <w:rsid w:val="00F94D15"/>
    <w:rsid w:val="00FA14B6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E2D7B"/>
    <w:rsid w:val="00FE53B0"/>
    <w:rsid w:val="00FF3459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3F4630A7-D35D-40A9-9680-3310B3069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DEC6-4CF8-491D-8C84-E0B7F1CBD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Регистратор1</dc:creator>
  <cp:lastModifiedBy>rees101</cp:lastModifiedBy>
  <cp:revision>12</cp:revision>
  <cp:lastPrinted>2024-09-11T08:36:00Z</cp:lastPrinted>
  <dcterms:created xsi:type="dcterms:W3CDTF">2025-01-06T13:27:00Z</dcterms:created>
  <dcterms:modified xsi:type="dcterms:W3CDTF">2025-03-17T13:53:00Z</dcterms:modified>
</cp:coreProperties>
</file>