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61676C" w:rsidRDefault="00B57679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61676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CB38F1" w:rsidRPr="0061676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03700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15</w:t>
      </w:r>
    </w:p>
    <w:p w:rsidR="00EE269F" w:rsidRPr="0061676C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61676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</w:t>
      </w:r>
      <w:r w:rsidR="00B57679" w:rsidRPr="0061676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61676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до рішення виконкому міської ради</w:t>
      </w:r>
    </w:p>
    <w:p w:rsidR="00C868DE" w:rsidRPr="0061676C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57679" w:rsidRPr="0061676C" w:rsidRDefault="00B57679" w:rsidP="00B5767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527CAF" w:rsidRPr="0061676C" w:rsidRDefault="00B57679" w:rsidP="00D1731C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</w:t>
      </w:r>
      <w:r w:rsidR="00A37B0C" w:rsidRPr="0061676C">
        <w:rPr>
          <w:color w:val="000000" w:themeColor="text1"/>
          <w:lang w:val="uk-UA"/>
        </w:rPr>
        <w:t xml:space="preserve"> </w:t>
      </w:r>
      <w:r w:rsidR="00A37B0C"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D1731C"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0A6D65" w:rsidRPr="0061676C" w:rsidRDefault="000A6D65" w:rsidP="00030640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E87AD0" w:rsidRPr="0061676C" w:rsidRDefault="00E87AD0" w:rsidP="00030640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№2</w:t>
      </w:r>
      <w:r w:rsidR="001D1D83"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3</w:t>
      </w:r>
    </w:p>
    <w:p w:rsidR="00E87AD0" w:rsidRDefault="00E87AD0" w:rsidP="00A37B0C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B72FBE" w:rsidRPr="0061676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</w:t>
      </w:r>
      <w:r w:rsidR="005725D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жавна реєстрація фізичної </w:t>
      </w:r>
      <w:r w:rsidR="005725D9" w:rsidRPr="0003700D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особи підприємцем</w:t>
      </w:r>
    </w:p>
    <w:p w:rsidR="002356D6" w:rsidRPr="0061676C" w:rsidRDefault="002356D6" w:rsidP="00A37B0C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7"/>
        <w:gridCol w:w="6804"/>
      </w:tblGrid>
      <w:tr w:rsidR="0061676C" w:rsidRPr="0061676C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61676C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E87AD0" w:rsidRPr="0061676C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392B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DA392B" w:rsidRPr="006C434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DA392B" w:rsidRPr="006C434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DA392B" w:rsidRPr="00945E99" w:rsidRDefault="00DA392B" w:rsidP="00DA39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E87AD0" w:rsidRPr="00E60B48" w:rsidRDefault="00DA392B" w:rsidP="00DA39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4D060A" w:rsidP="003A01F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03700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8" w:type="pct"/>
            <w:shd w:val="clear" w:color="auto" w:fill="auto"/>
            <w:hideMark/>
          </w:tcPr>
          <w:p w:rsidR="00DA392B" w:rsidRPr="005078D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DA392B" w:rsidRPr="005078D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DA392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DA392B" w:rsidRPr="005078D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DA392B" w:rsidRPr="005078D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DA392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DA392B" w:rsidRPr="005078DB" w:rsidRDefault="00DA392B" w:rsidP="00DA39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DA392B" w:rsidRDefault="00DA392B" w:rsidP="00DA392B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B57679" w:rsidRPr="00E60B48" w:rsidRDefault="0003700D" w:rsidP="0003700D">
            <w:pPr>
              <w:pStyle w:val="a3"/>
              <w:tabs>
                <w:tab w:val="left" w:pos="225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9B53F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CB38F1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адреса електронної пошти та веб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F5" w:rsidRPr="00E60B48" w:rsidRDefault="004433F5" w:rsidP="00443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4433F5" w:rsidRPr="00E60B48" w:rsidRDefault="004433F5" w:rsidP="00443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vpr@kr.gov.ua;</w:t>
            </w:r>
          </w:p>
          <w:p w:rsidR="004433F5" w:rsidRPr="00E60B48" w:rsidRDefault="004433F5" w:rsidP="00443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7F44DC" w:rsidRPr="00E60B48" w:rsidRDefault="004433F5" w:rsidP="00443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F94CE2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E60B48" w:rsidRPr="00E60B48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E60B48" w:rsidRPr="00E60B48" w:rsidTr="005862C5">
        <w:trPr>
          <w:trHeight w:val="243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tabs>
                <w:tab w:val="left" w:pos="217"/>
              </w:tabs>
              <w:spacing w:after="0" w:line="240" w:lineRule="auto"/>
              <w:ind w:firstLine="22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2A7614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2A7614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="00E66CF8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«Про адміністративну процедуру».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7AD0" w:rsidRPr="00E60B48" w:rsidRDefault="008A4FEB" w:rsidP="005862C5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230DE4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  <w:r w:rsidR="0003064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стрів України від 04</w:t>
            </w:r>
            <w:r w:rsidR="0003064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230DE4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03064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230DE4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32544A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7AD0" w:rsidRPr="00E60B48" w:rsidRDefault="00230DE4" w:rsidP="00D1731C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</w:t>
            </w:r>
            <w:r w:rsidR="00182B89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09 лютого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F0518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 березня 2016 року №784/5 «</w:t>
            </w:r>
            <w:r w:rsidR="006029D6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Про затвердження Порядку функціонування порталу електронних сервісів </w:t>
            </w:r>
            <w:r w:rsidR="00FD01C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="006029D6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</w:t>
            </w:r>
            <w:r w:rsidR="00182B89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23 березня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F0518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="0003700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</w:t>
            </w:r>
            <w:r w:rsidR="00182B89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18 листопада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F0518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</w:p>
        </w:tc>
      </w:tr>
      <w:tr w:rsidR="00E60B48" w:rsidRPr="00E60B48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фізичної особи, яка має намір стати підприємцем, або уповноваженої нею особи (надалі – заявник)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34EF" w:rsidRPr="00E60B48" w:rsidRDefault="00DA122C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   Заява про державну реєстрац</w:t>
            </w:r>
            <w:r w:rsidR="00C72A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ію фізичної особи підприємцем, у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якій може зазначатися прохання про реєстрацію такої особи платником податку на додану вартість послуги та/або обрання спрощеної системи оподаткування</w:t>
            </w:r>
            <w:r w:rsidR="00FE18E3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*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; </w:t>
            </w:r>
          </w:p>
          <w:p w:rsidR="00DA122C" w:rsidRPr="00E60B48" w:rsidRDefault="007134EF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   </w:t>
            </w:r>
            <w:r w:rsidR="00DA12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нотаріально засвідчена письмова згода батьків (усиновлювачів) або піклувальника чи органу опіки та піклування – для фізичної особи, яка досягла шістнадцяти років і має бажання займатися підприємницькою діяльністю, але не має повної цивільної дієздатності; </w:t>
            </w:r>
          </w:p>
          <w:p w:rsidR="00397A6D" w:rsidRPr="00E60B48" w:rsidRDefault="00DA122C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   договір (декларація) про створення сімейного фермерського господарства – у разі державної реєстрації фізичної особи, яка самостійно або з членами сім’ї створює сімейне фермерське господарство відповідно до Закону України «Про фермерське господарство». </w:t>
            </w:r>
          </w:p>
          <w:p w:rsidR="00365079" w:rsidRPr="00E60B48" w:rsidRDefault="00397A6D" w:rsidP="00365079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    </w:t>
            </w:r>
            <w:r w:rsidR="00365079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="00365079" w:rsidRPr="00E60B4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="00365079" w:rsidRPr="00E60B4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="00365079" w:rsidRPr="00E60B48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="00365079" w:rsidRPr="00E60B4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365079" w:rsidRPr="00E60B4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3C513C" w:rsidRPr="00E60B48" w:rsidRDefault="00397A6D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    </w:t>
            </w:r>
            <w:r w:rsidR="00DA12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У разі подання документів представником</w:t>
            </w:r>
            <w:r w:rsidR="00C72A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C72A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DA12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додатково подається примірник оригіналу (нотаріально засвідчена копія) документа, що підтверджує його повноваження. </w:t>
            </w:r>
          </w:p>
          <w:p w:rsidR="003C513C" w:rsidRPr="00E60B48" w:rsidRDefault="003C513C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    </w:t>
            </w:r>
            <w:r w:rsidR="00DA12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3C513C" w:rsidRPr="00E60B48" w:rsidRDefault="00DA122C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1) нотаріально посвідчена довіреність; </w:t>
            </w:r>
          </w:p>
          <w:p w:rsidR="00E87AD0" w:rsidRPr="00E60B48" w:rsidRDefault="00DA122C" w:rsidP="00F43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2) довіреність, видана відповідно до законодавства іноземної держави</w:t>
            </w:r>
            <w:r w:rsidR="009611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96112C" w:rsidRPr="00E60B48" w:rsidRDefault="0096112C" w:rsidP="0096112C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96112C" w:rsidRPr="00E60B48" w:rsidRDefault="0096112C" w:rsidP="0096112C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4E716F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E87AD0" w:rsidRPr="00E60B48" w:rsidRDefault="008A4FEB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1433F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056ABC" w:rsidP="00D1731C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F23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F23791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D1731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E87AD0" w:rsidRPr="00E60B48" w:rsidRDefault="00E87AD0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Єдиному державному реєстрі юридичних осіб, фізичних осіб-підприємців та громадських формувань містяться відомості пр</w:t>
            </w:r>
            <w:r w:rsidR="00C72A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 судове рішення щодо заборони 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проведенні реєстраційної дії;</w:t>
            </w:r>
          </w:p>
          <w:p w:rsidR="00D909A2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подання документів або відомостей, передбачених Законом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України «Про державну реєстрацію юридичних осіб, фізичних</w:t>
            </w:r>
          </w:p>
          <w:p w:rsidR="00D909A2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осіб-підприємців та громадських формувань», не в повному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обсязі;</w:t>
            </w:r>
          </w:p>
          <w:p w:rsidR="00D909A2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реєстрації;</w:t>
            </w:r>
          </w:p>
          <w:p w:rsidR="00D909A2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державному реєстрі юридичних осіб, фізичних осіб-підприємців та громадських формувань чи інших інформаційних системах,   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D909A2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C710B9" w:rsidRPr="00E60B48" w:rsidRDefault="00D909A2" w:rsidP="00D909A2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E60B48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98412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13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933A44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E87AD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E87AD0" w:rsidRPr="00E60B48" w:rsidRDefault="00E87AD0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формувань;</w:t>
            </w:r>
          </w:p>
          <w:p w:rsidR="00E87AD0" w:rsidRPr="00E60B48" w:rsidRDefault="00E87AD0" w:rsidP="00D1731C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E60B48" w:rsidRPr="00E60B48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98412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7AD0" w:rsidRPr="00E60B48" w:rsidRDefault="00E87AD0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Єдиного державного реєстру юридичних осіб, фізичних осіб-підприємців та громадських формувань) 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в електронній формі оприлюднюються на порталі електронних сервісів та доступні для їх пошуку за кодом доступу.</w:t>
            </w:r>
          </w:p>
          <w:p w:rsidR="00E87AD0" w:rsidRPr="00E60B48" w:rsidRDefault="00E87AD0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 бажанням заявника з Єдиного державного реєстру юридичних осіб, фізичних осіб-підприємців та громадських формувань надається виписка 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03700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у разі подання заяви про державну реєстрацію </w:t>
            </w:r>
            <w:r w:rsidR="00283600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="0003700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</w:t>
            </w:r>
            <w:r w:rsidR="009B53FD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E87AD0" w:rsidRPr="00E60B48" w:rsidRDefault="00E87AD0" w:rsidP="00C72A2C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D1731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C72A2C"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E60B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FE18E3" w:rsidRPr="00E60B48" w:rsidRDefault="00FE18E3" w:rsidP="00FE18E3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  <w:bookmarkStart w:id="1" w:name="_Hlk36644948"/>
      <w:r w:rsidRPr="00E60B48">
        <w:rPr>
          <w:rFonts w:ascii="Times New Roman" w:hAnsi="Times New Roman"/>
          <w:color w:val="000000" w:themeColor="text1"/>
          <w:sz w:val="24"/>
          <w:szCs w:val="24"/>
          <w:lang w:val="uk-UA"/>
        </w:rPr>
        <w:t>*</w:t>
      </w:r>
      <w:r w:rsidRPr="00E60B48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До належного налагодження інформаційної взаємодії між Єдиним державним реєстром та Державною податковою службою, у разі виявлення під час державної реєстрації заявником бажання обрати спрощену систему оподаткування та/або зареєструватися платником податку на додану вартість та/або включитися до Реєстру неприбуткових установ та організацій, </w:t>
      </w:r>
      <w:r w:rsidR="0003700D" w:rsidRPr="00E60B48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у</w:t>
      </w:r>
      <w:r w:rsidRPr="00E60B48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пакет документів слід </w:t>
      </w:r>
      <w:r w:rsidR="0003700D" w:rsidRPr="00E60B48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додавати</w:t>
      </w:r>
      <w:r w:rsidRPr="00E60B48">
        <w:rPr>
          <w:rFonts w:ascii="Times New Roman" w:eastAsia="Times New Roman" w:hAnsi="Times New Roman"/>
          <w:color w:val="000000" w:themeColor="text1"/>
          <w:sz w:val="24"/>
          <w:szCs w:val="24"/>
          <w:lang w:eastAsia="en-US"/>
        </w:rPr>
        <w:t xml:space="preserve"> окрему реєстраційну заяву</w:t>
      </w:r>
      <w:r w:rsidRPr="00E60B48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.</w:t>
      </w:r>
    </w:p>
    <w:bookmarkEnd w:id="1"/>
    <w:p w:rsidR="00FE18E3" w:rsidRPr="00E60B48" w:rsidRDefault="00FE18E3" w:rsidP="00FE18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CB38F1" w:rsidRPr="00E60B48" w:rsidRDefault="00C868DE" w:rsidP="00D749D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60B48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Примітка: Картка діє також при наданні послуг «одним пакетом» за життєвою ситуацією «Новий суб’єкт – новий об’єкт».</w:t>
      </w:r>
    </w:p>
    <w:p w:rsidR="00230DE4" w:rsidRPr="00E60B48" w:rsidRDefault="00230DE4" w:rsidP="00D749D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53359B" w:rsidRPr="00E60B48" w:rsidRDefault="0053359B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72FBE" w:rsidRPr="00E60B48" w:rsidRDefault="00B72FBE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E60B48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B51799" w:rsidRPr="0061676C" w:rsidRDefault="00B51799" w:rsidP="00B5179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B51799" w:rsidRPr="0061676C" w:rsidRDefault="00B51799" w:rsidP="00B5179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B51799" w:rsidRPr="0061676C" w:rsidRDefault="00B51799" w:rsidP="00D1731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A37B0C"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D1731C"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B51799" w:rsidRPr="0061676C" w:rsidRDefault="00B51799" w:rsidP="00B5179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B51799" w:rsidRPr="0061676C" w:rsidRDefault="00B51799" w:rsidP="008A43B7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1D1D83" w:rsidRPr="0061676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3</w:t>
      </w:r>
    </w:p>
    <w:p w:rsidR="00233979" w:rsidRPr="0003700D" w:rsidRDefault="00233979" w:rsidP="002339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03700D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</w:t>
      </w:r>
      <w:r w:rsidR="005725D9" w:rsidRPr="0003700D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ржавна реєстрація фізичної особи  підприємцем</w:t>
      </w:r>
    </w:p>
    <w:p w:rsidR="00233979" w:rsidRPr="0061676C" w:rsidRDefault="00233979" w:rsidP="00233979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233979" w:rsidRPr="0061676C" w:rsidRDefault="00233979" w:rsidP="00233979">
      <w:pPr>
        <w:spacing w:after="0"/>
        <w:rPr>
          <w:color w:val="000000" w:themeColor="text1"/>
          <w:lang w:val="uk-UA"/>
        </w:rPr>
      </w:pP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61676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0"/>
        <w:gridCol w:w="3687"/>
        <w:gridCol w:w="2285"/>
        <w:gridCol w:w="2295"/>
        <w:gridCol w:w="1922"/>
      </w:tblGrid>
      <w:tr w:rsidR="0061676C" w:rsidRPr="0061676C" w:rsidTr="009B53F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979" w:rsidRPr="0061676C" w:rsidRDefault="00233979" w:rsidP="007A00D1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979" w:rsidRPr="0061676C" w:rsidRDefault="00233979" w:rsidP="007A00D1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979" w:rsidRPr="0061676C" w:rsidRDefault="00233979" w:rsidP="007A00D1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979" w:rsidRPr="0061676C" w:rsidRDefault="00233979" w:rsidP="007A00D1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979" w:rsidRPr="0061676C" w:rsidRDefault="00233979" w:rsidP="007A00D1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233979" w:rsidRPr="0061676C" w:rsidRDefault="00233979" w:rsidP="00233979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1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5"/>
        <w:gridCol w:w="3703"/>
        <w:gridCol w:w="2372"/>
        <w:gridCol w:w="2259"/>
        <w:gridCol w:w="1888"/>
      </w:tblGrid>
      <w:tr w:rsidR="0061676C" w:rsidRPr="0061676C" w:rsidTr="00DE5037">
        <w:trPr>
          <w:trHeight w:val="220"/>
          <w:tblHeader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61676C" w:rsidRPr="0061676C" w:rsidTr="00DE5037">
        <w:trPr>
          <w:trHeight w:val="150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1731C" w:rsidRPr="0061676C" w:rsidRDefault="00233979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D1731C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233979" w:rsidRPr="0061676C" w:rsidRDefault="00D1731C" w:rsidP="000370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C232DB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233979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03700D" w:rsidRPr="0003700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233979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D1731C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03700D" w:rsidRPr="0003700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D1731C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61676C" w:rsidRPr="0061676C" w:rsidTr="00DE5037">
        <w:trPr>
          <w:trHeight w:val="731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03700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D1731C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Департамент адміністративних пос</w:t>
            </w:r>
            <w:r w:rsidR="00233979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61676C" w:rsidRPr="0061676C" w:rsidTr="00DE5037">
        <w:trPr>
          <w:trHeight w:val="85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03700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61676C" w:rsidRPr="0061676C" w:rsidTr="00DE5037">
        <w:trPr>
          <w:trHeight w:val="34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03700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1227EE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1227EE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1227EE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61676C" w:rsidRPr="00E60B48" w:rsidTr="00DE5037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документів, поданих для державної реєстрації та проведення 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інших реєстраційних дій, крім вихідних і святкових днів</w:t>
            </w:r>
          </w:p>
        </w:tc>
      </w:tr>
      <w:tr w:rsidR="0061676C" w:rsidRPr="008E4C84" w:rsidTr="00DE5037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E2219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61676C" w:rsidRPr="008E4C84" w:rsidTr="00DE5037">
        <w:trPr>
          <w:trHeight w:val="71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03700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разі звернення заявника до Центру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6A97" w:rsidRPr="0061676C" w:rsidRDefault="00233979" w:rsidP="006B6A97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61676C" w:rsidRPr="0061676C" w:rsidTr="00DE5037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1FC" w:rsidRPr="0061676C" w:rsidRDefault="003E01FC" w:rsidP="003E01F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1FC" w:rsidRPr="0061676C" w:rsidRDefault="003E01FC" w:rsidP="003E01FC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1FC" w:rsidRPr="0061676C" w:rsidRDefault="003E01FC" w:rsidP="003E01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1FC" w:rsidRPr="0061676C" w:rsidRDefault="003E01FC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1FC" w:rsidRPr="0061676C" w:rsidRDefault="003E01FC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  <w:p w:rsidR="003E01FC" w:rsidRPr="0061676C" w:rsidRDefault="003E01FC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</w:tr>
      <w:tr w:rsidR="0061676C" w:rsidRPr="0061676C" w:rsidTr="00DE5037">
        <w:trPr>
          <w:trHeight w:val="111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3E01FC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о</w:t>
            </w:r>
            <w:r w:rsidR="003E01FC"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собистого звернення заявника</w:t>
            </w:r>
          </w:p>
        </w:tc>
      </w:tr>
      <w:tr w:rsidR="0061676C" w:rsidRPr="0061676C" w:rsidTr="00DE5037">
        <w:trPr>
          <w:trHeight w:val="3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3E01FC" w:rsidP="007A00D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03700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Передача документів </w:t>
            </w:r>
            <w:r w:rsidR="0003700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1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7A0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0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33979" w:rsidRPr="0061676C" w:rsidRDefault="00233979" w:rsidP="00D173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3979" w:rsidRPr="0061676C" w:rsidRDefault="00233979" w:rsidP="006B6A97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1676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233979" w:rsidRPr="0061676C" w:rsidRDefault="00233979" w:rsidP="0003700D">
      <w:pPr>
        <w:spacing w:after="0" w:line="240" w:lineRule="auto"/>
        <w:ind w:left="-993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61676C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Примітка: Картка діє також при наданні послуг «одним пакетом» за життєвою ситуацією «Новий суб’єкт – новий об’єкт».</w:t>
      </w:r>
    </w:p>
    <w:p w:rsidR="00230DE4" w:rsidRPr="0061676C" w:rsidRDefault="00230DE4" w:rsidP="000370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6B6A97" w:rsidRPr="0061676C" w:rsidRDefault="006B6A97" w:rsidP="000335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6B6A97" w:rsidRPr="0061676C" w:rsidRDefault="006B6A97" w:rsidP="0003359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03700D" w:rsidRDefault="009B53FD" w:rsidP="0003700D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03700D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03700D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03700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03700D" w:rsidRPr="00944E95" w:rsidRDefault="0003700D" w:rsidP="0003700D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</w:t>
      </w:r>
      <w:r w:rsidR="00906E1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CB38F1" w:rsidRPr="0003359D" w:rsidRDefault="00CB38F1" w:rsidP="0003700D">
      <w:pPr>
        <w:tabs>
          <w:tab w:val="left" w:pos="5954"/>
          <w:tab w:val="left" w:pos="7088"/>
        </w:tabs>
        <w:spacing w:line="240" w:lineRule="auto"/>
        <w:ind w:hanging="284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CB38F1" w:rsidRPr="0003359D" w:rsidSect="0003700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8B0" w:rsidRDefault="000668B0" w:rsidP="00A457CE">
      <w:pPr>
        <w:spacing w:after="0" w:line="240" w:lineRule="auto"/>
      </w:pPr>
      <w:r>
        <w:separator/>
      </w:r>
    </w:p>
  </w:endnote>
  <w:endnote w:type="continuationSeparator" w:id="0">
    <w:p w:rsidR="000668B0" w:rsidRDefault="000668B0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8B0" w:rsidRDefault="000668B0" w:rsidP="00A457CE">
      <w:pPr>
        <w:spacing w:after="0" w:line="240" w:lineRule="auto"/>
      </w:pPr>
      <w:r>
        <w:separator/>
      </w:r>
    </w:p>
  </w:footnote>
  <w:footnote w:type="continuationSeparator" w:id="0">
    <w:p w:rsidR="000668B0" w:rsidRDefault="000668B0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>
      <w:rPr>
        <w:i/>
      </w:rPr>
    </w:sdtEndPr>
    <w:sdtContent>
      <w:p w:rsidR="00B57679" w:rsidRDefault="00EA79C7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DA392B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0A6D65" w:rsidRDefault="00B57679" w:rsidP="004E0190">
        <w:pPr>
          <w:pStyle w:val="a5"/>
          <w:tabs>
            <w:tab w:val="clear" w:pos="4677"/>
            <w:tab w:val="center" w:pos="6946"/>
          </w:tabs>
          <w:jc w:val="center"/>
          <w:rPr>
            <w:i/>
            <w:lang w:val="uk-UA"/>
          </w:rPr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</w:t>
        </w:r>
        <w:r w:rsidRPr="00B57679"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  <w:r w:rsidR="000A6D65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03700D">
          <w:rPr>
            <w:rFonts w:ascii="Times New Roman" w:hAnsi="Times New Roman"/>
            <w:i/>
            <w:sz w:val="24"/>
            <w:szCs w:val="24"/>
            <w:lang w:val="uk-UA"/>
          </w:rPr>
          <w:t>15</w:t>
        </w:r>
        <w:r w:rsidRPr="00B57679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30640"/>
    <w:rsid w:val="0003191E"/>
    <w:rsid w:val="00032494"/>
    <w:rsid w:val="0003359D"/>
    <w:rsid w:val="00036E60"/>
    <w:rsid w:val="0003700D"/>
    <w:rsid w:val="00037FD4"/>
    <w:rsid w:val="00040419"/>
    <w:rsid w:val="000405F0"/>
    <w:rsid w:val="00040781"/>
    <w:rsid w:val="00040F7D"/>
    <w:rsid w:val="00042D82"/>
    <w:rsid w:val="0004555D"/>
    <w:rsid w:val="000464F5"/>
    <w:rsid w:val="00051322"/>
    <w:rsid w:val="00052796"/>
    <w:rsid w:val="00055D06"/>
    <w:rsid w:val="00055FE1"/>
    <w:rsid w:val="00056ABC"/>
    <w:rsid w:val="00061FDD"/>
    <w:rsid w:val="0006214F"/>
    <w:rsid w:val="00063716"/>
    <w:rsid w:val="00064BB3"/>
    <w:rsid w:val="000668B0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34F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6D65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42C"/>
    <w:rsid w:val="000D170C"/>
    <w:rsid w:val="000D1EAD"/>
    <w:rsid w:val="000D20CC"/>
    <w:rsid w:val="000D70E6"/>
    <w:rsid w:val="000E0283"/>
    <w:rsid w:val="000E03BC"/>
    <w:rsid w:val="000E12B6"/>
    <w:rsid w:val="000E2FA3"/>
    <w:rsid w:val="000F19B1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17F74"/>
    <w:rsid w:val="001227EE"/>
    <w:rsid w:val="0012717D"/>
    <w:rsid w:val="00130E2E"/>
    <w:rsid w:val="00132234"/>
    <w:rsid w:val="00132629"/>
    <w:rsid w:val="00133611"/>
    <w:rsid w:val="00135E4F"/>
    <w:rsid w:val="00136D66"/>
    <w:rsid w:val="00140736"/>
    <w:rsid w:val="00140CCF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2B89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B2CBC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1D83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06CF"/>
    <w:rsid w:val="00212CEB"/>
    <w:rsid w:val="002131CD"/>
    <w:rsid w:val="002142DB"/>
    <w:rsid w:val="002147FB"/>
    <w:rsid w:val="0021562B"/>
    <w:rsid w:val="00215F19"/>
    <w:rsid w:val="00217787"/>
    <w:rsid w:val="002206B6"/>
    <w:rsid w:val="0022237C"/>
    <w:rsid w:val="00226174"/>
    <w:rsid w:val="00226AF3"/>
    <w:rsid w:val="002302AC"/>
    <w:rsid w:val="00230DE4"/>
    <w:rsid w:val="00232AE3"/>
    <w:rsid w:val="00233979"/>
    <w:rsid w:val="00234A46"/>
    <w:rsid w:val="00235505"/>
    <w:rsid w:val="002356D6"/>
    <w:rsid w:val="0023743D"/>
    <w:rsid w:val="00241730"/>
    <w:rsid w:val="00246197"/>
    <w:rsid w:val="00250830"/>
    <w:rsid w:val="0025158D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600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614"/>
    <w:rsid w:val="002A7823"/>
    <w:rsid w:val="002A7C40"/>
    <w:rsid w:val="002B0ABC"/>
    <w:rsid w:val="002B1546"/>
    <w:rsid w:val="002B1B8B"/>
    <w:rsid w:val="002B208C"/>
    <w:rsid w:val="002B2353"/>
    <w:rsid w:val="002B3330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220F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10074"/>
    <w:rsid w:val="0031156A"/>
    <w:rsid w:val="00311788"/>
    <w:rsid w:val="003151B4"/>
    <w:rsid w:val="00315CA4"/>
    <w:rsid w:val="003218A0"/>
    <w:rsid w:val="00321C45"/>
    <w:rsid w:val="0032544A"/>
    <w:rsid w:val="003303E0"/>
    <w:rsid w:val="00330FD4"/>
    <w:rsid w:val="00334A3F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5079"/>
    <w:rsid w:val="00366AEF"/>
    <w:rsid w:val="0037048A"/>
    <w:rsid w:val="00371496"/>
    <w:rsid w:val="00372B8E"/>
    <w:rsid w:val="00374C57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97A6D"/>
    <w:rsid w:val="003A01F6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513C"/>
    <w:rsid w:val="003C69B0"/>
    <w:rsid w:val="003D050E"/>
    <w:rsid w:val="003D0E17"/>
    <w:rsid w:val="003D1ADD"/>
    <w:rsid w:val="003D3367"/>
    <w:rsid w:val="003D3E3C"/>
    <w:rsid w:val="003D470E"/>
    <w:rsid w:val="003D6674"/>
    <w:rsid w:val="003E01FC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33F"/>
    <w:rsid w:val="00414469"/>
    <w:rsid w:val="004145B4"/>
    <w:rsid w:val="00415D8D"/>
    <w:rsid w:val="00416478"/>
    <w:rsid w:val="00420B11"/>
    <w:rsid w:val="004238FE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433F5"/>
    <w:rsid w:val="00450ED5"/>
    <w:rsid w:val="00453BFF"/>
    <w:rsid w:val="00457164"/>
    <w:rsid w:val="00457E1E"/>
    <w:rsid w:val="004600E6"/>
    <w:rsid w:val="0046017E"/>
    <w:rsid w:val="004632DC"/>
    <w:rsid w:val="00463EC0"/>
    <w:rsid w:val="004656A5"/>
    <w:rsid w:val="00465D15"/>
    <w:rsid w:val="00470F04"/>
    <w:rsid w:val="004729F7"/>
    <w:rsid w:val="0047409F"/>
    <w:rsid w:val="00477305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060A"/>
    <w:rsid w:val="004D3272"/>
    <w:rsid w:val="004D4233"/>
    <w:rsid w:val="004D5EFC"/>
    <w:rsid w:val="004D6696"/>
    <w:rsid w:val="004D78D3"/>
    <w:rsid w:val="004D7C2A"/>
    <w:rsid w:val="004E0190"/>
    <w:rsid w:val="004E0FE5"/>
    <w:rsid w:val="004E2CDA"/>
    <w:rsid w:val="004E32AC"/>
    <w:rsid w:val="004E716F"/>
    <w:rsid w:val="004E72C2"/>
    <w:rsid w:val="004F3422"/>
    <w:rsid w:val="004F700B"/>
    <w:rsid w:val="005014D6"/>
    <w:rsid w:val="00502680"/>
    <w:rsid w:val="00502E12"/>
    <w:rsid w:val="00517EB2"/>
    <w:rsid w:val="0052557D"/>
    <w:rsid w:val="0052573E"/>
    <w:rsid w:val="00527830"/>
    <w:rsid w:val="00527CAF"/>
    <w:rsid w:val="0053359B"/>
    <w:rsid w:val="00533856"/>
    <w:rsid w:val="00537133"/>
    <w:rsid w:val="00543ADA"/>
    <w:rsid w:val="00544DBD"/>
    <w:rsid w:val="00544F6A"/>
    <w:rsid w:val="00546D9F"/>
    <w:rsid w:val="00547C8F"/>
    <w:rsid w:val="00551B2D"/>
    <w:rsid w:val="00552418"/>
    <w:rsid w:val="00556278"/>
    <w:rsid w:val="00556CEB"/>
    <w:rsid w:val="00556E30"/>
    <w:rsid w:val="0056193B"/>
    <w:rsid w:val="00565FB8"/>
    <w:rsid w:val="00566E2C"/>
    <w:rsid w:val="00567BDC"/>
    <w:rsid w:val="0057105F"/>
    <w:rsid w:val="005725D9"/>
    <w:rsid w:val="00576967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29D6"/>
    <w:rsid w:val="00607C7E"/>
    <w:rsid w:val="00610070"/>
    <w:rsid w:val="006137E9"/>
    <w:rsid w:val="00615EE0"/>
    <w:rsid w:val="0061676C"/>
    <w:rsid w:val="006202F6"/>
    <w:rsid w:val="006256A9"/>
    <w:rsid w:val="00630F5A"/>
    <w:rsid w:val="00634965"/>
    <w:rsid w:val="00640FA7"/>
    <w:rsid w:val="006416C4"/>
    <w:rsid w:val="00641865"/>
    <w:rsid w:val="006456BD"/>
    <w:rsid w:val="006468A1"/>
    <w:rsid w:val="00646ECA"/>
    <w:rsid w:val="00652161"/>
    <w:rsid w:val="006547D3"/>
    <w:rsid w:val="0065598E"/>
    <w:rsid w:val="006559D0"/>
    <w:rsid w:val="00663F8C"/>
    <w:rsid w:val="00667A3A"/>
    <w:rsid w:val="00667D05"/>
    <w:rsid w:val="00670222"/>
    <w:rsid w:val="00673441"/>
    <w:rsid w:val="00676C01"/>
    <w:rsid w:val="00681B9B"/>
    <w:rsid w:val="0068511C"/>
    <w:rsid w:val="00690164"/>
    <w:rsid w:val="006915FE"/>
    <w:rsid w:val="00697776"/>
    <w:rsid w:val="006A2D5B"/>
    <w:rsid w:val="006A3E34"/>
    <w:rsid w:val="006A4394"/>
    <w:rsid w:val="006B18DB"/>
    <w:rsid w:val="006B596C"/>
    <w:rsid w:val="006B5C3D"/>
    <w:rsid w:val="006B6A97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34EF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6FF9"/>
    <w:rsid w:val="00780E1B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500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0518"/>
    <w:rsid w:val="007F29D9"/>
    <w:rsid w:val="007F30F6"/>
    <w:rsid w:val="007F3C10"/>
    <w:rsid w:val="007F3E45"/>
    <w:rsid w:val="007F44DC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47488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A43B7"/>
    <w:rsid w:val="008A4FEB"/>
    <w:rsid w:val="008C01F3"/>
    <w:rsid w:val="008C0F7B"/>
    <w:rsid w:val="008C46A5"/>
    <w:rsid w:val="008C54A3"/>
    <w:rsid w:val="008D084D"/>
    <w:rsid w:val="008D619C"/>
    <w:rsid w:val="008E09ED"/>
    <w:rsid w:val="008E4C84"/>
    <w:rsid w:val="008E4DD6"/>
    <w:rsid w:val="008E57FF"/>
    <w:rsid w:val="008E6EE4"/>
    <w:rsid w:val="008F0812"/>
    <w:rsid w:val="008F1E50"/>
    <w:rsid w:val="008F1E59"/>
    <w:rsid w:val="008F2687"/>
    <w:rsid w:val="008F3957"/>
    <w:rsid w:val="008F6057"/>
    <w:rsid w:val="00906E1D"/>
    <w:rsid w:val="00910BD6"/>
    <w:rsid w:val="009168C0"/>
    <w:rsid w:val="00916C80"/>
    <w:rsid w:val="009214DE"/>
    <w:rsid w:val="009228C3"/>
    <w:rsid w:val="009301FB"/>
    <w:rsid w:val="00933A44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112C"/>
    <w:rsid w:val="00967279"/>
    <w:rsid w:val="0096747B"/>
    <w:rsid w:val="00970229"/>
    <w:rsid w:val="00970D91"/>
    <w:rsid w:val="00970E67"/>
    <w:rsid w:val="009727F8"/>
    <w:rsid w:val="00973B24"/>
    <w:rsid w:val="009769BC"/>
    <w:rsid w:val="00984124"/>
    <w:rsid w:val="00984EAA"/>
    <w:rsid w:val="00985266"/>
    <w:rsid w:val="00985CDE"/>
    <w:rsid w:val="0099220D"/>
    <w:rsid w:val="009940EE"/>
    <w:rsid w:val="009941C1"/>
    <w:rsid w:val="0099489A"/>
    <w:rsid w:val="009964C3"/>
    <w:rsid w:val="00996960"/>
    <w:rsid w:val="00996FD2"/>
    <w:rsid w:val="009A4790"/>
    <w:rsid w:val="009A599B"/>
    <w:rsid w:val="009A784F"/>
    <w:rsid w:val="009A7E1C"/>
    <w:rsid w:val="009B0C30"/>
    <w:rsid w:val="009B4C6B"/>
    <w:rsid w:val="009B53FD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1EB7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37B0C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5FFD"/>
    <w:rsid w:val="00A8676A"/>
    <w:rsid w:val="00A87037"/>
    <w:rsid w:val="00A9012A"/>
    <w:rsid w:val="00A932A1"/>
    <w:rsid w:val="00A93EF7"/>
    <w:rsid w:val="00A97964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959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34ED"/>
    <w:rsid w:val="00B442CF"/>
    <w:rsid w:val="00B4665B"/>
    <w:rsid w:val="00B4795E"/>
    <w:rsid w:val="00B50AB2"/>
    <w:rsid w:val="00B51256"/>
    <w:rsid w:val="00B5153A"/>
    <w:rsid w:val="00B5156B"/>
    <w:rsid w:val="00B51799"/>
    <w:rsid w:val="00B530E4"/>
    <w:rsid w:val="00B540FC"/>
    <w:rsid w:val="00B5595A"/>
    <w:rsid w:val="00B57679"/>
    <w:rsid w:val="00B604CB"/>
    <w:rsid w:val="00B618F4"/>
    <w:rsid w:val="00B6335B"/>
    <w:rsid w:val="00B6406A"/>
    <w:rsid w:val="00B64AB6"/>
    <w:rsid w:val="00B6514D"/>
    <w:rsid w:val="00B668F2"/>
    <w:rsid w:val="00B677E9"/>
    <w:rsid w:val="00B727B3"/>
    <w:rsid w:val="00B72FBE"/>
    <w:rsid w:val="00B7571B"/>
    <w:rsid w:val="00B7646B"/>
    <w:rsid w:val="00B7709D"/>
    <w:rsid w:val="00B81840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1DB2"/>
    <w:rsid w:val="00C03CDC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32DB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0B9"/>
    <w:rsid w:val="00C711AB"/>
    <w:rsid w:val="00C72A2C"/>
    <w:rsid w:val="00C742C3"/>
    <w:rsid w:val="00C76AE1"/>
    <w:rsid w:val="00C770A4"/>
    <w:rsid w:val="00C779FE"/>
    <w:rsid w:val="00C8021E"/>
    <w:rsid w:val="00C80AE6"/>
    <w:rsid w:val="00C814AE"/>
    <w:rsid w:val="00C818EF"/>
    <w:rsid w:val="00C83DC9"/>
    <w:rsid w:val="00C85833"/>
    <w:rsid w:val="00C85BE8"/>
    <w:rsid w:val="00C868DE"/>
    <w:rsid w:val="00C90D0E"/>
    <w:rsid w:val="00C919ED"/>
    <w:rsid w:val="00C91A5C"/>
    <w:rsid w:val="00C922E6"/>
    <w:rsid w:val="00CA17D9"/>
    <w:rsid w:val="00CA2454"/>
    <w:rsid w:val="00CA3750"/>
    <w:rsid w:val="00CA520C"/>
    <w:rsid w:val="00CB0117"/>
    <w:rsid w:val="00CB01E1"/>
    <w:rsid w:val="00CB20F8"/>
    <w:rsid w:val="00CB38F1"/>
    <w:rsid w:val="00CB4733"/>
    <w:rsid w:val="00CB71D6"/>
    <w:rsid w:val="00CC05D9"/>
    <w:rsid w:val="00CC2EAE"/>
    <w:rsid w:val="00CC39AC"/>
    <w:rsid w:val="00CC4509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BC4"/>
    <w:rsid w:val="00D07E84"/>
    <w:rsid w:val="00D11BCA"/>
    <w:rsid w:val="00D121C8"/>
    <w:rsid w:val="00D12486"/>
    <w:rsid w:val="00D13F17"/>
    <w:rsid w:val="00D1420B"/>
    <w:rsid w:val="00D155AD"/>
    <w:rsid w:val="00D1624B"/>
    <w:rsid w:val="00D1635E"/>
    <w:rsid w:val="00D16C81"/>
    <w:rsid w:val="00D1731C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60F86"/>
    <w:rsid w:val="00D71E8C"/>
    <w:rsid w:val="00D73795"/>
    <w:rsid w:val="00D74384"/>
    <w:rsid w:val="00D749D2"/>
    <w:rsid w:val="00D74A5A"/>
    <w:rsid w:val="00D753EC"/>
    <w:rsid w:val="00D77505"/>
    <w:rsid w:val="00D776B0"/>
    <w:rsid w:val="00D803D3"/>
    <w:rsid w:val="00D84A48"/>
    <w:rsid w:val="00D84E79"/>
    <w:rsid w:val="00D90283"/>
    <w:rsid w:val="00D909A2"/>
    <w:rsid w:val="00D95FE9"/>
    <w:rsid w:val="00D96806"/>
    <w:rsid w:val="00DA122C"/>
    <w:rsid w:val="00DA37FF"/>
    <w:rsid w:val="00DA392B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1B7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D697B"/>
    <w:rsid w:val="00DE2C79"/>
    <w:rsid w:val="00DE39C8"/>
    <w:rsid w:val="00DE4FF3"/>
    <w:rsid w:val="00DE5037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2197"/>
    <w:rsid w:val="00E27069"/>
    <w:rsid w:val="00E3490C"/>
    <w:rsid w:val="00E40F29"/>
    <w:rsid w:val="00E42028"/>
    <w:rsid w:val="00E426BC"/>
    <w:rsid w:val="00E4298F"/>
    <w:rsid w:val="00E4582A"/>
    <w:rsid w:val="00E479B7"/>
    <w:rsid w:val="00E500F5"/>
    <w:rsid w:val="00E50E8A"/>
    <w:rsid w:val="00E53286"/>
    <w:rsid w:val="00E56DD9"/>
    <w:rsid w:val="00E57A1E"/>
    <w:rsid w:val="00E60B48"/>
    <w:rsid w:val="00E61AE5"/>
    <w:rsid w:val="00E62208"/>
    <w:rsid w:val="00E627F8"/>
    <w:rsid w:val="00E6316F"/>
    <w:rsid w:val="00E6346E"/>
    <w:rsid w:val="00E650DB"/>
    <w:rsid w:val="00E66CF8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A79C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D5891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5DD5"/>
    <w:rsid w:val="00EF7818"/>
    <w:rsid w:val="00F005EF"/>
    <w:rsid w:val="00F0318F"/>
    <w:rsid w:val="00F166A8"/>
    <w:rsid w:val="00F201F0"/>
    <w:rsid w:val="00F23791"/>
    <w:rsid w:val="00F24C4B"/>
    <w:rsid w:val="00F27EDE"/>
    <w:rsid w:val="00F304AF"/>
    <w:rsid w:val="00F349D1"/>
    <w:rsid w:val="00F417A1"/>
    <w:rsid w:val="00F41BEC"/>
    <w:rsid w:val="00F425B9"/>
    <w:rsid w:val="00F43133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48B9"/>
    <w:rsid w:val="00F94CE2"/>
    <w:rsid w:val="00F94D15"/>
    <w:rsid w:val="00F9530A"/>
    <w:rsid w:val="00F96E9E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01C0"/>
    <w:rsid w:val="00FD10B2"/>
    <w:rsid w:val="00FD6EE1"/>
    <w:rsid w:val="00FE0AF6"/>
    <w:rsid w:val="00FE1430"/>
    <w:rsid w:val="00FE18E3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B4C48725-19B0-48B2-B076-F911D379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A81F-C1C2-4F16-91E9-24F56BAD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9</cp:revision>
  <cp:lastPrinted>2024-09-11T12:21:00Z</cp:lastPrinted>
  <dcterms:created xsi:type="dcterms:W3CDTF">2025-01-07T14:19:00Z</dcterms:created>
  <dcterms:modified xsi:type="dcterms:W3CDTF">2025-03-17T13:44:00Z</dcterms:modified>
</cp:coreProperties>
</file>