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4C20C0" w:rsidRPr="0020441E" w:rsidRDefault="00A55F76" w:rsidP="006F2580">
      <w:pPr>
        <w:rPr>
          <w:sz w:val="72"/>
        </w:rPr>
      </w:pPr>
      <w:r w:rsidRPr="0020441E">
        <w:rPr>
          <w:noProof/>
          <w:sz w:val="24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column">
                  <wp:posOffset>4500880</wp:posOffset>
                </wp:positionH>
                <wp:positionV relativeFrom="paragraph">
                  <wp:posOffset>0</wp:posOffset>
                </wp:positionV>
                <wp:extent cx="1242695" cy="481965"/>
                <wp:effectExtent l="0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2695" cy="481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22CD" w:rsidRPr="00435662" w:rsidRDefault="00E922CD" w:rsidP="00E922CD">
                            <w:pPr>
                              <w:jc w:val="right"/>
                              <w:rPr>
                                <w:b/>
                                <w:i/>
                                <w:color w:val="FFFFFF" w:themeColor="background1"/>
                              </w:rPr>
                            </w:pPr>
                            <w:r w:rsidRPr="00435662">
                              <w:rPr>
                                <w:b/>
                                <w:i/>
                                <w:color w:val="FFFFFF" w:themeColor="background1"/>
                              </w:rPr>
                              <w:t>Копія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4.4pt;margin-top:0;width:97.85pt;height:37.9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" stroked="f">
                <v:textbox inset="0,0,0,0">
                  <w:txbxContent>
                    <w:p w:rsidR="00E922CD" w:rsidRPr="00435662" w:rsidRDefault="00E922CD" w:rsidP="00E922CD">
                      <w:pPr>
                        <w:jc w:val="right"/>
                        <w:rPr>
                          <w:b/>
                          <w:i/>
                          <w:color w:val="FFFFFF" w:themeColor="background1"/>
                        </w:rPr>
                      </w:pPr>
                      <w:r w:rsidRPr="00435662">
                        <w:rPr>
                          <w:b/>
                          <w:i/>
                          <w:color w:val="FFFFFF" w:themeColor="background1"/>
                        </w:rPr>
                        <w:t>Копія</w:t>
                      </w:r>
                    </w:p>
                  </w:txbxContent>
                </v:textbox>
              </v:shape>
            </w:pict>
          </mc:Fallback>
        </mc:AlternateContent>
      </w:r>
      <w:r w:rsidR="006F2580" w:rsidRPr="0020441E">
        <w:t xml:space="preserve">                                                              </w:t>
      </w:r>
      <w:r w:rsidRPr="0020441E">
        <w:rPr>
          <w:noProof/>
        </w:rPr>
        <w:drawing>
          <wp:inline distT="0" distB="0" distL="0" distR="0">
            <wp:extent cx="42862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7E80" w:rsidRPr="0020441E">
        <w:t xml:space="preserve">                                               </w:t>
      </w:r>
    </w:p>
    <w:p w:rsidR="004C20C0" w:rsidRPr="0020441E" w:rsidRDefault="004C20C0" w:rsidP="0024111E">
      <w:pPr>
        <w:rPr>
          <w:b/>
          <w:sz w:val="10"/>
          <w:szCs w:val="10"/>
        </w:rPr>
      </w:pPr>
    </w:p>
    <w:p w:rsidR="004C20C0" w:rsidRPr="0020441E" w:rsidRDefault="00F02B9D" w:rsidP="00F02B9D">
      <w:pPr>
        <w:pStyle w:val="3"/>
        <w:jc w:val="left"/>
        <w:rPr>
          <w:b/>
          <w:i w:val="0"/>
          <w:sz w:val="28"/>
          <w:szCs w:val="28"/>
          <w:lang w:val="uk-UA"/>
        </w:rPr>
      </w:pPr>
      <w:r w:rsidRPr="0020441E">
        <w:rPr>
          <w:b/>
          <w:i w:val="0"/>
          <w:sz w:val="28"/>
          <w:lang w:val="uk-UA"/>
        </w:rPr>
        <w:t xml:space="preserve">                                </w:t>
      </w:r>
      <w:r w:rsidR="009621AD" w:rsidRPr="0020441E">
        <w:rPr>
          <w:b/>
          <w:i w:val="0"/>
          <w:sz w:val="28"/>
          <w:szCs w:val="28"/>
          <w:lang w:val="uk-UA"/>
        </w:rPr>
        <w:t xml:space="preserve">КРИВОРІЗЬКИЙ </w:t>
      </w:r>
      <w:r w:rsidR="004C20C0" w:rsidRPr="0020441E">
        <w:rPr>
          <w:b/>
          <w:i w:val="0"/>
          <w:sz w:val="28"/>
          <w:szCs w:val="28"/>
          <w:lang w:val="uk-UA"/>
        </w:rPr>
        <w:t>МІСЬКИЙ ГОЛОВА</w:t>
      </w:r>
    </w:p>
    <w:p w:rsidR="004C20C0" w:rsidRPr="0020441E" w:rsidRDefault="004C20C0" w:rsidP="00A12FB8">
      <w:pPr>
        <w:jc w:val="center"/>
        <w:rPr>
          <w:sz w:val="32"/>
          <w:szCs w:val="32"/>
        </w:rPr>
      </w:pPr>
    </w:p>
    <w:p w:rsidR="004C20C0" w:rsidRPr="0020441E" w:rsidRDefault="004C20C0" w:rsidP="00326FE9">
      <w:pPr>
        <w:jc w:val="center"/>
        <w:rPr>
          <w:sz w:val="36"/>
          <w:szCs w:val="36"/>
        </w:rPr>
      </w:pPr>
      <w:r w:rsidRPr="0020441E">
        <w:rPr>
          <w:b/>
          <w:spacing w:val="120"/>
          <w:sz w:val="36"/>
          <w:szCs w:val="36"/>
        </w:rPr>
        <w:t>РОЗПОРЯДЖЕННЯ</w:t>
      </w:r>
    </w:p>
    <w:p w:rsidR="008804B6" w:rsidRPr="0020441E" w:rsidRDefault="008804B6" w:rsidP="000E5F11">
      <w:pPr>
        <w:jc w:val="both"/>
        <w:rPr>
          <w:sz w:val="20"/>
          <w:szCs w:val="20"/>
        </w:rPr>
      </w:pPr>
    </w:p>
    <w:p w:rsidR="0024111E" w:rsidRPr="0020441E" w:rsidRDefault="0024111E" w:rsidP="000E5F11">
      <w:pPr>
        <w:jc w:val="both"/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7E7E80" w:rsidRPr="0020441E" w:rsidTr="00980EB8">
        <w:tc>
          <w:tcPr>
            <w:tcW w:w="3190" w:type="dxa"/>
            <w:shd w:val="clear" w:color="auto" w:fill="auto"/>
          </w:tcPr>
          <w:p w:rsidR="007E7E80" w:rsidRPr="0020441E" w:rsidRDefault="00683FB2" w:rsidP="007E7E80">
            <w:pPr>
              <w:rPr>
                <w:color w:val="000000"/>
              </w:rPr>
            </w:pPr>
            <w:r w:rsidRPr="0020441E">
              <w:rPr>
                <w:color w:val="000000"/>
              </w:rPr>
              <w:t>24.11.2022</w:t>
            </w:r>
          </w:p>
        </w:tc>
        <w:tc>
          <w:tcPr>
            <w:tcW w:w="3190" w:type="dxa"/>
            <w:shd w:val="clear" w:color="auto" w:fill="auto"/>
          </w:tcPr>
          <w:p w:rsidR="007E7E80" w:rsidRPr="0020441E" w:rsidRDefault="00B3207E" w:rsidP="00980EB8">
            <w:pPr>
              <w:jc w:val="center"/>
            </w:pPr>
            <w:r w:rsidRPr="0020441E">
              <w:t>м. Кривий Ріг</w:t>
            </w:r>
          </w:p>
        </w:tc>
        <w:tc>
          <w:tcPr>
            <w:tcW w:w="3190" w:type="dxa"/>
            <w:shd w:val="clear" w:color="auto" w:fill="auto"/>
          </w:tcPr>
          <w:p w:rsidR="007E7E80" w:rsidRPr="0020441E" w:rsidRDefault="00093F43" w:rsidP="00683FB2">
            <w:pPr>
              <w:jc w:val="center"/>
            </w:pPr>
            <w:r w:rsidRPr="0020441E">
              <w:t xml:space="preserve">№ </w:t>
            </w:r>
            <w:r w:rsidR="00683FB2" w:rsidRPr="0020441E">
              <w:rPr>
                <w:color w:val="000000"/>
              </w:rPr>
              <w:t>276-р</w:t>
            </w:r>
          </w:p>
        </w:tc>
      </w:tr>
    </w:tbl>
    <w:p w:rsidR="008804B6" w:rsidRPr="0020441E" w:rsidRDefault="008804B6" w:rsidP="000E5F11">
      <w:pPr>
        <w:jc w:val="both"/>
        <w:rPr>
          <w:szCs w:val="28"/>
        </w:rPr>
      </w:pPr>
    </w:p>
    <w:p w:rsidR="004C20C0" w:rsidRPr="0020441E" w:rsidRDefault="004C20C0" w:rsidP="000E5F11">
      <w:pPr>
        <w:jc w:val="both"/>
        <w:rPr>
          <w:szCs w:val="28"/>
        </w:rPr>
      </w:pPr>
    </w:p>
    <w:p w:rsidR="00E13D86" w:rsidRPr="0020441E" w:rsidRDefault="00DC55AE" w:rsidP="00E13D86">
      <w:pPr>
        <w:ind w:hanging="180"/>
        <w:rPr>
          <w:szCs w:val="28"/>
        </w:rPr>
      </w:pPr>
      <w:r w:rsidRPr="0020441E">
        <w:rPr>
          <w:szCs w:val="28"/>
        </w:rPr>
        <w:t xml:space="preserve">⌐                          </w:t>
      </w:r>
      <w:r w:rsidR="00980EB8" w:rsidRPr="0020441E">
        <w:rPr>
          <w:szCs w:val="28"/>
        </w:rPr>
        <w:t xml:space="preserve">                               </w:t>
      </w:r>
    </w:p>
    <w:p w:rsidR="00041A48" w:rsidRPr="0020441E" w:rsidRDefault="00683FB2" w:rsidP="0020441E">
      <w:pPr>
        <w:ind w:right="-1"/>
        <w:jc w:val="both"/>
        <w:rPr>
          <w:b/>
          <w:i/>
          <w:color w:val="000000"/>
          <w:szCs w:val="28"/>
        </w:rPr>
      </w:pPr>
      <w:r w:rsidRPr="0020441E">
        <w:rPr>
          <w:b/>
          <w:i/>
          <w:color w:val="000000"/>
          <w:szCs w:val="28"/>
        </w:rPr>
        <w:t>Про внесення змін до розпорядження міськог</w:t>
      </w:r>
      <w:r w:rsidR="0020441E">
        <w:rPr>
          <w:b/>
          <w:i/>
          <w:color w:val="000000"/>
          <w:szCs w:val="28"/>
        </w:rPr>
        <w:t>о голови від 01.09.2022 №190-р «</w:t>
      </w:r>
      <w:r w:rsidRPr="0020441E">
        <w:rPr>
          <w:b/>
          <w:i/>
          <w:color w:val="000000"/>
          <w:szCs w:val="28"/>
        </w:rPr>
        <w:t xml:space="preserve">Про створення тимчасової робочої групи з реалізації проєкту </w:t>
      </w:r>
      <w:r w:rsidR="0020441E" w:rsidRPr="0020441E">
        <w:rPr>
          <w:b/>
          <w:i/>
          <w:color w:val="000000"/>
          <w:szCs w:val="28"/>
        </w:rPr>
        <w:t>«</w:t>
      </w:r>
      <w:r w:rsidRPr="0020441E">
        <w:rPr>
          <w:b/>
          <w:i/>
          <w:color w:val="000000"/>
          <w:szCs w:val="28"/>
        </w:rPr>
        <w:t>Система управління активами міста Кривого Рогу</w:t>
      </w:r>
      <w:r w:rsidR="0020441E" w:rsidRPr="0020441E">
        <w:rPr>
          <w:b/>
          <w:i/>
          <w:color w:val="000000"/>
          <w:szCs w:val="28"/>
        </w:rPr>
        <w:t>»</w:t>
      </w:r>
      <w:r w:rsidRPr="0020441E">
        <w:rPr>
          <w:b/>
          <w:i/>
          <w:color w:val="000000"/>
          <w:szCs w:val="28"/>
        </w:rPr>
        <w:t>, затвердження її складу та Положення про неї</w:t>
      </w:r>
      <w:r w:rsidR="0020441E" w:rsidRPr="0020441E">
        <w:rPr>
          <w:b/>
          <w:i/>
          <w:color w:val="000000"/>
          <w:szCs w:val="28"/>
        </w:rPr>
        <w:t>»</w:t>
      </w:r>
      <w:r w:rsidRPr="0020441E">
        <w:rPr>
          <w:b/>
          <w:i/>
          <w:color w:val="000000"/>
          <w:szCs w:val="28"/>
        </w:rPr>
        <w:t xml:space="preserve"> </w:t>
      </w:r>
    </w:p>
    <w:p w:rsidR="00B3207E" w:rsidRPr="0020441E" w:rsidRDefault="00B3207E" w:rsidP="00041A48">
      <w:pPr>
        <w:rPr>
          <w:szCs w:val="28"/>
        </w:rPr>
      </w:pPr>
    </w:p>
    <w:p w:rsidR="00435662" w:rsidRPr="005A0179" w:rsidRDefault="00435662" w:rsidP="00435662">
      <w:pPr>
        <w:jc w:val="center"/>
        <w:rPr>
          <w:i/>
          <w:sz w:val="24"/>
        </w:rPr>
      </w:pPr>
      <w:r w:rsidRPr="005A0179">
        <w:rPr>
          <w:i/>
          <w:sz w:val="24"/>
        </w:rPr>
        <w:t xml:space="preserve">зі змінами, унесеними згідно </w:t>
      </w:r>
    </w:p>
    <w:p w:rsidR="00435662" w:rsidRPr="005A0179" w:rsidRDefault="00435662" w:rsidP="00435662">
      <w:pPr>
        <w:jc w:val="center"/>
        <w:rPr>
          <w:i/>
          <w:sz w:val="24"/>
        </w:rPr>
      </w:pPr>
      <w:r w:rsidRPr="005A0179">
        <w:rPr>
          <w:i/>
          <w:sz w:val="24"/>
        </w:rPr>
        <w:t>з розпорядженням міського голови</w:t>
      </w:r>
    </w:p>
    <w:p w:rsidR="00435662" w:rsidRDefault="00435662" w:rsidP="00435662">
      <w:pPr>
        <w:ind w:right="-1"/>
        <w:jc w:val="center"/>
        <w:rPr>
          <w:i/>
          <w:sz w:val="24"/>
        </w:rPr>
      </w:pPr>
      <w:r w:rsidRPr="005A0179">
        <w:rPr>
          <w:i/>
          <w:sz w:val="24"/>
        </w:rPr>
        <w:t>від 05.12.2023 №31</w:t>
      </w:r>
      <w:r>
        <w:rPr>
          <w:i/>
          <w:sz w:val="24"/>
        </w:rPr>
        <w:t>8</w:t>
      </w:r>
      <w:r w:rsidRPr="005A0179">
        <w:rPr>
          <w:i/>
          <w:sz w:val="24"/>
        </w:rPr>
        <w:t>-р</w:t>
      </w:r>
    </w:p>
    <w:p w:rsidR="000D6C0B" w:rsidRDefault="000D6C0B" w:rsidP="00435662">
      <w:pPr>
        <w:ind w:right="-1"/>
        <w:jc w:val="center"/>
        <w:rPr>
          <w:i/>
          <w:sz w:val="24"/>
        </w:rPr>
      </w:pPr>
      <w:r w:rsidRPr="008262A0">
        <w:rPr>
          <w:i/>
          <w:sz w:val="24"/>
        </w:rPr>
        <w:t xml:space="preserve">від </w:t>
      </w:r>
      <w:r w:rsidR="008262A0" w:rsidRPr="008262A0">
        <w:rPr>
          <w:i/>
          <w:sz w:val="24"/>
        </w:rPr>
        <w:t>21</w:t>
      </w:r>
      <w:r w:rsidRPr="008262A0">
        <w:rPr>
          <w:i/>
          <w:sz w:val="24"/>
        </w:rPr>
        <w:t>.08.2024 №</w:t>
      </w:r>
      <w:r w:rsidR="008262A0" w:rsidRPr="008262A0">
        <w:rPr>
          <w:i/>
          <w:sz w:val="24"/>
        </w:rPr>
        <w:t>204</w:t>
      </w:r>
      <w:r w:rsidRPr="008262A0">
        <w:rPr>
          <w:i/>
          <w:sz w:val="24"/>
        </w:rPr>
        <w:t>-р</w:t>
      </w:r>
    </w:p>
    <w:p w:rsidR="0004269E" w:rsidRPr="0004269E" w:rsidRDefault="0004269E" w:rsidP="00435662">
      <w:pPr>
        <w:ind w:right="-1"/>
        <w:jc w:val="center"/>
        <w:rPr>
          <w:i/>
          <w:sz w:val="24"/>
        </w:rPr>
      </w:pPr>
      <w:r w:rsidRPr="007D1F6B">
        <w:rPr>
          <w:i/>
          <w:sz w:val="24"/>
        </w:rPr>
        <w:t>від 14.10.2024 №</w:t>
      </w:r>
      <w:r w:rsidR="007D1F6B" w:rsidRPr="007D1F6B">
        <w:rPr>
          <w:i/>
          <w:sz w:val="24"/>
        </w:rPr>
        <w:t>255</w:t>
      </w:r>
      <w:r w:rsidR="006A0D15" w:rsidRPr="007D1F6B">
        <w:rPr>
          <w:i/>
          <w:sz w:val="24"/>
        </w:rPr>
        <w:t>-р</w:t>
      </w:r>
    </w:p>
    <w:p w:rsidR="00435662" w:rsidRPr="0020441E" w:rsidRDefault="00435662" w:rsidP="00041A48">
      <w:pPr>
        <w:rPr>
          <w:szCs w:val="28"/>
        </w:rPr>
      </w:pPr>
    </w:p>
    <w:p w:rsidR="0020441E" w:rsidRPr="0020441E" w:rsidRDefault="0020441E" w:rsidP="0020441E">
      <w:pPr>
        <w:ind w:right="-7" w:firstLine="567"/>
        <w:jc w:val="both"/>
        <w:rPr>
          <w:szCs w:val="28"/>
        </w:rPr>
      </w:pPr>
      <w:r w:rsidRPr="0020441E">
        <w:rPr>
          <w:szCs w:val="28"/>
        </w:rPr>
        <w:t>Беручи до уваги розпорядження міського голови від 28.10.2022 №239-р «</w:t>
      </w:r>
      <w:r w:rsidRPr="0020441E">
        <w:rPr>
          <w:color w:val="000000"/>
        </w:rPr>
        <w:t xml:space="preserve">Про створення тимчасової робочої групи з моніторингу реалізації проєктів </w:t>
      </w:r>
      <w:r w:rsidRPr="0020441E">
        <w:rPr>
          <w:bCs/>
          <w:iCs/>
          <w:szCs w:val="28"/>
        </w:rPr>
        <w:t>«Житло для внутрішньо переміщених осіб», «</w:t>
      </w:r>
      <w:r w:rsidRPr="0020441E">
        <w:rPr>
          <w:szCs w:val="28"/>
        </w:rPr>
        <w:t>Система електронного обліку ресурсів, контролю процесів та раціонального розподілу допомоги</w:t>
      </w:r>
      <w:r w:rsidRPr="0020441E">
        <w:rPr>
          <w:bCs/>
          <w:iCs/>
          <w:szCs w:val="28"/>
        </w:rPr>
        <w:t>», «Система управління активами міста Кривого Рогу», «Збільшення інвестиційної привабливості індустріального парку «Кривбас» і «Створення індустріального парку на вул. Окружній»</w:t>
      </w:r>
      <w:r w:rsidRPr="0020441E">
        <w:rPr>
          <w:color w:val="000000"/>
        </w:rPr>
        <w:t>, затвердження її складу й Положення про неї», зі змінами; у</w:t>
      </w:r>
      <w:r w:rsidRPr="0020441E">
        <w:rPr>
          <w:szCs w:val="28"/>
        </w:rPr>
        <w:t xml:space="preserve"> зв’язку з кадровими змінами; керуючись Законом України «Про місцеве самоврядування в Україні»:</w:t>
      </w:r>
    </w:p>
    <w:p w:rsidR="0020441E" w:rsidRPr="0020441E" w:rsidRDefault="0020441E" w:rsidP="0020441E">
      <w:pPr>
        <w:pStyle w:val="a5"/>
        <w:spacing w:after="0" w:line="360" w:lineRule="auto"/>
        <w:ind w:left="0" w:firstLine="708"/>
        <w:jc w:val="both"/>
        <w:rPr>
          <w:sz w:val="22"/>
          <w:szCs w:val="28"/>
          <w:lang w:val="uk-UA"/>
        </w:rPr>
      </w:pPr>
    </w:p>
    <w:p w:rsidR="0020441E" w:rsidRPr="0020441E" w:rsidRDefault="0020441E" w:rsidP="0020441E">
      <w:pPr>
        <w:pStyle w:val="a5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sz w:val="28"/>
          <w:szCs w:val="28"/>
          <w:lang w:val="uk-UA"/>
        </w:rPr>
      </w:pPr>
      <w:r w:rsidRPr="0020441E">
        <w:rPr>
          <w:sz w:val="28"/>
          <w:szCs w:val="28"/>
          <w:lang w:val="uk-UA"/>
        </w:rPr>
        <w:t xml:space="preserve">Унести до розпорядження міського </w:t>
      </w:r>
      <w:r w:rsidRPr="0020441E">
        <w:rPr>
          <w:bCs/>
          <w:iCs/>
          <w:sz w:val="28"/>
          <w:szCs w:val="28"/>
          <w:lang w:val="uk-UA"/>
        </w:rPr>
        <w:t>від 01.09.2022 №190-р «Про створення тимчасової робочої групи з реалізації проєкту «Система управління активами міста Кривого Рогу», затвердження її складу та Положення про неї» такі зміни:</w:t>
      </w:r>
    </w:p>
    <w:p w:rsidR="0020441E" w:rsidRPr="0020441E" w:rsidRDefault="0020441E" w:rsidP="0020441E">
      <w:pPr>
        <w:pStyle w:val="a5"/>
        <w:numPr>
          <w:ilvl w:val="1"/>
          <w:numId w:val="1"/>
        </w:numPr>
        <w:tabs>
          <w:tab w:val="left" w:pos="0"/>
          <w:tab w:val="left" w:pos="993"/>
        </w:tabs>
        <w:spacing w:after="0"/>
        <w:ind w:left="0" w:firstLine="567"/>
        <w:jc w:val="both"/>
        <w:rPr>
          <w:sz w:val="28"/>
          <w:szCs w:val="28"/>
          <w:lang w:val="uk-UA"/>
        </w:rPr>
      </w:pPr>
      <w:r w:rsidRPr="0020441E">
        <w:rPr>
          <w:sz w:val="28"/>
          <w:szCs w:val="28"/>
          <w:lang w:val="uk-UA"/>
        </w:rPr>
        <w:t xml:space="preserve">затвердити в новій редакції склад тимчасової робочої групи з реалізації проєкту </w:t>
      </w:r>
      <w:r w:rsidRPr="0020441E">
        <w:rPr>
          <w:bCs/>
          <w:iCs/>
          <w:sz w:val="28"/>
          <w:szCs w:val="28"/>
          <w:lang w:val="uk-UA"/>
        </w:rPr>
        <w:t>«Система управління активами міста Кривого Рогу» (додається);</w:t>
      </w:r>
    </w:p>
    <w:p w:rsidR="0020441E" w:rsidRPr="0020441E" w:rsidRDefault="0020441E" w:rsidP="0020441E">
      <w:pPr>
        <w:pStyle w:val="a5"/>
        <w:numPr>
          <w:ilvl w:val="1"/>
          <w:numId w:val="1"/>
        </w:numPr>
        <w:tabs>
          <w:tab w:val="left" w:pos="0"/>
          <w:tab w:val="left" w:pos="993"/>
        </w:tabs>
        <w:spacing w:after="0"/>
        <w:ind w:left="0" w:firstLine="567"/>
        <w:jc w:val="both"/>
        <w:rPr>
          <w:sz w:val="28"/>
          <w:szCs w:val="28"/>
          <w:lang w:val="uk-UA"/>
        </w:rPr>
      </w:pPr>
      <w:r w:rsidRPr="0020441E">
        <w:rPr>
          <w:sz w:val="28"/>
          <w:szCs w:val="28"/>
          <w:lang w:val="uk-UA"/>
        </w:rPr>
        <w:t xml:space="preserve">викласти в новій редакції Положення про тимчасову робочу групу з реалізації проєкту </w:t>
      </w:r>
      <w:r w:rsidRPr="0020441E">
        <w:rPr>
          <w:bCs/>
          <w:iCs/>
          <w:sz w:val="28"/>
          <w:szCs w:val="28"/>
          <w:lang w:val="uk-UA"/>
        </w:rPr>
        <w:t>«Система управління активами міста Кривого Рогу» (додаток).</w:t>
      </w:r>
    </w:p>
    <w:p w:rsidR="0020441E" w:rsidRPr="0020441E" w:rsidRDefault="0020441E" w:rsidP="0020441E">
      <w:pPr>
        <w:tabs>
          <w:tab w:val="left" w:pos="1815"/>
        </w:tabs>
        <w:jc w:val="both"/>
        <w:rPr>
          <w:b/>
          <w:i/>
          <w:szCs w:val="28"/>
        </w:rPr>
      </w:pPr>
    </w:p>
    <w:p w:rsidR="0020441E" w:rsidRPr="0020441E" w:rsidRDefault="0020441E" w:rsidP="0020441E">
      <w:pPr>
        <w:tabs>
          <w:tab w:val="left" w:pos="1815"/>
        </w:tabs>
        <w:jc w:val="both"/>
        <w:rPr>
          <w:b/>
          <w:i/>
          <w:szCs w:val="28"/>
        </w:rPr>
      </w:pPr>
    </w:p>
    <w:p w:rsidR="0020441E" w:rsidRDefault="0020441E" w:rsidP="0020441E">
      <w:pPr>
        <w:tabs>
          <w:tab w:val="left" w:pos="1815"/>
        </w:tabs>
        <w:jc w:val="both"/>
        <w:rPr>
          <w:b/>
          <w:i/>
        </w:rPr>
      </w:pPr>
    </w:p>
    <w:p w:rsidR="000D6C0B" w:rsidRPr="0020441E" w:rsidRDefault="000D6C0B" w:rsidP="0020441E">
      <w:pPr>
        <w:tabs>
          <w:tab w:val="left" w:pos="1815"/>
        </w:tabs>
        <w:jc w:val="both"/>
        <w:rPr>
          <w:b/>
          <w:i/>
        </w:rPr>
      </w:pPr>
    </w:p>
    <w:p w:rsidR="0020441E" w:rsidRPr="0020441E" w:rsidRDefault="0020441E" w:rsidP="0020441E">
      <w:pPr>
        <w:tabs>
          <w:tab w:val="left" w:pos="1815"/>
        </w:tabs>
        <w:jc w:val="both"/>
        <w:rPr>
          <w:b/>
          <w:i/>
        </w:rPr>
      </w:pPr>
      <w:r w:rsidRPr="0020441E">
        <w:rPr>
          <w:b/>
          <w:i/>
        </w:rPr>
        <w:t>Секретар міської ради –</w:t>
      </w:r>
    </w:p>
    <w:p w:rsidR="0020441E" w:rsidRPr="0020441E" w:rsidRDefault="0020441E" w:rsidP="0020441E">
      <w:pPr>
        <w:tabs>
          <w:tab w:val="left" w:pos="1815"/>
        </w:tabs>
        <w:jc w:val="both"/>
        <w:rPr>
          <w:b/>
          <w:i/>
        </w:rPr>
      </w:pPr>
      <w:r w:rsidRPr="0020441E">
        <w:rPr>
          <w:b/>
          <w:i/>
        </w:rPr>
        <w:t xml:space="preserve">в.о. міського голови </w:t>
      </w:r>
      <w:r w:rsidRPr="0020441E">
        <w:rPr>
          <w:b/>
          <w:i/>
        </w:rPr>
        <w:tab/>
      </w:r>
      <w:r w:rsidRPr="0020441E">
        <w:rPr>
          <w:b/>
          <w:i/>
        </w:rPr>
        <w:tab/>
      </w:r>
      <w:r w:rsidRPr="0020441E">
        <w:rPr>
          <w:b/>
          <w:i/>
        </w:rPr>
        <w:tab/>
      </w:r>
      <w:r w:rsidRPr="0020441E">
        <w:rPr>
          <w:b/>
          <w:i/>
        </w:rPr>
        <w:tab/>
      </w:r>
      <w:r w:rsidRPr="0020441E">
        <w:rPr>
          <w:b/>
          <w:i/>
        </w:rPr>
        <w:tab/>
      </w:r>
      <w:r w:rsidRPr="0020441E">
        <w:rPr>
          <w:b/>
          <w:i/>
        </w:rPr>
        <w:tab/>
      </w:r>
      <w:r w:rsidRPr="0020441E">
        <w:rPr>
          <w:b/>
          <w:i/>
        </w:rPr>
        <w:tab/>
      </w:r>
      <w:r w:rsidRPr="0020441E">
        <w:rPr>
          <w:b/>
          <w:i/>
        </w:rPr>
        <w:tab/>
        <w:t>Юрій ВІЛКУЛ</w:t>
      </w:r>
    </w:p>
    <w:sectPr w:rsidR="0020441E" w:rsidRPr="0020441E" w:rsidSect="00326FE9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971B5"/>
    <w:multiLevelType w:val="multilevel"/>
    <w:tmpl w:val="11D8D592"/>
    <w:lvl w:ilvl="0">
      <w:start w:val="1"/>
      <w:numFmt w:val="decimal"/>
      <w:lvlText w:val="%1."/>
      <w:lvlJc w:val="left"/>
      <w:pPr>
        <w:ind w:left="37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eastAsia="SimSun" w:hint="default"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eastAsia="SimSu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0C0"/>
    <w:rsid w:val="000017A4"/>
    <w:rsid w:val="00041A48"/>
    <w:rsid w:val="0004269E"/>
    <w:rsid w:val="0004773E"/>
    <w:rsid w:val="00054D1B"/>
    <w:rsid w:val="00077924"/>
    <w:rsid w:val="00082F14"/>
    <w:rsid w:val="00093F43"/>
    <w:rsid w:val="000B3A66"/>
    <w:rsid w:val="000D6C0B"/>
    <w:rsid w:val="000E5F11"/>
    <w:rsid w:val="000E7EDF"/>
    <w:rsid w:val="00151A8F"/>
    <w:rsid w:val="001535E2"/>
    <w:rsid w:val="001821C9"/>
    <w:rsid w:val="0018622A"/>
    <w:rsid w:val="001F6B2D"/>
    <w:rsid w:val="0020441E"/>
    <w:rsid w:val="002247FB"/>
    <w:rsid w:val="00227D65"/>
    <w:rsid w:val="00236A64"/>
    <w:rsid w:val="0024111E"/>
    <w:rsid w:val="0024412A"/>
    <w:rsid w:val="00247A06"/>
    <w:rsid w:val="00264066"/>
    <w:rsid w:val="002A528F"/>
    <w:rsid w:val="002D3170"/>
    <w:rsid w:val="002D678A"/>
    <w:rsid w:val="003051C4"/>
    <w:rsid w:val="00326FE9"/>
    <w:rsid w:val="00334379"/>
    <w:rsid w:val="00335AA4"/>
    <w:rsid w:val="0035203E"/>
    <w:rsid w:val="00355FA1"/>
    <w:rsid w:val="00374071"/>
    <w:rsid w:val="003B0BDA"/>
    <w:rsid w:val="003F4319"/>
    <w:rsid w:val="00415BA9"/>
    <w:rsid w:val="0041716A"/>
    <w:rsid w:val="004236C9"/>
    <w:rsid w:val="00435662"/>
    <w:rsid w:val="00444639"/>
    <w:rsid w:val="00463ACD"/>
    <w:rsid w:val="004A4B13"/>
    <w:rsid w:val="004C20C0"/>
    <w:rsid w:val="004C48FE"/>
    <w:rsid w:val="004C6599"/>
    <w:rsid w:val="004D42FE"/>
    <w:rsid w:val="005617EB"/>
    <w:rsid w:val="005E7F3C"/>
    <w:rsid w:val="005F27DB"/>
    <w:rsid w:val="00604F54"/>
    <w:rsid w:val="00640B39"/>
    <w:rsid w:val="006472AF"/>
    <w:rsid w:val="00661E14"/>
    <w:rsid w:val="00683FB2"/>
    <w:rsid w:val="00684274"/>
    <w:rsid w:val="00685017"/>
    <w:rsid w:val="006A0D15"/>
    <w:rsid w:val="006A7760"/>
    <w:rsid w:val="006C4C9E"/>
    <w:rsid w:val="006D76A0"/>
    <w:rsid w:val="006F2580"/>
    <w:rsid w:val="00766234"/>
    <w:rsid w:val="00787179"/>
    <w:rsid w:val="007A32E5"/>
    <w:rsid w:val="007A6F75"/>
    <w:rsid w:val="007D1F6B"/>
    <w:rsid w:val="007E7E80"/>
    <w:rsid w:val="00800649"/>
    <w:rsid w:val="008262A0"/>
    <w:rsid w:val="00835D97"/>
    <w:rsid w:val="00846A82"/>
    <w:rsid w:val="008626FD"/>
    <w:rsid w:val="00873A05"/>
    <w:rsid w:val="008804B6"/>
    <w:rsid w:val="008A0F55"/>
    <w:rsid w:val="008D4F7C"/>
    <w:rsid w:val="008F34EF"/>
    <w:rsid w:val="0093142B"/>
    <w:rsid w:val="009621AD"/>
    <w:rsid w:val="00980EB8"/>
    <w:rsid w:val="0099172A"/>
    <w:rsid w:val="009A59C6"/>
    <w:rsid w:val="009D158E"/>
    <w:rsid w:val="009D4783"/>
    <w:rsid w:val="00A12FB8"/>
    <w:rsid w:val="00A378A0"/>
    <w:rsid w:val="00A55F76"/>
    <w:rsid w:val="00A60412"/>
    <w:rsid w:val="00A91C06"/>
    <w:rsid w:val="00AC7FE7"/>
    <w:rsid w:val="00B17BBD"/>
    <w:rsid w:val="00B3207E"/>
    <w:rsid w:val="00B368AF"/>
    <w:rsid w:val="00B535AB"/>
    <w:rsid w:val="00BA57ED"/>
    <w:rsid w:val="00BF17E4"/>
    <w:rsid w:val="00C03D2D"/>
    <w:rsid w:val="00C10D1A"/>
    <w:rsid w:val="00C414FB"/>
    <w:rsid w:val="00C54A60"/>
    <w:rsid w:val="00C57614"/>
    <w:rsid w:val="00C704AD"/>
    <w:rsid w:val="00CA32CB"/>
    <w:rsid w:val="00CD7CC2"/>
    <w:rsid w:val="00CF7602"/>
    <w:rsid w:val="00D12701"/>
    <w:rsid w:val="00D63A4B"/>
    <w:rsid w:val="00D700C7"/>
    <w:rsid w:val="00D875F8"/>
    <w:rsid w:val="00DC55AE"/>
    <w:rsid w:val="00DE19DD"/>
    <w:rsid w:val="00E06F65"/>
    <w:rsid w:val="00E13D86"/>
    <w:rsid w:val="00E21DD4"/>
    <w:rsid w:val="00E82CCA"/>
    <w:rsid w:val="00E836D7"/>
    <w:rsid w:val="00E8456C"/>
    <w:rsid w:val="00E922CD"/>
    <w:rsid w:val="00E94ADA"/>
    <w:rsid w:val="00E96BDC"/>
    <w:rsid w:val="00EC6D6B"/>
    <w:rsid w:val="00ED4DC7"/>
    <w:rsid w:val="00F02B9D"/>
    <w:rsid w:val="00F17C7D"/>
    <w:rsid w:val="00FF6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959F6B-B49F-470C-9B33-B0F72BA0C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C20C0"/>
    <w:rPr>
      <w:sz w:val="28"/>
      <w:szCs w:val="24"/>
      <w:lang w:eastAsia="ru-RU"/>
    </w:rPr>
  </w:style>
  <w:style w:type="paragraph" w:styleId="3">
    <w:name w:val="heading 3"/>
    <w:basedOn w:val="a"/>
    <w:next w:val="a"/>
    <w:qFormat/>
    <w:rsid w:val="004C20C0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qFormat/>
    <w:rsid w:val="00C704AD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C20C0"/>
    <w:pPr>
      <w:jc w:val="both"/>
    </w:pPr>
    <w:rPr>
      <w:b/>
      <w:i/>
      <w:sz w:val="26"/>
    </w:rPr>
  </w:style>
  <w:style w:type="table" w:styleId="a4">
    <w:name w:val="Table Grid"/>
    <w:basedOn w:val="a1"/>
    <w:rsid w:val="00C704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C704AD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rsid w:val="00C704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88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Исполком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Надежда</dc:creator>
  <cp:keywords/>
  <dc:description/>
  <cp:lastModifiedBy>Павло Моськін</cp:lastModifiedBy>
  <cp:revision>2</cp:revision>
  <cp:lastPrinted>2010-11-09T09:15:00Z</cp:lastPrinted>
  <dcterms:created xsi:type="dcterms:W3CDTF">2024-10-16T05:31:00Z</dcterms:created>
  <dcterms:modified xsi:type="dcterms:W3CDTF">2024-10-16T05:31:00Z</dcterms:modified>
</cp:coreProperties>
</file>