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D7" w:rsidRPr="008B24D7" w:rsidRDefault="008B24D7" w:rsidP="008B24D7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B24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4</w:t>
      </w:r>
    </w:p>
    <w:p w:rsidR="008B24D7" w:rsidRPr="008B24D7" w:rsidRDefault="008B24D7" w:rsidP="008B24D7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B24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 Правил   приймання  стічних</w:t>
      </w:r>
    </w:p>
    <w:p w:rsidR="008B24D7" w:rsidRDefault="008B24D7" w:rsidP="008B24D7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B24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вод до систем централізованого</w:t>
      </w:r>
    </w:p>
    <w:p w:rsidR="0086729E" w:rsidRPr="0086729E" w:rsidRDefault="008B24D7" w:rsidP="008B24D7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B24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водовідведення  м. Кривого Рога</w:t>
      </w:r>
    </w:p>
    <w:p w:rsidR="008B24D7" w:rsidRDefault="008B24D7" w:rsidP="00867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29E" w:rsidRPr="0086729E" w:rsidRDefault="0086729E" w:rsidP="00867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підприємство «Кривбасводоканал»</w:t>
      </w:r>
    </w:p>
    <w:p w:rsidR="0086729E" w:rsidRPr="0086729E" w:rsidRDefault="0086729E" w:rsidP="00867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29E" w:rsidRPr="0086729E" w:rsidRDefault="0086729E" w:rsidP="00867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</w:t>
      </w:r>
    </w:p>
    <w:p w:rsidR="0086729E" w:rsidRPr="0086729E" w:rsidRDefault="0086729E" w:rsidP="00867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29E" w:rsidRDefault="0086729E" w:rsidP="008B2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Кривий Ріг</w:t>
      </w:r>
    </w:p>
    <w:p w:rsidR="008B24D7" w:rsidRPr="0086729E" w:rsidRDefault="008B24D7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3467" w:rsidRDefault="00563467" w:rsidP="008B2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_______________20_</w:t>
      </w:r>
      <w:r w:rsidR="006877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 _______</w:t>
      </w:r>
    </w:p>
    <w:p w:rsidR="00563467" w:rsidRDefault="00563467" w:rsidP="008B2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24D7" w:rsidRPr="0086729E" w:rsidRDefault="008B24D7" w:rsidP="008B2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 проб стічних вод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86729E" w:rsidRP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29E" w:rsidRP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kern w:val="18"/>
          <w:sz w:val="28"/>
          <w:szCs w:val="28"/>
          <w:lang w:val="uk-UA" w:eastAsia="ru-RU"/>
        </w:rPr>
        <w:t>Уповноважені представники</w:t>
      </w:r>
      <w:r w:rsidR="008A2C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«Кривбасводоканал»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619C8" w:rsidRPr="00DC3588" w:rsidRDefault="0086729E" w:rsidP="00F61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vertAlign w:val="superscript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</w:t>
      </w:r>
      <w:r w:rsidR="00F619C8" w:rsidRPr="00DC3588">
        <w:rPr>
          <w:rFonts w:ascii="Times New Roman" w:eastAsia="Times New Roman" w:hAnsi="Times New Roman" w:cs="Times New Roman"/>
          <w:sz w:val="20"/>
          <w:szCs w:val="28"/>
          <w:vertAlign w:val="superscript"/>
          <w:lang w:val="uk-UA" w:eastAsia="ru-RU"/>
        </w:rPr>
        <w:t xml:space="preserve"> (Посада, Ініціал, прізвище.)</w:t>
      </w:r>
    </w:p>
    <w:p w:rsidR="00F619C8" w:rsidRPr="00DC3588" w:rsidRDefault="0086729E" w:rsidP="00F61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vertAlign w:val="superscript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</w:t>
      </w:r>
      <w:r w:rsidR="00F619C8" w:rsidRPr="00DC3588">
        <w:rPr>
          <w:rFonts w:ascii="Times New Roman" w:eastAsia="Times New Roman" w:hAnsi="Times New Roman" w:cs="Times New Roman"/>
          <w:sz w:val="20"/>
          <w:szCs w:val="28"/>
          <w:vertAlign w:val="superscript"/>
          <w:lang w:val="uk-UA" w:eastAsia="ru-RU"/>
        </w:rPr>
        <w:t xml:space="preserve"> </w:t>
      </w:r>
    </w:p>
    <w:p w:rsid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</w:t>
      </w:r>
      <w:r w:rsidR="00F619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</w:t>
      </w:r>
    </w:p>
    <w:p w:rsidR="00F619C8" w:rsidRPr="0086729E" w:rsidRDefault="00F619C8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29E" w:rsidRP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присутності уповноважених представників споживача:</w:t>
      </w:r>
    </w:p>
    <w:p w:rsidR="00F619C8" w:rsidRPr="00DC3588" w:rsidRDefault="0086729E" w:rsidP="00F61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vertAlign w:val="superscript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</w:t>
      </w:r>
      <w:r w:rsidR="008C6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="00F619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____________________________ </w:t>
      </w:r>
      <w:r w:rsidR="00F619C8" w:rsidRPr="00DC3588">
        <w:rPr>
          <w:rFonts w:ascii="Times New Roman" w:eastAsia="Times New Roman" w:hAnsi="Times New Roman" w:cs="Times New Roman"/>
          <w:sz w:val="20"/>
          <w:szCs w:val="28"/>
          <w:vertAlign w:val="superscript"/>
          <w:lang w:val="uk-UA" w:eastAsia="ru-RU"/>
        </w:rPr>
        <w:t>(Посада, Ініціал, прізвище.)</w:t>
      </w:r>
    </w:p>
    <w:p w:rsidR="0086729E" w:rsidRP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</w:t>
      </w:r>
    </w:p>
    <w:p w:rsidR="0086729E" w:rsidRPr="0086729E" w:rsidRDefault="0086729E" w:rsidP="008672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відповідності до Правил приймання стічних вод до систем централізованого водовідведення м. Кривого Рогу склали цей акт про те, що                                 «_____» __________________ 20_____ р. о ____________ год</w:t>
      </w:r>
      <w:r w:rsidR="006877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  контрольного колодязя спожи</w:t>
      </w:r>
      <w:r w:rsidR="002721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вача (на випуску водовідведення</w:t>
      </w:r>
      <w:bookmarkStart w:id="0" w:name="_GoBack"/>
      <w:bookmarkEnd w:id="0"/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лотка, камери)</w:t>
      </w:r>
    </w:p>
    <w:p w:rsidR="0086729E" w:rsidRPr="0086729E" w:rsidRDefault="0086729E" w:rsidP="008672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(підкреслити елемент локальної каналізаційної мережі споживача)</w:t>
      </w:r>
    </w:p>
    <w:p w:rsidR="0086729E" w:rsidRPr="0086729E" w:rsidRDefault="0086729E" w:rsidP="008672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адресою</w:t>
      </w:r>
      <w:r w:rsid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__________________________________</w:t>
      </w:r>
      <w:r w:rsidR="008C6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</w:t>
      </w:r>
    </w:p>
    <w:p w:rsidR="0086729E" w:rsidRPr="0086729E" w:rsidRDefault="0086729E" w:rsidP="008672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здійснили відбір контрольних проб стічних вод для проведення контрольного аналізу.</w:t>
      </w:r>
    </w:p>
    <w:p w:rsidR="0086729E" w:rsidRPr="0086729E" w:rsidRDefault="0086729E" w:rsidP="0086729E">
      <w:pPr>
        <w:tabs>
          <w:tab w:val="left" w:pos="6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 проби_________________________________________________________</w:t>
      </w:r>
    </w:p>
    <w:p w:rsidR="0086729E" w:rsidRPr="0086729E" w:rsidRDefault="0086729E" w:rsidP="0086729E">
      <w:pPr>
        <w:tabs>
          <w:tab w:val="left" w:pos="6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 відбору_________________________________________________________</w:t>
      </w:r>
    </w:p>
    <w:p w:rsidR="0086729E" w:rsidRP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 проби ___________________________________________________________</w:t>
      </w:r>
    </w:p>
    <w:p w:rsidR="0086729E" w:rsidRP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Спосіб відбору_______________________________________________________</w:t>
      </w:r>
    </w:p>
    <w:p w:rsidR="0086729E" w:rsidRP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Візуальні органолептичні характеристики проби:__________________________</w:t>
      </w:r>
    </w:p>
    <w:p w:rsidR="008C6D0A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</w:t>
      </w:r>
    </w:p>
    <w:p w:rsidR="0086729E" w:rsidRPr="0086729E" w:rsidRDefault="0086729E" w:rsidP="00867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про показники контролю, якість проби та тари: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19C8" w:rsidRDefault="00F619C8" w:rsidP="00F619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Продовження додатк</w:t>
      </w:r>
      <w:r w:rsidR="00B66A3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86729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4 </w:t>
      </w:r>
    </w:p>
    <w:p w:rsidR="00F619C8" w:rsidRDefault="00F619C8" w:rsidP="00F61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29E" w:rsidRPr="0086729E" w:rsidRDefault="0086729E" w:rsidP="009469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про паралельну пробу (за наявності):_</w:t>
      </w:r>
      <w:r w:rsidR="00F619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</w:t>
      </w:r>
      <w:r w:rsidR="008C6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</w:t>
      </w:r>
      <w:r w:rsidR="00F619C8" w:rsidRPr="00F619C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</w:t>
      </w:r>
      <w:r w:rsidR="008A2C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</w:t>
      </w:r>
      <w:r w:rsidR="00223F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="008A2C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  <w:tab/>
      </w:r>
      <w:r w:rsidRPr="0086729E"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  <w:tab/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Відомості про арбітражну пробу: 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  <w:t>Нормативні документи, відповідно до яких виконано відбір проб стічних вод: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  <w:t xml:space="preserve">КНД 211.1.0.009-94 – Гідросфера. Відбір проб для визначення складу та властивостей стічних та технологічних вод. 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  <w:t>ДСТУ ISO 5667-2:2003 Якість води. Відбирання проб. Частина 2. Настанови щодо методів відбирання проб.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  <w:t>ДСТУ ISO 5667-3-2001 Якість води. Відбирання проб. Частина 3. Настанови щодо зберігання та поводження з пробами.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0"/>
          <w:szCs w:val="26"/>
          <w:lang w:val="uk-UA" w:eastAsia="ru-RU"/>
        </w:rPr>
        <w:t>ДСТУ ISO 5667-10:2005 Якість води. Відбирання проб. Частина 10. Настанови щодо відбирання проб стічних вод.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6"/>
          <w:lang w:val="uk-UA" w:eastAsia="ru-RU"/>
        </w:rPr>
      </w:pPr>
    </w:p>
    <w:p w:rsidR="0086729E" w:rsidRPr="00563467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 складено в _____  примірниках.</w:t>
      </w:r>
    </w:p>
    <w:p w:rsidR="0086729E" w:rsidRPr="00563467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Температура стічної води:</w:t>
      </w:r>
      <w:r w:rsidR="00563467"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</w:t>
      </w:r>
    </w:p>
    <w:p w:rsidR="0086729E" w:rsidRPr="00563467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Умови зберігання, консервування та доставки проби до лабораторії: </w:t>
      </w:r>
      <w:r w:rsid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</w:t>
      </w:r>
      <w:r w:rsidR="009469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</w:p>
    <w:p w:rsidR="00946905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</w:t>
      </w:r>
    </w:p>
    <w:p w:rsidR="0086729E" w:rsidRPr="00563467" w:rsidRDefault="00946905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="0086729E"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</w:t>
      </w:r>
      <w:r w:rsidR="00F619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="0086729E"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Особливі умови відбору проб</w:t>
      </w:r>
      <w:r w:rsid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</w:t>
      </w:r>
      <w:r w:rsidR="00D83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 w:rsid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</w:t>
      </w:r>
    </w:p>
    <w:p w:rsidR="0086729E" w:rsidRPr="00563467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____________________________________________________________________________________________________________________________________________________________________________________________________________Зауваження споживача</w:t>
      </w:r>
      <w:r w:rsidR="009469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</w:t>
      </w:r>
      <w:r w:rsidR="00D83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6729E" w:rsidRPr="00563467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Представники КП «Кривбасводоканал»</w:t>
      </w: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63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Представники споживача 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______________/___________________</w:t>
      </w: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____________/______________</w:t>
      </w:r>
      <w:r w:rsidR="009469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</w:t>
      </w: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</w:p>
    <w:p w:rsidR="0086729E" w:rsidRPr="0086729E" w:rsidRDefault="00B66A3A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підпис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Ініціал, прізвище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підпис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  <w:t xml:space="preserve">  </w:t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  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Ініціал,прізвище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563467"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______________/___________________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_____________/______________</w:t>
      </w:r>
      <w:r w:rsidR="00E20A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</w:p>
    <w:p w:rsidR="00946905" w:rsidRDefault="00B66A3A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підпис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</w:t>
      </w:r>
      <w:r w:rsidR="00563467" w:rsidRP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Ініціал, прізвище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підпис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</w:t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E20A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</w:t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5634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Ініціал, прізвище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</w:p>
    <w:p w:rsidR="0086729E" w:rsidRPr="0086729E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______________/___________________</w:t>
      </w: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_____________/_____________</w:t>
      </w:r>
      <w:r w:rsidR="00E20A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</w:t>
      </w: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</w:t>
      </w:r>
    </w:p>
    <w:p w:rsidR="0086729E" w:rsidRPr="0086729E" w:rsidRDefault="00B66A3A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підпис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E20A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(</w:t>
      </w:r>
      <w:r w:rsidR="00E20A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Ініціал, прізвище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  <w:t>підпис</w:t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="0086729E" w:rsidRPr="0086729E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</w:t>
      </w:r>
      <w:r w:rsidR="00E20A6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Ініціал, прізвище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)</w:t>
      </w:r>
    </w:p>
    <w:p w:rsidR="0086729E" w:rsidRPr="00E20A67" w:rsidRDefault="0086729E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0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Відбір проб стічних вод проводив:</w:t>
      </w:r>
    </w:p>
    <w:p w:rsidR="00F46D27" w:rsidRDefault="0086729E" w:rsidP="00946905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________________________________________________________</w:t>
      </w:r>
      <w:r w:rsidR="00E20A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</w:t>
      </w: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 w:rsidR="00E20A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</w:t>
      </w:r>
      <w:r w:rsidRPr="008672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</w:t>
      </w:r>
    </w:p>
    <w:p w:rsidR="008A2CB0" w:rsidRDefault="008E5A6B" w:rsidP="009469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</w:r>
      <w:r w:rsidRPr="008E5A6B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(посада, П.І.П)</w:t>
      </w:r>
    </w:p>
    <w:sectPr w:rsidR="008A2CB0" w:rsidSect="00395E73">
      <w:headerReference w:type="default" r:id="rId7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F4" w:rsidRDefault="00874BF4" w:rsidP="00395E73">
      <w:pPr>
        <w:spacing w:after="0" w:line="240" w:lineRule="auto"/>
      </w:pPr>
      <w:r>
        <w:separator/>
      </w:r>
    </w:p>
  </w:endnote>
  <w:endnote w:type="continuationSeparator" w:id="0">
    <w:p w:rsidR="00874BF4" w:rsidRDefault="00874BF4" w:rsidP="0039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F4" w:rsidRDefault="00874BF4" w:rsidP="00395E73">
      <w:pPr>
        <w:spacing w:after="0" w:line="240" w:lineRule="auto"/>
      </w:pPr>
      <w:r>
        <w:separator/>
      </w:r>
    </w:p>
  </w:footnote>
  <w:footnote w:type="continuationSeparator" w:id="0">
    <w:p w:rsidR="00874BF4" w:rsidRDefault="00874BF4" w:rsidP="0039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E73" w:rsidRPr="00395E73" w:rsidRDefault="00395E73" w:rsidP="00395E73">
    <w:pPr>
      <w:pStyle w:val="a3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395E73">
      <w:rPr>
        <w:rFonts w:ascii="Times New Roman" w:hAnsi="Times New Roman" w:cs="Times New Roman"/>
        <w:sz w:val="28"/>
        <w:szCs w:val="28"/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BC7"/>
    <w:rsid w:val="000413EA"/>
    <w:rsid w:val="00083CAA"/>
    <w:rsid w:val="000A4328"/>
    <w:rsid w:val="000C6FEA"/>
    <w:rsid w:val="0011674E"/>
    <w:rsid w:val="00223F27"/>
    <w:rsid w:val="002624C2"/>
    <w:rsid w:val="002721DC"/>
    <w:rsid w:val="002C4C7B"/>
    <w:rsid w:val="002F51AF"/>
    <w:rsid w:val="00395E73"/>
    <w:rsid w:val="003C30D7"/>
    <w:rsid w:val="003C5480"/>
    <w:rsid w:val="003F422F"/>
    <w:rsid w:val="00563467"/>
    <w:rsid w:val="00587984"/>
    <w:rsid w:val="006877F0"/>
    <w:rsid w:val="00795BE7"/>
    <w:rsid w:val="007C008C"/>
    <w:rsid w:val="008341F1"/>
    <w:rsid w:val="0086729E"/>
    <w:rsid w:val="00874BF4"/>
    <w:rsid w:val="00881642"/>
    <w:rsid w:val="008A2CB0"/>
    <w:rsid w:val="008B24D7"/>
    <w:rsid w:val="008C6D0A"/>
    <w:rsid w:val="008E5A6B"/>
    <w:rsid w:val="00946905"/>
    <w:rsid w:val="0096080B"/>
    <w:rsid w:val="00AA69C5"/>
    <w:rsid w:val="00AC7BC7"/>
    <w:rsid w:val="00AD689D"/>
    <w:rsid w:val="00B66A3A"/>
    <w:rsid w:val="00D83585"/>
    <w:rsid w:val="00DD6CA3"/>
    <w:rsid w:val="00E20A67"/>
    <w:rsid w:val="00EE7390"/>
    <w:rsid w:val="00F31C45"/>
    <w:rsid w:val="00F46D27"/>
    <w:rsid w:val="00F6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E73"/>
  </w:style>
  <w:style w:type="paragraph" w:styleId="a5">
    <w:name w:val="footer"/>
    <w:basedOn w:val="a"/>
    <w:link w:val="a6"/>
    <w:uiPriority w:val="99"/>
    <w:unhideWhenUsed/>
    <w:rsid w:val="00395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E73"/>
  </w:style>
  <w:style w:type="paragraph" w:styleId="a5">
    <w:name w:val="footer"/>
    <w:basedOn w:val="a"/>
    <w:link w:val="a6"/>
    <w:uiPriority w:val="99"/>
    <w:unhideWhenUsed/>
    <w:rsid w:val="00395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ugkx445</dc:creator>
  <cp:keywords/>
  <dc:description/>
  <cp:lastModifiedBy>ugkx445</cp:lastModifiedBy>
  <cp:revision>30</cp:revision>
  <cp:lastPrinted>2018-11-29T11:30:00Z</cp:lastPrinted>
  <dcterms:created xsi:type="dcterms:W3CDTF">2018-11-22T13:05:00Z</dcterms:created>
  <dcterms:modified xsi:type="dcterms:W3CDTF">2024-11-26T11:14:00Z</dcterms:modified>
</cp:coreProperties>
</file>