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7E99" w:rsidRDefault="006F7E99" w:rsidP="00F01832">
      <w:pPr>
        <w:pStyle w:val="a3"/>
        <w:rPr>
          <w:b/>
          <w:i/>
        </w:rPr>
      </w:pPr>
      <w:r w:rsidRPr="001D599F">
        <w:rPr>
          <w:b/>
          <w:i/>
        </w:rPr>
        <w:t xml:space="preserve">ЗВІТ </w:t>
      </w:r>
    </w:p>
    <w:p w:rsidR="00F01832" w:rsidRDefault="00F01832" w:rsidP="00F01832">
      <w:pPr>
        <w:pStyle w:val="a3"/>
        <w:rPr>
          <w:b/>
          <w:i/>
        </w:rPr>
      </w:pPr>
      <w:r w:rsidRPr="001D599F">
        <w:rPr>
          <w:b/>
          <w:i/>
        </w:rPr>
        <w:t xml:space="preserve">про роботу управління електронної комунікації з громадою «Контакт-центр 1520» виконкому Криворізької міської ради </w:t>
      </w:r>
      <w:r w:rsidR="006F7E99">
        <w:rPr>
          <w:b/>
          <w:i/>
        </w:rPr>
        <w:t>у</w:t>
      </w:r>
      <w:r w:rsidRPr="001D599F">
        <w:rPr>
          <w:b/>
          <w:i/>
        </w:rPr>
        <w:t xml:space="preserve"> 2023 </w:t>
      </w:r>
      <w:r w:rsidR="006F7E99">
        <w:rPr>
          <w:b/>
          <w:i/>
        </w:rPr>
        <w:t>році</w:t>
      </w:r>
    </w:p>
    <w:p w:rsidR="006F7E99" w:rsidRPr="006F7E99" w:rsidRDefault="006F7E99" w:rsidP="00F01832">
      <w:pPr>
        <w:pStyle w:val="a3"/>
        <w:rPr>
          <w:b/>
          <w:i/>
          <w:sz w:val="16"/>
          <w:szCs w:val="16"/>
        </w:rPr>
      </w:pPr>
    </w:p>
    <w:p w:rsidR="00F01832" w:rsidRPr="00EE7198" w:rsidRDefault="00F01832" w:rsidP="006F7E99">
      <w:pPr>
        <w:spacing w:after="0" w:line="240" w:lineRule="auto"/>
        <w:ind w:firstLine="567"/>
        <w:jc w:val="both"/>
        <w:rPr>
          <w:rFonts w:cs="Times New Roman"/>
          <w:szCs w:val="28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4384" behindDoc="0" locked="0" layoutInCell="1" allowOverlap="1" wp14:anchorId="59BF793D" wp14:editId="219B07E8">
            <wp:simplePos x="0" y="0"/>
            <wp:positionH relativeFrom="column">
              <wp:posOffset>-222250</wp:posOffset>
            </wp:positionH>
            <wp:positionV relativeFrom="paragraph">
              <wp:posOffset>591820</wp:posOffset>
            </wp:positionV>
            <wp:extent cx="2092325" cy="1475105"/>
            <wp:effectExtent l="0" t="0" r="3175" b="0"/>
            <wp:wrapThrough wrapText="bothSides">
              <wp:wrapPolygon edited="0">
                <wp:start x="0" y="0"/>
                <wp:lineTo x="0" y="21200"/>
                <wp:lineTo x="21436" y="21200"/>
                <wp:lineTo x="21436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05"/>
                    <a:stretch/>
                  </pic:blipFill>
                  <pic:spPr bwMode="auto">
                    <a:xfrm>
                      <a:off x="0" y="0"/>
                      <a:ext cx="2092325" cy="1475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Управління електронної комунікації  з громадою «Контакт-центр 1520» забезпечує організацію роботи електронного сервісу Контакт-центр  виконкому Криворізької міської ради (надалі </w:t>
      </w:r>
      <w:r>
        <w:sym w:font="Symbol" w:char="F02D"/>
      </w:r>
      <w:r>
        <w:t xml:space="preserve"> е-сервіс Контакт-центр), який призначений для оперативного реагування та ефективного розв’язання проблемних питань мешканців, виконання яких належить до повноважень місцевої влади, </w:t>
      </w:r>
      <w:r w:rsidRPr="0075255A">
        <w:rPr>
          <w:rFonts w:cs="Times New Roman"/>
          <w:szCs w:val="28"/>
        </w:rPr>
        <w:t xml:space="preserve">а також </w:t>
      </w:r>
      <w:r>
        <w:rPr>
          <w:rFonts w:cs="Times New Roman"/>
          <w:szCs w:val="28"/>
        </w:rPr>
        <w:t xml:space="preserve">для </w:t>
      </w:r>
      <w:r w:rsidRPr="0075255A">
        <w:rPr>
          <w:rFonts w:cs="Times New Roman"/>
          <w:szCs w:val="28"/>
        </w:rPr>
        <w:t>удосконалення механізмів комунікації з громадою</w:t>
      </w:r>
      <w:r>
        <w:rPr>
          <w:rFonts w:cs="Times New Roman"/>
          <w:szCs w:val="28"/>
        </w:rPr>
        <w:t xml:space="preserve">. </w:t>
      </w:r>
      <w:r w:rsidRPr="00E93E4D">
        <w:rPr>
          <w:rFonts w:cs="Times New Roman"/>
          <w:szCs w:val="28"/>
        </w:rPr>
        <w:t xml:space="preserve">За час функціонування </w:t>
      </w:r>
      <w:r>
        <w:rPr>
          <w:rFonts w:cs="Times New Roman"/>
          <w:szCs w:val="28"/>
        </w:rPr>
        <w:t xml:space="preserve">е-сервіс Контакт-центр </w:t>
      </w:r>
      <w:r w:rsidRPr="00E93E4D">
        <w:rPr>
          <w:rFonts w:cs="Times New Roman"/>
          <w:szCs w:val="28"/>
        </w:rPr>
        <w:t>став зр</w:t>
      </w:r>
      <w:r>
        <w:rPr>
          <w:rFonts w:cs="Times New Roman"/>
          <w:szCs w:val="28"/>
        </w:rPr>
        <w:t xml:space="preserve">озумілим для мешканців, </w:t>
      </w:r>
      <w:r w:rsidRPr="00E93E4D">
        <w:rPr>
          <w:rFonts w:cs="Times New Roman"/>
          <w:szCs w:val="28"/>
        </w:rPr>
        <w:t xml:space="preserve">оскільки дає </w:t>
      </w:r>
      <w:r>
        <w:rPr>
          <w:rFonts w:cs="Times New Roman"/>
          <w:szCs w:val="28"/>
        </w:rPr>
        <w:t xml:space="preserve">реалістичну </w:t>
      </w:r>
      <w:r w:rsidRPr="00E93E4D">
        <w:rPr>
          <w:rFonts w:cs="Times New Roman"/>
          <w:szCs w:val="28"/>
        </w:rPr>
        <w:t>картину того, що відбувається в місті або на підпорядкованих підприємствах, установах, організаціях.</w:t>
      </w:r>
      <w:r w:rsidRPr="00BE3F97">
        <w:rPr>
          <w:rFonts w:cs="Times New Roman"/>
          <w:szCs w:val="28"/>
        </w:rPr>
        <w:t xml:space="preserve"> Е-сервіс є складовою Єдиної інформаційної системи міста Кривого Рогу у сфері підтримки процесу ухвалення управлінських рішень. </w:t>
      </w:r>
    </w:p>
    <w:p w:rsidR="00F01832" w:rsidRDefault="00F01832" w:rsidP="006F7E99">
      <w:pPr>
        <w:pStyle w:val="a3"/>
        <w:ind w:firstLine="709"/>
        <w:jc w:val="both"/>
      </w:pPr>
      <w:r>
        <w:t xml:space="preserve">До е-сервісу інтегровано 134 суб’єкта виконання заявок: це підприємства та  установи, які надають послуги мешканцям, виконавчі органи  міської ради  та виконкоми районних у місті рад.  Прийом заявок  здійснюється  за визначеними телефонами та електронних – через </w:t>
      </w:r>
      <w:proofErr w:type="spellStart"/>
      <w:r>
        <w:t>вебсайт</w:t>
      </w:r>
      <w:proofErr w:type="spellEnd"/>
      <w:r>
        <w:t xml:space="preserve"> spilkuisia.kr.gov.ua.</w:t>
      </w:r>
    </w:p>
    <w:p w:rsidR="006F7E99" w:rsidRPr="005B7667" w:rsidRDefault="006F7E99" w:rsidP="006F7E99">
      <w:pPr>
        <w:pStyle w:val="a3"/>
        <w:ind w:firstLine="709"/>
        <w:jc w:val="both"/>
        <w:rPr>
          <w:sz w:val="20"/>
          <w:szCs w:val="20"/>
        </w:rPr>
      </w:pPr>
    </w:p>
    <w:p w:rsidR="00F01832" w:rsidRPr="009F5024" w:rsidRDefault="00F01832" w:rsidP="00F01832">
      <w:pPr>
        <w:pStyle w:val="a3"/>
        <w:jc w:val="both"/>
        <w:rPr>
          <w:b/>
        </w:rPr>
      </w:pPr>
      <w:r>
        <w:tab/>
      </w:r>
      <w:r w:rsidRPr="009F5024">
        <w:rPr>
          <w:b/>
        </w:rPr>
        <w:t xml:space="preserve">За </w:t>
      </w:r>
      <w:r>
        <w:rPr>
          <w:b/>
        </w:rPr>
        <w:t>2023 рік до  е-сервісу надійшло:</w:t>
      </w:r>
    </w:p>
    <w:p w:rsidR="00F01832" w:rsidRDefault="005B7667" w:rsidP="00F01832">
      <w:pPr>
        <w:pStyle w:val="a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60800" behindDoc="0" locked="0" layoutInCell="1" allowOverlap="1" wp14:anchorId="5C3082AF" wp14:editId="4C126B02">
            <wp:simplePos x="0" y="0"/>
            <wp:positionH relativeFrom="column">
              <wp:posOffset>3196590</wp:posOffset>
            </wp:positionH>
            <wp:positionV relativeFrom="paragraph">
              <wp:posOffset>113030</wp:posOffset>
            </wp:positionV>
            <wp:extent cx="2485390" cy="1397000"/>
            <wp:effectExtent l="0" t="0" r="0" b="0"/>
            <wp:wrapThrough wrapText="bothSides">
              <wp:wrapPolygon edited="0">
                <wp:start x="0" y="0"/>
                <wp:lineTo x="0" y="21207"/>
                <wp:lineTo x="21357" y="21207"/>
                <wp:lineTo x="21357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5390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6704" behindDoc="0" locked="0" layoutInCell="1" allowOverlap="1" wp14:anchorId="4F763501" wp14:editId="04DC3405">
            <wp:simplePos x="0" y="0"/>
            <wp:positionH relativeFrom="column">
              <wp:posOffset>-1905</wp:posOffset>
            </wp:positionH>
            <wp:positionV relativeFrom="paragraph">
              <wp:posOffset>144780</wp:posOffset>
            </wp:positionV>
            <wp:extent cx="2414905" cy="1357630"/>
            <wp:effectExtent l="0" t="0" r="4445" b="0"/>
            <wp:wrapThrough wrapText="bothSides">
              <wp:wrapPolygon edited="0">
                <wp:start x="0" y="0"/>
                <wp:lineTo x="0" y="21216"/>
                <wp:lineTo x="21469" y="21216"/>
                <wp:lineTo x="21469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4905" cy="1357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1832" w:rsidRDefault="00F01832" w:rsidP="00F01832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p w:rsidR="00F01832" w:rsidRDefault="00F01832" w:rsidP="00F01832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p w:rsidR="00F01832" w:rsidRDefault="00F01832" w:rsidP="00F01832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p w:rsidR="00F01832" w:rsidRDefault="00F01832" w:rsidP="00F01832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</w:p>
    <w:p w:rsidR="00F01832" w:rsidRPr="006061CF" w:rsidRDefault="00F01832" w:rsidP="00F01832">
      <w:pPr>
        <w:pStyle w:val="a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F01832" w:rsidRDefault="00F01832" w:rsidP="00F01832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6F7E99" w:rsidRDefault="00F01832" w:rsidP="00F01832">
      <w:pPr>
        <w:pStyle w:val="a6"/>
        <w:ind w:left="567"/>
        <w:rPr>
          <w:rStyle w:val="oypena"/>
          <w:rFonts w:ascii="Times New Roman" w:hAnsi="Times New Roman" w:cs="Times New Roman"/>
          <w:b/>
          <w:color w:val="6F2FA0"/>
          <w:sz w:val="28"/>
          <w:szCs w:val="28"/>
          <w:lang w:val="uk-UA"/>
        </w:rPr>
      </w:pPr>
      <w:r>
        <w:rPr>
          <w:rStyle w:val="oypena"/>
          <w:rFonts w:ascii="Times New Roman" w:hAnsi="Times New Roman" w:cs="Times New Roman"/>
          <w:b/>
          <w:color w:val="6F2FA0"/>
          <w:sz w:val="28"/>
          <w:szCs w:val="28"/>
          <w:lang w:val="uk-UA"/>
        </w:rPr>
        <w:t xml:space="preserve">      </w:t>
      </w:r>
    </w:p>
    <w:p w:rsidR="00F01832" w:rsidRPr="00433E29" w:rsidRDefault="00F01832" w:rsidP="00F01832">
      <w:pPr>
        <w:pStyle w:val="a6"/>
        <w:ind w:left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Style w:val="oypena"/>
          <w:rFonts w:ascii="Times New Roman" w:hAnsi="Times New Roman" w:cs="Times New Roman"/>
          <w:b/>
          <w:color w:val="6F2FA0"/>
          <w:sz w:val="28"/>
          <w:szCs w:val="28"/>
          <w:lang w:val="uk-UA"/>
        </w:rPr>
        <w:t xml:space="preserve"> </w:t>
      </w:r>
      <w:r w:rsidRPr="00433E29">
        <w:rPr>
          <w:rStyle w:val="oypena"/>
          <w:rFonts w:ascii="Times New Roman" w:hAnsi="Times New Roman" w:cs="Times New Roman"/>
          <w:b/>
          <w:color w:val="6F2FA0"/>
          <w:sz w:val="28"/>
          <w:szCs w:val="28"/>
          <w:lang w:val="uk-UA"/>
        </w:rPr>
        <w:t>ТОП-10 найактуальніших питань у структурі заявок</w:t>
      </w:r>
      <w:r w:rsidRPr="00433E29">
        <w:rPr>
          <w:rStyle w:val="oypena"/>
          <w:rFonts w:ascii="Times New Roman" w:hAnsi="Times New Roman" w:cs="Times New Roman"/>
          <w:color w:val="6F2FA0"/>
          <w:sz w:val="28"/>
          <w:szCs w:val="28"/>
          <w:lang w:val="uk-UA"/>
        </w:rPr>
        <w:t>:</w:t>
      </w:r>
    </w:p>
    <w:p w:rsidR="00F01832" w:rsidRDefault="00F01832" w:rsidP="00F01832">
      <w:pPr>
        <w:pStyle w:val="a6"/>
        <w:ind w:left="567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55B5D70D" wp14:editId="3C07EE15">
            <wp:simplePos x="0" y="0"/>
            <wp:positionH relativeFrom="column">
              <wp:posOffset>979805</wp:posOffset>
            </wp:positionH>
            <wp:positionV relativeFrom="paragraph">
              <wp:posOffset>8890</wp:posOffset>
            </wp:positionV>
            <wp:extent cx="3702685" cy="960120"/>
            <wp:effectExtent l="0" t="0" r="0" b="0"/>
            <wp:wrapThrough wrapText="bothSides">
              <wp:wrapPolygon edited="0">
                <wp:start x="0" y="0"/>
                <wp:lineTo x="0" y="21000"/>
                <wp:lineTo x="21448" y="21000"/>
                <wp:lineTo x="21448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653" b="37182"/>
                    <a:stretch/>
                  </pic:blipFill>
                  <pic:spPr bwMode="auto">
                    <a:xfrm>
                      <a:off x="0" y="0"/>
                      <a:ext cx="3702685" cy="9601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1832" w:rsidRDefault="00F01832" w:rsidP="00F01832">
      <w:pPr>
        <w:pStyle w:val="a6"/>
        <w:ind w:left="567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F01832" w:rsidRDefault="00F01832" w:rsidP="00F01832">
      <w:pPr>
        <w:pStyle w:val="a6"/>
        <w:ind w:left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F01832" w:rsidRPr="009F5024" w:rsidRDefault="00F01832" w:rsidP="00F01832">
      <w:pPr>
        <w:pStyle w:val="a6"/>
        <w:ind w:left="567"/>
        <w:rPr>
          <w:rFonts w:ascii="Times New Roman" w:hAnsi="Times New Roman" w:cs="Times New Roman"/>
          <w:sz w:val="28"/>
          <w:szCs w:val="28"/>
          <w:lang w:val="uk-UA"/>
        </w:rPr>
      </w:pPr>
    </w:p>
    <w:p w:rsidR="00F01832" w:rsidRDefault="005B7667" w:rsidP="006F7E99">
      <w:pPr>
        <w:spacing w:line="240" w:lineRule="auto"/>
        <w:ind w:firstLine="567"/>
        <w:jc w:val="both"/>
      </w:pPr>
      <w:r>
        <w:rPr>
          <w:noProof/>
          <w:lang w:val="ru-RU" w:eastAsia="ru-RU"/>
        </w:rPr>
        <w:drawing>
          <wp:anchor distT="0" distB="0" distL="114300" distR="114300" simplePos="0" relativeHeight="251661824" behindDoc="0" locked="0" layoutInCell="1" allowOverlap="1" wp14:anchorId="3E42E7B5" wp14:editId="27BFD3BC">
            <wp:simplePos x="0" y="0"/>
            <wp:positionH relativeFrom="column">
              <wp:posOffset>-52705</wp:posOffset>
            </wp:positionH>
            <wp:positionV relativeFrom="paragraph">
              <wp:posOffset>470535</wp:posOffset>
            </wp:positionV>
            <wp:extent cx="2276132" cy="1361708"/>
            <wp:effectExtent l="0" t="0" r="0" b="0"/>
            <wp:wrapThrough wrapText="bothSides">
              <wp:wrapPolygon edited="0">
                <wp:start x="0" y="0"/>
                <wp:lineTo x="0" y="21157"/>
                <wp:lineTo x="21335" y="21157"/>
                <wp:lineTo x="21335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6132" cy="13617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1832">
        <w:t xml:space="preserve">Контакт-центр є одним з основних засобів комунікації з членами міської територіальної громади в період воєнного стану. </w:t>
      </w:r>
    </w:p>
    <w:p w:rsidR="00F01832" w:rsidRDefault="00F01832" w:rsidP="006F7E99">
      <w:pPr>
        <w:spacing w:line="240" w:lineRule="auto"/>
        <w:ind w:firstLine="708"/>
        <w:jc w:val="both"/>
      </w:pPr>
      <w:r>
        <w:t xml:space="preserve">У центрі системно проводяться  онлайн-прийоми керівниками виконавчих органів  міської та районних у місті рад, представниками Пенсійного фонду та комунальних підприємств. </w:t>
      </w:r>
      <w:r w:rsidRPr="003425C2">
        <w:rPr>
          <w:rFonts w:cs="Times New Roman"/>
          <w:szCs w:val="28"/>
        </w:rPr>
        <w:t xml:space="preserve"> Для мешканців – це </w:t>
      </w:r>
      <w:r w:rsidRPr="003425C2">
        <w:rPr>
          <w:rFonts w:cs="Times New Roman"/>
          <w:szCs w:val="28"/>
        </w:rPr>
        <w:lastRenderedPageBreak/>
        <w:t xml:space="preserve">можливість озвучити свої проблеми та пропозиції напряму керівнику, а для керівників – </w:t>
      </w:r>
      <w:proofErr w:type="spellStart"/>
      <w:r w:rsidRPr="003425C2">
        <w:rPr>
          <w:rFonts w:cs="Times New Roman"/>
          <w:szCs w:val="28"/>
        </w:rPr>
        <w:t>оперативно</w:t>
      </w:r>
      <w:proofErr w:type="spellEnd"/>
      <w:r w:rsidRPr="003425C2">
        <w:rPr>
          <w:rFonts w:cs="Times New Roman"/>
          <w:szCs w:val="28"/>
        </w:rPr>
        <w:t xml:space="preserve"> відреагувати на них.</w:t>
      </w:r>
      <w:r>
        <w:rPr>
          <w:rFonts w:cs="Times New Roman"/>
          <w:szCs w:val="28"/>
        </w:rPr>
        <w:t xml:space="preserve"> Найбільш затребуваними є прийоми керівників районів, департаментів: соціальної політики, освіти і науки, </w:t>
      </w:r>
      <w:r w:rsidR="005B7667">
        <w:rPr>
          <w:rFonts w:cs="Times New Roman"/>
          <w:szCs w:val="28"/>
        </w:rPr>
        <w:t xml:space="preserve"> </w:t>
      </w:r>
      <w:r>
        <w:rPr>
          <w:rFonts w:cs="Times New Roman"/>
          <w:szCs w:val="28"/>
        </w:rPr>
        <w:t>управлінь: охорони здоров’я та транспорту і телекомунікацій.</w:t>
      </w:r>
      <w:r>
        <w:t xml:space="preserve"> У звіт</w:t>
      </w:r>
      <w:r w:rsidR="005B7667">
        <w:t>-</w:t>
      </w:r>
      <w:r>
        <w:t>ний період проведено 169 онлайн-прийомів, під час яких створено 72 заявки та надано 798 фахових консультацій.</w:t>
      </w:r>
      <w:r w:rsidRPr="00433E29">
        <w:rPr>
          <w:noProof/>
          <w:lang w:eastAsia="uk-UA"/>
        </w:rPr>
        <w:t xml:space="preserve"> </w:t>
      </w:r>
    </w:p>
    <w:p w:rsidR="00F01832" w:rsidRDefault="00F01832" w:rsidP="006F7E99">
      <w:pPr>
        <w:spacing w:line="240" w:lineRule="auto"/>
        <w:ind w:firstLine="567"/>
        <w:jc w:val="both"/>
      </w:pPr>
      <w:r>
        <w:rPr>
          <w:noProof/>
          <w:lang w:val="ru-RU" w:eastAsia="ru-RU"/>
        </w:rPr>
        <w:drawing>
          <wp:anchor distT="0" distB="0" distL="114300" distR="114300" simplePos="0" relativeHeight="251663360" behindDoc="0" locked="0" layoutInCell="1" allowOverlap="1" wp14:anchorId="51F1CC53" wp14:editId="44386B63">
            <wp:simplePos x="0" y="0"/>
            <wp:positionH relativeFrom="column">
              <wp:posOffset>-150495</wp:posOffset>
            </wp:positionH>
            <wp:positionV relativeFrom="paragraph">
              <wp:posOffset>488986</wp:posOffset>
            </wp:positionV>
            <wp:extent cx="2490470" cy="1400810"/>
            <wp:effectExtent l="0" t="0" r="5080" b="8890"/>
            <wp:wrapThrough wrapText="bothSides">
              <wp:wrapPolygon edited="0">
                <wp:start x="0" y="0"/>
                <wp:lineTo x="0" y="21443"/>
                <wp:lineTo x="21479" y="21443"/>
                <wp:lineTo x="21479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0470" cy="1400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З метою реалізації у місті політики Героїв у Класифікаторі основних заявок створено новий розділ, в якому фіксуються та опрацьовуються суб’єктами виконання заявок  проблемні питання Захисників та Захисниць, а також членів їх родин. За звітний період опрацьовано 354 питання від  ветеранів, з яких створено 85 заявок, по іншим – надано запитувану інформацію під час спілкування.</w:t>
      </w:r>
    </w:p>
    <w:p w:rsidR="00F01832" w:rsidRDefault="00F01832" w:rsidP="006F7E99">
      <w:pPr>
        <w:ind w:firstLine="567"/>
        <w:jc w:val="both"/>
      </w:pPr>
      <w:r>
        <w:rPr>
          <w:rFonts w:cs="Times New Roman"/>
          <w:szCs w:val="28"/>
        </w:rPr>
        <w:t xml:space="preserve">Для </w:t>
      </w:r>
      <w:r w:rsidRPr="003425C2">
        <w:rPr>
          <w:rFonts w:cs="Times New Roman"/>
          <w:szCs w:val="28"/>
        </w:rPr>
        <w:t>інформування громади з питань, що мають в</w:t>
      </w:r>
      <w:r>
        <w:rPr>
          <w:rFonts w:cs="Times New Roman"/>
          <w:szCs w:val="28"/>
        </w:rPr>
        <w:t>ажливе суспільне значення, управління</w:t>
      </w:r>
      <w:r w:rsidRPr="003425C2">
        <w:rPr>
          <w:rFonts w:cs="Times New Roman"/>
          <w:szCs w:val="28"/>
        </w:rPr>
        <w:t xml:space="preserve"> активно працює з населенням та з медіа</w:t>
      </w:r>
      <w:r>
        <w:rPr>
          <w:rFonts w:cs="Times New Roman"/>
          <w:szCs w:val="28"/>
        </w:rPr>
        <w:t xml:space="preserve"> </w:t>
      </w:r>
      <w:r>
        <w:t>(підготовлено  124  публікації на офіційному сайті  виконкому Криворізької міської ради та вебсайті Контакт-центр м. Кривий Ріг, 3 сюжети на телебаченні, 3 статті на сайті в електронних ЗМІ, 4 публікації у друкованих ЗМІ).</w:t>
      </w:r>
    </w:p>
    <w:p w:rsidR="008E3E5C" w:rsidRDefault="008E3E5C" w:rsidP="00DF2364">
      <w:pPr>
        <w:pStyle w:val="a3"/>
        <w:ind w:left="5670"/>
        <w:jc w:val="left"/>
        <w:rPr>
          <w:i/>
        </w:rPr>
      </w:pPr>
      <w:r>
        <w:rPr>
          <w:i/>
        </w:rPr>
        <w:t xml:space="preserve">Начальник управління електронної комунікації з громадою «Контакт-центр 1520» виконкому Криворізької міської ради </w:t>
      </w:r>
    </w:p>
    <w:p w:rsidR="008E3E5C" w:rsidRDefault="008E3E5C" w:rsidP="00DF2364">
      <w:pPr>
        <w:pStyle w:val="a3"/>
        <w:ind w:left="5670"/>
        <w:jc w:val="left"/>
        <w:rPr>
          <w:i/>
        </w:rPr>
      </w:pPr>
      <w:r>
        <w:rPr>
          <w:i/>
        </w:rPr>
        <w:t xml:space="preserve">Інна СТОРОЖУК </w:t>
      </w:r>
    </w:p>
    <w:p w:rsidR="008E3E5C" w:rsidRDefault="008E3E5C" w:rsidP="006F7E99">
      <w:pPr>
        <w:ind w:firstLine="708"/>
        <w:jc w:val="left"/>
      </w:pPr>
    </w:p>
    <w:p w:rsidR="00F01832" w:rsidRDefault="00F01832" w:rsidP="00F01832">
      <w:pPr>
        <w:pStyle w:val="a3"/>
        <w:spacing w:line="259" w:lineRule="auto"/>
        <w:ind w:firstLine="357"/>
        <w:jc w:val="both"/>
      </w:pPr>
    </w:p>
    <w:p w:rsidR="00F01832" w:rsidRDefault="00F01832" w:rsidP="006F7E99">
      <w:pPr>
        <w:pStyle w:val="a3"/>
        <w:spacing w:line="259" w:lineRule="auto"/>
        <w:ind w:firstLine="357"/>
        <w:jc w:val="left"/>
      </w:pPr>
      <w:bookmarkStart w:id="0" w:name="_GoBack"/>
      <w:bookmarkEnd w:id="0"/>
    </w:p>
    <w:p w:rsidR="0079478D" w:rsidRDefault="006E589F"/>
    <w:sectPr w:rsidR="0079478D" w:rsidSect="00452B80">
      <w:headerReference w:type="default" r:id="rId12"/>
      <w:pgSz w:w="11906" w:h="16838"/>
      <w:pgMar w:top="851" w:right="1133" w:bottom="851" w:left="1418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E589F" w:rsidRDefault="006E589F">
      <w:pPr>
        <w:spacing w:after="0" w:line="240" w:lineRule="auto"/>
      </w:pPr>
      <w:r>
        <w:separator/>
      </w:r>
    </w:p>
  </w:endnote>
  <w:endnote w:type="continuationSeparator" w:id="0">
    <w:p w:rsidR="006E589F" w:rsidRDefault="006E58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E589F" w:rsidRDefault="006E589F">
      <w:pPr>
        <w:spacing w:after="0" w:line="240" w:lineRule="auto"/>
      </w:pPr>
      <w:r>
        <w:separator/>
      </w:r>
    </w:p>
  </w:footnote>
  <w:footnote w:type="continuationSeparator" w:id="0">
    <w:p w:rsidR="006E589F" w:rsidRDefault="006E58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20B0" w:rsidRDefault="006E589F">
    <w:pPr>
      <w:pStyle w:val="a4"/>
    </w:pPr>
  </w:p>
  <w:p w:rsidR="005E20B0" w:rsidRDefault="006E589F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1832"/>
    <w:rsid w:val="00224379"/>
    <w:rsid w:val="00502D06"/>
    <w:rsid w:val="0057462A"/>
    <w:rsid w:val="005B7667"/>
    <w:rsid w:val="006C487D"/>
    <w:rsid w:val="006E589F"/>
    <w:rsid w:val="006F7E99"/>
    <w:rsid w:val="00753208"/>
    <w:rsid w:val="008E3E5C"/>
    <w:rsid w:val="00BA59D0"/>
    <w:rsid w:val="00DF2364"/>
    <w:rsid w:val="00E4431C"/>
    <w:rsid w:val="00F018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09A1E1E-61A2-4078-911F-BE7250628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1832"/>
    <w:pPr>
      <w:jc w:val="center"/>
    </w:pPr>
    <w:rPr>
      <w:rFonts w:ascii="Times New Roman" w:hAnsi="Times New Roman"/>
      <w:sz w:val="28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F01832"/>
    <w:pPr>
      <w:spacing w:after="0" w:line="240" w:lineRule="auto"/>
      <w:jc w:val="center"/>
    </w:pPr>
    <w:rPr>
      <w:rFonts w:ascii="Times New Roman" w:hAnsi="Times New Roman"/>
      <w:sz w:val="28"/>
      <w:lang w:val="uk-UA"/>
    </w:rPr>
  </w:style>
  <w:style w:type="paragraph" w:styleId="a4">
    <w:name w:val="header"/>
    <w:basedOn w:val="a"/>
    <w:link w:val="a5"/>
    <w:uiPriority w:val="99"/>
    <w:unhideWhenUsed/>
    <w:rsid w:val="00F01832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01832"/>
    <w:rPr>
      <w:rFonts w:ascii="Times New Roman" w:hAnsi="Times New Roman"/>
      <w:sz w:val="28"/>
      <w:lang w:val="uk-UA"/>
    </w:rPr>
  </w:style>
  <w:style w:type="paragraph" w:styleId="a6">
    <w:name w:val="List Paragraph"/>
    <w:basedOn w:val="a"/>
    <w:uiPriority w:val="34"/>
    <w:qFormat/>
    <w:rsid w:val="00F01832"/>
    <w:pPr>
      <w:spacing w:after="160" w:line="259" w:lineRule="auto"/>
      <w:ind w:left="720"/>
      <w:contextualSpacing/>
      <w:jc w:val="left"/>
    </w:pPr>
    <w:rPr>
      <w:rFonts w:asciiTheme="minorHAnsi" w:hAnsiTheme="minorHAnsi"/>
      <w:sz w:val="22"/>
      <w:lang w:val="ru-RU"/>
    </w:rPr>
  </w:style>
  <w:style w:type="character" w:customStyle="1" w:styleId="oypena">
    <w:name w:val="oypena"/>
    <w:basedOn w:val="a0"/>
    <w:rsid w:val="00F0183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917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427</Words>
  <Characters>2436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contact1520_2</dc:creator>
  <cp:lastModifiedBy>opr3</cp:lastModifiedBy>
  <cp:revision>8</cp:revision>
  <dcterms:created xsi:type="dcterms:W3CDTF">2024-01-26T14:07:00Z</dcterms:created>
  <dcterms:modified xsi:type="dcterms:W3CDTF">2024-02-15T07:10:00Z</dcterms:modified>
</cp:coreProperties>
</file>