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A57" w:rsidRPr="00B81974" w:rsidRDefault="00351DEF" w:rsidP="00397107">
      <w:pPr>
        <w:spacing w:after="0" w:line="240" w:lineRule="auto"/>
        <w:jc w:val="center"/>
        <w:rPr>
          <w:rFonts w:ascii="Times New Roman" w:hAnsi="Times New Roman" w:cs="Times New Roman"/>
          <w:b/>
          <w:i/>
          <w:iCs/>
          <w:sz w:val="28"/>
          <w:szCs w:val="28"/>
          <w:lang w:val="uk-UA"/>
        </w:rPr>
      </w:pPr>
      <w:r w:rsidRPr="00B81974">
        <w:rPr>
          <w:rFonts w:ascii="Times New Roman" w:hAnsi="Times New Roman" w:cs="Times New Roman"/>
          <w:b/>
          <w:i/>
          <w:iCs/>
          <w:sz w:val="28"/>
          <w:szCs w:val="28"/>
          <w:lang w:val="uk-UA"/>
        </w:rPr>
        <w:t>ЗВІТ</w:t>
      </w:r>
    </w:p>
    <w:p w:rsidR="00961692"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B81974">
        <w:rPr>
          <w:rFonts w:ascii="Times New Roman" w:hAnsi="Times New Roman" w:cs="Times New Roman"/>
          <w:b/>
          <w:i/>
          <w:iCs/>
          <w:sz w:val="28"/>
          <w:szCs w:val="28"/>
          <w:lang w:val="uk-UA"/>
        </w:rPr>
        <w:t>про роботу управління з питань надзвичайних ситуацій</w:t>
      </w:r>
      <w:r w:rsidR="00961692">
        <w:rPr>
          <w:rFonts w:ascii="Times New Roman" w:hAnsi="Times New Roman" w:cs="Times New Roman"/>
          <w:b/>
          <w:i/>
          <w:iCs/>
          <w:sz w:val="28"/>
          <w:szCs w:val="28"/>
          <w:lang w:val="uk-UA"/>
        </w:rPr>
        <w:t xml:space="preserve"> </w:t>
      </w:r>
    </w:p>
    <w:p w:rsidR="00961692"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B81974">
        <w:rPr>
          <w:rFonts w:ascii="Times New Roman" w:hAnsi="Times New Roman" w:cs="Times New Roman"/>
          <w:b/>
          <w:i/>
          <w:iCs/>
          <w:sz w:val="28"/>
          <w:szCs w:val="28"/>
          <w:lang w:val="uk-UA"/>
        </w:rPr>
        <w:t xml:space="preserve">та цивільного захисту населення виконавчого </w:t>
      </w:r>
    </w:p>
    <w:p w:rsidR="00C37A57" w:rsidRPr="00B81974"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B81974">
        <w:rPr>
          <w:rFonts w:ascii="Times New Roman" w:hAnsi="Times New Roman" w:cs="Times New Roman"/>
          <w:b/>
          <w:i/>
          <w:iCs/>
          <w:sz w:val="28"/>
          <w:szCs w:val="28"/>
          <w:lang w:val="uk-UA"/>
        </w:rPr>
        <w:t xml:space="preserve">комітету Криворізької міської ради </w:t>
      </w:r>
      <w:r w:rsidR="00F55DCE" w:rsidRPr="00B81974">
        <w:rPr>
          <w:rFonts w:ascii="Times New Roman" w:hAnsi="Times New Roman" w:cs="Times New Roman"/>
          <w:b/>
          <w:i/>
          <w:iCs/>
          <w:sz w:val="28"/>
          <w:szCs w:val="28"/>
          <w:lang w:val="uk-UA"/>
        </w:rPr>
        <w:t>у</w:t>
      </w:r>
      <w:r w:rsidRPr="00B81974">
        <w:rPr>
          <w:rFonts w:ascii="Times New Roman" w:hAnsi="Times New Roman" w:cs="Times New Roman"/>
          <w:b/>
          <w:i/>
          <w:iCs/>
          <w:sz w:val="28"/>
          <w:szCs w:val="28"/>
          <w:lang w:val="uk-UA"/>
        </w:rPr>
        <w:t xml:space="preserve"> </w:t>
      </w:r>
      <w:r w:rsidR="00C16C90">
        <w:rPr>
          <w:rFonts w:ascii="Times New Roman" w:hAnsi="Times New Roman" w:cs="Times New Roman"/>
          <w:b/>
          <w:i/>
          <w:iCs/>
          <w:sz w:val="28"/>
          <w:szCs w:val="28"/>
          <w:lang w:val="uk-UA"/>
        </w:rPr>
        <w:t>2023</w:t>
      </w:r>
      <w:r w:rsidR="00F55DCE" w:rsidRPr="00B81974">
        <w:rPr>
          <w:rFonts w:ascii="Times New Roman" w:hAnsi="Times New Roman" w:cs="Times New Roman"/>
          <w:b/>
          <w:i/>
          <w:iCs/>
          <w:sz w:val="28"/>
          <w:szCs w:val="28"/>
          <w:lang w:val="uk-UA"/>
        </w:rPr>
        <w:t xml:space="preserve"> році</w:t>
      </w:r>
    </w:p>
    <w:p w:rsidR="009804B4" w:rsidRPr="00B81974" w:rsidRDefault="009804B4" w:rsidP="00397107">
      <w:pPr>
        <w:shd w:val="clear" w:color="auto" w:fill="FFFFFF"/>
        <w:spacing w:after="0" w:line="240" w:lineRule="auto"/>
        <w:jc w:val="center"/>
        <w:rPr>
          <w:rFonts w:ascii="Times New Roman" w:hAnsi="Times New Roman" w:cs="Times New Roman"/>
          <w:b/>
          <w:i/>
          <w:iCs/>
          <w:sz w:val="28"/>
          <w:szCs w:val="28"/>
          <w:lang w:val="uk-UA"/>
        </w:rPr>
      </w:pPr>
    </w:p>
    <w:p w:rsidR="00C37A57" w:rsidRPr="00DC6460" w:rsidRDefault="00C37A57" w:rsidP="00351DEF">
      <w:pPr>
        <w:shd w:val="clear" w:color="auto" w:fill="FFFFFF"/>
        <w:spacing w:after="0" w:line="240" w:lineRule="auto"/>
        <w:ind w:firstLine="567"/>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 xml:space="preserve">Діяльність управління з питань надзвичайних ситуацій та цивільного захисту населення виконавчого комітету Криворізької міської ради (надалі – Управління) організовано відповідно до вимог Кодексу цивільного захисту України, </w:t>
      </w:r>
      <w:r w:rsidR="00C563DB" w:rsidRPr="00DC6460">
        <w:rPr>
          <w:rStyle w:val="rvts6"/>
          <w:rFonts w:ascii="Times New Roman" w:hAnsi="Times New Roman" w:cs="Times New Roman"/>
          <w:sz w:val="28"/>
          <w:szCs w:val="28"/>
          <w:lang w:val="uk-UA"/>
        </w:rPr>
        <w:t>Закону України «Про місцеве самоврядування в Україні»,</w:t>
      </w:r>
      <w:r w:rsidR="00C563DB" w:rsidRPr="00DC6460">
        <w:rPr>
          <w:rStyle w:val="rvts6"/>
          <w:sz w:val="28"/>
          <w:szCs w:val="28"/>
          <w:lang w:val="uk-UA"/>
        </w:rPr>
        <w:t xml:space="preserve"> </w:t>
      </w:r>
      <w:r w:rsidR="005E379B" w:rsidRPr="00DC6460">
        <w:rPr>
          <w:rStyle w:val="rvts6"/>
          <w:rFonts w:ascii="Times New Roman" w:hAnsi="Times New Roman" w:cs="Times New Roman"/>
          <w:sz w:val="28"/>
          <w:szCs w:val="28"/>
          <w:lang w:val="uk-UA"/>
        </w:rPr>
        <w:t>Указу Президента України від 24.02.2022 №64/2-22 «</w:t>
      </w:r>
      <w:r w:rsidR="005E379B" w:rsidRPr="00DC6460">
        <w:rPr>
          <w:rFonts w:ascii="Times New Roman" w:hAnsi="Times New Roman" w:cs="Times New Roman"/>
          <w:sz w:val="28"/>
          <w:szCs w:val="28"/>
          <w:shd w:val="clear" w:color="auto" w:fill="FFFFFF"/>
          <w:lang w:val="uk-UA"/>
        </w:rPr>
        <w:t>Про введення воєнного стану в Україні», зі змінами, Закону України «Про правовий режим воєнного стану»,</w:t>
      </w:r>
      <w:r w:rsidR="005E379B" w:rsidRPr="00DC6460">
        <w:rPr>
          <w:rFonts w:ascii="Georgia" w:hAnsi="Georgia"/>
          <w:sz w:val="28"/>
          <w:szCs w:val="28"/>
          <w:shd w:val="clear" w:color="auto" w:fill="FFFFFF"/>
        </w:rPr>
        <w:t> </w:t>
      </w:r>
      <w:r w:rsidRPr="00DC6460">
        <w:rPr>
          <w:rFonts w:ascii="Times New Roman" w:hAnsi="Times New Roman" w:cs="Times New Roman"/>
          <w:sz w:val="28"/>
          <w:szCs w:val="28"/>
          <w:lang w:val="uk-UA"/>
        </w:rPr>
        <w:t>постанов Кабінету Міністрів України, наказів Міністерства Внутрішніх Справ України, Державної служби України з надзвичайних ситуацій  та інших законодавчих  актів.</w:t>
      </w:r>
    </w:p>
    <w:p w:rsidR="00C16C90" w:rsidRPr="00DC6460" w:rsidRDefault="007D0F18" w:rsidP="00351DEF">
      <w:pPr>
        <w:spacing w:after="0" w:line="240" w:lineRule="auto"/>
        <w:ind w:firstLine="567"/>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При повномасштабному</w:t>
      </w:r>
      <w:r w:rsidR="00C16C90" w:rsidRPr="00DC6460">
        <w:rPr>
          <w:rFonts w:ascii="Times New Roman" w:hAnsi="Times New Roman" w:cs="Times New Roman"/>
          <w:sz w:val="28"/>
          <w:szCs w:val="28"/>
          <w:lang w:val="uk-UA"/>
        </w:rPr>
        <w:t xml:space="preserve"> в</w:t>
      </w:r>
      <w:r w:rsidRPr="00DC6460">
        <w:rPr>
          <w:rFonts w:ascii="Times New Roman" w:hAnsi="Times New Roman" w:cs="Times New Roman"/>
          <w:sz w:val="28"/>
          <w:szCs w:val="28"/>
          <w:lang w:val="uk-UA"/>
        </w:rPr>
        <w:t>торгненні</w:t>
      </w:r>
      <w:r w:rsidR="00C16C90" w:rsidRPr="00DC6460">
        <w:rPr>
          <w:rFonts w:ascii="Times New Roman" w:hAnsi="Times New Roman" w:cs="Times New Roman"/>
          <w:sz w:val="28"/>
          <w:szCs w:val="28"/>
          <w:lang w:val="uk-UA"/>
        </w:rPr>
        <w:t xml:space="preserve"> </w:t>
      </w:r>
      <w:r w:rsidRPr="00DC6460">
        <w:rPr>
          <w:rFonts w:ascii="Times New Roman" w:hAnsi="Times New Roman" w:cs="Times New Roman"/>
          <w:sz w:val="28"/>
          <w:szCs w:val="28"/>
          <w:lang w:val="uk-UA"/>
        </w:rPr>
        <w:t xml:space="preserve">російської федерації </w:t>
      </w:r>
      <w:r w:rsidR="00C16C90" w:rsidRPr="00DC6460">
        <w:rPr>
          <w:rFonts w:ascii="Times New Roman" w:hAnsi="Times New Roman" w:cs="Times New Roman"/>
          <w:sz w:val="28"/>
          <w:szCs w:val="28"/>
          <w:lang w:val="uk-UA"/>
        </w:rPr>
        <w:t>на територію України виникли надзвичайні ситуації, пов'язані з наслідками застосування зброї масового ураження або звичайних засобів ураження, під час яких виникли вторинні фактори ураження населення та майна. Будь-які надзвичайні ситуації і, насамперед, військового характеру, призвели до зменшення рівня захищеності цивільного населення і зростання рівня загроз їхньому життю, здоров’ю та майну.</w:t>
      </w:r>
    </w:p>
    <w:p w:rsidR="00303D04" w:rsidRPr="00DC6460" w:rsidRDefault="00303D04" w:rsidP="00351DEF">
      <w:pPr>
        <w:shd w:val="clear" w:color="auto" w:fill="FFFFFF"/>
        <w:spacing w:after="0" w:line="240" w:lineRule="auto"/>
        <w:ind w:firstLine="567"/>
        <w:jc w:val="both"/>
        <w:rPr>
          <w:rFonts w:ascii="Times New Roman" w:hAnsi="Times New Roman"/>
          <w:sz w:val="28"/>
          <w:szCs w:val="28"/>
          <w:lang w:val="uk-UA"/>
        </w:rPr>
      </w:pPr>
      <w:r w:rsidRPr="00DC6460">
        <w:rPr>
          <w:rFonts w:ascii="Times New Roman" w:hAnsi="Times New Roman"/>
          <w:sz w:val="28"/>
          <w:szCs w:val="28"/>
          <w:lang w:val="uk-UA"/>
        </w:rPr>
        <w:t xml:space="preserve">Головним завданням </w:t>
      </w:r>
      <w:r w:rsidR="00DC6460">
        <w:rPr>
          <w:rFonts w:ascii="Times New Roman" w:hAnsi="Times New Roman"/>
          <w:sz w:val="28"/>
          <w:szCs w:val="28"/>
          <w:lang w:val="uk-UA"/>
        </w:rPr>
        <w:t xml:space="preserve"> </w:t>
      </w:r>
      <w:r w:rsidRPr="00DC6460">
        <w:rPr>
          <w:rFonts w:ascii="Times New Roman" w:hAnsi="Times New Roman"/>
          <w:sz w:val="28"/>
          <w:szCs w:val="28"/>
          <w:lang w:val="uk-UA"/>
        </w:rPr>
        <w:t xml:space="preserve">органів </w:t>
      </w:r>
      <w:r w:rsidR="00DC6460">
        <w:rPr>
          <w:rFonts w:ascii="Times New Roman" w:hAnsi="Times New Roman"/>
          <w:sz w:val="28"/>
          <w:szCs w:val="28"/>
          <w:lang w:val="uk-UA"/>
        </w:rPr>
        <w:t xml:space="preserve"> </w:t>
      </w:r>
      <w:r w:rsidRPr="00DC6460">
        <w:rPr>
          <w:rFonts w:ascii="Times New Roman" w:hAnsi="Times New Roman"/>
          <w:sz w:val="28"/>
          <w:szCs w:val="28"/>
          <w:lang w:val="uk-UA"/>
        </w:rPr>
        <w:t>управління</w:t>
      </w:r>
      <w:r w:rsidR="00DC6460">
        <w:rPr>
          <w:rFonts w:ascii="Times New Roman" w:hAnsi="Times New Roman"/>
          <w:sz w:val="28"/>
          <w:szCs w:val="28"/>
          <w:lang w:val="uk-UA"/>
        </w:rPr>
        <w:t xml:space="preserve"> </w:t>
      </w:r>
      <w:r w:rsidR="00C16C90" w:rsidRPr="00DC6460">
        <w:rPr>
          <w:rFonts w:ascii="Times New Roman" w:hAnsi="Times New Roman"/>
          <w:sz w:val="28"/>
          <w:szCs w:val="28"/>
          <w:lang w:val="uk-UA"/>
        </w:rPr>
        <w:t xml:space="preserve"> цивільного</w:t>
      </w:r>
      <w:r w:rsidR="00DC6460">
        <w:rPr>
          <w:rFonts w:ascii="Times New Roman" w:hAnsi="Times New Roman"/>
          <w:sz w:val="28"/>
          <w:szCs w:val="28"/>
          <w:lang w:val="uk-UA"/>
        </w:rPr>
        <w:t xml:space="preserve"> </w:t>
      </w:r>
      <w:r w:rsidR="00C16C90" w:rsidRPr="00DC6460">
        <w:rPr>
          <w:rFonts w:ascii="Times New Roman" w:hAnsi="Times New Roman"/>
          <w:sz w:val="28"/>
          <w:szCs w:val="28"/>
          <w:lang w:val="uk-UA"/>
        </w:rPr>
        <w:t xml:space="preserve"> захисту </w:t>
      </w:r>
      <w:r w:rsidR="00DC6460">
        <w:rPr>
          <w:rFonts w:ascii="Times New Roman" w:hAnsi="Times New Roman"/>
          <w:sz w:val="28"/>
          <w:szCs w:val="28"/>
          <w:lang w:val="uk-UA"/>
        </w:rPr>
        <w:t xml:space="preserve"> </w:t>
      </w:r>
      <w:r w:rsidR="00C16C90" w:rsidRPr="00DC6460">
        <w:rPr>
          <w:rFonts w:ascii="Times New Roman" w:hAnsi="Times New Roman"/>
          <w:sz w:val="28"/>
          <w:szCs w:val="28"/>
          <w:lang w:val="uk-UA"/>
        </w:rPr>
        <w:t>міста у 2023</w:t>
      </w:r>
      <w:r w:rsidRPr="00DC6460">
        <w:rPr>
          <w:rFonts w:ascii="Times New Roman" w:hAnsi="Times New Roman"/>
          <w:sz w:val="28"/>
          <w:szCs w:val="28"/>
          <w:lang w:val="uk-UA"/>
        </w:rPr>
        <w:t xml:space="preserve"> році було підвищення ефективності функціонування та посилення надійності </w:t>
      </w:r>
      <w:proofErr w:type="spellStart"/>
      <w:r w:rsidR="00C16C90" w:rsidRPr="00DC6460">
        <w:rPr>
          <w:rFonts w:ascii="Times New Roman" w:hAnsi="Times New Roman"/>
          <w:sz w:val="28"/>
          <w:szCs w:val="28"/>
          <w:lang w:val="uk-UA"/>
        </w:rPr>
        <w:t>суб</w:t>
      </w:r>
      <w:r w:rsidRPr="00DC6460">
        <w:rPr>
          <w:rFonts w:ascii="Times New Roman" w:hAnsi="Times New Roman"/>
          <w:sz w:val="28"/>
          <w:szCs w:val="28"/>
          <w:lang w:val="uk-UA"/>
        </w:rPr>
        <w:t>ланки</w:t>
      </w:r>
      <w:proofErr w:type="spellEnd"/>
      <w:r w:rsidRPr="00DC6460">
        <w:rPr>
          <w:rFonts w:ascii="Times New Roman" w:hAnsi="Times New Roman"/>
          <w:sz w:val="28"/>
          <w:szCs w:val="28"/>
          <w:lang w:val="uk-UA"/>
        </w:rPr>
        <w:t xml:space="preserve"> </w:t>
      </w:r>
      <w:r w:rsidR="00C16C90" w:rsidRPr="00DC6460">
        <w:rPr>
          <w:rFonts w:ascii="Times New Roman" w:hAnsi="Times New Roman"/>
          <w:sz w:val="28"/>
          <w:szCs w:val="28"/>
          <w:lang w:val="uk-UA"/>
        </w:rPr>
        <w:t xml:space="preserve">Криворізької міської територіальної громади ланки Криворізького району </w:t>
      </w:r>
      <w:r w:rsidRPr="00DC6460">
        <w:rPr>
          <w:rFonts w:ascii="Times New Roman" w:hAnsi="Times New Roman"/>
          <w:sz w:val="28"/>
          <w:szCs w:val="28"/>
          <w:lang w:val="uk-UA"/>
        </w:rPr>
        <w:t>територіальної підсистеми єдиної державної системи цивільного захисту</w:t>
      </w:r>
      <w:r w:rsidR="00C16C90" w:rsidRPr="00DC6460">
        <w:rPr>
          <w:rFonts w:ascii="Times New Roman" w:hAnsi="Times New Roman"/>
          <w:sz w:val="28"/>
          <w:szCs w:val="28"/>
          <w:lang w:val="uk-UA"/>
        </w:rPr>
        <w:t xml:space="preserve"> Дніпропетровської області</w:t>
      </w:r>
      <w:r w:rsidRPr="00DC6460">
        <w:rPr>
          <w:rFonts w:ascii="Times New Roman" w:hAnsi="Times New Roman"/>
          <w:sz w:val="28"/>
          <w:szCs w:val="28"/>
          <w:lang w:val="uk-UA"/>
        </w:rPr>
        <w:t>, вирішення невідкладних питань, спричинених військовими діями, запобігання та ліквідації наслідків надзвичайних ситуацій на території м. Кривого Рогу в умовах дії воєнного стану в Україні.</w:t>
      </w:r>
    </w:p>
    <w:p w:rsidR="00424ACE" w:rsidRPr="00DC6460" w:rsidRDefault="00303D04" w:rsidP="00351DEF">
      <w:pPr>
        <w:shd w:val="clear" w:color="auto" w:fill="FFFFFF"/>
        <w:spacing w:after="0" w:line="240" w:lineRule="auto"/>
        <w:ind w:firstLine="567"/>
        <w:jc w:val="both"/>
        <w:rPr>
          <w:rFonts w:ascii="Times New Roman" w:hAnsi="Times New Roman" w:cs="Times New Roman"/>
          <w:sz w:val="28"/>
          <w:szCs w:val="28"/>
          <w:lang w:val="uk-UA"/>
        </w:rPr>
      </w:pPr>
      <w:r w:rsidRPr="00DC6460">
        <w:rPr>
          <w:rFonts w:ascii="Times New Roman" w:hAnsi="Times New Roman"/>
          <w:sz w:val="28"/>
          <w:szCs w:val="28"/>
          <w:lang w:val="uk-UA"/>
        </w:rPr>
        <w:t>На виконання вимог керівних документів у сфері ци</w:t>
      </w:r>
      <w:r w:rsidR="00C61CB1" w:rsidRPr="00DC6460">
        <w:rPr>
          <w:rFonts w:ascii="Times New Roman" w:hAnsi="Times New Roman"/>
          <w:sz w:val="28"/>
          <w:szCs w:val="28"/>
          <w:lang w:val="uk-UA"/>
        </w:rPr>
        <w:t>вільного захисту підготовлено 26 рішень міської ради, 36</w:t>
      </w:r>
      <w:r w:rsidRPr="00DC6460">
        <w:rPr>
          <w:rFonts w:ascii="Times New Roman" w:hAnsi="Times New Roman"/>
          <w:color w:val="FF0000"/>
          <w:sz w:val="28"/>
          <w:szCs w:val="28"/>
          <w:lang w:val="uk-UA"/>
        </w:rPr>
        <w:t xml:space="preserve"> </w:t>
      </w:r>
      <w:r w:rsidRPr="00DC6460">
        <w:rPr>
          <w:rFonts w:ascii="Times New Roman" w:hAnsi="Times New Roman"/>
          <w:sz w:val="28"/>
          <w:szCs w:val="28"/>
          <w:lang w:val="uk-UA"/>
        </w:rPr>
        <w:t>рішень виконкому міської</w:t>
      </w:r>
      <w:r w:rsidR="00C61CB1" w:rsidRPr="00DC6460">
        <w:rPr>
          <w:rFonts w:ascii="Times New Roman" w:hAnsi="Times New Roman"/>
          <w:sz w:val="28"/>
          <w:szCs w:val="28"/>
          <w:lang w:val="uk-UA"/>
        </w:rPr>
        <w:t xml:space="preserve"> ради, 4</w:t>
      </w:r>
      <w:r w:rsidRPr="00DC6460">
        <w:rPr>
          <w:rFonts w:ascii="Times New Roman" w:hAnsi="Times New Roman"/>
          <w:sz w:val="28"/>
          <w:szCs w:val="28"/>
          <w:lang w:val="uk-UA"/>
        </w:rPr>
        <w:t xml:space="preserve"> роз</w:t>
      </w:r>
      <w:r w:rsidR="00DC6460" w:rsidRPr="00DC6460">
        <w:rPr>
          <w:rFonts w:ascii="Times New Roman" w:hAnsi="Times New Roman"/>
          <w:sz w:val="28"/>
          <w:szCs w:val="28"/>
          <w:lang w:val="uk-UA"/>
        </w:rPr>
        <w:t>-</w:t>
      </w:r>
      <w:proofErr w:type="spellStart"/>
      <w:r w:rsidRPr="00DC6460">
        <w:rPr>
          <w:rFonts w:ascii="Times New Roman" w:hAnsi="Times New Roman"/>
          <w:sz w:val="28"/>
          <w:szCs w:val="28"/>
          <w:lang w:val="uk-UA"/>
        </w:rPr>
        <w:t>порядження</w:t>
      </w:r>
      <w:proofErr w:type="spellEnd"/>
      <w:r w:rsidRPr="00DC6460">
        <w:rPr>
          <w:rFonts w:ascii="Times New Roman" w:hAnsi="Times New Roman"/>
          <w:sz w:val="28"/>
          <w:szCs w:val="28"/>
          <w:lang w:val="uk-UA"/>
        </w:rPr>
        <w:t xml:space="preserve">  міського голови</w:t>
      </w:r>
      <w:r w:rsidR="002F40E5" w:rsidRPr="00DC6460">
        <w:rPr>
          <w:rFonts w:ascii="Times New Roman" w:hAnsi="Times New Roman" w:cs="Times New Roman"/>
          <w:color w:val="000000" w:themeColor="text1"/>
          <w:sz w:val="28"/>
          <w:szCs w:val="28"/>
          <w:lang w:val="uk-UA"/>
        </w:rPr>
        <w:t xml:space="preserve">, </w:t>
      </w:r>
      <w:r w:rsidR="0073164E" w:rsidRPr="00DC6460">
        <w:rPr>
          <w:rFonts w:ascii="Times New Roman" w:hAnsi="Times New Roman" w:cs="Times New Roman"/>
          <w:color w:val="000000" w:themeColor="text1"/>
          <w:sz w:val="28"/>
          <w:szCs w:val="28"/>
          <w:lang w:val="uk-UA"/>
        </w:rPr>
        <w:t>2</w:t>
      </w:r>
      <w:r w:rsidR="00937EDA" w:rsidRPr="00DC6460">
        <w:rPr>
          <w:rFonts w:ascii="Times New Roman" w:hAnsi="Times New Roman" w:cs="Times New Roman"/>
          <w:color w:val="000000" w:themeColor="text1"/>
          <w:sz w:val="28"/>
          <w:szCs w:val="28"/>
          <w:lang w:val="uk-UA"/>
        </w:rPr>
        <w:t xml:space="preserve"> накази</w:t>
      </w:r>
      <w:r w:rsidR="002F40E5" w:rsidRPr="00DC6460">
        <w:rPr>
          <w:rFonts w:ascii="Times New Roman" w:hAnsi="Times New Roman" w:cs="Times New Roman"/>
          <w:sz w:val="28"/>
          <w:szCs w:val="28"/>
          <w:lang w:val="uk-UA"/>
        </w:rPr>
        <w:t xml:space="preserve"> керівника </w:t>
      </w:r>
      <w:r w:rsidR="00B81974" w:rsidRPr="00DC6460">
        <w:rPr>
          <w:rFonts w:ascii="Times New Roman" w:hAnsi="Times New Roman" w:cs="Times New Roman"/>
          <w:sz w:val="28"/>
          <w:szCs w:val="28"/>
          <w:lang w:val="uk-UA"/>
        </w:rPr>
        <w:t xml:space="preserve">цивільного захисту </w:t>
      </w:r>
      <w:r w:rsidR="00840D43" w:rsidRPr="00DC6460">
        <w:rPr>
          <w:rFonts w:ascii="Times New Roman" w:hAnsi="Times New Roman" w:cs="Times New Roman"/>
          <w:sz w:val="28"/>
          <w:szCs w:val="28"/>
          <w:lang w:val="uk-UA"/>
        </w:rPr>
        <w:t xml:space="preserve">міської </w:t>
      </w:r>
      <w:proofErr w:type="spellStart"/>
      <w:r w:rsidR="0073164E" w:rsidRPr="00DC6460">
        <w:rPr>
          <w:rFonts w:ascii="Times New Roman" w:hAnsi="Times New Roman" w:cs="Times New Roman"/>
          <w:sz w:val="28"/>
          <w:szCs w:val="28"/>
          <w:lang w:val="uk-UA"/>
        </w:rPr>
        <w:t>суб</w:t>
      </w:r>
      <w:r w:rsidR="002F40E5" w:rsidRPr="00DC6460">
        <w:rPr>
          <w:rFonts w:ascii="Times New Roman" w:hAnsi="Times New Roman" w:cs="Times New Roman"/>
          <w:sz w:val="28"/>
          <w:szCs w:val="28"/>
          <w:lang w:val="uk-UA"/>
        </w:rPr>
        <w:t>ланки</w:t>
      </w:r>
      <w:proofErr w:type="spellEnd"/>
      <w:r w:rsidR="00923AB2" w:rsidRPr="00DC6460">
        <w:rPr>
          <w:rFonts w:ascii="Times New Roman" w:hAnsi="Times New Roman" w:cs="Times New Roman"/>
          <w:sz w:val="28"/>
          <w:szCs w:val="28"/>
          <w:lang w:val="uk-UA"/>
        </w:rPr>
        <w:t>.</w:t>
      </w:r>
    </w:p>
    <w:p w:rsidR="0007647C" w:rsidRPr="00DC6460" w:rsidRDefault="0007647C" w:rsidP="00FE5FFB">
      <w:pPr>
        <w:shd w:val="clear" w:color="auto" w:fill="FFFFFF"/>
        <w:spacing w:after="0" w:line="240" w:lineRule="auto"/>
        <w:ind w:firstLine="562"/>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 xml:space="preserve">На виконання заходів Програми </w:t>
      </w:r>
      <w:r w:rsidRPr="00DC6460">
        <w:rPr>
          <w:rFonts w:ascii="Times New Roman" w:hAnsi="Times New Roman" w:cs="Times New Roman"/>
          <w:bCs/>
          <w:iCs/>
          <w:sz w:val="28"/>
          <w:szCs w:val="28"/>
          <w:lang w:val="uk-UA"/>
        </w:rPr>
        <w:t>розвитку системи цивільного захисту в</w:t>
      </w:r>
      <w:r w:rsidR="00C00E9E" w:rsidRPr="00DC6460">
        <w:rPr>
          <w:rFonts w:ascii="Times New Roman" w:hAnsi="Times New Roman" w:cs="Times New Roman"/>
          <w:bCs/>
          <w:iCs/>
          <w:sz w:val="28"/>
          <w:szCs w:val="28"/>
          <w:lang w:val="uk-UA"/>
        </w:rPr>
        <w:t xml:space="preserve"> </w:t>
      </w:r>
      <w:r w:rsidR="00A12477">
        <w:rPr>
          <w:rFonts w:ascii="Times New Roman" w:hAnsi="Times New Roman" w:cs="Times New Roman"/>
          <w:bCs/>
          <w:iCs/>
          <w:sz w:val="28"/>
          <w:szCs w:val="28"/>
          <w:lang w:val="uk-UA"/>
        </w:rPr>
        <w:t xml:space="preserve"> </w:t>
      </w:r>
      <w:r w:rsidR="00FE5FFB" w:rsidRPr="00DC6460">
        <w:rPr>
          <w:rFonts w:ascii="Times New Roman" w:hAnsi="Times New Roman" w:cs="Times New Roman"/>
          <w:bCs/>
          <w:iCs/>
          <w:sz w:val="28"/>
          <w:szCs w:val="28"/>
          <w:lang w:val="uk-UA"/>
        </w:rPr>
        <w:t xml:space="preserve"> </w:t>
      </w:r>
      <w:r w:rsidRPr="00DC6460">
        <w:rPr>
          <w:rFonts w:ascii="Times New Roman" w:hAnsi="Times New Roman" w:cs="Times New Roman"/>
          <w:bCs/>
          <w:iCs/>
          <w:sz w:val="28"/>
          <w:szCs w:val="28"/>
          <w:lang w:val="uk-UA"/>
        </w:rPr>
        <w:t xml:space="preserve"> </w:t>
      </w:r>
      <w:r w:rsidRPr="00DC6460">
        <w:rPr>
          <w:rFonts w:ascii="Times New Roman" w:hAnsi="Times New Roman" w:cs="Times New Roman"/>
          <w:iCs/>
          <w:sz w:val="28"/>
          <w:szCs w:val="28"/>
          <w:lang w:val="uk-UA"/>
        </w:rPr>
        <w:t xml:space="preserve">м. Кривому Розі на 2016–2026 роки </w:t>
      </w:r>
      <w:r w:rsidRPr="00DC6460">
        <w:rPr>
          <w:rFonts w:ascii="Times New Roman" w:hAnsi="Times New Roman" w:cs="Times New Roman"/>
          <w:sz w:val="28"/>
          <w:szCs w:val="28"/>
          <w:lang w:val="uk-UA"/>
        </w:rPr>
        <w:t xml:space="preserve">за відповідними напрямами з бюджету Криворізької </w:t>
      </w:r>
      <w:r w:rsidR="00DC6460" w:rsidRPr="00DC6460">
        <w:rPr>
          <w:rFonts w:ascii="Times New Roman" w:hAnsi="Times New Roman" w:cs="Times New Roman"/>
          <w:sz w:val="28"/>
          <w:szCs w:val="28"/>
          <w:lang w:val="uk-UA"/>
        </w:rPr>
        <w:t xml:space="preserve"> </w:t>
      </w:r>
      <w:r w:rsidRPr="00DC6460">
        <w:rPr>
          <w:rFonts w:ascii="Times New Roman" w:hAnsi="Times New Roman" w:cs="Times New Roman"/>
          <w:sz w:val="28"/>
          <w:szCs w:val="28"/>
          <w:lang w:val="uk-UA"/>
        </w:rPr>
        <w:t xml:space="preserve">міської територіальної громади </w:t>
      </w:r>
      <w:r w:rsidR="007D0F18" w:rsidRPr="00DC6460">
        <w:rPr>
          <w:rFonts w:ascii="Times New Roman" w:hAnsi="Times New Roman" w:cs="Times New Roman"/>
          <w:sz w:val="28"/>
          <w:szCs w:val="28"/>
          <w:lang w:val="uk-UA"/>
        </w:rPr>
        <w:t xml:space="preserve">загалом було </w:t>
      </w:r>
      <w:r w:rsidR="00C00E9E" w:rsidRPr="00DC6460">
        <w:rPr>
          <w:rFonts w:ascii="Times New Roman" w:hAnsi="Times New Roman" w:cs="Times New Roman"/>
          <w:sz w:val="28"/>
          <w:szCs w:val="28"/>
          <w:lang w:val="uk-UA"/>
        </w:rPr>
        <w:t xml:space="preserve">виділено </w:t>
      </w:r>
      <w:r w:rsidR="00C00E9E" w:rsidRPr="00DC6460">
        <w:rPr>
          <w:rFonts w:ascii="Times New Roman" w:eastAsia="Andale Sans UI" w:hAnsi="Times New Roman" w:cs="Times New Roman"/>
          <w:bCs/>
          <w:kern w:val="3"/>
          <w:sz w:val="28"/>
          <w:szCs w:val="28"/>
          <w:lang w:val="uk-UA" w:eastAsia="ja-JP" w:bidi="fa-IR"/>
        </w:rPr>
        <w:t xml:space="preserve">319 182 143 </w:t>
      </w:r>
      <w:r w:rsidRPr="00DC6460">
        <w:rPr>
          <w:rFonts w:ascii="Times New Roman" w:hAnsi="Times New Roman" w:cs="Times New Roman"/>
          <w:sz w:val="28"/>
          <w:szCs w:val="28"/>
          <w:lang w:val="uk-UA"/>
        </w:rPr>
        <w:t>грн</w:t>
      </w:r>
      <w:r w:rsidR="00FE5FFB" w:rsidRPr="00DC6460">
        <w:rPr>
          <w:rFonts w:ascii="Times New Roman" w:hAnsi="Times New Roman" w:cs="Times New Roman"/>
          <w:sz w:val="28"/>
          <w:szCs w:val="28"/>
          <w:lang w:val="uk-UA"/>
        </w:rPr>
        <w:t>.</w:t>
      </w:r>
    </w:p>
    <w:p w:rsidR="002F40E5" w:rsidRPr="00DC6460" w:rsidRDefault="002F40E5" w:rsidP="00351DEF">
      <w:pPr>
        <w:shd w:val="clear" w:color="auto" w:fill="FFFFFF"/>
        <w:spacing w:after="0" w:line="240" w:lineRule="auto"/>
        <w:ind w:firstLine="567"/>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Діяльність Управління була спрямована на визначення першочергових заходів щодо попередження надзвичайних ситуацій та мінімізації їх наслідків для міста, а саме:</w:t>
      </w:r>
    </w:p>
    <w:p w:rsidR="002570D8" w:rsidRPr="00DC6460" w:rsidRDefault="00F65575" w:rsidP="00351DEF">
      <w:pPr>
        <w:pStyle w:val="Standard"/>
        <w:ind w:firstLine="567"/>
        <w:jc w:val="both"/>
        <w:rPr>
          <w:sz w:val="28"/>
          <w:szCs w:val="28"/>
          <w:lang w:val="uk-UA"/>
        </w:rPr>
      </w:pPr>
      <w:r w:rsidRPr="00DC6460">
        <w:rPr>
          <w:sz w:val="28"/>
          <w:szCs w:val="28"/>
          <w:lang w:val="uk-UA"/>
        </w:rPr>
        <w:t>- приведення захисних споруд цивільного захисту у готовність до використання за при</w:t>
      </w:r>
      <w:r w:rsidR="00FE5FFB" w:rsidRPr="00DC6460">
        <w:rPr>
          <w:sz w:val="28"/>
          <w:szCs w:val="28"/>
          <w:lang w:val="uk-UA"/>
        </w:rPr>
        <w:t xml:space="preserve">значенням. </w:t>
      </w:r>
      <w:r w:rsidR="00A84CEE" w:rsidRPr="00DC6460">
        <w:rPr>
          <w:sz w:val="28"/>
          <w:szCs w:val="28"/>
          <w:lang w:val="uk-UA"/>
        </w:rPr>
        <w:t>З цією метою, відповідно д</w:t>
      </w:r>
      <w:r w:rsidR="002570D8" w:rsidRPr="00DC6460">
        <w:rPr>
          <w:sz w:val="28"/>
          <w:szCs w:val="28"/>
          <w:lang w:val="uk-UA"/>
        </w:rPr>
        <w:t>о Програми, було залучено кошти</w:t>
      </w:r>
      <w:r w:rsidR="00A84CEE" w:rsidRPr="00DC6460">
        <w:rPr>
          <w:sz w:val="28"/>
          <w:szCs w:val="28"/>
          <w:lang w:val="uk-UA"/>
        </w:rPr>
        <w:t xml:space="preserve"> з бюджету міської </w:t>
      </w:r>
      <w:r w:rsidR="00DC6460">
        <w:rPr>
          <w:sz w:val="28"/>
          <w:szCs w:val="28"/>
          <w:lang w:val="uk-UA"/>
        </w:rPr>
        <w:t xml:space="preserve"> </w:t>
      </w:r>
      <w:r w:rsidR="00A84CEE" w:rsidRPr="00DC6460">
        <w:rPr>
          <w:sz w:val="28"/>
          <w:szCs w:val="28"/>
          <w:lang w:val="uk-UA"/>
        </w:rPr>
        <w:t xml:space="preserve">територіальної громади </w:t>
      </w:r>
      <w:r w:rsidR="00DC6460">
        <w:rPr>
          <w:sz w:val="28"/>
          <w:szCs w:val="28"/>
          <w:lang w:val="uk-UA"/>
        </w:rPr>
        <w:t xml:space="preserve"> </w:t>
      </w:r>
      <w:r w:rsidR="00A84CEE" w:rsidRPr="00DC6460">
        <w:rPr>
          <w:sz w:val="28"/>
          <w:szCs w:val="28"/>
          <w:lang w:val="uk-UA"/>
        </w:rPr>
        <w:t>на</w:t>
      </w:r>
      <w:r w:rsidR="00DC6460">
        <w:rPr>
          <w:sz w:val="28"/>
          <w:szCs w:val="28"/>
          <w:lang w:val="uk-UA"/>
        </w:rPr>
        <w:t xml:space="preserve"> </w:t>
      </w:r>
      <w:r w:rsidR="00A84CEE" w:rsidRPr="00DC6460">
        <w:rPr>
          <w:sz w:val="28"/>
          <w:szCs w:val="28"/>
          <w:lang w:val="uk-UA"/>
        </w:rPr>
        <w:t xml:space="preserve"> суму </w:t>
      </w:r>
      <w:r w:rsidR="00DC6460">
        <w:rPr>
          <w:sz w:val="28"/>
          <w:szCs w:val="28"/>
          <w:lang w:val="uk-UA"/>
        </w:rPr>
        <w:t xml:space="preserve"> </w:t>
      </w:r>
      <w:r w:rsidR="00A84CEE" w:rsidRPr="00DC6460">
        <w:rPr>
          <w:sz w:val="28"/>
          <w:szCs w:val="28"/>
          <w:lang w:val="uk-UA"/>
        </w:rPr>
        <w:t xml:space="preserve">більше 158 </w:t>
      </w:r>
      <w:r w:rsidR="005E1976" w:rsidRPr="00DC6460">
        <w:rPr>
          <w:sz w:val="28"/>
          <w:szCs w:val="28"/>
          <w:lang w:val="uk-UA"/>
        </w:rPr>
        <w:t>млн</w:t>
      </w:r>
      <w:r w:rsidR="00A84CEE" w:rsidRPr="00DC6460">
        <w:rPr>
          <w:sz w:val="28"/>
          <w:szCs w:val="28"/>
          <w:lang w:val="uk-UA"/>
        </w:rPr>
        <w:t xml:space="preserve"> грн. </w:t>
      </w:r>
      <w:r w:rsidR="002570D8" w:rsidRPr="00DC6460">
        <w:rPr>
          <w:sz w:val="28"/>
          <w:szCs w:val="28"/>
          <w:lang w:val="uk-UA"/>
        </w:rPr>
        <w:t>Так, були проведені</w:t>
      </w:r>
      <w:r w:rsidR="00DC6460">
        <w:rPr>
          <w:sz w:val="28"/>
          <w:szCs w:val="28"/>
          <w:lang w:val="uk-UA"/>
        </w:rPr>
        <w:t xml:space="preserve"> </w:t>
      </w:r>
      <w:r w:rsidR="002570D8" w:rsidRPr="00DC6460">
        <w:rPr>
          <w:sz w:val="28"/>
          <w:szCs w:val="28"/>
          <w:lang w:val="uk-UA"/>
        </w:rPr>
        <w:t xml:space="preserve">ремонти найпростіших </w:t>
      </w:r>
      <w:proofErr w:type="spellStart"/>
      <w:r w:rsidR="002570D8" w:rsidRPr="00DC6460">
        <w:rPr>
          <w:sz w:val="28"/>
          <w:szCs w:val="28"/>
          <w:lang w:val="uk-UA"/>
        </w:rPr>
        <w:t>укриттів</w:t>
      </w:r>
      <w:proofErr w:type="spellEnd"/>
      <w:r w:rsidR="002570D8" w:rsidRPr="00DC6460">
        <w:rPr>
          <w:sz w:val="28"/>
          <w:szCs w:val="28"/>
          <w:lang w:val="uk-UA"/>
        </w:rPr>
        <w:t xml:space="preserve"> 208 закладів освіти, 6 закладів охорони здоров’я, 17 закладах культури та інших комунальних закладів.</w:t>
      </w:r>
    </w:p>
    <w:p w:rsidR="007D0F18" w:rsidRPr="00DC6460" w:rsidRDefault="00FE5FFB" w:rsidP="00351DEF">
      <w:pPr>
        <w:pStyle w:val="Standard"/>
        <w:ind w:firstLine="567"/>
        <w:jc w:val="both"/>
        <w:rPr>
          <w:rFonts w:cs="Times New Roman"/>
          <w:sz w:val="28"/>
          <w:szCs w:val="28"/>
          <w:lang w:val="uk-UA"/>
        </w:rPr>
      </w:pPr>
      <w:r w:rsidRPr="00DC6460">
        <w:rPr>
          <w:spacing w:val="-6"/>
          <w:sz w:val="28"/>
          <w:szCs w:val="28"/>
          <w:lang w:val="uk-UA"/>
        </w:rPr>
        <w:t>З метою забезпечення бе</w:t>
      </w:r>
      <w:r w:rsidR="00A84CEE" w:rsidRPr="00DC6460">
        <w:rPr>
          <w:spacing w:val="-6"/>
          <w:sz w:val="28"/>
          <w:szCs w:val="28"/>
          <w:lang w:val="uk-UA"/>
        </w:rPr>
        <w:t xml:space="preserve">зпеки людей у </w:t>
      </w:r>
      <w:r w:rsidRPr="00DC6460">
        <w:rPr>
          <w:spacing w:val="-6"/>
          <w:sz w:val="28"/>
          <w:szCs w:val="28"/>
          <w:lang w:val="uk-UA"/>
        </w:rPr>
        <w:t xml:space="preserve">м. Кривому Розі проводилось </w:t>
      </w:r>
      <w:r w:rsidRPr="00DC6460">
        <w:rPr>
          <w:spacing w:val="-6"/>
          <w:sz w:val="28"/>
          <w:szCs w:val="28"/>
          <w:lang w:val="uk-UA"/>
        </w:rPr>
        <w:lastRenderedPageBreak/>
        <w:t>облаштування модульних тимчасових споруд (конструкцій, елементів) для укриття населення біля зупинок громадського транспорту</w:t>
      </w:r>
      <w:r w:rsidR="00F26529" w:rsidRPr="00DC6460">
        <w:rPr>
          <w:spacing w:val="-6"/>
          <w:sz w:val="28"/>
          <w:szCs w:val="28"/>
          <w:lang w:val="uk-UA"/>
        </w:rPr>
        <w:t>;</w:t>
      </w:r>
    </w:p>
    <w:p w:rsidR="00F65575" w:rsidRPr="00DC6460" w:rsidRDefault="00B81974" w:rsidP="00DC6460">
      <w:pPr>
        <w:spacing w:after="0" w:line="240" w:lineRule="auto"/>
        <w:ind w:firstLine="567"/>
        <w:jc w:val="both"/>
        <w:rPr>
          <w:rFonts w:ascii="Times New Roman" w:eastAsia="Calibri" w:hAnsi="Times New Roman" w:cs="Times New Roman"/>
          <w:sz w:val="28"/>
          <w:szCs w:val="28"/>
          <w:lang w:val="uk-UA" w:eastAsia="en-US"/>
        </w:rPr>
      </w:pPr>
      <w:r w:rsidRPr="00DC6460">
        <w:rPr>
          <w:rFonts w:ascii="Times New Roman" w:hAnsi="Times New Roman"/>
          <w:sz w:val="28"/>
          <w:szCs w:val="28"/>
          <w:lang w:val="uk-UA"/>
        </w:rPr>
        <w:t xml:space="preserve">- підтримання системи </w:t>
      </w:r>
      <w:r w:rsidRPr="00DC6460">
        <w:rPr>
          <w:rFonts w:ascii="Times New Roman" w:hAnsi="Times New Roman" w:cs="Times New Roman"/>
          <w:sz w:val="28"/>
          <w:szCs w:val="28"/>
          <w:lang w:val="uk-UA"/>
        </w:rPr>
        <w:t xml:space="preserve">оповіщення населення міста у належному стані, особливо щодо попередження населення про повітряні тривоги. </w:t>
      </w:r>
      <w:r w:rsidR="00F65575" w:rsidRPr="00DC6460">
        <w:rPr>
          <w:rFonts w:ascii="Times New Roman" w:eastAsia="Calibri" w:hAnsi="Times New Roman" w:cs="Times New Roman"/>
          <w:sz w:val="28"/>
          <w:szCs w:val="28"/>
          <w:lang w:eastAsia="en-US"/>
        </w:rPr>
        <w:t xml:space="preserve">У 2023 </w:t>
      </w:r>
      <w:r w:rsidR="00F65575" w:rsidRPr="00DC6460">
        <w:rPr>
          <w:rFonts w:ascii="Times New Roman" w:eastAsia="Calibri" w:hAnsi="Times New Roman" w:cs="Times New Roman"/>
          <w:sz w:val="28"/>
          <w:szCs w:val="28"/>
          <w:lang w:val="uk-UA" w:eastAsia="en-US"/>
        </w:rPr>
        <w:t>році в місті</w:t>
      </w:r>
      <w:r w:rsidR="00DC6460" w:rsidRPr="00DC6460">
        <w:rPr>
          <w:rFonts w:ascii="Times New Roman" w:eastAsia="Calibri" w:hAnsi="Times New Roman" w:cs="Times New Roman"/>
          <w:sz w:val="28"/>
          <w:szCs w:val="28"/>
          <w:lang w:val="uk-UA" w:eastAsia="en-US"/>
        </w:rPr>
        <w:t xml:space="preserve"> </w:t>
      </w:r>
      <w:r w:rsidR="00F65575" w:rsidRPr="00DC6460">
        <w:rPr>
          <w:rFonts w:ascii="Times New Roman" w:eastAsia="Calibri" w:hAnsi="Times New Roman" w:cs="Times New Roman"/>
          <w:sz w:val="28"/>
          <w:szCs w:val="28"/>
          <w:lang w:val="uk-UA" w:eastAsia="en-US"/>
        </w:rPr>
        <w:t>Кривому Розі було проведено модернізацію автоматизованої системи централізованого оповіщення в разі загрози виникнення або виникнення надзвичайних ситуацій, яка включала в себе:</w:t>
      </w:r>
    </w:p>
    <w:p w:rsidR="00F65575" w:rsidRPr="00DC6460" w:rsidRDefault="00F65575" w:rsidP="00351DEF">
      <w:pPr>
        <w:spacing w:after="0" w:line="240" w:lineRule="auto"/>
        <w:ind w:firstLine="567"/>
        <w:contextualSpacing/>
        <w:jc w:val="both"/>
        <w:rPr>
          <w:rFonts w:ascii="Times New Roman" w:eastAsia="Calibri" w:hAnsi="Times New Roman" w:cs="Times New Roman"/>
          <w:sz w:val="28"/>
          <w:szCs w:val="28"/>
          <w:lang w:val="uk-UA" w:eastAsia="en-US"/>
        </w:rPr>
      </w:pPr>
      <w:r w:rsidRPr="00DC6460">
        <w:rPr>
          <w:rFonts w:ascii="Times New Roman" w:eastAsia="Calibri" w:hAnsi="Times New Roman" w:cs="Times New Roman"/>
          <w:sz w:val="28"/>
          <w:szCs w:val="28"/>
          <w:lang w:val="uk-UA" w:eastAsia="en-US"/>
        </w:rPr>
        <w:t>встановлення нових 30 сирен та 3 гучномовців;</w:t>
      </w:r>
    </w:p>
    <w:p w:rsidR="00F65575" w:rsidRPr="00DC6460" w:rsidRDefault="00F65575" w:rsidP="00FE5FFB">
      <w:pPr>
        <w:spacing w:after="0" w:line="240" w:lineRule="auto"/>
        <w:ind w:firstLine="564"/>
        <w:contextualSpacing/>
        <w:jc w:val="both"/>
        <w:rPr>
          <w:rFonts w:ascii="Times New Roman" w:eastAsia="Calibri" w:hAnsi="Times New Roman" w:cs="Times New Roman"/>
          <w:sz w:val="28"/>
          <w:szCs w:val="28"/>
          <w:lang w:val="uk-UA" w:eastAsia="en-US"/>
        </w:rPr>
      </w:pPr>
      <w:r w:rsidRPr="00DC6460">
        <w:rPr>
          <w:rFonts w:ascii="Times New Roman" w:eastAsia="Calibri" w:hAnsi="Times New Roman" w:cs="Times New Roman"/>
          <w:sz w:val="28"/>
          <w:szCs w:val="28"/>
          <w:lang w:val="uk-UA" w:eastAsia="en-US"/>
        </w:rPr>
        <w:t xml:space="preserve">встановлення нового робочого місця відповідального чергового з використанням новітніх технологій, яке дозволяє через </w:t>
      </w:r>
      <w:proofErr w:type="spellStart"/>
      <w:r w:rsidRPr="00DC6460">
        <w:rPr>
          <w:rFonts w:ascii="Times New Roman" w:eastAsia="Calibri" w:hAnsi="Times New Roman" w:cs="Times New Roman"/>
          <w:sz w:val="28"/>
          <w:szCs w:val="28"/>
          <w:lang w:val="uk-UA" w:eastAsia="en-US"/>
        </w:rPr>
        <w:t>телеграмканал</w:t>
      </w:r>
      <w:proofErr w:type="spellEnd"/>
      <w:r w:rsidRPr="00DC6460">
        <w:rPr>
          <w:rFonts w:ascii="Times New Roman" w:eastAsia="Calibri" w:hAnsi="Times New Roman" w:cs="Times New Roman"/>
          <w:sz w:val="28"/>
          <w:szCs w:val="28"/>
          <w:lang w:val="uk-UA" w:eastAsia="en-US"/>
        </w:rPr>
        <w:t xml:space="preserve"> швидко вмикати систему оповіщення;</w:t>
      </w:r>
    </w:p>
    <w:p w:rsidR="00F65575" w:rsidRPr="00DC6460" w:rsidRDefault="00351DEF" w:rsidP="00351DEF">
      <w:pPr>
        <w:spacing w:after="0" w:line="240" w:lineRule="auto"/>
        <w:ind w:firstLine="567"/>
        <w:contextualSpacing/>
        <w:jc w:val="both"/>
        <w:rPr>
          <w:rFonts w:ascii="Times New Roman" w:eastAsia="Calibri" w:hAnsi="Times New Roman" w:cs="Times New Roman"/>
          <w:sz w:val="28"/>
          <w:szCs w:val="28"/>
          <w:lang w:val="uk-UA" w:eastAsia="en-US"/>
        </w:rPr>
      </w:pPr>
      <w:r w:rsidRPr="00DC6460">
        <w:rPr>
          <w:rFonts w:ascii="Times New Roman" w:eastAsia="Calibri" w:hAnsi="Times New Roman" w:cs="Times New Roman"/>
          <w:sz w:val="28"/>
          <w:szCs w:val="28"/>
          <w:lang w:val="uk-UA" w:eastAsia="en-US"/>
        </w:rPr>
        <w:t>п</w:t>
      </w:r>
      <w:r w:rsidR="00F65575" w:rsidRPr="00DC6460">
        <w:rPr>
          <w:rFonts w:ascii="Times New Roman" w:eastAsia="Calibri" w:hAnsi="Times New Roman" w:cs="Times New Roman"/>
          <w:sz w:val="28"/>
          <w:szCs w:val="28"/>
          <w:lang w:val="uk-UA" w:eastAsia="en-US"/>
        </w:rPr>
        <w:t>ідключення нових сирен для оповіщення через сім-карти мобільного оператора.</w:t>
      </w:r>
    </w:p>
    <w:p w:rsidR="00F65575" w:rsidRPr="00DC6460" w:rsidRDefault="00F65575" w:rsidP="00351DEF">
      <w:pPr>
        <w:spacing w:after="0" w:line="240" w:lineRule="auto"/>
        <w:ind w:firstLine="567"/>
        <w:jc w:val="both"/>
        <w:rPr>
          <w:rFonts w:ascii="Times New Roman" w:eastAsia="Calibri" w:hAnsi="Times New Roman" w:cs="Times New Roman"/>
          <w:sz w:val="28"/>
          <w:szCs w:val="28"/>
          <w:lang w:val="uk-UA" w:eastAsia="en-US"/>
        </w:rPr>
      </w:pPr>
      <w:r w:rsidRPr="00DC6460">
        <w:rPr>
          <w:rFonts w:ascii="Times New Roman" w:eastAsia="Calibri" w:hAnsi="Times New Roman" w:cs="Times New Roman"/>
          <w:sz w:val="28"/>
          <w:szCs w:val="28"/>
          <w:lang w:val="uk-UA" w:eastAsia="en-US"/>
        </w:rPr>
        <w:t>На теперішній час для оперативного оповіщення населення</w:t>
      </w:r>
      <w:r w:rsidRPr="00DC6460">
        <w:rPr>
          <w:rFonts w:ascii="Times New Roman" w:eastAsia="Calibri" w:hAnsi="Times New Roman" w:cs="Times New Roman"/>
          <w:color w:val="000000"/>
          <w:sz w:val="28"/>
          <w:szCs w:val="28"/>
          <w:lang w:val="uk-UA" w:eastAsia="en-US"/>
        </w:rPr>
        <w:t xml:space="preserve"> про загрозу виникнення або виникнення надзвичайних ситуацій</w:t>
      </w:r>
      <w:r w:rsidRPr="00DC6460">
        <w:rPr>
          <w:rFonts w:ascii="Times New Roman" w:eastAsia="Calibri" w:hAnsi="Times New Roman" w:cs="Times New Roman"/>
          <w:sz w:val="28"/>
          <w:szCs w:val="28"/>
          <w:lang w:val="uk-UA" w:eastAsia="en-US"/>
        </w:rPr>
        <w:t xml:space="preserve"> на території міста Кривий Ріг розміщено 194 </w:t>
      </w:r>
      <w:proofErr w:type="spellStart"/>
      <w:r w:rsidRPr="00DC6460">
        <w:rPr>
          <w:rFonts w:ascii="Times New Roman" w:eastAsia="Calibri" w:hAnsi="Times New Roman" w:cs="Times New Roman"/>
          <w:sz w:val="28"/>
          <w:szCs w:val="28"/>
          <w:lang w:val="uk-UA" w:eastAsia="en-US"/>
        </w:rPr>
        <w:t>електросирени</w:t>
      </w:r>
      <w:proofErr w:type="spellEnd"/>
      <w:r w:rsidRPr="00DC6460">
        <w:rPr>
          <w:rFonts w:ascii="Times New Roman" w:eastAsia="Calibri" w:hAnsi="Times New Roman" w:cs="Times New Roman"/>
          <w:sz w:val="28"/>
          <w:szCs w:val="28"/>
          <w:lang w:val="uk-UA" w:eastAsia="en-US"/>
        </w:rPr>
        <w:t xml:space="preserve"> та 3 гучномовці, 75 з яких - в житловій зоні, а 122 - на територіях  промислових підприємств. Площа озвучення території складає 100%;</w:t>
      </w:r>
    </w:p>
    <w:p w:rsidR="00B81974" w:rsidRPr="00DC6460" w:rsidRDefault="00B81974" w:rsidP="00351DEF">
      <w:pPr>
        <w:suppressAutoHyphens/>
        <w:spacing w:after="0" w:line="240" w:lineRule="auto"/>
        <w:ind w:firstLine="567"/>
        <w:jc w:val="both"/>
        <w:rPr>
          <w:rFonts w:ascii="Times New Roman" w:hAnsi="Times New Roman"/>
          <w:sz w:val="28"/>
          <w:szCs w:val="28"/>
          <w:lang w:val="uk-UA"/>
        </w:rPr>
      </w:pPr>
      <w:r w:rsidRPr="00DC6460">
        <w:rPr>
          <w:rFonts w:ascii="Times New Roman" w:hAnsi="Times New Roman"/>
          <w:spacing w:val="-42"/>
          <w:sz w:val="28"/>
          <w:szCs w:val="28"/>
          <w:lang w:val="uk-UA"/>
        </w:rPr>
        <w:t xml:space="preserve">- </w:t>
      </w:r>
      <w:r w:rsidRPr="00DC6460">
        <w:rPr>
          <w:rFonts w:ascii="Times New Roman" w:hAnsi="Times New Roman"/>
          <w:sz w:val="28"/>
          <w:szCs w:val="28"/>
          <w:lang w:val="uk-UA"/>
        </w:rPr>
        <w:t>організація роботи міської комісії з питань техногенно-екологічної</w:t>
      </w:r>
      <w:r w:rsidR="00A12477">
        <w:rPr>
          <w:rFonts w:ascii="Times New Roman" w:hAnsi="Times New Roman"/>
          <w:sz w:val="28"/>
          <w:szCs w:val="28"/>
          <w:lang w:val="uk-UA"/>
        </w:rPr>
        <w:t xml:space="preserve"> </w:t>
      </w:r>
      <w:r w:rsidRPr="00DC6460">
        <w:rPr>
          <w:rFonts w:ascii="Times New Roman" w:hAnsi="Times New Roman"/>
          <w:sz w:val="28"/>
          <w:szCs w:val="28"/>
          <w:lang w:val="uk-UA"/>
        </w:rPr>
        <w:t>безпеки та надзвичайних ситуацій, забезпечення контролю за неухильним</w:t>
      </w:r>
      <w:r w:rsidR="00A12477">
        <w:rPr>
          <w:rFonts w:ascii="Times New Roman" w:hAnsi="Times New Roman"/>
          <w:sz w:val="28"/>
          <w:szCs w:val="28"/>
          <w:lang w:val="uk-UA"/>
        </w:rPr>
        <w:t xml:space="preserve"> </w:t>
      </w:r>
      <w:r w:rsidRPr="00DC6460">
        <w:rPr>
          <w:rFonts w:ascii="Times New Roman" w:hAnsi="Times New Roman"/>
          <w:sz w:val="28"/>
          <w:szCs w:val="28"/>
          <w:lang w:val="uk-UA"/>
        </w:rPr>
        <w:t>виконанням її рішень організаціями, установами та підприємствами міста. Б</w:t>
      </w:r>
      <w:r w:rsidR="00C61CB1" w:rsidRPr="00DC6460">
        <w:rPr>
          <w:rFonts w:ascii="Times New Roman" w:hAnsi="Times New Roman"/>
          <w:sz w:val="28"/>
          <w:szCs w:val="28"/>
          <w:lang w:val="uk-UA"/>
        </w:rPr>
        <w:t>уло підготовлено та проведено 26 засідань, на яких розглянуто 42</w:t>
      </w:r>
      <w:r w:rsidRPr="00DC6460">
        <w:rPr>
          <w:rFonts w:ascii="Times New Roman" w:hAnsi="Times New Roman"/>
          <w:sz w:val="28"/>
          <w:szCs w:val="28"/>
          <w:lang w:val="uk-UA"/>
        </w:rPr>
        <w:t xml:space="preserve"> питання. Головн</w:t>
      </w:r>
      <w:r w:rsidR="00C61CB1" w:rsidRPr="00DC6460">
        <w:rPr>
          <w:rFonts w:ascii="Times New Roman" w:hAnsi="Times New Roman"/>
          <w:sz w:val="28"/>
          <w:szCs w:val="28"/>
          <w:lang w:val="uk-UA"/>
        </w:rPr>
        <w:t>ими серед них були питання щодо</w:t>
      </w:r>
      <w:r w:rsidRPr="00DC6460">
        <w:rPr>
          <w:rFonts w:ascii="Times New Roman" w:hAnsi="Times New Roman"/>
          <w:sz w:val="28"/>
          <w:szCs w:val="28"/>
          <w:lang w:val="uk-UA"/>
        </w:rPr>
        <w:t xml:space="preserve"> </w:t>
      </w:r>
      <w:r w:rsidRPr="00DC6460">
        <w:rPr>
          <w:rFonts w:ascii="Times New Roman" w:hAnsi="Times New Roman"/>
          <w:color w:val="000000"/>
          <w:sz w:val="28"/>
          <w:szCs w:val="28"/>
          <w:lang w:val="uk-UA"/>
        </w:rPr>
        <w:t xml:space="preserve">забезпечення територіального захисту м. Кривого Рогу, </w:t>
      </w:r>
      <w:r w:rsidRPr="00DC6460">
        <w:rPr>
          <w:rFonts w:ascii="Times New Roman" w:hAnsi="Times New Roman"/>
          <w:color w:val="000000"/>
          <w:sz w:val="28"/>
          <w:szCs w:val="28"/>
          <w:lang w:val="uk-UA" w:eastAsia="ar-SA"/>
        </w:rPr>
        <w:t xml:space="preserve">організації роботи установ, організацій та комунальних підприємств в умовах правового режиму воєнного </w:t>
      </w:r>
      <w:r w:rsidRPr="00DC6460">
        <w:rPr>
          <w:rFonts w:ascii="Times New Roman" w:hAnsi="Times New Roman"/>
          <w:color w:val="000000"/>
          <w:sz w:val="28"/>
          <w:szCs w:val="28"/>
          <w:lang w:eastAsia="ar-SA"/>
        </w:rPr>
        <w:t>стану</w:t>
      </w:r>
      <w:r w:rsidRPr="00DC6460">
        <w:rPr>
          <w:color w:val="000000"/>
          <w:sz w:val="28"/>
          <w:szCs w:val="28"/>
          <w:lang w:val="uk-UA" w:eastAsia="ar-SA"/>
        </w:rPr>
        <w:t xml:space="preserve"> </w:t>
      </w:r>
      <w:r w:rsidR="00F65575" w:rsidRPr="00DC6460">
        <w:rPr>
          <w:rFonts w:ascii="Times New Roman" w:hAnsi="Times New Roman"/>
          <w:sz w:val="28"/>
          <w:szCs w:val="28"/>
          <w:lang w:val="uk-UA"/>
        </w:rPr>
        <w:t>та інші.</w:t>
      </w:r>
    </w:p>
    <w:p w:rsidR="00FE5FFB" w:rsidRPr="00DC6460" w:rsidRDefault="00FE5FFB" w:rsidP="00351DEF">
      <w:pPr>
        <w:spacing w:after="0" w:line="240" w:lineRule="auto"/>
        <w:ind w:firstLine="567"/>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У зв’язку із збільшенням кількостей надзвичайних ситуацій воєнного характеру на території міста, а саме постійних ракетних обстрілів і застосування безпілотних летальних апаратів, які здійснюють знищення чи значні пошкодження будівельних споруд і об’єктів різних форм власності, у зв’язку з чим, виникла нагальна потреба у внесенні змін до кількості товарно-матеріальних цінностей, які знаходяться у матеріальному резерві міста Кривого Рогу.</w:t>
      </w:r>
    </w:p>
    <w:p w:rsidR="003E4CEC" w:rsidRPr="00DC6460" w:rsidRDefault="00FE5FFB" w:rsidP="00351DEF">
      <w:pPr>
        <w:pStyle w:val="Standard"/>
        <w:ind w:firstLine="567"/>
        <w:jc w:val="both"/>
        <w:rPr>
          <w:sz w:val="28"/>
          <w:szCs w:val="28"/>
          <w:lang w:val="uk-UA"/>
        </w:rPr>
      </w:pPr>
      <w:r w:rsidRPr="00DC6460">
        <w:rPr>
          <w:sz w:val="28"/>
          <w:szCs w:val="28"/>
          <w:lang w:val="uk-UA"/>
        </w:rPr>
        <w:t>З метою запобігання і ліквідації наслідків надзвичайних ситуацій, попередження недопущення порушення нормальних умов життя та діяльності населення міста Кривого Рогу, проведення невідкладних відновлювальних робіт управлінням з питань  надзвичайних  ситуацій та  цивільного захисту населення виконкому Криворізької міської  ради  управлінням  здійснювалось накопичення міського  матеріального резерву для  проведення невідкладних робіт, пов’язаних із запобіганням та ліквідацією надзвичайних ситуацій техногенного й природного характеру в м. Кривому Розі н</w:t>
      </w:r>
      <w:r w:rsidR="000A2DE1" w:rsidRPr="00DC6460">
        <w:rPr>
          <w:sz w:val="28"/>
          <w:szCs w:val="28"/>
          <w:lang w:val="uk-UA"/>
        </w:rPr>
        <w:t>а 2023 рік  та  було видано</w:t>
      </w:r>
      <w:r w:rsidRPr="00DC6460">
        <w:rPr>
          <w:sz w:val="28"/>
          <w:szCs w:val="28"/>
          <w:lang w:val="uk-UA"/>
        </w:rPr>
        <w:t xml:space="preserve"> товарно-матеріальних  цінностей</w:t>
      </w:r>
      <w:r w:rsidR="000A2DE1" w:rsidRPr="00DC6460">
        <w:rPr>
          <w:sz w:val="28"/>
          <w:szCs w:val="28"/>
          <w:lang w:val="uk-UA"/>
        </w:rPr>
        <w:t xml:space="preserve"> </w:t>
      </w:r>
      <w:r w:rsidR="00856048" w:rsidRPr="00DC6460">
        <w:rPr>
          <w:sz w:val="28"/>
          <w:szCs w:val="28"/>
          <w:lang w:val="uk-UA"/>
        </w:rPr>
        <w:t xml:space="preserve">на  загальну  суму 16 412 046,41 тис. грн., </w:t>
      </w:r>
      <w:r w:rsidR="000A2DE1" w:rsidRPr="00DC6460">
        <w:rPr>
          <w:sz w:val="28"/>
          <w:szCs w:val="28"/>
          <w:lang w:val="uk-UA"/>
        </w:rPr>
        <w:t>а саме:</w:t>
      </w:r>
      <w:r w:rsidR="00C55329" w:rsidRPr="00DC6460">
        <w:rPr>
          <w:sz w:val="28"/>
          <w:szCs w:val="28"/>
          <w:lang w:val="uk-UA"/>
        </w:rPr>
        <w:t xml:space="preserve"> </w:t>
      </w:r>
      <w:r w:rsidR="000A2DE1" w:rsidRPr="00DC6460">
        <w:rPr>
          <w:sz w:val="28"/>
          <w:szCs w:val="28"/>
          <w:lang w:val="uk-UA"/>
        </w:rPr>
        <w:t xml:space="preserve"> </w:t>
      </w:r>
    </w:p>
    <w:p w:rsidR="003E4CEC" w:rsidRPr="00DC6460" w:rsidRDefault="003E4CEC" w:rsidP="00351DEF">
      <w:pPr>
        <w:pStyle w:val="Standard"/>
        <w:ind w:firstLine="567"/>
        <w:jc w:val="both"/>
        <w:rPr>
          <w:sz w:val="28"/>
          <w:szCs w:val="28"/>
          <w:lang w:val="uk-UA"/>
        </w:rPr>
      </w:pPr>
      <w:r w:rsidRPr="00B937D1">
        <w:rPr>
          <w:sz w:val="27"/>
          <w:szCs w:val="27"/>
          <w:lang w:val="uk-UA"/>
        </w:rPr>
        <w:t xml:space="preserve">- </w:t>
      </w:r>
      <w:r w:rsidR="000A2DE1" w:rsidRPr="00DC6460">
        <w:rPr>
          <w:sz w:val="28"/>
          <w:szCs w:val="28"/>
          <w:lang w:val="uk-UA"/>
        </w:rPr>
        <w:t xml:space="preserve">шифер </w:t>
      </w:r>
      <w:r w:rsidR="00C55329" w:rsidRPr="00DC6460">
        <w:rPr>
          <w:sz w:val="28"/>
          <w:szCs w:val="28"/>
          <w:lang w:val="uk-UA"/>
        </w:rPr>
        <w:t xml:space="preserve"> </w:t>
      </w:r>
      <w:r w:rsidR="000A2DE1" w:rsidRPr="00DC6460">
        <w:rPr>
          <w:sz w:val="28"/>
          <w:szCs w:val="28"/>
          <w:lang w:val="uk-UA"/>
        </w:rPr>
        <w:t>15</w:t>
      </w:r>
      <w:r w:rsidR="00C55329" w:rsidRPr="00DC6460">
        <w:rPr>
          <w:sz w:val="28"/>
          <w:szCs w:val="28"/>
          <w:lang w:val="uk-UA"/>
        </w:rPr>
        <w:t> </w:t>
      </w:r>
      <w:r w:rsidR="000A2DE1" w:rsidRPr="00DC6460">
        <w:rPr>
          <w:sz w:val="28"/>
          <w:szCs w:val="28"/>
          <w:lang w:val="uk-UA"/>
        </w:rPr>
        <w:t>230</w:t>
      </w:r>
      <w:r w:rsidR="00C55329" w:rsidRPr="00DC6460">
        <w:rPr>
          <w:sz w:val="28"/>
          <w:szCs w:val="28"/>
          <w:lang w:val="uk-UA"/>
        </w:rPr>
        <w:t xml:space="preserve"> </w:t>
      </w:r>
      <w:r w:rsidR="000A2DE1" w:rsidRPr="00DC6460">
        <w:rPr>
          <w:sz w:val="28"/>
          <w:szCs w:val="28"/>
          <w:lang w:val="uk-UA"/>
        </w:rPr>
        <w:t xml:space="preserve"> </w:t>
      </w:r>
      <w:r w:rsidRPr="00DC6460">
        <w:rPr>
          <w:sz w:val="28"/>
          <w:szCs w:val="28"/>
          <w:lang w:val="uk-UA"/>
        </w:rPr>
        <w:t>шт.;</w:t>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w:t>
      </w:r>
      <w:r w:rsidR="000A2DE1" w:rsidRPr="00DC6460">
        <w:rPr>
          <w:sz w:val="28"/>
          <w:szCs w:val="28"/>
          <w:lang w:val="uk-UA"/>
        </w:rPr>
        <w:t>с</w:t>
      </w:r>
      <w:r w:rsidR="00C55329" w:rsidRPr="00DC6460">
        <w:rPr>
          <w:sz w:val="28"/>
          <w:szCs w:val="28"/>
          <w:lang w:val="uk-UA"/>
        </w:rPr>
        <w:t>кло віконне 4 мм 5 875 </w:t>
      </w:r>
      <w:proofErr w:type="spellStart"/>
      <w:r w:rsidRPr="00DC6460">
        <w:rPr>
          <w:sz w:val="28"/>
          <w:szCs w:val="28"/>
          <w:lang w:val="uk-UA"/>
        </w:rPr>
        <w:t>кв.м</w:t>
      </w:r>
      <w:proofErr w:type="spellEnd"/>
      <w:r w:rsidRPr="00DC6460">
        <w:rPr>
          <w:sz w:val="28"/>
          <w:szCs w:val="28"/>
          <w:lang w:val="uk-UA"/>
        </w:rPr>
        <w:t>.;</w:t>
      </w:r>
      <w:r w:rsidR="00C55329" w:rsidRPr="00DC6460">
        <w:rPr>
          <w:sz w:val="28"/>
          <w:szCs w:val="28"/>
          <w:lang w:val="uk-UA"/>
        </w:rPr>
        <w:t> </w:t>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w:t>
      </w:r>
      <w:r w:rsidR="00C55329" w:rsidRPr="00DC6460">
        <w:rPr>
          <w:sz w:val="28"/>
          <w:szCs w:val="28"/>
          <w:lang w:val="uk-UA"/>
        </w:rPr>
        <w:t>б</w:t>
      </w:r>
      <w:r w:rsidRPr="00DC6460">
        <w:rPr>
          <w:sz w:val="28"/>
          <w:szCs w:val="28"/>
          <w:lang w:val="uk-UA"/>
        </w:rPr>
        <w:t xml:space="preserve">рус дерев’яний </w:t>
      </w:r>
      <w:r w:rsidR="000A2DE1" w:rsidRPr="00DC6460">
        <w:rPr>
          <w:sz w:val="28"/>
          <w:szCs w:val="28"/>
          <w:lang w:val="uk-UA"/>
        </w:rPr>
        <w:t>15</w:t>
      </w:r>
      <w:r w:rsidRPr="00DC6460">
        <w:rPr>
          <w:sz w:val="28"/>
          <w:szCs w:val="28"/>
          <w:lang w:val="uk-UA"/>
        </w:rPr>
        <w:t xml:space="preserve"> </w:t>
      </w:r>
      <w:proofErr w:type="spellStart"/>
      <w:r w:rsidRPr="00DC6460">
        <w:rPr>
          <w:sz w:val="28"/>
          <w:szCs w:val="28"/>
          <w:lang w:val="uk-UA"/>
        </w:rPr>
        <w:t>куб.м</w:t>
      </w:r>
      <w:proofErr w:type="spellEnd"/>
      <w:r w:rsidRPr="00DC6460">
        <w:rPr>
          <w:sz w:val="28"/>
          <w:szCs w:val="28"/>
          <w:lang w:val="uk-UA"/>
        </w:rPr>
        <w:t>.;</w:t>
      </w:r>
      <w:r w:rsidR="000A2DE1" w:rsidRPr="00DC6460">
        <w:rPr>
          <w:sz w:val="28"/>
          <w:szCs w:val="28"/>
          <w:lang w:val="uk-UA"/>
        </w:rPr>
        <w:tab/>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w:t>
      </w:r>
      <w:r w:rsidR="00C55329" w:rsidRPr="00DC6460">
        <w:rPr>
          <w:sz w:val="28"/>
          <w:szCs w:val="28"/>
          <w:lang w:val="uk-UA"/>
        </w:rPr>
        <w:t>д</w:t>
      </w:r>
      <w:r w:rsidRPr="00DC6460">
        <w:rPr>
          <w:sz w:val="28"/>
          <w:szCs w:val="28"/>
          <w:lang w:val="uk-UA"/>
        </w:rPr>
        <w:t>ерев’яна рейка 2 440 шт.;</w:t>
      </w:r>
      <w:r w:rsidR="00C55329" w:rsidRPr="00DC6460">
        <w:rPr>
          <w:sz w:val="28"/>
          <w:szCs w:val="28"/>
          <w:lang w:val="uk-UA"/>
        </w:rPr>
        <w:t xml:space="preserve"> </w:t>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w:t>
      </w:r>
      <w:r w:rsidR="00C55329" w:rsidRPr="00DC6460">
        <w:rPr>
          <w:sz w:val="28"/>
          <w:szCs w:val="28"/>
          <w:lang w:val="uk-UA"/>
        </w:rPr>
        <w:t>дошка обрізна</w:t>
      </w:r>
      <w:r w:rsidRPr="00DC6460">
        <w:rPr>
          <w:sz w:val="28"/>
          <w:szCs w:val="28"/>
          <w:lang w:val="uk-UA"/>
        </w:rPr>
        <w:t xml:space="preserve"> </w:t>
      </w:r>
      <w:r w:rsidR="000A2DE1" w:rsidRPr="00DC6460">
        <w:rPr>
          <w:sz w:val="28"/>
          <w:szCs w:val="28"/>
          <w:lang w:val="uk-UA"/>
        </w:rPr>
        <w:t>11</w:t>
      </w:r>
      <w:r w:rsidR="00C55329" w:rsidRPr="00DC6460">
        <w:rPr>
          <w:sz w:val="28"/>
          <w:szCs w:val="28"/>
          <w:lang w:val="uk-UA"/>
        </w:rPr>
        <w:t xml:space="preserve"> </w:t>
      </w:r>
      <w:proofErr w:type="spellStart"/>
      <w:r w:rsidR="00C55329" w:rsidRPr="00DC6460">
        <w:rPr>
          <w:sz w:val="28"/>
          <w:szCs w:val="28"/>
          <w:lang w:val="uk-UA"/>
        </w:rPr>
        <w:t>куб.м</w:t>
      </w:r>
      <w:proofErr w:type="spellEnd"/>
      <w:r w:rsidRPr="00DC6460">
        <w:rPr>
          <w:sz w:val="28"/>
          <w:szCs w:val="28"/>
          <w:lang w:val="uk-UA"/>
        </w:rPr>
        <w:t xml:space="preserve">; </w:t>
      </w:r>
    </w:p>
    <w:p w:rsidR="000A2DE1" w:rsidRPr="00DC6460" w:rsidRDefault="003E4CEC" w:rsidP="00351DEF">
      <w:pPr>
        <w:pStyle w:val="Standard"/>
        <w:ind w:firstLine="567"/>
        <w:jc w:val="both"/>
        <w:rPr>
          <w:sz w:val="28"/>
          <w:szCs w:val="28"/>
          <w:lang w:val="uk-UA"/>
        </w:rPr>
      </w:pPr>
      <w:r w:rsidRPr="00DC6460">
        <w:rPr>
          <w:sz w:val="28"/>
          <w:szCs w:val="28"/>
          <w:lang w:val="uk-UA"/>
        </w:rPr>
        <w:t xml:space="preserve">- плівка поліетиленова 68 900 </w:t>
      </w:r>
      <w:proofErr w:type="spellStart"/>
      <w:r w:rsidRPr="00DC6460">
        <w:rPr>
          <w:sz w:val="28"/>
          <w:szCs w:val="28"/>
          <w:lang w:val="uk-UA"/>
        </w:rPr>
        <w:t>кв.м</w:t>
      </w:r>
      <w:proofErr w:type="spellEnd"/>
      <w:r w:rsidRPr="00DC6460">
        <w:rPr>
          <w:sz w:val="28"/>
          <w:szCs w:val="28"/>
          <w:lang w:val="uk-UA"/>
        </w:rPr>
        <w:t>;</w:t>
      </w:r>
    </w:p>
    <w:p w:rsidR="003E4CEC" w:rsidRPr="00DC6460" w:rsidRDefault="003E4CEC" w:rsidP="00351DEF">
      <w:pPr>
        <w:pStyle w:val="Standard"/>
        <w:ind w:firstLine="567"/>
        <w:jc w:val="both"/>
        <w:rPr>
          <w:sz w:val="28"/>
          <w:szCs w:val="28"/>
          <w:lang w:val="uk-UA"/>
        </w:rPr>
      </w:pPr>
      <w:r w:rsidRPr="00DC6460">
        <w:rPr>
          <w:sz w:val="28"/>
          <w:szCs w:val="28"/>
          <w:lang w:val="uk-UA"/>
        </w:rPr>
        <w:lastRenderedPageBreak/>
        <w:t xml:space="preserve">- мішки для піску </w:t>
      </w:r>
      <w:r w:rsidR="000A2DE1" w:rsidRPr="00DC6460">
        <w:rPr>
          <w:sz w:val="28"/>
          <w:szCs w:val="28"/>
          <w:lang w:val="uk-UA"/>
        </w:rPr>
        <w:t>5 000</w:t>
      </w:r>
      <w:r w:rsidR="000A2DE1" w:rsidRPr="00DC6460">
        <w:rPr>
          <w:sz w:val="28"/>
          <w:szCs w:val="28"/>
          <w:lang w:val="uk-UA"/>
        </w:rPr>
        <w:tab/>
      </w:r>
      <w:r w:rsidRPr="00DC6460">
        <w:rPr>
          <w:sz w:val="28"/>
          <w:szCs w:val="28"/>
          <w:lang w:val="uk-UA"/>
        </w:rPr>
        <w:t>шт.;</w:t>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цвяхи </w:t>
      </w:r>
      <w:r w:rsidR="000A2DE1" w:rsidRPr="00DC6460">
        <w:rPr>
          <w:sz w:val="28"/>
          <w:szCs w:val="28"/>
          <w:lang w:val="uk-UA"/>
        </w:rPr>
        <w:t>270</w:t>
      </w:r>
      <w:r w:rsidRPr="00DC6460">
        <w:rPr>
          <w:sz w:val="28"/>
          <w:szCs w:val="28"/>
          <w:lang w:val="uk-UA"/>
        </w:rPr>
        <w:t xml:space="preserve"> кг;</w:t>
      </w:r>
    </w:p>
    <w:p w:rsidR="003E4CEC" w:rsidRPr="00DC6460" w:rsidRDefault="003E4CEC" w:rsidP="00351DEF">
      <w:pPr>
        <w:pStyle w:val="Standard"/>
        <w:ind w:firstLine="567"/>
        <w:jc w:val="both"/>
        <w:rPr>
          <w:sz w:val="28"/>
          <w:szCs w:val="28"/>
          <w:lang w:val="uk-UA"/>
        </w:rPr>
      </w:pPr>
      <w:r w:rsidRPr="00DC6460">
        <w:rPr>
          <w:sz w:val="28"/>
          <w:szCs w:val="28"/>
          <w:lang w:val="uk-UA"/>
        </w:rPr>
        <w:t>- ц</w:t>
      </w:r>
      <w:r w:rsidR="000A2DE1" w:rsidRPr="00DC6460">
        <w:rPr>
          <w:sz w:val="28"/>
          <w:szCs w:val="28"/>
          <w:lang w:val="uk-UA"/>
        </w:rPr>
        <w:t>в</w:t>
      </w:r>
      <w:r w:rsidRPr="00DC6460">
        <w:rPr>
          <w:sz w:val="28"/>
          <w:szCs w:val="28"/>
          <w:lang w:val="uk-UA"/>
        </w:rPr>
        <w:t xml:space="preserve">яхи шиферні </w:t>
      </w:r>
      <w:r w:rsidR="000A2DE1" w:rsidRPr="00DC6460">
        <w:rPr>
          <w:sz w:val="28"/>
          <w:szCs w:val="28"/>
          <w:lang w:val="uk-UA"/>
        </w:rPr>
        <w:t>300</w:t>
      </w:r>
      <w:r w:rsidRPr="00DC6460">
        <w:rPr>
          <w:sz w:val="28"/>
          <w:szCs w:val="28"/>
          <w:lang w:val="uk-UA"/>
        </w:rPr>
        <w:t xml:space="preserve"> кг;</w:t>
      </w:r>
      <w:r w:rsidR="000A2DE1" w:rsidRPr="00DC6460">
        <w:rPr>
          <w:sz w:val="28"/>
          <w:szCs w:val="28"/>
          <w:lang w:val="uk-UA"/>
        </w:rPr>
        <w:tab/>
      </w:r>
    </w:p>
    <w:p w:rsidR="003E4CEC" w:rsidRPr="00DC6460" w:rsidRDefault="003E4CEC" w:rsidP="00351DEF">
      <w:pPr>
        <w:pStyle w:val="Standard"/>
        <w:ind w:firstLine="567"/>
        <w:jc w:val="both"/>
        <w:rPr>
          <w:sz w:val="28"/>
          <w:szCs w:val="28"/>
          <w:lang w:val="uk-UA"/>
        </w:rPr>
      </w:pPr>
      <w:r w:rsidRPr="00DC6460">
        <w:rPr>
          <w:sz w:val="28"/>
          <w:szCs w:val="28"/>
          <w:lang w:val="uk-UA"/>
        </w:rPr>
        <w:t>- о</w:t>
      </w:r>
      <w:r w:rsidR="000A2DE1" w:rsidRPr="00DC6460">
        <w:rPr>
          <w:sz w:val="28"/>
          <w:szCs w:val="28"/>
          <w:lang w:val="uk-UA"/>
        </w:rPr>
        <w:t>рієн</w:t>
      </w:r>
      <w:r w:rsidRPr="00DC6460">
        <w:rPr>
          <w:sz w:val="28"/>
          <w:szCs w:val="28"/>
          <w:lang w:val="uk-UA"/>
        </w:rPr>
        <w:t>товано-</w:t>
      </w:r>
      <w:proofErr w:type="spellStart"/>
      <w:r w:rsidRPr="00DC6460">
        <w:rPr>
          <w:sz w:val="28"/>
          <w:szCs w:val="28"/>
          <w:lang w:val="uk-UA"/>
        </w:rPr>
        <w:t>стружкова</w:t>
      </w:r>
      <w:proofErr w:type="spellEnd"/>
      <w:r w:rsidRPr="00DC6460">
        <w:rPr>
          <w:sz w:val="28"/>
          <w:szCs w:val="28"/>
          <w:lang w:val="uk-UA"/>
        </w:rPr>
        <w:t xml:space="preserve"> плита (ОSB-3) </w:t>
      </w:r>
      <w:r w:rsidR="000A2DE1" w:rsidRPr="00DC6460">
        <w:rPr>
          <w:sz w:val="28"/>
          <w:szCs w:val="28"/>
          <w:lang w:val="uk-UA"/>
        </w:rPr>
        <w:t>6</w:t>
      </w:r>
      <w:r w:rsidRPr="00DC6460">
        <w:rPr>
          <w:sz w:val="28"/>
          <w:szCs w:val="28"/>
          <w:lang w:val="uk-UA"/>
        </w:rPr>
        <w:t> </w:t>
      </w:r>
      <w:r w:rsidR="000A2DE1" w:rsidRPr="00DC6460">
        <w:rPr>
          <w:sz w:val="28"/>
          <w:szCs w:val="28"/>
          <w:lang w:val="uk-UA"/>
        </w:rPr>
        <w:t>276</w:t>
      </w:r>
      <w:r w:rsidRPr="00DC6460">
        <w:rPr>
          <w:sz w:val="28"/>
          <w:szCs w:val="28"/>
          <w:lang w:val="uk-UA"/>
        </w:rPr>
        <w:t xml:space="preserve"> листів;</w:t>
      </w:r>
      <w:r w:rsidR="000A2DE1" w:rsidRPr="00DC6460">
        <w:rPr>
          <w:sz w:val="28"/>
          <w:szCs w:val="28"/>
          <w:lang w:val="uk-UA"/>
        </w:rPr>
        <w:tab/>
      </w:r>
    </w:p>
    <w:p w:rsidR="003E4CEC" w:rsidRPr="00DC6460" w:rsidRDefault="003E4CEC" w:rsidP="00351DEF">
      <w:pPr>
        <w:pStyle w:val="Standard"/>
        <w:ind w:firstLine="567"/>
        <w:jc w:val="both"/>
        <w:rPr>
          <w:sz w:val="28"/>
          <w:szCs w:val="28"/>
          <w:lang w:val="uk-UA"/>
        </w:rPr>
      </w:pPr>
      <w:r w:rsidRPr="00DC6460">
        <w:rPr>
          <w:sz w:val="28"/>
          <w:szCs w:val="28"/>
          <w:lang w:val="uk-UA"/>
        </w:rPr>
        <w:t xml:space="preserve">- оцинковане  залізо </w:t>
      </w:r>
      <w:r w:rsidR="000A2DE1" w:rsidRPr="00DC6460">
        <w:rPr>
          <w:sz w:val="28"/>
          <w:szCs w:val="28"/>
          <w:lang w:val="uk-UA"/>
        </w:rPr>
        <w:t>500</w:t>
      </w:r>
      <w:r w:rsidRPr="00DC6460">
        <w:rPr>
          <w:sz w:val="28"/>
          <w:szCs w:val="28"/>
          <w:lang w:val="uk-UA"/>
        </w:rPr>
        <w:t xml:space="preserve"> </w:t>
      </w:r>
      <w:proofErr w:type="spellStart"/>
      <w:r w:rsidRPr="00DC6460">
        <w:rPr>
          <w:sz w:val="28"/>
          <w:szCs w:val="28"/>
          <w:lang w:val="uk-UA"/>
        </w:rPr>
        <w:t>кв.м</w:t>
      </w:r>
      <w:proofErr w:type="spellEnd"/>
      <w:r w:rsidRPr="00DC6460">
        <w:rPr>
          <w:sz w:val="28"/>
          <w:szCs w:val="28"/>
          <w:lang w:val="uk-UA"/>
        </w:rPr>
        <w:t>;</w:t>
      </w:r>
    </w:p>
    <w:p w:rsidR="000A2DE1" w:rsidRPr="00DC6460" w:rsidRDefault="00DC6460" w:rsidP="00351DEF">
      <w:pPr>
        <w:pStyle w:val="Standard"/>
        <w:ind w:firstLine="567"/>
        <w:jc w:val="both"/>
        <w:rPr>
          <w:sz w:val="28"/>
          <w:szCs w:val="28"/>
          <w:lang w:val="uk-UA"/>
        </w:rPr>
      </w:pPr>
      <w:r>
        <w:rPr>
          <w:sz w:val="28"/>
          <w:szCs w:val="28"/>
          <w:lang w:val="uk-UA"/>
        </w:rPr>
        <w:t xml:space="preserve">- </w:t>
      </w:r>
      <w:r w:rsidR="003E4CEC" w:rsidRPr="00DC6460">
        <w:rPr>
          <w:sz w:val="28"/>
          <w:szCs w:val="28"/>
          <w:lang w:val="uk-UA"/>
        </w:rPr>
        <w:t xml:space="preserve">м’яка покрівля 2 000 </w:t>
      </w:r>
      <w:proofErr w:type="spellStart"/>
      <w:r w:rsidR="003E4CEC" w:rsidRPr="00DC6460">
        <w:rPr>
          <w:sz w:val="28"/>
          <w:szCs w:val="28"/>
          <w:lang w:val="uk-UA"/>
        </w:rPr>
        <w:t>кв.м</w:t>
      </w:r>
      <w:proofErr w:type="spellEnd"/>
      <w:r w:rsidR="003E4CEC" w:rsidRPr="00DC6460">
        <w:rPr>
          <w:sz w:val="28"/>
          <w:szCs w:val="28"/>
          <w:lang w:val="uk-UA"/>
        </w:rPr>
        <w:t>;</w:t>
      </w:r>
    </w:p>
    <w:p w:rsidR="003E4CEC" w:rsidRPr="00DC6460" w:rsidRDefault="00DC6460" w:rsidP="00351DEF">
      <w:pPr>
        <w:pStyle w:val="Standard"/>
        <w:ind w:firstLine="567"/>
        <w:jc w:val="both"/>
        <w:rPr>
          <w:sz w:val="28"/>
          <w:szCs w:val="28"/>
          <w:lang w:val="uk-UA"/>
        </w:rPr>
      </w:pPr>
      <w:r>
        <w:rPr>
          <w:sz w:val="28"/>
          <w:szCs w:val="28"/>
          <w:lang w:val="uk-UA"/>
        </w:rPr>
        <w:t xml:space="preserve">- </w:t>
      </w:r>
      <w:r w:rsidR="003E4CEC" w:rsidRPr="00DC6460">
        <w:rPr>
          <w:sz w:val="28"/>
          <w:szCs w:val="28"/>
          <w:lang w:val="uk-UA"/>
        </w:rPr>
        <w:t>електрогенератор</w:t>
      </w:r>
      <w:r w:rsidR="003E4CEC" w:rsidRPr="00DC6460">
        <w:rPr>
          <w:sz w:val="28"/>
          <w:szCs w:val="28"/>
          <w:lang w:val="uk-UA"/>
        </w:rPr>
        <w:tab/>
      </w:r>
      <w:r w:rsidR="000A2DE1" w:rsidRPr="00DC6460">
        <w:rPr>
          <w:sz w:val="28"/>
          <w:szCs w:val="28"/>
          <w:lang w:val="uk-UA"/>
        </w:rPr>
        <w:t>30</w:t>
      </w:r>
      <w:r w:rsidR="003E4CEC" w:rsidRPr="00DC6460">
        <w:rPr>
          <w:sz w:val="28"/>
          <w:szCs w:val="28"/>
          <w:lang w:val="uk-UA"/>
        </w:rPr>
        <w:t xml:space="preserve"> шт.;</w:t>
      </w:r>
    </w:p>
    <w:p w:rsidR="000A2DE1" w:rsidRPr="00DC6460" w:rsidRDefault="00DC6460" w:rsidP="00351DEF">
      <w:pPr>
        <w:pStyle w:val="Standard"/>
        <w:ind w:firstLine="567"/>
        <w:jc w:val="both"/>
        <w:rPr>
          <w:sz w:val="28"/>
          <w:szCs w:val="28"/>
          <w:lang w:val="uk-UA"/>
        </w:rPr>
      </w:pPr>
      <w:r>
        <w:rPr>
          <w:sz w:val="28"/>
          <w:szCs w:val="28"/>
          <w:lang w:val="uk-UA"/>
        </w:rPr>
        <w:t xml:space="preserve">- </w:t>
      </w:r>
      <w:proofErr w:type="spellStart"/>
      <w:r w:rsidR="003E4CEC" w:rsidRPr="00DC6460">
        <w:rPr>
          <w:sz w:val="28"/>
          <w:szCs w:val="28"/>
          <w:lang w:val="uk-UA"/>
        </w:rPr>
        <w:t>тепловентилятори</w:t>
      </w:r>
      <w:proofErr w:type="spellEnd"/>
      <w:r w:rsidR="003E4CEC" w:rsidRPr="00DC6460">
        <w:rPr>
          <w:sz w:val="28"/>
          <w:szCs w:val="28"/>
          <w:lang w:val="uk-UA"/>
        </w:rPr>
        <w:t xml:space="preserve"> </w:t>
      </w:r>
      <w:r w:rsidR="000A2DE1" w:rsidRPr="00DC6460">
        <w:rPr>
          <w:sz w:val="28"/>
          <w:szCs w:val="28"/>
          <w:lang w:val="uk-UA"/>
        </w:rPr>
        <w:t>30</w:t>
      </w:r>
      <w:r w:rsidR="003E4CEC" w:rsidRPr="00DC6460">
        <w:rPr>
          <w:sz w:val="28"/>
          <w:szCs w:val="28"/>
          <w:lang w:val="uk-UA"/>
        </w:rPr>
        <w:t xml:space="preserve"> шт.;</w:t>
      </w:r>
      <w:r w:rsidR="000A2DE1" w:rsidRPr="00DC6460">
        <w:rPr>
          <w:sz w:val="28"/>
          <w:szCs w:val="28"/>
          <w:lang w:val="uk-UA"/>
        </w:rPr>
        <w:tab/>
      </w:r>
    </w:p>
    <w:p w:rsidR="003E4CEC" w:rsidRPr="00DC6460" w:rsidRDefault="003E4CEC" w:rsidP="00351DEF">
      <w:pPr>
        <w:pStyle w:val="Standard"/>
        <w:ind w:firstLine="567"/>
        <w:jc w:val="both"/>
        <w:rPr>
          <w:sz w:val="28"/>
          <w:szCs w:val="28"/>
          <w:lang w:val="uk-UA"/>
        </w:rPr>
      </w:pPr>
      <w:r w:rsidRPr="00DC6460">
        <w:rPr>
          <w:sz w:val="28"/>
          <w:szCs w:val="28"/>
          <w:lang w:val="uk-UA"/>
        </w:rPr>
        <w:t>промислова тара «Біг-</w:t>
      </w:r>
      <w:proofErr w:type="spellStart"/>
      <w:r w:rsidRPr="00DC6460">
        <w:rPr>
          <w:sz w:val="28"/>
          <w:szCs w:val="28"/>
          <w:lang w:val="uk-UA"/>
        </w:rPr>
        <w:t>бег</w:t>
      </w:r>
      <w:proofErr w:type="spellEnd"/>
      <w:r w:rsidRPr="00DC6460">
        <w:rPr>
          <w:sz w:val="28"/>
          <w:szCs w:val="28"/>
          <w:lang w:val="uk-UA"/>
        </w:rPr>
        <w:t>» 2 500 шт.;</w:t>
      </w:r>
    </w:p>
    <w:p w:rsidR="002570D8" w:rsidRPr="00DC6460" w:rsidRDefault="002570D8" w:rsidP="002570D8">
      <w:pPr>
        <w:pStyle w:val="Standard"/>
        <w:ind w:firstLine="567"/>
        <w:jc w:val="both"/>
        <w:rPr>
          <w:sz w:val="28"/>
          <w:szCs w:val="28"/>
          <w:lang w:val="uk-UA"/>
        </w:rPr>
      </w:pPr>
      <w:r w:rsidRPr="00DC6460">
        <w:rPr>
          <w:rFonts w:cs="Times New Roman"/>
          <w:sz w:val="28"/>
          <w:szCs w:val="28"/>
          <w:lang w:val="uk-UA"/>
        </w:rPr>
        <w:t xml:space="preserve">З метою підвищення рівня безпеки громадян, запобігання виникненню надзвичайних ситуацій та порушення громадського порядку на території міста функціонує Єдина комплексна система відеоспостереження м. Кривого Рогу. Станом на кінець 2023 року до було встановлено камери </w:t>
      </w:r>
      <w:r w:rsidR="00DC6460">
        <w:rPr>
          <w:rFonts w:cs="Times New Roman"/>
          <w:sz w:val="28"/>
          <w:szCs w:val="28"/>
          <w:lang w:val="uk-UA"/>
        </w:rPr>
        <w:t xml:space="preserve"> </w:t>
      </w:r>
      <w:r w:rsidRPr="00DC6460">
        <w:rPr>
          <w:rFonts w:cs="Times New Roman"/>
          <w:sz w:val="28"/>
          <w:szCs w:val="28"/>
          <w:lang w:val="uk-UA"/>
        </w:rPr>
        <w:t xml:space="preserve">відеоспостереження на загальну кількість 804 од. з </w:t>
      </w:r>
      <w:r w:rsidR="00DC6460">
        <w:rPr>
          <w:rFonts w:cs="Times New Roman"/>
          <w:sz w:val="28"/>
          <w:szCs w:val="28"/>
          <w:lang w:val="uk-UA"/>
        </w:rPr>
        <w:t xml:space="preserve"> </w:t>
      </w:r>
      <w:r w:rsidRPr="00DC6460">
        <w:rPr>
          <w:rFonts w:cs="Times New Roman"/>
          <w:sz w:val="28"/>
          <w:szCs w:val="28"/>
          <w:lang w:val="uk-UA"/>
        </w:rPr>
        <w:t xml:space="preserve">облаштуванням </w:t>
      </w:r>
      <w:r w:rsidR="00DC6460">
        <w:rPr>
          <w:rFonts w:cs="Times New Roman"/>
          <w:sz w:val="28"/>
          <w:szCs w:val="28"/>
          <w:lang w:val="uk-UA"/>
        </w:rPr>
        <w:t xml:space="preserve"> </w:t>
      </w:r>
      <w:r w:rsidRPr="00DC6460">
        <w:rPr>
          <w:rFonts w:cs="Times New Roman"/>
          <w:sz w:val="28"/>
          <w:szCs w:val="28"/>
          <w:lang w:val="uk-UA"/>
        </w:rPr>
        <w:t xml:space="preserve">96 місць відеоспостереження (86 перехресть та 10 станцій швидкісного трамвая). На </w:t>
      </w:r>
      <w:r w:rsidR="00DC6460">
        <w:rPr>
          <w:rFonts w:cs="Times New Roman"/>
          <w:sz w:val="28"/>
          <w:szCs w:val="28"/>
          <w:lang w:val="uk-UA"/>
        </w:rPr>
        <w:t xml:space="preserve"> </w:t>
      </w:r>
      <w:r w:rsidRPr="00DC6460">
        <w:rPr>
          <w:rFonts w:cs="Times New Roman"/>
          <w:sz w:val="28"/>
          <w:szCs w:val="28"/>
          <w:lang w:val="uk-UA"/>
        </w:rPr>
        <w:t xml:space="preserve">теперішній </w:t>
      </w:r>
      <w:r w:rsidR="00DC6460">
        <w:rPr>
          <w:rFonts w:cs="Times New Roman"/>
          <w:sz w:val="28"/>
          <w:szCs w:val="28"/>
          <w:lang w:val="uk-UA"/>
        </w:rPr>
        <w:t xml:space="preserve"> </w:t>
      </w:r>
      <w:r w:rsidRPr="00DC6460">
        <w:rPr>
          <w:rFonts w:cs="Times New Roman"/>
          <w:sz w:val="28"/>
          <w:szCs w:val="28"/>
          <w:lang w:val="uk-UA"/>
        </w:rPr>
        <w:t>час 600 ка</w:t>
      </w:r>
      <w:r w:rsidR="00DC6460">
        <w:rPr>
          <w:rFonts w:cs="Times New Roman"/>
          <w:sz w:val="28"/>
          <w:szCs w:val="28"/>
          <w:lang w:val="uk-UA"/>
        </w:rPr>
        <w:t>-</w:t>
      </w:r>
      <w:r w:rsidRPr="00DC6460">
        <w:rPr>
          <w:rFonts w:cs="Times New Roman"/>
          <w:sz w:val="28"/>
          <w:szCs w:val="28"/>
          <w:lang w:val="uk-UA"/>
        </w:rPr>
        <w:t xml:space="preserve">мер відеоспостереження підключені та функціонують. Також у 2023 році створений Криворізький ситуативний центр. В режимі онлайн інформація з камер відеоспостереження транслюються на </w:t>
      </w:r>
      <w:proofErr w:type="spellStart"/>
      <w:r w:rsidRPr="00DC6460">
        <w:rPr>
          <w:rFonts w:cs="Times New Roman"/>
          <w:sz w:val="28"/>
          <w:szCs w:val="28"/>
          <w:lang w:val="uk-UA"/>
        </w:rPr>
        <w:t>відеостіну</w:t>
      </w:r>
      <w:proofErr w:type="spellEnd"/>
      <w:r w:rsidRPr="00DC6460">
        <w:rPr>
          <w:rFonts w:cs="Times New Roman"/>
          <w:sz w:val="28"/>
          <w:szCs w:val="28"/>
          <w:lang w:val="uk-UA"/>
        </w:rPr>
        <w:t xml:space="preserve"> та монітори, через захищену локальну мережу, що в свою чергу надає можливість проведення попереднього аналізу ситуації.</w:t>
      </w:r>
    </w:p>
    <w:p w:rsidR="002F40E5" w:rsidRPr="00DC6460" w:rsidRDefault="00F65575" w:rsidP="00351DEF">
      <w:pPr>
        <w:widowControl w:val="0"/>
        <w:autoSpaceDE w:val="0"/>
        <w:autoSpaceDN w:val="0"/>
        <w:adjustRightInd w:val="0"/>
        <w:spacing w:after="0" w:line="240" w:lineRule="auto"/>
        <w:ind w:firstLine="567"/>
        <w:jc w:val="both"/>
        <w:rPr>
          <w:rFonts w:ascii="Times New Roman" w:hAnsi="Times New Roman" w:cs="Times New Roman"/>
          <w:sz w:val="28"/>
          <w:szCs w:val="28"/>
          <w:lang w:val="uk-UA" w:eastAsia="ar-SA"/>
        </w:rPr>
      </w:pPr>
      <w:r w:rsidRPr="00DC6460">
        <w:rPr>
          <w:rFonts w:ascii="Times New Roman" w:hAnsi="Times New Roman" w:cs="Times New Roman"/>
          <w:sz w:val="28"/>
          <w:szCs w:val="28"/>
          <w:lang w:val="uk-UA" w:eastAsia="ar-SA"/>
        </w:rPr>
        <w:t>З метою проведення освітньої та просвітницької роботи серед мешканців міста, управління залучається до здійснення практичної складової у вищих навчальних закладах на території міста Кривого Рогу за темою «Попередження ризиків від вибухонебезпечних предметів», під час якої здобувачам вищої освіти (у тому числі із специфічними умовами викладання сфери Міністерства внутрішніх справ) роз’яснюються різновиди мін та вибухонебезпечних</w:t>
      </w:r>
      <w:r w:rsidR="007D0F18" w:rsidRPr="00DC6460">
        <w:rPr>
          <w:rFonts w:ascii="Times New Roman" w:hAnsi="Times New Roman" w:cs="Times New Roman"/>
          <w:sz w:val="28"/>
          <w:szCs w:val="28"/>
          <w:lang w:val="uk-UA" w:eastAsia="ar-SA"/>
        </w:rPr>
        <w:t xml:space="preserve"> пред</w:t>
      </w:r>
      <w:r w:rsidRPr="00DC6460">
        <w:rPr>
          <w:rFonts w:ascii="Times New Roman" w:hAnsi="Times New Roman" w:cs="Times New Roman"/>
          <w:sz w:val="28"/>
          <w:szCs w:val="28"/>
          <w:lang w:val="uk-UA" w:eastAsia="ar-SA"/>
        </w:rPr>
        <w:t xml:space="preserve">метів, залишків бойових дій, моделювання життєвих ситуації, пов’язані з виявленням мін та вибухонебезпечних предметів; залишків війни як на </w:t>
      </w:r>
      <w:proofErr w:type="spellStart"/>
      <w:r w:rsidRPr="00DC6460">
        <w:rPr>
          <w:rFonts w:ascii="Times New Roman" w:hAnsi="Times New Roman" w:cs="Times New Roman"/>
          <w:sz w:val="28"/>
          <w:szCs w:val="28"/>
          <w:lang w:val="uk-UA" w:eastAsia="ar-SA"/>
        </w:rPr>
        <w:t>деокупованих</w:t>
      </w:r>
      <w:proofErr w:type="spellEnd"/>
      <w:r w:rsidRPr="00DC6460">
        <w:rPr>
          <w:rFonts w:ascii="Times New Roman" w:hAnsi="Times New Roman" w:cs="Times New Roman"/>
          <w:sz w:val="28"/>
          <w:szCs w:val="28"/>
          <w:lang w:val="uk-UA" w:eastAsia="ar-SA"/>
        </w:rPr>
        <w:t xml:space="preserve"> територіях, так і у повсякденному житті, дослідження алгоритмів безпечної поведінки. </w:t>
      </w:r>
    </w:p>
    <w:p w:rsidR="00F26529" w:rsidRPr="00DC6460" w:rsidRDefault="00F26529" w:rsidP="00351DEF">
      <w:pPr>
        <w:shd w:val="clear" w:color="auto" w:fill="FFFFFF"/>
        <w:spacing w:after="0" w:line="240" w:lineRule="auto"/>
        <w:ind w:firstLine="567"/>
        <w:jc w:val="both"/>
        <w:rPr>
          <w:rFonts w:ascii="Times New Roman" w:hAnsi="Times New Roman" w:cs="Times New Roman"/>
          <w:sz w:val="28"/>
          <w:szCs w:val="28"/>
          <w:lang w:val="uk-UA"/>
        </w:rPr>
      </w:pPr>
      <w:r w:rsidRPr="00DC6460">
        <w:rPr>
          <w:rFonts w:ascii="Times New Roman" w:hAnsi="Times New Roman" w:cs="Times New Roman"/>
          <w:sz w:val="28"/>
          <w:szCs w:val="28"/>
          <w:lang w:val="uk-UA"/>
        </w:rPr>
        <w:t>На</w:t>
      </w:r>
      <w:r w:rsidR="00B81974" w:rsidRPr="00DC6460">
        <w:rPr>
          <w:rFonts w:ascii="Times New Roman" w:hAnsi="Times New Roman" w:cs="Times New Roman"/>
          <w:sz w:val="28"/>
          <w:szCs w:val="28"/>
          <w:lang w:val="uk-UA"/>
        </w:rPr>
        <w:t xml:space="preserve"> Криворізьких територіальних курсах цивільного захисту та безпеки життєдіяльності (1 категорії) за державним</w:t>
      </w:r>
      <w:r w:rsidRPr="00DC6460">
        <w:rPr>
          <w:rFonts w:ascii="Times New Roman" w:hAnsi="Times New Roman" w:cs="Times New Roman"/>
          <w:sz w:val="28"/>
          <w:szCs w:val="28"/>
          <w:lang w:val="uk-UA"/>
        </w:rPr>
        <w:t xml:space="preserve"> </w:t>
      </w:r>
      <w:r w:rsidR="00DC6460">
        <w:rPr>
          <w:rFonts w:ascii="Times New Roman" w:hAnsi="Times New Roman" w:cs="Times New Roman"/>
          <w:sz w:val="28"/>
          <w:szCs w:val="28"/>
          <w:lang w:val="uk-UA"/>
        </w:rPr>
        <w:t xml:space="preserve"> </w:t>
      </w:r>
      <w:r w:rsidRPr="00DC6460">
        <w:rPr>
          <w:rFonts w:ascii="Times New Roman" w:hAnsi="Times New Roman" w:cs="Times New Roman"/>
          <w:sz w:val="28"/>
          <w:szCs w:val="28"/>
          <w:lang w:val="uk-UA"/>
        </w:rPr>
        <w:t xml:space="preserve">замовленням </w:t>
      </w:r>
      <w:r w:rsidR="00DC6460">
        <w:rPr>
          <w:rFonts w:ascii="Times New Roman" w:hAnsi="Times New Roman" w:cs="Times New Roman"/>
          <w:sz w:val="28"/>
          <w:szCs w:val="28"/>
          <w:lang w:val="uk-UA"/>
        </w:rPr>
        <w:t xml:space="preserve"> </w:t>
      </w:r>
      <w:r w:rsidRPr="00DC6460">
        <w:rPr>
          <w:rFonts w:ascii="Times New Roman" w:hAnsi="Times New Roman" w:cs="Times New Roman"/>
          <w:sz w:val="28"/>
          <w:szCs w:val="28"/>
          <w:lang w:val="uk-UA"/>
        </w:rPr>
        <w:t xml:space="preserve">пройшли </w:t>
      </w:r>
      <w:r w:rsidR="00DC6460">
        <w:rPr>
          <w:rFonts w:ascii="Times New Roman" w:hAnsi="Times New Roman" w:cs="Times New Roman"/>
          <w:sz w:val="28"/>
          <w:szCs w:val="28"/>
          <w:lang w:val="uk-UA"/>
        </w:rPr>
        <w:t xml:space="preserve"> </w:t>
      </w:r>
      <w:r w:rsidRPr="00DC6460">
        <w:rPr>
          <w:rFonts w:ascii="Times New Roman" w:hAnsi="Times New Roman" w:cs="Times New Roman"/>
          <w:sz w:val="28"/>
          <w:szCs w:val="28"/>
          <w:lang w:val="uk-UA"/>
        </w:rPr>
        <w:t>навчання 56</w:t>
      </w:r>
      <w:r w:rsidR="00B81974" w:rsidRPr="00DC6460">
        <w:rPr>
          <w:rFonts w:ascii="Times New Roman" w:hAnsi="Times New Roman" w:cs="Times New Roman"/>
          <w:b/>
          <w:sz w:val="28"/>
          <w:szCs w:val="28"/>
          <w:lang w:val="uk-UA"/>
        </w:rPr>
        <w:t xml:space="preserve"> </w:t>
      </w:r>
      <w:r w:rsidR="00B81974" w:rsidRPr="00DC6460">
        <w:rPr>
          <w:rFonts w:ascii="Times New Roman" w:hAnsi="Times New Roman" w:cs="Times New Roman"/>
          <w:sz w:val="28"/>
          <w:szCs w:val="28"/>
          <w:lang w:val="uk-UA"/>
        </w:rPr>
        <w:t>осіб керівного й командно-начальницького складу.</w:t>
      </w:r>
    </w:p>
    <w:p w:rsidR="00024FCB" w:rsidRPr="00DC6460" w:rsidRDefault="00024FCB" w:rsidP="00351DEF">
      <w:pPr>
        <w:spacing w:after="0" w:line="240" w:lineRule="auto"/>
        <w:ind w:firstLine="567"/>
        <w:jc w:val="both"/>
        <w:rPr>
          <w:rFonts w:ascii="Times New Roman" w:hAnsi="Times New Roman" w:cs="Times New Roman"/>
          <w:bCs/>
          <w:iCs/>
          <w:sz w:val="28"/>
          <w:szCs w:val="28"/>
          <w:lang w:val="uk-UA"/>
        </w:rPr>
      </w:pPr>
      <w:r w:rsidRPr="00DC6460">
        <w:rPr>
          <w:rFonts w:ascii="Times New Roman" w:hAnsi="Times New Roman" w:cs="Times New Roman"/>
          <w:sz w:val="28"/>
          <w:szCs w:val="28"/>
          <w:lang w:val="uk-UA"/>
        </w:rPr>
        <w:t xml:space="preserve">Удосконалено співпрацю з Криворізьким районним управлінням </w:t>
      </w:r>
      <w:r w:rsidRPr="00DC6460">
        <w:rPr>
          <w:rStyle w:val="ab"/>
          <w:rFonts w:ascii="Times New Roman" w:hAnsi="Times New Roman" w:cs="Times New Roman"/>
          <w:i w:val="0"/>
          <w:sz w:val="28"/>
          <w:szCs w:val="28"/>
          <w:lang w:val="uk-UA"/>
        </w:rPr>
        <w:t>Головного управління</w:t>
      </w:r>
      <w:r w:rsidRPr="00DC6460">
        <w:rPr>
          <w:rStyle w:val="ab"/>
          <w:rFonts w:ascii="Times New Roman" w:hAnsi="Times New Roman" w:cs="Times New Roman"/>
          <w:sz w:val="28"/>
          <w:szCs w:val="28"/>
          <w:lang w:val="uk-UA"/>
        </w:rPr>
        <w:t xml:space="preserve"> </w:t>
      </w:r>
      <w:r w:rsidRPr="00DC6460">
        <w:rPr>
          <w:rFonts w:ascii="Times New Roman" w:hAnsi="Times New Roman" w:cs="Times New Roman"/>
          <w:bCs/>
          <w:sz w:val="28"/>
          <w:szCs w:val="28"/>
          <w:lang w:val="uk-UA"/>
        </w:rPr>
        <w:t xml:space="preserve">Державної </w:t>
      </w:r>
      <w:r w:rsidRPr="00DC6460">
        <w:rPr>
          <w:rFonts w:ascii="Times New Roman" w:hAnsi="Times New Roman" w:cs="Times New Roman"/>
          <w:sz w:val="28"/>
          <w:szCs w:val="28"/>
          <w:lang w:val="uk-UA"/>
        </w:rPr>
        <w:t xml:space="preserve">служби України з надзвичайних ситуацій </w:t>
      </w:r>
      <w:r w:rsidRPr="00DC6460">
        <w:rPr>
          <w:rStyle w:val="ab"/>
          <w:rFonts w:ascii="Times New Roman" w:hAnsi="Times New Roman" w:cs="Times New Roman"/>
          <w:i w:val="0"/>
          <w:sz w:val="28"/>
          <w:szCs w:val="28"/>
          <w:lang w:val="uk-UA"/>
        </w:rPr>
        <w:t>у Дніпропетровській області</w:t>
      </w:r>
      <w:r w:rsidRPr="00DC6460">
        <w:rPr>
          <w:rFonts w:ascii="Times New Roman" w:hAnsi="Times New Roman" w:cs="Times New Roman"/>
          <w:sz w:val="28"/>
          <w:szCs w:val="28"/>
          <w:lang w:val="uk-UA"/>
        </w:rPr>
        <w:t xml:space="preserve">, </w:t>
      </w:r>
      <w:r w:rsidRPr="00DC6460">
        <w:rPr>
          <w:rFonts w:ascii="Times New Roman" w:hAnsi="Times New Roman" w:cs="Times New Roman"/>
          <w:bCs/>
          <w:iCs/>
          <w:spacing w:val="-8"/>
          <w:sz w:val="28"/>
          <w:szCs w:val="28"/>
          <w:lang w:val="uk-UA"/>
        </w:rPr>
        <w:t xml:space="preserve">3 Державним </w:t>
      </w:r>
      <w:proofErr w:type="spellStart"/>
      <w:r w:rsidRPr="00DC6460">
        <w:rPr>
          <w:rFonts w:ascii="Times New Roman" w:hAnsi="Times New Roman" w:cs="Times New Roman"/>
          <w:bCs/>
          <w:iCs/>
          <w:spacing w:val="-8"/>
          <w:sz w:val="28"/>
          <w:szCs w:val="28"/>
          <w:lang w:val="uk-UA"/>
        </w:rPr>
        <w:t>пожежно</w:t>
      </w:r>
      <w:proofErr w:type="spellEnd"/>
      <w:r w:rsidRPr="00DC6460">
        <w:rPr>
          <w:rFonts w:ascii="Times New Roman" w:hAnsi="Times New Roman" w:cs="Times New Roman"/>
          <w:bCs/>
          <w:iCs/>
          <w:spacing w:val="-8"/>
          <w:sz w:val="28"/>
          <w:szCs w:val="28"/>
          <w:lang w:val="uk-UA"/>
        </w:rPr>
        <w:t>-</w:t>
      </w:r>
      <w:r w:rsidRPr="00DC6460">
        <w:rPr>
          <w:rFonts w:ascii="Times New Roman" w:hAnsi="Times New Roman" w:cs="Times New Roman"/>
          <w:spacing w:val="-6"/>
          <w:sz w:val="28"/>
          <w:szCs w:val="28"/>
          <w:lang w:val="uk-UA"/>
        </w:rPr>
        <w:t xml:space="preserve">рятувальним загоном </w:t>
      </w:r>
      <w:r w:rsidRPr="00DC6460">
        <w:rPr>
          <w:rStyle w:val="ab"/>
          <w:rFonts w:ascii="Times New Roman" w:hAnsi="Times New Roman" w:cs="Times New Roman"/>
          <w:i w:val="0"/>
          <w:sz w:val="28"/>
          <w:szCs w:val="28"/>
          <w:lang w:val="uk-UA"/>
        </w:rPr>
        <w:t xml:space="preserve">Головного управління </w:t>
      </w:r>
      <w:r w:rsidRPr="00DC6460">
        <w:rPr>
          <w:rFonts w:ascii="Times New Roman" w:hAnsi="Times New Roman" w:cs="Times New Roman"/>
          <w:bCs/>
          <w:sz w:val="28"/>
          <w:szCs w:val="28"/>
          <w:lang w:val="uk-UA"/>
        </w:rPr>
        <w:t xml:space="preserve">Державної </w:t>
      </w:r>
      <w:r w:rsidRPr="00DC6460">
        <w:rPr>
          <w:rFonts w:ascii="Times New Roman" w:hAnsi="Times New Roman" w:cs="Times New Roman"/>
          <w:sz w:val="28"/>
          <w:szCs w:val="28"/>
          <w:lang w:val="uk-UA"/>
        </w:rPr>
        <w:t xml:space="preserve">служби України з надзвичайних ситуацій </w:t>
      </w:r>
      <w:r w:rsidRPr="00DC6460">
        <w:rPr>
          <w:rStyle w:val="ab"/>
          <w:rFonts w:ascii="Times New Roman" w:hAnsi="Times New Roman" w:cs="Times New Roman"/>
          <w:i w:val="0"/>
          <w:sz w:val="28"/>
          <w:szCs w:val="28"/>
          <w:lang w:val="uk-UA"/>
        </w:rPr>
        <w:t>у Дніпропетровській області</w:t>
      </w:r>
      <w:r w:rsidRPr="00DC6460">
        <w:rPr>
          <w:rFonts w:ascii="Times New Roman" w:hAnsi="Times New Roman" w:cs="Times New Roman"/>
          <w:bCs/>
          <w:iCs/>
          <w:sz w:val="28"/>
          <w:szCs w:val="28"/>
          <w:lang w:val="uk-UA"/>
        </w:rPr>
        <w:t xml:space="preserve"> та Державним воєнізованим гірничорятувальним (аварійно-рятувальним) загоном </w:t>
      </w:r>
      <w:r w:rsidRPr="00DC6460">
        <w:rPr>
          <w:rFonts w:ascii="Times New Roman" w:hAnsi="Times New Roman" w:cs="Times New Roman"/>
          <w:bCs/>
          <w:sz w:val="28"/>
          <w:szCs w:val="28"/>
          <w:lang w:val="uk-UA"/>
        </w:rPr>
        <w:t xml:space="preserve">Державної </w:t>
      </w:r>
      <w:r w:rsidRPr="00DC6460">
        <w:rPr>
          <w:rFonts w:ascii="Times New Roman" w:hAnsi="Times New Roman" w:cs="Times New Roman"/>
          <w:sz w:val="28"/>
          <w:szCs w:val="28"/>
          <w:lang w:val="uk-UA"/>
        </w:rPr>
        <w:t>служби України з надзвичайних ситуацій</w:t>
      </w:r>
      <w:r w:rsidR="00B81974" w:rsidRPr="00DC6460">
        <w:rPr>
          <w:rFonts w:ascii="Times New Roman" w:hAnsi="Times New Roman" w:cs="Times New Roman"/>
          <w:bCs/>
          <w:iCs/>
          <w:sz w:val="28"/>
          <w:szCs w:val="28"/>
          <w:lang w:val="uk-UA"/>
        </w:rPr>
        <w:t>, а саме,</w:t>
      </w:r>
      <w:r w:rsidRPr="00DC6460">
        <w:rPr>
          <w:rFonts w:ascii="Times New Roman" w:hAnsi="Times New Roman" w:cs="Times New Roman"/>
          <w:bCs/>
          <w:iCs/>
          <w:sz w:val="28"/>
          <w:szCs w:val="28"/>
          <w:lang w:val="uk-UA"/>
        </w:rPr>
        <w:t xml:space="preserve"> проведено уточнення розрахунків наявних сил та засобів цивільного захисту, а також </w:t>
      </w:r>
      <w:proofErr w:type="spellStart"/>
      <w:r w:rsidRPr="00DC6460">
        <w:rPr>
          <w:rFonts w:ascii="Times New Roman" w:hAnsi="Times New Roman" w:cs="Times New Roman"/>
          <w:bCs/>
          <w:iCs/>
          <w:sz w:val="28"/>
          <w:szCs w:val="28"/>
          <w:lang w:val="uk-UA"/>
        </w:rPr>
        <w:t>відкориговано</w:t>
      </w:r>
      <w:proofErr w:type="spellEnd"/>
      <w:r w:rsidRPr="00DC6460">
        <w:rPr>
          <w:rFonts w:ascii="Times New Roman" w:hAnsi="Times New Roman" w:cs="Times New Roman"/>
          <w:bCs/>
          <w:iCs/>
          <w:sz w:val="28"/>
          <w:szCs w:val="28"/>
          <w:lang w:val="uk-UA"/>
        </w:rPr>
        <w:t xml:space="preserve"> плани реагування та взаємодії на можливі надзвичайні ситуації в місті та щодо спільних дій в умовах ліквідації наслідків надзвичайних ситуацій.</w:t>
      </w:r>
    </w:p>
    <w:p w:rsidR="00B81974" w:rsidRPr="00DC6460" w:rsidRDefault="00B81974" w:rsidP="00351DEF">
      <w:pPr>
        <w:spacing w:after="0" w:line="240" w:lineRule="auto"/>
        <w:ind w:firstLine="567"/>
        <w:jc w:val="both"/>
        <w:rPr>
          <w:rFonts w:ascii="Times New Roman" w:hAnsi="Times New Roman"/>
          <w:sz w:val="28"/>
          <w:szCs w:val="28"/>
          <w:lang w:val="uk-UA"/>
        </w:rPr>
      </w:pPr>
      <w:r w:rsidRPr="00DC6460">
        <w:rPr>
          <w:rFonts w:ascii="Times New Roman" w:hAnsi="Times New Roman"/>
          <w:sz w:val="28"/>
          <w:szCs w:val="28"/>
          <w:lang w:val="uk-UA"/>
        </w:rPr>
        <w:t>Праців</w:t>
      </w:r>
      <w:r w:rsidR="00F26529" w:rsidRPr="00DC6460">
        <w:rPr>
          <w:rFonts w:ascii="Times New Roman" w:hAnsi="Times New Roman"/>
          <w:sz w:val="28"/>
          <w:szCs w:val="28"/>
          <w:lang w:val="uk-UA"/>
        </w:rPr>
        <w:t>никами К</w:t>
      </w:r>
      <w:r w:rsidR="00DC6460">
        <w:rPr>
          <w:rFonts w:ascii="Times New Roman" w:hAnsi="Times New Roman"/>
          <w:sz w:val="28"/>
          <w:szCs w:val="28"/>
          <w:lang w:val="uk-UA"/>
        </w:rPr>
        <w:t>омунального підприємства</w:t>
      </w:r>
      <w:r w:rsidRPr="00DC6460">
        <w:rPr>
          <w:rFonts w:ascii="Times New Roman" w:hAnsi="Times New Roman"/>
          <w:sz w:val="28"/>
          <w:szCs w:val="28"/>
          <w:lang w:val="uk-UA"/>
        </w:rPr>
        <w:t xml:space="preserve"> «Аварійно-рятувальна мобільна служба ряту</w:t>
      </w:r>
      <w:r w:rsidR="00A84CEE" w:rsidRPr="00DC6460">
        <w:rPr>
          <w:rFonts w:ascii="Times New Roman" w:hAnsi="Times New Roman"/>
          <w:sz w:val="28"/>
          <w:szCs w:val="28"/>
          <w:lang w:val="uk-UA"/>
        </w:rPr>
        <w:t>вання на воді» КМР протягом 2023 року здійснено 80</w:t>
      </w:r>
      <w:r w:rsidRPr="00DC6460">
        <w:rPr>
          <w:rFonts w:ascii="Times New Roman" w:hAnsi="Times New Roman"/>
          <w:sz w:val="28"/>
          <w:szCs w:val="28"/>
          <w:lang w:val="uk-UA"/>
        </w:rPr>
        <w:t xml:space="preserve"> рей</w:t>
      </w:r>
      <w:r w:rsidR="00D331F0" w:rsidRPr="00DC6460">
        <w:rPr>
          <w:rFonts w:ascii="Times New Roman" w:hAnsi="Times New Roman"/>
          <w:sz w:val="28"/>
          <w:szCs w:val="28"/>
          <w:lang w:val="uk-UA"/>
        </w:rPr>
        <w:t>дів та патрулювань. Проведено 35</w:t>
      </w:r>
      <w:r w:rsidRPr="00DC6460">
        <w:rPr>
          <w:rFonts w:ascii="Times New Roman" w:hAnsi="Times New Roman"/>
          <w:sz w:val="28"/>
          <w:szCs w:val="28"/>
          <w:lang w:val="uk-UA"/>
        </w:rPr>
        <w:t xml:space="preserve"> профілактичні бесіди з любителями зимової рибалки про </w:t>
      </w:r>
      <w:r w:rsidR="00D331F0" w:rsidRPr="00DC6460">
        <w:rPr>
          <w:rFonts w:ascii="Times New Roman" w:hAnsi="Times New Roman"/>
          <w:sz w:val="28"/>
          <w:szCs w:val="28"/>
          <w:lang w:val="uk-UA"/>
        </w:rPr>
        <w:t>правила поведінки на льоду та 52</w:t>
      </w:r>
      <w:r w:rsidRPr="00DC6460">
        <w:rPr>
          <w:rFonts w:ascii="Times New Roman" w:hAnsi="Times New Roman"/>
          <w:sz w:val="28"/>
          <w:szCs w:val="28"/>
          <w:lang w:val="uk-UA"/>
        </w:rPr>
        <w:t xml:space="preserve"> бесіди про правила </w:t>
      </w:r>
      <w:r w:rsidRPr="00DC6460">
        <w:rPr>
          <w:rFonts w:ascii="Times New Roman" w:hAnsi="Times New Roman"/>
          <w:sz w:val="28"/>
          <w:szCs w:val="28"/>
          <w:lang w:val="uk-UA"/>
        </w:rPr>
        <w:lastRenderedPageBreak/>
        <w:t xml:space="preserve">поведінки на воді. Виконано </w:t>
      </w:r>
      <w:r w:rsidR="00DC6460">
        <w:rPr>
          <w:rFonts w:ascii="Times New Roman" w:hAnsi="Times New Roman"/>
          <w:sz w:val="28"/>
          <w:szCs w:val="28"/>
          <w:lang w:val="uk-UA"/>
        </w:rPr>
        <w:t xml:space="preserve"> </w:t>
      </w:r>
      <w:r w:rsidRPr="00DC6460">
        <w:rPr>
          <w:rFonts w:ascii="Times New Roman" w:hAnsi="Times New Roman"/>
          <w:sz w:val="28"/>
          <w:szCs w:val="28"/>
          <w:lang w:val="uk-UA"/>
        </w:rPr>
        <w:t xml:space="preserve">водолазне </w:t>
      </w:r>
      <w:r w:rsidR="00DC6460">
        <w:rPr>
          <w:rFonts w:ascii="Times New Roman" w:hAnsi="Times New Roman"/>
          <w:sz w:val="28"/>
          <w:szCs w:val="28"/>
          <w:lang w:val="uk-UA"/>
        </w:rPr>
        <w:t xml:space="preserve"> </w:t>
      </w:r>
      <w:r w:rsidRPr="00DC6460">
        <w:rPr>
          <w:rFonts w:ascii="Times New Roman" w:hAnsi="Times New Roman"/>
          <w:sz w:val="28"/>
          <w:szCs w:val="28"/>
          <w:lang w:val="uk-UA"/>
        </w:rPr>
        <w:t>обстеження</w:t>
      </w:r>
      <w:r w:rsidR="00DC6460">
        <w:rPr>
          <w:rFonts w:ascii="Times New Roman" w:hAnsi="Times New Roman"/>
          <w:sz w:val="28"/>
          <w:szCs w:val="28"/>
          <w:lang w:val="uk-UA"/>
        </w:rPr>
        <w:t xml:space="preserve"> </w:t>
      </w:r>
      <w:r w:rsidRPr="00DC6460">
        <w:rPr>
          <w:rFonts w:ascii="Times New Roman" w:hAnsi="Times New Roman"/>
          <w:sz w:val="28"/>
          <w:szCs w:val="28"/>
          <w:lang w:val="uk-UA"/>
        </w:rPr>
        <w:t xml:space="preserve"> та</w:t>
      </w:r>
      <w:r w:rsidR="00DC6460">
        <w:rPr>
          <w:rFonts w:ascii="Times New Roman" w:hAnsi="Times New Roman"/>
          <w:sz w:val="28"/>
          <w:szCs w:val="28"/>
          <w:lang w:val="uk-UA"/>
        </w:rPr>
        <w:t xml:space="preserve"> </w:t>
      </w:r>
      <w:r w:rsidRPr="00DC6460">
        <w:rPr>
          <w:rFonts w:ascii="Times New Roman" w:hAnsi="Times New Roman"/>
          <w:sz w:val="28"/>
          <w:szCs w:val="28"/>
          <w:lang w:val="uk-UA"/>
        </w:rPr>
        <w:t xml:space="preserve"> очищення </w:t>
      </w:r>
      <w:proofErr w:type="spellStart"/>
      <w:r w:rsidRPr="00DC6460">
        <w:rPr>
          <w:rFonts w:ascii="Times New Roman" w:hAnsi="Times New Roman"/>
          <w:sz w:val="28"/>
          <w:szCs w:val="28"/>
          <w:lang w:val="uk-UA"/>
        </w:rPr>
        <w:t>дна</w:t>
      </w:r>
      <w:proofErr w:type="spellEnd"/>
      <w:r w:rsidRPr="00DC6460">
        <w:rPr>
          <w:rFonts w:ascii="Times New Roman" w:hAnsi="Times New Roman"/>
          <w:sz w:val="28"/>
          <w:szCs w:val="28"/>
          <w:lang w:val="uk-UA"/>
        </w:rPr>
        <w:t xml:space="preserve"> пляжу 12 баз відпочинку підприємств, установ</w:t>
      </w:r>
      <w:r w:rsidR="00D331F0" w:rsidRPr="00DC6460">
        <w:rPr>
          <w:rFonts w:ascii="Times New Roman" w:hAnsi="Times New Roman"/>
          <w:sz w:val="28"/>
          <w:szCs w:val="28"/>
          <w:lang w:val="uk-UA"/>
        </w:rPr>
        <w:t xml:space="preserve"> та організацій, підготовлено 21</w:t>
      </w:r>
      <w:r w:rsidRPr="00DC6460">
        <w:rPr>
          <w:rFonts w:ascii="Times New Roman" w:hAnsi="Times New Roman"/>
          <w:sz w:val="28"/>
          <w:szCs w:val="28"/>
          <w:lang w:val="uk-UA"/>
        </w:rPr>
        <w:t xml:space="preserve"> плав</w:t>
      </w:r>
      <w:r w:rsidR="00DC6460">
        <w:rPr>
          <w:rFonts w:ascii="Times New Roman" w:hAnsi="Times New Roman"/>
          <w:sz w:val="28"/>
          <w:szCs w:val="28"/>
          <w:lang w:val="uk-UA"/>
        </w:rPr>
        <w:t>-</w:t>
      </w:r>
      <w:proofErr w:type="spellStart"/>
      <w:r w:rsidRPr="00DC6460">
        <w:rPr>
          <w:rFonts w:ascii="Times New Roman" w:hAnsi="Times New Roman"/>
          <w:sz w:val="28"/>
          <w:szCs w:val="28"/>
          <w:lang w:val="uk-UA"/>
        </w:rPr>
        <w:t>ців</w:t>
      </w:r>
      <w:proofErr w:type="spellEnd"/>
      <w:r w:rsidRPr="00DC6460">
        <w:rPr>
          <w:rFonts w:ascii="Times New Roman" w:hAnsi="Times New Roman"/>
          <w:sz w:val="28"/>
          <w:szCs w:val="28"/>
          <w:lang w:val="uk-UA"/>
        </w:rPr>
        <w:t>-рятувальників на сезонні ряту</w:t>
      </w:r>
      <w:r w:rsidR="00A84CEE" w:rsidRPr="00DC6460">
        <w:rPr>
          <w:rFonts w:ascii="Times New Roman" w:hAnsi="Times New Roman"/>
          <w:sz w:val="28"/>
          <w:szCs w:val="28"/>
          <w:lang w:val="uk-UA"/>
        </w:rPr>
        <w:t>вальні пости. За підсумками 2023</w:t>
      </w:r>
      <w:r w:rsidRPr="00DC6460">
        <w:rPr>
          <w:rFonts w:ascii="Times New Roman" w:hAnsi="Times New Roman"/>
          <w:sz w:val="28"/>
          <w:szCs w:val="28"/>
          <w:lang w:val="uk-UA"/>
        </w:rPr>
        <w:t xml:space="preserve"> року рятувальниками підприємства врятовано </w:t>
      </w:r>
      <w:r w:rsidR="00A84CEE" w:rsidRPr="00DC6460">
        <w:rPr>
          <w:rFonts w:ascii="Times New Roman" w:hAnsi="Times New Roman"/>
          <w:bCs/>
          <w:sz w:val="28"/>
          <w:szCs w:val="28"/>
          <w:lang w:val="uk-UA"/>
        </w:rPr>
        <w:t>3</w:t>
      </w:r>
      <w:r w:rsidRPr="00DC6460">
        <w:rPr>
          <w:rFonts w:ascii="Times New Roman" w:hAnsi="Times New Roman"/>
          <w:bCs/>
          <w:sz w:val="28"/>
          <w:szCs w:val="28"/>
          <w:lang w:val="uk-UA"/>
        </w:rPr>
        <w:t xml:space="preserve"> людей</w:t>
      </w:r>
      <w:r w:rsidRPr="00DC6460">
        <w:rPr>
          <w:rFonts w:ascii="Times New Roman" w:hAnsi="Times New Roman"/>
          <w:sz w:val="28"/>
          <w:szCs w:val="28"/>
          <w:lang w:val="uk-UA"/>
        </w:rPr>
        <w:t>.</w:t>
      </w:r>
    </w:p>
    <w:p w:rsidR="00B81974" w:rsidRPr="00DC6460" w:rsidRDefault="00A84CEE" w:rsidP="00351DEF">
      <w:pPr>
        <w:shd w:val="clear" w:color="auto" w:fill="FFFFFF"/>
        <w:spacing w:after="0" w:line="240" w:lineRule="auto"/>
        <w:ind w:firstLine="567"/>
        <w:jc w:val="both"/>
        <w:rPr>
          <w:rFonts w:ascii="Times New Roman" w:hAnsi="Times New Roman"/>
          <w:sz w:val="28"/>
          <w:szCs w:val="28"/>
          <w:lang w:val="uk-UA"/>
        </w:rPr>
      </w:pPr>
      <w:r w:rsidRPr="00DC6460">
        <w:rPr>
          <w:rFonts w:ascii="Times New Roman" w:hAnsi="Times New Roman"/>
          <w:sz w:val="28"/>
          <w:szCs w:val="28"/>
          <w:lang w:val="uk-UA"/>
        </w:rPr>
        <w:t>У 2024</w:t>
      </w:r>
      <w:r w:rsidR="00B81974" w:rsidRPr="00DC6460">
        <w:rPr>
          <w:rFonts w:ascii="Times New Roman" w:hAnsi="Times New Roman"/>
          <w:sz w:val="28"/>
          <w:szCs w:val="28"/>
          <w:lang w:val="uk-UA"/>
        </w:rPr>
        <w:t xml:space="preserve"> році основні зусилля в сфері цивільного захисту будуть зосереджені на:</w:t>
      </w:r>
    </w:p>
    <w:p w:rsidR="00B81974" w:rsidRPr="00DC6460" w:rsidRDefault="00B81974" w:rsidP="00351DEF">
      <w:pPr>
        <w:spacing w:after="0" w:line="240" w:lineRule="auto"/>
        <w:ind w:firstLine="567"/>
        <w:jc w:val="both"/>
        <w:rPr>
          <w:rFonts w:ascii="Times New Roman" w:hAnsi="Times New Roman"/>
          <w:bCs/>
          <w:sz w:val="28"/>
          <w:szCs w:val="28"/>
          <w:lang w:val="uk-UA"/>
        </w:rPr>
      </w:pPr>
      <w:r w:rsidRPr="00DC6460">
        <w:rPr>
          <w:rFonts w:ascii="Times New Roman" w:hAnsi="Times New Roman"/>
          <w:sz w:val="28"/>
          <w:szCs w:val="28"/>
          <w:lang w:val="uk-UA"/>
        </w:rPr>
        <w:t xml:space="preserve">- </w:t>
      </w:r>
      <w:r w:rsidRPr="00DC6460">
        <w:rPr>
          <w:rFonts w:ascii="Times New Roman" w:hAnsi="Times New Roman"/>
          <w:bCs/>
          <w:sz w:val="28"/>
          <w:szCs w:val="28"/>
          <w:lang w:val="uk-UA"/>
        </w:rPr>
        <w:t>своєчасному реагуванні та ліквідації наслідків надзвичайних ситуацій та небезпечних подій;</w:t>
      </w:r>
    </w:p>
    <w:p w:rsidR="00B81974" w:rsidRPr="00DC6460" w:rsidRDefault="00B81974" w:rsidP="00351DEF">
      <w:pPr>
        <w:spacing w:after="0" w:line="240" w:lineRule="auto"/>
        <w:ind w:firstLine="567"/>
        <w:jc w:val="both"/>
        <w:rPr>
          <w:rFonts w:ascii="Times New Roman" w:hAnsi="Times New Roman"/>
          <w:bCs/>
          <w:sz w:val="28"/>
          <w:szCs w:val="28"/>
          <w:lang w:val="uk-UA"/>
        </w:rPr>
      </w:pPr>
      <w:r w:rsidRPr="00DC6460">
        <w:rPr>
          <w:rFonts w:ascii="Times New Roman" w:hAnsi="Times New Roman"/>
          <w:bCs/>
          <w:iCs/>
          <w:sz w:val="28"/>
          <w:szCs w:val="28"/>
          <w:lang w:val="uk-UA"/>
        </w:rPr>
        <w:t>- здійсненні</w:t>
      </w:r>
      <w:r w:rsidRPr="00DC6460">
        <w:rPr>
          <w:bCs/>
          <w:iCs/>
          <w:color w:val="FF0000"/>
          <w:sz w:val="28"/>
          <w:szCs w:val="28"/>
          <w:lang w:val="uk-UA"/>
        </w:rPr>
        <w:t xml:space="preserve"> </w:t>
      </w:r>
      <w:r w:rsidRPr="00DC6460">
        <w:rPr>
          <w:rFonts w:ascii="Times New Roman" w:hAnsi="Times New Roman"/>
          <w:bCs/>
          <w:iCs/>
          <w:sz w:val="28"/>
          <w:szCs w:val="28"/>
          <w:lang w:val="uk-UA"/>
        </w:rPr>
        <w:t>заходів щодо удосконалення</w:t>
      </w:r>
      <w:r w:rsidRPr="00DC6460">
        <w:rPr>
          <w:rFonts w:ascii="Times New Roman" w:hAnsi="Times New Roman"/>
          <w:sz w:val="28"/>
          <w:szCs w:val="28"/>
          <w:lang w:val="uk-UA"/>
        </w:rPr>
        <w:t xml:space="preserve"> місцевої системи централізованого оповіщення з метою покращення системи централізованого оповіщення про загрозу або виникнення надзвичайних ситуацій</w:t>
      </w:r>
      <w:r w:rsidRPr="00DC6460">
        <w:rPr>
          <w:rFonts w:ascii="Times New Roman" w:hAnsi="Times New Roman"/>
          <w:bCs/>
          <w:iCs/>
          <w:sz w:val="28"/>
          <w:szCs w:val="28"/>
          <w:lang w:val="uk-UA"/>
        </w:rPr>
        <w:t xml:space="preserve"> у м. Кривому Розі</w:t>
      </w:r>
      <w:r w:rsidRPr="00DC6460">
        <w:rPr>
          <w:rFonts w:ascii="Times New Roman" w:hAnsi="Times New Roman"/>
          <w:sz w:val="28"/>
          <w:szCs w:val="28"/>
          <w:lang w:val="uk-UA"/>
        </w:rPr>
        <w:t>;</w:t>
      </w:r>
    </w:p>
    <w:p w:rsidR="00B81974" w:rsidRPr="00DC6460" w:rsidRDefault="00B81974" w:rsidP="00351DEF">
      <w:pPr>
        <w:shd w:val="clear" w:color="auto" w:fill="FFFFFF"/>
        <w:spacing w:after="0" w:line="240" w:lineRule="auto"/>
        <w:ind w:firstLine="567"/>
        <w:jc w:val="both"/>
        <w:rPr>
          <w:rFonts w:ascii="Times New Roman" w:hAnsi="Times New Roman"/>
          <w:sz w:val="28"/>
          <w:szCs w:val="28"/>
          <w:lang w:val="uk-UA"/>
        </w:rPr>
      </w:pPr>
      <w:r w:rsidRPr="00DC6460">
        <w:rPr>
          <w:rFonts w:ascii="Times New Roman" w:hAnsi="Times New Roman"/>
          <w:sz w:val="28"/>
          <w:szCs w:val="28"/>
          <w:lang w:val="uk-UA"/>
        </w:rPr>
        <w:t xml:space="preserve">- </w:t>
      </w:r>
      <w:r w:rsidR="00856048" w:rsidRPr="00DC6460">
        <w:rPr>
          <w:rFonts w:ascii="Times New Roman" w:hAnsi="Times New Roman"/>
          <w:sz w:val="28"/>
          <w:szCs w:val="28"/>
          <w:lang w:val="uk-UA"/>
        </w:rPr>
        <w:t xml:space="preserve">будівництво нових протирадіаційних укриттів, капітальних та поточних ремонтах захисних споруд та найпростіших укриттів, </w:t>
      </w:r>
      <w:r w:rsidRPr="00DC6460">
        <w:rPr>
          <w:rFonts w:ascii="Times New Roman" w:hAnsi="Times New Roman"/>
          <w:sz w:val="28"/>
          <w:szCs w:val="28"/>
          <w:lang w:val="uk-UA"/>
        </w:rPr>
        <w:t xml:space="preserve">приведення </w:t>
      </w:r>
      <w:r w:rsidR="00856048" w:rsidRPr="00DC6460">
        <w:rPr>
          <w:rFonts w:ascii="Times New Roman" w:hAnsi="Times New Roman"/>
          <w:sz w:val="28"/>
          <w:szCs w:val="28"/>
          <w:lang w:val="uk-UA"/>
        </w:rPr>
        <w:t xml:space="preserve">фонду </w:t>
      </w:r>
      <w:r w:rsidRPr="00DC6460">
        <w:rPr>
          <w:rFonts w:ascii="Times New Roman" w:hAnsi="Times New Roman"/>
          <w:sz w:val="28"/>
          <w:szCs w:val="28"/>
          <w:lang w:val="uk-UA"/>
        </w:rPr>
        <w:t>захисних споруд цивільного захисту у готовність до використання за призначенням;</w:t>
      </w:r>
    </w:p>
    <w:p w:rsidR="00B81974" w:rsidRPr="00DC6460" w:rsidRDefault="00B81974" w:rsidP="00351DEF">
      <w:pPr>
        <w:spacing w:after="0" w:line="240" w:lineRule="auto"/>
        <w:ind w:firstLine="567"/>
        <w:jc w:val="both"/>
        <w:rPr>
          <w:rFonts w:ascii="Times New Roman" w:hAnsi="Times New Roman"/>
          <w:bCs/>
          <w:sz w:val="28"/>
          <w:szCs w:val="28"/>
          <w:lang w:val="uk-UA"/>
        </w:rPr>
      </w:pPr>
      <w:r w:rsidRPr="00DC6460">
        <w:rPr>
          <w:rFonts w:ascii="Times New Roman" w:hAnsi="Times New Roman"/>
          <w:bCs/>
          <w:sz w:val="28"/>
          <w:szCs w:val="28"/>
          <w:lang w:val="uk-UA"/>
        </w:rPr>
        <w:t xml:space="preserve">- продовження накопичення матеріального резерву всіх для запобігання виникненню і ліквідації надзвичайних ситуацій; </w:t>
      </w:r>
    </w:p>
    <w:p w:rsidR="00B81974" w:rsidRPr="00DC6460" w:rsidRDefault="00B81974" w:rsidP="00351DEF">
      <w:pPr>
        <w:spacing w:after="0" w:line="240" w:lineRule="auto"/>
        <w:ind w:firstLine="567"/>
        <w:jc w:val="both"/>
        <w:rPr>
          <w:rFonts w:ascii="Times New Roman" w:hAnsi="Times New Roman"/>
          <w:bCs/>
          <w:sz w:val="28"/>
          <w:szCs w:val="28"/>
          <w:lang w:val="uk-UA"/>
        </w:rPr>
      </w:pPr>
      <w:r w:rsidRPr="00DC6460">
        <w:rPr>
          <w:rFonts w:ascii="Times New Roman" w:hAnsi="Times New Roman"/>
          <w:bCs/>
          <w:sz w:val="28"/>
          <w:szCs w:val="28"/>
          <w:lang w:val="uk-UA"/>
        </w:rPr>
        <w:t xml:space="preserve">- проведення навчання органів управління та сил цивільного захисту міської </w:t>
      </w:r>
      <w:proofErr w:type="spellStart"/>
      <w:r w:rsidR="00856048" w:rsidRPr="00DC6460">
        <w:rPr>
          <w:rFonts w:ascii="Times New Roman" w:hAnsi="Times New Roman"/>
          <w:bCs/>
          <w:sz w:val="28"/>
          <w:szCs w:val="28"/>
          <w:lang w:val="uk-UA"/>
        </w:rPr>
        <w:t>суб</w:t>
      </w:r>
      <w:r w:rsidRPr="00DC6460">
        <w:rPr>
          <w:rFonts w:ascii="Times New Roman" w:hAnsi="Times New Roman"/>
          <w:bCs/>
          <w:sz w:val="28"/>
          <w:szCs w:val="28"/>
          <w:lang w:val="uk-UA"/>
        </w:rPr>
        <w:t>ланки</w:t>
      </w:r>
      <w:proofErr w:type="spellEnd"/>
      <w:r w:rsidRPr="00DC6460">
        <w:rPr>
          <w:rFonts w:ascii="Times New Roman" w:hAnsi="Times New Roman"/>
          <w:bCs/>
          <w:sz w:val="28"/>
          <w:szCs w:val="28"/>
          <w:lang w:val="uk-UA"/>
        </w:rPr>
        <w:t xml:space="preserve"> до дій за призначенням в умовах виникнення надзвичайних ситуацій та діям населення у надзвичайних ситуаціях; </w:t>
      </w:r>
    </w:p>
    <w:p w:rsidR="00B81974" w:rsidRPr="00DC6460" w:rsidRDefault="00B81974" w:rsidP="00351DEF">
      <w:pPr>
        <w:spacing w:after="0" w:line="240" w:lineRule="auto"/>
        <w:ind w:firstLine="567"/>
        <w:jc w:val="both"/>
        <w:rPr>
          <w:rFonts w:ascii="Times New Roman" w:hAnsi="Times New Roman"/>
          <w:bCs/>
          <w:sz w:val="28"/>
          <w:szCs w:val="28"/>
          <w:lang w:val="uk-UA"/>
        </w:rPr>
      </w:pPr>
      <w:r w:rsidRPr="00DC6460">
        <w:rPr>
          <w:rFonts w:ascii="Times New Roman" w:hAnsi="Times New Roman"/>
          <w:bCs/>
          <w:sz w:val="28"/>
          <w:szCs w:val="28"/>
          <w:lang w:val="uk-UA"/>
        </w:rPr>
        <w:t xml:space="preserve">- </w:t>
      </w:r>
      <w:r w:rsidRPr="00DC6460">
        <w:rPr>
          <w:rFonts w:ascii="Times New Roman" w:hAnsi="Times New Roman"/>
          <w:sz w:val="28"/>
          <w:szCs w:val="28"/>
          <w:lang w:val="uk-UA"/>
        </w:rPr>
        <w:t>удосконалення сил та засобів реагування на надзвичайні ситуації на водних об’єктах та інше.</w:t>
      </w:r>
    </w:p>
    <w:p w:rsidR="005E1976" w:rsidRDefault="005E1976" w:rsidP="005E1976">
      <w:pPr>
        <w:spacing w:after="0" w:line="240" w:lineRule="auto"/>
        <w:ind w:left="5664"/>
        <w:rPr>
          <w:rFonts w:ascii="Times New Roman" w:hAnsi="Times New Roman" w:cs="Times New Roman"/>
          <w:i/>
          <w:sz w:val="28"/>
          <w:szCs w:val="28"/>
          <w:lang w:val="uk-UA"/>
        </w:rPr>
      </w:pPr>
      <w:r>
        <w:rPr>
          <w:rFonts w:ascii="Times New Roman" w:hAnsi="Times New Roman" w:cs="Times New Roman"/>
          <w:i/>
          <w:sz w:val="28"/>
          <w:szCs w:val="28"/>
          <w:lang w:val="uk-UA"/>
        </w:rPr>
        <w:t>В.о. начальника управління з питань надзвичайних ситуацій</w:t>
      </w:r>
    </w:p>
    <w:p w:rsidR="005E1976" w:rsidRDefault="005E1976" w:rsidP="005E1976">
      <w:pPr>
        <w:spacing w:after="0" w:line="240" w:lineRule="auto"/>
        <w:ind w:left="5664"/>
        <w:rPr>
          <w:rFonts w:ascii="Times New Roman" w:hAnsi="Times New Roman" w:cs="Times New Roman"/>
          <w:i/>
          <w:sz w:val="28"/>
          <w:szCs w:val="28"/>
          <w:lang w:val="uk-UA"/>
        </w:rPr>
      </w:pPr>
      <w:r>
        <w:rPr>
          <w:rFonts w:ascii="Times New Roman" w:hAnsi="Times New Roman" w:cs="Times New Roman"/>
          <w:i/>
          <w:sz w:val="28"/>
          <w:szCs w:val="28"/>
          <w:lang w:val="uk-UA"/>
        </w:rPr>
        <w:t>т</w:t>
      </w:r>
      <w:bookmarkStart w:id="0" w:name="_GoBack"/>
      <w:bookmarkEnd w:id="0"/>
      <w:r>
        <w:rPr>
          <w:rFonts w:ascii="Times New Roman" w:hAnsi="Times New Roman" w:cs="Times New Roman"/>
          <w:i/>
          <w:sz w:val="28"/>
          <w:szCs w:val="28"/>
          <w:lang w:val="uk-UA"/>
        </w:rPr>
        <w:t>а цивільного захисту населення</w:t>
      </w:r>
    </w:p>
    <w:p w:rsidR="005E1976" w:rsidRDefault="005E1976" w:rsidP="005E1976">
      <w:pPr>
        <w:spacing w:after="0" w:line="240" w:lineRule="auto"/>
        <w:ind w:left="5664"/>
        <w:rPr>
          <w:rFonts w:ascii="Times New Roman" w:hAnsi="Times New Roman" w:cs="Times New Roman"/>
          <w:i/>
          <w:sz w:val="28"/>
          <w:szCs w:val="28"/>
          <w:lang w:val="uk-UA"/>
        </w:rPr>
      </w:pPr>
      <w:r w:rsidRPr="00826D7D">
        <w:rPr>
          <w:rFonts w:ascii="Times New Roman" w:hAnsi="Times New Roman" w:cs="Times New Roman"/>
          <w:i/>
          <w:sz w:val="28"/>
          <w:szCs w:val="28"/>
          <w:lang w:val="uk-UA"/>
        </w:rPr>
        <w:t>вик</w:t>
      </w:r>
      <w:r>
        <w:rPr>
          <w:rFonts w:ascii="Times New Roman" w:hAnsi="Times New Roman" w:cs="Times New Roman"/>
          <w:i/>
          <w:sz w:val="28"/>
          <w:szCs w:val="28"/>
          <w:lang w:val="uk-UA"/>
        </w:rPr>
        <w:t xml:space="preserve">онавчого комітету Криворізької  </w:t>
      </w:r>
      <w:r w:rsidRPr="00826D7D">
        <w:rPr>
          <w:rFonts w:ascii="Times New Roman" w:hAnsi="Times New Roman" w:cs="Times New Roman"/>
          <w:i/>
          <w:sz w:val="28"/>
          <w:szCs w:val="28"/>
          <w:lang w:val="uk-UA"/>
        </w:rPr>
        <w:t>міської ради</w:t>
      </w:r>
    </w:p>
    <w:p w:rsidR="005E1976" w:rsidRPr="00826D7D" w:rsidRDefault="005E1976" w:rsidP="005E1976">
      <w:pPr>
        <w:spacing w:after="0" w:line="240" w:lineRule="auto"/>
        <w:ind w:left="5664"/>
        <w:rPr>
          <w:rFonts w:ascii="Times New Roman" w:hAnsi="Times New Roman" w:cs="Times New Roman"/>
          <w:i/>
          <w:sz w:val="28"/>
          <w:szCs w:val="28"/>
          <w:lang w:val="uk-UA"/>
        </w:rPr>
      </w:pPr>
      <w:r>
        <w:rPr>
          <w:rFonts w:ascii="Times New Roman" w:hAnsi="Times New Roman" w:cs="Times New Roman"/>
          <w:i/>
          <w:sz w:val="28"/>
          <w:szCs w:val="28"/>
          <w:lang w:val="uk-UA"/>
        </w:rPr>
        <w:t>Олександр ПОЛІТАЄВ</w:t>
      </w:r>
    </w:p>
    <w:p w:rsidR="00FE5FFB" w:rsidRDefault="00FE5FFB" w:rsidP="00923AB2">
      <w:pPr>
        <w:spacing w:after="0" w:line="240" w:lineRule="auto"/>
        <w:rPr>
          <w:rFonts w:ascii="Times New Roman" w:hAnsi="Times New Roman" w:cs="Times New Roman"/>
          <w:sz w:val="28"/>
          <w:szCs w:val="28"/>
          <w:lang w:val="uk-UA"/>
        </w:rPr>
      </w:pPr>
    </w:p>
    <w:sectPr w:rsidR="00FE5FFB" w:rsidSect="001115E9">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Antiqua">
    <w:altName w:val="Courier New"/>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82507"/>
    <w:multiLevelType w:val="hybridMultilevel"/>
    <w:tmpl w:val="049C561E"/>
    <w:lvl w:ilvl="0" w:tplc="636CB5C0">
      <w:numFmt w:val="bullet"/>
      <w:lvlText w:val="-"/>
      <w:lvlJc w:val="left"/>
      <w:pPr>
        <w:ind w:left="924" w:hanging="360"/>
      </w:pPr>
      <w:rPr>
        <w:rFonts w:ascii="Times New Roman" w:eastAsia="Calibri" w:hAnsi="Times New Roman" w:cs="Times New Roman" w:hint="default"/>
      </w:rPr>
    </w:lvl>
    <w:lvl w:ilvl="1" w:tplc="04220003">
      <w:start w:val="1"/>
      <w:numFmt w:val="bullet"/>
      <w:lvlText w:val="o"/>
      <w:lvlJc w:val="left"/>
      <w:pPr>
        <w:ind w:left="1644" w:hanging="360"/>
      </w:pPr>
      <w:rPr>
        <w:rFonts w:ascii="Courier New" w:hAnsi="Courier New" w:cs="Courier New" w:hint="default"/>
      </w:rPr>
    </w:lvl>
    <w:lvl w:ilvl="2" w:tplc="04220005">
      <w:start w:val="1"/>
      <w:numFmt w:val="bullet"/>
      <w:lvlText w:val=""/>
      <w:lvlJc w:val="left"/>
      <w:pPr>
        <w:ind w:left="2364" w:hanging="360"/>
      </w:pPr>
      <w:rPr>
        <w:rFonts w:ascii="Wingdings" w:hAnsi="Wingdings" w:hint="default"/>
      </w:rPr>
    </w:lvl>
    <w:lvl w:ilvl="3" w:tplc="04220001">
      <w:start w:val="1"/>
      <w:numFmt w:val="bullet"/>
      <w:lvlText w:val=""/>
      <w:lvlJc w:val="left"/>
      <w:pPr>
        <w:ind w:left="3084" w:hanging="360"/>
      </w:pPr>
      <w:rPr>
        <w:rFonts w:ascii="Symbol" w:hAnsi="Symbol" w:hint="default"/>
      </w:rPr>
    </w:lvl>
    <w:lvl w:ilvl="4" w:tplc="04220003">
      <w:start w:val="1"/>
      <w:numFmt w:val="bullet"/>
      <w:lvlText w:val="o"/>
      <w:lvlJc w:val="left"/>
      <w:pPr>
        <w:ind w:left="3804" w:hanging="360"/>
      </w:pPr>
      <w:rPr>
        <w:rFonts w:ascii="Courier New" w:hAnsi="Courier New" w:cs="Courier New" w:hint="default"/>
      </w:rPr>
    </w:lvl>
    <w:lvl w:ilvl="5" w:tplc="04220005">
      <w:start w:val="1"/>
      <w:numFmt w:val="bullet"/>
      <w:lvlText w:val=""/>
      <w:lvlJc w:val="left"/>
      <w:pPr>
        <w:ind w:left="4524" w:hanging="360"/>
      </w:pPr>
      <w:rPr>
        <w:rFonts w:ascii="Wingdings" w:hAnsi="Wingdings" w:hint="default"/>
      </w:rPr>
    </w:lvl>
    <w:lvl w:ilvl="6" w:tplc="04220001">
      <w:start w:val="1"/>
      <w:numFmt w:val="bullet"/>
      <w:lvlText w:val=""/>
      <w:lvlJc w:val="left"/>
      <w:pPr>
        <w:ind w:left="5244" w:hanging="360"/>
      </w:pPr>
      <w:rPr>
        <w:rFonts w:ascii="Symbol" w:hAnsi="Symbol" w:hint="default"/>
      </w:rPr>
    </w:lvl>
    <w:lvl w:ilvl="7" w:tplc="04220003">
      <w:start w:val="1"/>
      <w:numFmt w:val="bullet"/>
      <w:lvlText w:val="o"/>
      <w:lvlJc w:val="left"/>
      <w:pPr>
        <w:ind w:left="5964" w:hanging="360"/>
      </w:pPr>
      <w:rPr>
        <w:rFonts w:ascii="Courier New" w:hAnsi="Courier New" w:cs="Courier New" w:hint="default"/>
      </w:rPr>
    </w:lvl>
    <w:lvl w:ilvl="8" w:tplc="04220005">
      <w:start w:val="1"/>
      <w:numFmt w:val="bullet"/>
      <w:lvlText w:val=""/>
      <w:lvlJc w:val="left"/>
      <w:pPr>
        <w:ind w:left="668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16A3F"/>
    <w:rsid w:val="00024FCB"/>
    <w:rsid w:val="000563FE"/>
    <w:rsid w:val="00070F58"/>
    <w:rsid w:val="0007647C"/>
    <w:rsid w:val="00087BBE"/>
    <w:rsid w:val="000A2DE1"/>
    <w:rsid w:val="000C44D6"/>
    <w:rsid w:val="000D5841"/>
    <w:rsid w:val="000D5862"/>
    <w:rsid w:val="001115E9"/>
    <w:rsid w:val="00122389"/>
    <w:rsid w:val="00171307"/>
    <w:rsid w:val="001A5D8F"/>
    <w:rsid w:val="002100B2"/>
    <w:rsid w:val="002570D8"/>
    <w:rsid w:val="00261C52"/>
    <w:rsid w:val="0028116F"/>
    <w:rsid w:val="002F40E5"/>
    <w:rsid w:val="00303D04"/>
    <w:rsid w:val="00326D86"/>
    <w:rsid w:val="00330454"/>
    <w:rsid w:val="00334712"/>
    <w:rsid w:val="00351DEF"/>
    <w:rsid w:val="00397107"/>
    <w:rsid w:val="003E4CEC"/>
    <w:rsid w:val="003F41C7"/>
    <w:rsid w:val="004244A4"/>
    <w:rsid w:val="00424ACE"/>
    <w:rsid w:val="00465A5E"/>
    <w:rsid w:val="00476E91"/>
    <w:rsid w:val="005976B3"/>
    <w:rsid w:val="005E1976"/>
    <w:rsid w:val="005E379B"/>
    <w:rsid w:val="006278DA"/>
    <w:rsid w:val="006811B1"/>
    <w:rsid w:val="006C4784"/>
    <w:rsid w:val="006C5F2A"/>
    <w:rsid w:val="006F7051"/>
    <w:rsid w:val="0073164E"/>
    <w:rsid w:val="007358D8"/>
    <w:rsid w:val="007939F4"/>
    <w:rsid w:val="00796324"/>
    <w:rsid w:val="007D0F18"/>
    <w:rsid w:val="00822788"/>
    <w:rsid w:val="00840D43"/>
    <w:rsid w:val="008447CD"/>
    <w:rsid w:val="00856048"/>
    <w:rsid w:val="00865CC7"/>
    <w:rsid w:val="008950FE"/>
    <w:rsid w:val="00923AB2"/>
    <w:rsid w:val="00937EDA"/>
    <w:rsid w:val="00951262"/>
    <w:rsid w:val="00961692"/>
    <w:rsid w:val="009804B4"/>
    <w:rsid w:val="00980C8D"/>
    <w:rsid w:val="0098449F"/>
    <w:rsid w:val="00A12477"/>
    <w:rsid w:val="00A84CEE"/>
    <w:rsid w:val="00AC3C3F"/>
    <w:rsid w:val="00AF71A0"/>
    <w:rsid w:val="00B3348F"/>
    <w:rsid w:val="00B81974"/>
    <w:rsid w:val="00B937D1"/>
    <w:rsid w:val="00BF1A5F"/>
    <w:rsid w:val="00C00E9E"/>
    <w:rsid w:val="00C05A30"/>
    <w:rsid w:val="00C16A3F"/>
    <w:rsid w:val="00C16C90"/>
    <w:rsid w:val="00C37A57"/>
    <w:rsid w:val="00C43663"/>
    <w:rsid w:val="00C55329"/>
    <w:rsid w:val="00C563DB"/>
    <w:rsid w:val="00C61CB1"/>
    <w:rsid w:val="00C95D63"/>
    <w:rsid w:val="00D331F0"/>
    <w:rsid w:val="00D546D5"/>
    <w:rsid w:val="00DC6460"/>
    <w:rsid w:val="00DF2FC1"/>
    <w:rsid w:val="00E338A6"/>
    <w:rsid w:val="00F26529"/>
    <w:rsid w:val="00F40FB1"/>
    <w:rsid w:val="00F55DCE"/>
    <w:rsid w:val="00F65575"/>
    <w:rsid w:val="00FB25D4"/>
    <w:rsid w:val="00FE2FF3"/>
    <w:rsid w:val="00FE5F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029F5"/>
  <w15:docId w15:val="{4A826E00-82DE-4D83-A860-3AF76AC8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6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C16A3F"/>
    <w:rPr>
      <w:color w:val="0000FF"/>
      <w:u w:val="single"/>
    </w:rPr>
  </w:style>
  <w:style w:type="paragraph" w:styleId="a4">
    <w:name w:val="No Spacing"/>
    <w:uiPriority w:val="1"/>
    <w:qFormat/>
    <w:rsid w:val="00476E91"/>
    <w:pPr>
      <w:spacing w:after="0" w:line="240" w:lineRule="auto"/>
    </w:pPr>
    <w:rPr>
      <w:rFonts w:ascii="Times New Roman" w:eastAsia="Calibri" w:hAnsi="Times New Roman" w:cs="Times New Roman"/>
      <w:sz w:val="24"/>
      <w:szCs w:val="24"/>
      <w:lang w:val="uk-UA" w:eastAsia="en-US"/>
    </w:rPr>
  </w:style>
  <w:style w:type="paragraph" w:styleId="a5">
    <w:name w:val="Plain Text"/>
    <w:aliases w:val="Текст Знак1 Знак,Текст Знак Знак Знак,Текст Знак1 Знак Знак Знак,Текст Знак Знак Знак Знак Знак,Текст Знак2 Знак Знак Знак Знак Знак,Текст Знак Знак Знак Знак Знак Знак Знак,Текст Знак1 Знак Знак Знак Знак Знак Знак Знак"/>
    <w:basedOn w:val="a"/>
    <w:link w:val="1"/>
    <w:rsid w:val="001A5D8F"/>
    <w:pPr>
      <w:spacing w:after="0" w:line="240" w:lineRule="auto"/>
    </w:pPr>
    <w:rPr>
      <w:rFonts w:ascii="Courier New" w:eastAsia="Times New Roman" w:hAnsi="Courier New" w:cs="Times New Roman"/>
      <w:sz w:val="24"/>
      <w:szCs w:val="24"/>
      <w:lang w:val="x-none"/>
    </w:rPr>
  </w:style>
  <w:style w:type="character" w:customStyle="1" w:styleId="a6">
    <w:name w:val="Текст Знак"/>
    <w:basedOn w:val="a0"/>
    <w:uiPriority w:val="99"/>
    <w:semiHidden/>
    <w:rsid w:val="001A5D8F"/>
    <w:rPr>
      <w:rFonts w:ascii="Consolas" w:hAnsi="Consolas" w:cs="Consolas"/>
      <w:sz w:val="21"/>
      <w:szCs w:val="21"/>
    </w:rPr>
  </w:style>
  <w:style w:type="character" w:customStyle="1" w:styleId="1">
    <w:name w:val="Текст Знак1"/>
    <w:aliases w:val="Текст Знак1 Знак Знак,Текст Знак Знак Знак Знак,Текст Знак1 Знак Знак Знак Знак,Текст Знак Знак Знак Знак Знак Знак,Текст Знак2 Знак Знак Знак Знак Знак Знак,Текст Знак Знак Знак Знак Знак Знак Знак Знак"/>
    <w:link w:val="a5"/>
    <w:rsid w:val="001A5D8F"/>
    <w:rPr>
      <w:rFonts w:ascii="Courier New" w:eastAsia="Times New Roman" w:hAnsi="Courier New" w:cs="Times New Roman"/>
      <w:sz w:val="24"/>
      <w:szCs w:val="24"/>
      <w:lang w:val="x-none"/>
    </w:rPr>
  </w:style>
  <w:style w:type="paragraph" w:styleId="a7">
    <w:name w:val="Body Text Indent"/>
    <w:basedOn w:val="a"/>
    <w:link w:val="a8"/>
    <w:rsid w:val="001A5D8F"/>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1A5D8F"/>
    <w:rPr>
      <w:rFonts w:ascii="Times New Roman" w:eastAsia="Times New Roman" w:hAnsi="Times New Roman" w:cs="Times New Roman"/>
      <w:sz w:val="24"/>
      <w:szCs w:val="24"/>
    </w:rPr>
  </w:style>
  <w:style w:type="paragraph" w:styleId="a9">
    <w:name w:val="Title"/>
    <w:basedOn w:val="a"/>
    <w:link w:val="aa"/>
    <w:qFormat/>
    <w:rsid w:val="00C37A57"/>
    <w:pPr>
      <w:spacing w:after="0" w:line="240" w:lineRule="auto"/>
      <w:jc w:val="center"/>
    </w:pPr>
    <w:rPr>
      <w:rFonts w:ascii="Times New Roman" w:eastAsia="Times New Roman" w:hAnsi="Times New Roman" w:cs="Times New Roman"/>
      <w:b/>
      <w:iCs/>
      <w:sz w:val="28"/>
      <w:szCs w:val="20"/>
      <w:lang w:val="uk-UA"/>
    </w:rPr>
  </w:style>
  <w:style w:type="character" w:customStyle="1" w:styleId="aa">
    <w:name w:val="Заголовок Знак"/>
    <w:basedOn w:val="a0"/>
    <w:link w:val="a9"/>
    <w:rsid w:val="00C37A57"/>
    <w:rPr>
      <w:rFonts w:ascii="Times New Roman" w:eastAsia="Times New Roman" w:hAnsi="Times New Roman" w:cs="Times New Roman"/>
      <w:b/>
      <w:iCs/>
      <w:sz w:val="28"/>
      <w:szCs w:val="20"/>
      <w:lang w:val="uk-UA"/>
    </w:rPr>
  </w:style>
  <w:style w:type="character" w:styleId="ab">
    <w:name w:val="Emphasis"/>
    <w:qFormat/>
    <w:rsid w:val="00C37A57"/>
    <w:rPr>
      <w:i/>
      <w:iCs/>
    </w:rPr>
  </w:style>
  <w:style w:type="paragraph" w:styleId="ac">
    <w:name w:val="Body Text"/>
    <w:basedOn w:val="a"/>
    <w:link w:val="ad"/>
    <w:rsid w:val="00C37A57"/>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d">
    <w:name w:val="Основной текст Знак"/>
    <w:basedOn w:val="a0"/>
    <w:link w:val="ac"/>
    <w:rsid w:val="00C37A57"/>
    <w:rPr>
      <w:rFonts w:ascii="Times New Roman" w:eastAsia="Times New Roman" w:hAnsi="Times New Roman" w:cs="Times New Roman"/>
      <w:sz w:val="20"/>
      <w:szCs w:val="20"/>
    </w:rPr>
  </w:style>
  <w:style w:type="paragraph" w:customStyle="1" w:styleId="ae">
    <w:name w:val="Нормальний текст"/>
    <w:basedOn w:val="a"/>
    <w:rsid w:val="00C37A57"/>
    <w:pPr>
      <w:spacing w:before="120" w:after="0" w:line="240" w:lineRule="auto"/>
      <w:ind w:firstLine="567"/>
    </w:pPr>
    <w:rPr>
      <w:rFonts w:ascii="Antiqua" w:eastAsia="Times New Roman" w:hAnsi="Antiqua" w:cs="Times New Roman"/>
      <w:sz w:val="26"/>
      <w:szCs w:val="20"/>
      <w:lang w:val="uk-UA"/>
    </w:rPr>
  </w:style>
  <w:style w:type="paragraph" w:styleId="af">
    <w:name w:val="Normal (Web)"/>
    <w:basedOn w:val="a"/>
    <w:uiPriority w:val="99"/>
    <w:unhideWhenUsed/>
    <w:rsid w:val="00923A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rsid w:val="00C563DB"/>
  </w:style>
  <w:style w:type="paragraph" w:styleId="af0">
    <w:name w:val="Balloon Text"/>
    <w:basedOn w:val="a"/>
    <w:link w:val="af1"/>
    <w:uiPriority w:val="99"/>
    <w:semiHidden/>
    <w:unhideWhenUsed/>
    <w:rsid w:val="0098449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8449F"/>
    <w:rPr>
      <w:rFonts w:ascii="Tahoma" w:hAnsi="Tahoma" w:cs="Tahoma"/>
      <w:sz w:val="16"/>
      <w:szCs w:val="16"/>
    </w:rPr>
  </w:style>
  <w:style w:type="paragraph" w:customStyle="1" w:styleId="Standard">
    <w:name w:val="Standard"/>
    <w:rsid w:val="00C16C9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B7C9C-E27C-48E4-901A-F8C2DE87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Pages>
  <Words>1473</Words>
  <Characters>8402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upns_233</dc:creator>
  <cp:keywords/>
  <dc:description/>
  <cp:lastModifiedBy>opr3</cp:lastModifiedBy>
  <cp:revision>54</cp:revision>
  <cp:lastPrinted>2023-01-17T11:29:00Z</cp:lastPrinted>
  <dcterms:created xsi:type="dcterms:W3CDTF">2019-01-21T08:48:00Z</dcterms:created>
  <dcterms:modified xsi:type="dcterms:W3CDTF">2024-02-15T06:43:00Z</dcterms:modified>
</cp:coreProperties>
</file>