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3317C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3317C3">
        <w:rPr>
          <w:b/>
          <w:spacing w:val="40"/>
          <w:sz w:val="16"/>
          <w:szCs w:val="16"/>
          <w:lang w:val="uk-UA"/>
        </w:rPr>
        <w:t>ПЕРЕЛІК</w:t>
      </w:r>
    </w:p>
    <w:p w:rsidR="0095117D" w:rsidRPr="003317C3" w:rsidRDefault="0095117D" w:rsidP="0024139B">
      <w:pPr>
        <w:jc w:val="center"/>
        <w:rPr>
          <w:b/>
          <w:sz w:val="16"/>
          <w:szCs w:val="16"/>
          <w:lang w:val="uk-UA"/>
        </w:rPr>
      </w:pPr>
      <w:r w:rsidRPr="003317C3">
        <w:rPr>
          <w:b/>
          <w:sz w:val="16"/>
          <w:szCs w:val="16"/>
          <w:lang w:val="uk-UA"/>
        </w:rPr>
        <w:t>рішень міської ради VII скликання,</w:t>
      </w:r>
    </w:p>
    <w:p w:rsidR="0095117D" w:rsidRPr="003317C3" w:rsidRDefault="0095117D" w:rsidP="0024139B">
      <w:pPr>
        <w:jc w:val="center"/>
        <w:rPr>
          <w:b/>
          <w:sz w:val="16"/>
          <w:szCs w:val="16"/>
          <w:lang w:val="uk-UA"/>
        </w:rPr>
      </w:pPr>
      <w:r w:rsidRPr="003317C3">
        <w:rPr>
          <w:b/>
          <w:sz w:val="16"/>
          <w:szCs w:val="16"/>
          <w:lang w:val="uk-UA"/>
        </w:rPr>
        <w:t>внесених до протоколу пленарного засідання LVI сесі</w:t>
      </w:r>
      <w:r w:rsidR="003317C3" w:rsidRPr="003317C3">
        <w:rPr>
          <w:b/>
          <w:sz w:val="16"/>
          <w:szCs w:val="16"/>
          <w:lang w:val="uk-UA"/>
        </w:rPr>
        <w:t>ї</w:t>
      </w:r>
    </w:p>
    <w:p w:rsidR="00927FC1" w:rsidRPr="003317C3" w:rsidRDefault="0095117D" w:rsidP="0024139B">
      <w:pPr>
        <w:jc w:val="center"/>
        <w:rPr>
          <w:b/>
          <w:sz w:val="16"/>
          <w:szCs w:val="16"/>
          <w:lang w:val="uk-UA"/>
        </w:rPr>
      </w:pPr>
      <w:r w:rsidRPr="003317C3">
        <w:rPr>
          <w:b/>
          <w:sz w:val="16"/>
          <w:szCs w:val="16"/>
          <w:lang w:val="uk-UA"/>
        </w:rPr>
        <w:t xml:space="preserve">від 29 </w:t>
      </w:r>
      <w:r w:rsidR="003317C3" w:rsidRPr="003317C3">
        <w:rPr>
          <w:b/>
          <w:sz w:val="16"/>
          <w:szCs w:val="16"/>
          <w:lang w:val="uk-UA"/>
        </w:rPr>
        <w:t>січня</w:t>
      </w:r>
      <w:r w:rsidRPr="003317C3">
        <w:rPr>
          <w:b/>
          <w:sz w:val="16"/>
          <w:szCs w:val="16"/>
          <w:lang w:val="uk-UA"/>
        </w:rPr>
        <w:t xml:space="preserve"> 2020 року</w:t>
      </w:r>
    </w:p>
    <w:p w:rsidR="0024139B" w:rsidRPr="003317C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3317C3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3317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3317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3317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3317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3317C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Га</w:t>
            </w:r>
            <w:r w:rsidR="00672F48" w:rsidRPr="003317C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3317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3317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3317C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3317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3317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3317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3317C3" w:rsidTr="00672F48">
        <w:tc>
          <w:tcPr>
            <w:tcW w:w="959" w:type="dxa"/>
            <w:shd w:val="clear" w:color="auto" w:fill="auto"/>
          </w:tcPr>
          <w:p w:rsidR="009F37F4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економічного та соціального розвитку м. Кривого Рогу на 2017 - 2022 роки</w:t>
            </w:r>
          </w:p>
        </w:tc>
        <w:tc>
          <w:tcPr>
            <w:tcW w:w="1253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4413 від 29.01.2020</w:t>
            </w:r>
          </w:p>
        </w:tc>
        <w:tc>
          <w:tcPr>
            <w:tcW w:w="1275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Звіт з виконання Програми економічного та соціального розвитку</w:t>
            </w:r>
          </w:p>
        </w:tc>
        <w:tc>
          <w:tcPr>
            <w:tcW w:w="1399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317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звіт щодо роботи постійної комісії міської ради з питань законності, правопорядку, депутатської діяльності та етики, свободи слова у 2019 році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4414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самовря</w:t>
            </w:r>
            <w:r w:rsidR="003317C3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Звіт  щодо роботи постійної комісії 2019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звіт щодо роботи постійної комісії міської ради з питань освіти, науки, сім'ї і дітей, молоді, культури та спорту у 2019 році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4415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самовря</w:t>
            </w:r>
            <w:r w:rsidR="003317C3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Звіт  щодо роботи постійної комісії міської ради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зняття з контролю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4416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Зняття з контролю, рішення ради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щодо виконання міського бюджету за 2019 рік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4417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Показники міського бюджету на 2019 рік, звіт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рішення міської ради від 24.12.2019 №4310 "Про міський бюджет міста Кривого Рогу на 2020 рік"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4418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Показники міського бюджету на 2020 рік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розвитку промислового туризму в місті Кривому Розі на 2016 ? 2020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4419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Затвердження звіту, Програма промислового туризму 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залучення інвестицій та розвитку міжнародної співпраці в м. Кривому Розі на 2016 - 2020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4420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Затвердження звіту за 2019 рік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звітів з виконання у 2019 році заходів Програми сприяння розвитку місцевого самоврядування в м. Кривому Розі на 2017 - 2022 роки та використання коштів  міського бюджету для фінансування її напрямів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4421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самовря</w:t>
            </w:r>
            <w:r w:rsidR="003317C3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звітів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рішення міської ради від 28.09.2016 №901 "Про затвердження Міської програми вирішення екологічних проблем Кривбасу та поліпшення стану навколишнього природного середовища на 2016 - 2025 роки"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4422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Міська екологічна програма, зміни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рішення міської ради від 24.12.2019 №4322 "Про затвердження переліку природоохоронних заходів на 2020 рік, що фінансуватимуться за рахунок коштів міського фонду охорони навколишнього природного середовища"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4423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Міський фонд охорони, 2020, зміни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соціального захисту окремих категорій мешканців м. Кривого Рогу на 2017-2022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4424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3317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Соціальний</w:t>
            </w:r>
            <w:r w:rsidR="0095117D" w:rsidRPr="003317C3">
              <w:rPr>
                <w:sz w:val="16"/>
                <w:szCs w:val="16"/>
                <w:lang w:val="uk-UA"/>
              </w:rPr>
              <w:t xml:space="preserve"> захист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Звіт, Програма соціального захисту за 2019 рік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 звіту  з  виконання у 2019 році комплексної програми підтримки у 2017-2022 роках у м. Кривому Розі учасників антитерористичної операції на сході України та операції об'єднаних сил у Донецькій і Луганській областях, членів їх сімей і сімей загиблих у ході їх проведення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4425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3317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Соціальний</w:t>
            </w:r>
            <w:r w:rsidR="0095117D" w:rsidRPr="003317C3">
              <w:rPr>
                <w:sz w:val="16"/>
                <w:szCs w:val="16"/>
                <w:lang w:val="uk-UA"/>
              </w:rPr>
              <w:t xml:space="preserve"> захист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Звіт, комплексна програма підтримки</w:t>
            </w:r>
          </w:p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 Звіт, комплексна програма підтримки, АТО, за 2019 рік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"Про затвердження Програми соціального захисту окремих категорій мешканців м. Кривого Рогу на 2017-2022 роки"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4426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3317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Зміни, Програма соціального захисту 2017-2022 роки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міжгалузевої комплексної програми "Здоров'я нації" у м. Кривому Розі на 2017 - 2021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4427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Звіт з виконання заходів програми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заходів міської комплексної програми "СТОП -  інфаркт" на 2016 - 2020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4428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Звіт з виконання заходів програми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21.12.2016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№1185 "Про затвердження міжгалузевої комплексної програми "Здоров'я нації" у м. Кривому Розі на 2017 - 2021 роки"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№ 4429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Управління охорони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здоров’я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Коригування орієнтовних обсягів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користування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18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розвитку Центру адміністративних послуг "Віза" на 2019 - 2021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4430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адміністративних послуг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Надання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адміністра</w:t>
            </w:r>
            <w:r w:rsidR="003317C3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Центр адміністративних послуг "Віза"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 затвердження  звіту  з виконання  у  2019  році заходів  Про-грами розвитку нових технологій муніципального менеджменту в Центрі адміністративних послуг та його територіальних підрозділах на 2017 - 2019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4431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адміністративних послуг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Надання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адміністра</w:t>
            </w:r>
            <w:r w:rsidR="003317C3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Муніципальний менеджмент, Центр адміністративних послуг 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рішення міської ради від 24.12.2019 №4334 "Про затвердження Переліку адміністративних, інших публічних послуг, що надаються через Центр адміністративних послуг "Віза", у новій редакції"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4432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3317C3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адміністра</w:t>
            </w:r>
            <w:r w:rsidR="003317C3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317C3">
              <w:rPr>
                <w:sz w:val="16"/>
                <w:szCs w:val="16"/>
                <w:lang w:val="uk-UA"/>
              </w:rPr>
              <w:t>Адміністра</w:t>
            </w:r>
            <w:r w:rsidR="003317C3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тивні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 xml:space="preserve"> послуги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Внесення змін до переліку адміністративних послуг 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сприяння розвитку малого та середнього підприємництва в м. Кривому Розі на 2017 - 2020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4433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підприєм</w:t>
            </w:r>
            <w:r w:rsidR="003317C3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Організація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підприєм</w:t>
            </w:r>
            <w:r w:rsidR="003317C3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звіту</w:t>
            </w:r>
            <w:r w:rsidR="00D80351">
              <w:rPr>
                <w:sz w:val="16"/>
                <w:szCs w:val="16"/>
                <w:lang w:val="uk-UA"/>
              </w:rPr>
              <w:t xml:space="preserve"> </w:t>
            </w:r>
            <w:r w:rsidRPr="003317C3">
              <w:rPr>
                <w:sz w:val="16"/>
                <w:szCs w:val="16"/>
                <w:lang w:val="uk-UA"/>
              </w:rPr>
              <w:t>з виконання Програми сприяння розвитку підприємництва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заходів Програми перспективного розвитку освіти м. Кривого Рогу на 2019 - 2021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4434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Звітність у 2019 році Програми перспективного розвитку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затвердження звіту з виконання у 2019 році Програми фінансової підтримки комунальних засобів масової інформації та комунальних підприємств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видавничо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 xml:space="preserve">-поліграфічної сфери міста на 2013 - 2020 роки 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4435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Звіт комунальних засобів масової інформації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 затвердження звіту з виконання у 2019 році Програми розвитку культури та мистецтва в місті Кривому Розі на  2015 - 2024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4436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Звіт з Програми розвитку культури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затвердження звіту з виконання у 2019 році Програми реалізації державної та місцевої політики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поліпшення становища дітей, молоді, жінок і сім'ї у м. Кривому Розі на 2017 - 2022 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№ 4437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Молодіжна політика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Реалізація молодіжної політики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26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розвитку фізичної культури і спорту в м. Кривому Розі на 2019 - 2023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4438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Підтримка фізичної культури і спорту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підтримки багатодітних сімей та дітей пільгових категорій у м. Кривому  Розі на 2016 - 2020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4439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Сімейна політика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Звіт про виконання Програми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реалізації молодіжної політики "Нова генерація Кривого Рогу" на 2016 - 2020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4440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Молодіжна політика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Реалізація молодіжної політики у місті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затвердження Положення про надання одноразової матеріальної допомоги багатодітним сім'ям міста бюджетним коштом 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4441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Сімейна політика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Положення про надання матеріальної допомоги 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захисту прав дітей та розвитку сімейних форм виховання в м. Кривому Розі на 2016 - 2020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4442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Служба у справах дітей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Звіт з виконання у 2019 році Програми захисту прав дітей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затвердження звіту з виконання у 2019 році Програми інформатизації та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цифровізації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 xml:space="preserve"> на 2017 - 2020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4443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Робота органів місцевого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самовря</w:t>
            </w:r>
            <w:r w:rsidR="00D80351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Звіт Програма інформатизації у 2019 році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стратегії інноваційного розвитку електронних інформаційних ресурсів і технологій на 2016 - 2020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4444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інформаційно-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комуніка</w:t>
            </w:r>
            <w:proofErr w:type="spellEnd"/>
            <w:r w:rsidR="00D80351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ційних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Програма стратегії інноваційного розвитку електронних інформаційних ресурсів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 28.02.2017 №1402 "Про затвердження Програми інформатизації та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цифровізації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 xml:space="preserve"> на 2017 - 2020  роки"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4445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інформаційно-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комуніка</w:t>
            </w:r>
            <w:proofErr w:type="spellEnd"/>
            <w:r w:rsidR="00D80351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ційних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Робота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Внесення змін до Програми інформатизації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затвердження звіту з виконання кошторису видатків цільового фонду від плати за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тимчасове використання місць розташування об'єктів зовнішньої реклами на 2019 рік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№ 4446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Інспекція з благоустрою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Кошторис видатків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Звіт виконання кошторису видатків цільового фонду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Управління організаційно-протокольної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35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відшкодування частини кредитів, що надаються об'єднанням співвласників багатоквартирних будинків та житлово-будівельним кооперативам на впровадження енергоефективних заходів у житловій сфері на 2016 - 2020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4447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Відділ з питань енергоменеджменту та впровадження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енергозбері</w:t>
            </w:r>
            <w:r w:rsidR="00D80351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гаючих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317C3">
              <w:rPr>
                <w:sz w:val="16"/>
                <w:szCs w:val="16"/>
                <w:lang w:val="uk-UA"/>
              </w:rPr>
              <w:t>Енерго</w:t>
            </w:r>
            <w:proofErr w:type="spellEnd"/>
            <w:r w:rsidR="00D80351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збереження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Звіт, відшкодування, кредит, енергоефективні заходи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2016 - 2020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4448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розвитку системи цивільного захисту в м. Кривому Розі на 2016 - 2020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4449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рішення міської ради від 24.12.2015 №58 "Про затвердження  Програми поповнення та використання матеріального резерву для запобігання, ліквідації   надзвичайних ситуацій техногенного й природного характеру та  їх наслідків у                  м. Кривому Розі на 2016 - 2020 роки"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4450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громадського порядку та громадської безпеки в м. Кривому Розі на період до 2020 року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4451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Відділ взаємодії з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правоохо</w:t>
            </w:r>
            <w:r w:rsidR="00D80351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ронними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 xml:space="preserve">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317C3">
              <w:rPr>
                <w:sz w:val="16"/>
                <w:szCs w:val="16"/>
                <w:lang w:val="uk-UA"/>
              </w:rPr>
              <w:t>Правоохо</w:t>
            </w:r>
            <w:r w:rsidR="00D80351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ронна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 внесення змін до рішення міської ради від 27.01.2016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№209 "Про затвердження Програми громадського порядку та громадської безпеки в м. Кривому Розі на період до 2020 року"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№ 4452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Відділ взаємодії з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lastRenderedPageBreak/>
              <w:t>правоохо</w:t>
            </w:r>
            <w:r w:rsidR="00D80351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ронними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 xml:space="preserve">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317C3">
              <w:rPr>
                <w:sz w:val="16"/>
                <w:szCs w:val="16"/>
                <w:lang w:val="uk-UA"/>
              </w:rPr>
              <w:lastRenderedPageBreak/>
              <w:t>Правоохо</w:t>
            </w:r>
            <w:r w:rsidR="00D80351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ронна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 внесення змін до рішення міської ради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від 27.01.2016 №209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41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створення управління транспорту та телекомунікацій виконкому Криворізької міської   ради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4453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Відділ транспорту і зв’язку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Транспорт і зв'язок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Створення управління транспорту та телекомунікацій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Положення про управління транспорту та телекомунікацій виконкому Криворізької  міської  ради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4454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Відділ транспорту і зв’язку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Транспорт та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телекому</w:t>
            </w:r>
            <w:r w:rsidR="00D80351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нікації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Положення, управління, транспорт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"Програми розвитку підприємств міського електротранспорту на 2016 - 2020 роки"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4455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Відділ транспорту і зв’язку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фінансової підтримки та розвитку комунального підприємства  «Міжнародний   аеропорт Кривий Ріг» Криворізької міської ради на 2019 - 2023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4456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Відділ транспорту і зв’язку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рішення міської ради від 24.12.2015 №66 "Про затвердження Програми розвитку підприємств міського електротранспорту на 2016 - 2020 роки"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4457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Відділ транспорту і зв’язку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D80351" w:rsidP="00DD44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Про </w:t>
            </w:r>
            <w:r w:rsidR="0095117D" w:rsidRPr="003317C3">
              <w:rPr>
                <w:sz w:val="16"/>
                <w:szCs w:val="16"/>
                <w:lang w:val="uk-UA"/>
              </w:rPr>
              <w:t>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рішення міської ради від 26.12.2018  №3313 "Про затвердження Програми фінансової підтримки та розвитку комунального  підприємства "Міжнародний аеропорт Кривий Ріг" Криворізької міської ради на 2019 - 2023 роки"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4458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Відділ транспорту і зв’язку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D80351" w:rsidP="00DD44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Про </w:t>
            </w:r>
            <w:r w:rsidR="0095117D" w:rsidRPr="003317C3">
              <w:rPr>
                <w:sz w:val="16"/>
                <w:szCs w:val="16"/>
                <w:lang w:val="uk-UA"/>
              </w:rPr>
              <w:t>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розвитку та безпеки дорожнього руху в місті Кривому Розі на період 2013 - 2020 років</w:t>
            </w:r>
            <w:r w:rsidRPr="003317C3">
              <w:rPr>
                <w:sz w:val="16"/>
                <w:szCs w:val="16"/>
                <w:lang w:val="uk-UA"/>
              </w:rPr>
              <w:tab/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4459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746685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Запобігання дорожньому травматизму, посилення безпеки дорожнього руху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затвердження звіту з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виконання у 2019 році Програми розвитку та утримання об'єктів (елементів) благоустрою м. Кривого Рогу на період 2017 - 2022 років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 xml:space="preserve">№ 4460 від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 xml:space="preserve">Департамент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 xml:space="preserve">розвитку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746685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 xml:space="preserve">Поховання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військовослужбовця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Рішення міської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 xml:space="preserve">Текстовий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Управління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49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розвитку та утримання житлово-комунального господарства міста на період 2017 - 2022 років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4461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746685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Звіт за 2019 рік до Програми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"Теплий дім" щодо виконання заходів з енергозбереження в багатоквартирних будинках для їх співвласників у м. Кривому Розі на 2012 - 2021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4462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BD1477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Житлово-комунальне госп</w:t>
            </w:r>
            <w:bookmarkStart w:id="0" w:name="_GoBack"/>
            <w:bookmarkEnd w:id="0"/>
            <w:r w:rsidRPr="003317C3">
              <w:rPr>
                <w:sz w:val="16"/>
                <w:szCs w:val="16"/>
                <w:lang w:val="uk-UA"/>
              </w:rPr>
              <w:t>одарство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підтримки об'єднань співвласників багатоквартирного будинку в  м. Кривому Розі на 2017 - 2022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4463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746685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Звіт Програми </w:t>
            </w:r>
            <w:r w:rsidR="00746685" w:rsidRPr="003317C3">
              <w:rPr>
                <w:sz w:val="16"/>
                <w:szCs w:val="16"/>
                <w:lang w:val="uk-UA"/>
              </w:rPr>
              <w:t>підтримки</w:t>
            </w:r>
            <w:r w:rsidRPr="003317C3">
              <w:rPr>
                <w:sz w:val="16"/>
                <w:szCs w:val="16"/>
                <w:lang w:val="uk-UA"/>
              </w:rPr>
              <w:t xml:space="preserve"> ОСББ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№1208 "Про затвердження Програми розвитку та утримання об'єктів (елементів) благоустрою м. Кривого Рогу на період 2017 - 2022 років"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4464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746685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Поховання військовослужбовця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№1209 "Про затвердження Програми розвитку та утримання житлово-комунального господарства міста на період 2017 - 2022 років"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4465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746685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затвердження звіту з виконання у 2019 році Програми капітального будівництва об'єктів інфраструктури м. Кривого Рогу на 2019 - 2021 роки  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4466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до Програми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рішення міської ради від 26.12.2018 №3322 "Про затвердження Програми капітального будівництва об'єктів інфраструктури  м. Кривого Рогу на 2019 - 2021 роки"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4467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звіт до Програми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56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звіту з виконання у 2019 році Програми управління комунальним майном територіальної громади міста Кривого Рогу на 2016 - 2020 роки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4468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Програма, звіт, виконання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переліку об'єктів комунальної власності міста, що не підлягають приватизації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4469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переліку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надання згоди на безоплатне прийняття будівлі музичної школи на вул. Сонячній, 21 від Приватного акціонерного товариства "Інгулецький гірничо-збагачувальний комбінат" до комунальної власності територіальної громади міста Кривого Рогу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4470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Безоплатне прийняття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надання згоди на безоплатне прийняття елементів благоустрою ВІД БЛАГОДІЙНОЇ ОРГАНІЗАЦІЇ "МІЖНАРОДНИЙ БЛАГОДІЙНИЙ ФОНД "ЩИТ-2014" до комунальної власності територіальної громади міста Кривого Рогу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4471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Згода, безоплатне прийняття, елементи благоустрою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надання згоди на безоплатне прийняття окремого майна від ДОЧІРНЬОГО ПІДПРИЄМСТВА "СПОРТ-МАЙСТЕР" ПРИ-ВАТНОГО АКЦІОНЕРНОГО ТОВАРИСТВА "ЦЕНТРАЛЬНИЙ ГІРНИЧО-ЗБАГАЧУВАЛЬНИЙ КОМБІНАТ" до комунальної власності територіальної громади міста Кривого Рогу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4472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Згода, безоплатне прийняття, окреме майно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надання згоди ГРОМАДСЬКІЙ ОРГАНІЗАЦІЇ "ІНГУЛЕЦЬКА ТЕРИТОРІАЛЬНА ОРГАНІЗАЦІЯ ВЕТЕРАНІВ М.КРИВОГО РОГУ" на безоплатне користування (позичку) об'єктом нерухомості комунальної власності територіальної громади міста Кривого Рогу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4473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Надання згоди на безоплатне користування (позичку) 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відмову громадянам в наданні адміністративної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послуги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№ 4474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Департамент регулювання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317C3">
              <w:rPr>
                <w:sz w:val="16"/>
                <w:szCs w:val="16"/>
                <w:lang w:val="uk-UA"/>
              </w:rPr>
              <w:lastRenderedPageBreak/>
              <w:t>Містобуду</w:t>
            </w:r>
            <w:r w:rsidR="00BD1477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Відмова в наданні адміністративної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послуги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63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відмову в наданні дозволу на виготовлення технічної документації із землеустрою щодо встановлення (відновлення) у натурі (на місцевості) меж земельної ділянки на                          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бульв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>. Вечірньому, 2в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4475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Відмов в наданні дозволу, </w:t>
            </w:r>
            <w:r w:rsidR="00167F01">
              <w:rPr>
                <w:sz w:val="16"/>
                <w:szCs w:val="16"/>
                <w:lang w:val="uk-UA"/>
              </w:rPr>
              <w:t xml:space="preserve">                                 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бул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>. Вечірній, 2в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64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відмову в наданні дозволу на коригування меж водоохоронної зони на вул. Городній уздовж річки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Саксагані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 xml:space="preserve"> в місті Кривому Розі Дніпропетровської області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4476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Відмова в наданні дозволу на коригування меж водоохоронної зони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відмову в наданні згоди на продаж  земельної ділянки на вул. Сергія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Колачевського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>, 93а та проведення її експертної грошової оцінки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4477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Відмова в наданні дозволу на продаж земельної ділянки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відмову в наданні у власність і користування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4478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відмову в наданні у власність і користування 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67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відмову в поновленні договорів оренди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4479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Відмова в поновленні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відмову в розробці, затвердженні детальних планів територій,  наданні дозволів на розробку проектів землеустрою щодо відведення земельних ділянок та унесенні змін до рішення міської ради від 30.10.2019 №4191 "Про затвердження детальних планів територій та надання дозволу на розробку проектів землеустрою щодо відведення земельних ділянок, зміну цільового призначення земельної ділянки"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4480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Відмова в затвердженні детальних планів територій,  наданні дозволу на розробку проектів землеустрою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діючих договорів оренди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4481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Внесення змін до діючих договорів оренди 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70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діючого договору оренди земельної ділянки, зареєстрованого 26.09.2013 за №2953203, та його поновлення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4482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Внесення змін до договору оренди від 26.09.2013 за №2953203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D1477" w:rsidRPr="003317C3" w:rsidTr="00672F48">
        <w:tc>
          <w:tcPr>
            <w:tcW w:w="959" w:type="dxa"/>
            <w:shd w:val="clear" w:color="auto" w:fill="auto"/>
          </w:tcPr>
          <w:p w:rsidR="00BD1477" w:rsidRPr="003317C3" w:rsidRDefault="00BD1477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71</w:t>
            </w:r>
          </w:p>
        </w:tc>
        <w:tc>
          <w:tcPr>
            <w:tcW w:w="2410" w:type="dxa"/>
            <w:shd w:val="clear" w:color="auto" w:fill="auto"/>
          </w:tcPr>
          <w:p w:rsidR="00BD1477" w:rsidRPr="003317C3" w:rsidRDefault="00BD147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діючого договору оренди земельної ділянки, зареєстрованого 04.02.2015 за №8633742, та його поновлення</w:t>
            </w:r>
          </w:p>
        </w:tc>
        <w:tc>
          <w:tcPr>
            <w:tcW w:w="1253" w:type="dxa"/>
            <w:shd w:val="clear" w:color="auto" w:fill="auto"/>
          </w:tcPr>
          <w:p w:rsidR="00BD1477" w:rsidRPr="003317C3" w:rsidRDefault="00BD147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4483 від 29.01.2020</w:t>
            </w:r>
          </w:p>
        </w:tc>
        <w:tc>
          <w:tcPr>
            <w:tcW w:w="1275" w:type="dxa"/>
            <w:shd w:val="clear" w:color="auto" w:fill="auto"/>
          </w:tcPr>
          <w:p w:rsidR="00BD1477" w:rsidRPr="003317C3" w:rsidRDefault="00BD1477" w:rsidP="00914E32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BD1477" w:rsidRPr="003317C3" w:rsidRDefault="00BD1477" w:rsidP="00914E32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BD1477" w:rsidRPr="003317C3" w:rsidRDefault="00BD147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Внесення змін до договору оренди від 04.02.2015 за №8633742</w:t>
            </w:r>
          </w:p>
        </w:tc>
        <w:tc>
          <w:tcPr>
            <w:tcW w:w="1399" w:type="dxa"/>
            <w:shd w:val="clear" w:color="auto" w:fill="auto"/>
          </w:tcPr>
          <w:p w:rsidR="00BD1477" w:rsidRPr="003317C3" w:rsidRDefault="00BD147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BD1477" w:rsidRPr="003317C3" w:rsidRDefault="00BD147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D1477" w:rsidRPr="003317C3" w:rsidRDefault="00BD147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D1477" w:rsidRPr="003317C3" w:rsidRDefault="00BD147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D1477" w:rsidRPr="003317C3" w:rsidRDefault="00BD1477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72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діючого договору оренди земельної ділянки, з додатковою угодою, зареєстрованих 27.04.2015 за №9504173, та поновлення договору</w:t>
            </w:r>
            <w:r w:rsidRPr="003317C3">
              <w:rPr>
                <w:sz w:val="16"/>
                <w:szCs w:val="16"/>
                <w:lang w:val="uk-UA"/>
              </w:rPr>
              <w:tab/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4484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Внесення змін до договору оренди земельної ділянки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73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діючого договору оренди земельної ділянки, з додатковою угодою,  зареєстрованих 15.07.2015 за №10420955, та поновлення договору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4485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Внесення змін до договору оренди від 15.07.2015  №10420955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74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раніше ухвалених рішень міської ради та договорів оренди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4486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167F01" w:rsidP="00DD44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Внесення змін до рішень </w:t>
            </w:r>
            <w:r w:rsidR="0095117D" w:rsidRPr="003317C3">
              <w:rPr>
                <w:sz w:val="16"/>
                <w:szCs w:val="16"/>
                <w:lang w:val="uk-UA"/>
              </w:rPr>
              <w:t>міської ради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75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складу міської комісії щодо конкурсного відбору суб'єктів оціночної діяльності для оцінки земельних ділянок несільськогосподарського призначення, на яких розташовані об'єкти нерухомого майна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4487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Внесення змін до складу міської комісії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76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внесення змін до складу робочої комісії по оформленню прийому та передачі земельних ділянок в межах міста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4488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Зміни до складу робочої комісії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77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детальних планів територій та надання дозволу на розробку проектів землеустрою щодо відведення земельних ділянок, зміну цільового призначення земельної ділянки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4489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Затвердження детальних планів територій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78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детального плану території для нового будівництва комплексу з перероблення, знешкодження та складування твердих побутових відходів у Металургійному районі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4490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317C3">
              <w:rPr>
                <w:sz w:val="16"/>
                <w:szCs w:val="16"/>
                <w:lang w:val="uk-UA"/>
              </w:rPr>
              <w:t>Містобуду</w:t>
            </w:r>
            <w:r w:rsidR="00167F01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Затвердження детального плану,  перероблення побутових відходів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79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 ділянок, передачу їх безоплатно у власність громадянам для ведення садівництва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4491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Затвердження проектів землеустрою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80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на вул. Дубова Балка, 9/1, реєстрацію права комунальної власності на неї й надання її  в оренду для обслуговування комплексу будівель (будівля КПП, навіс, будівля дільниці ЦВП з прибудовами)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4492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Затвердження проектів землеустрою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81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відведення земельної ділянки на вул. Бикова, 12в для розміщення гаража Східного офісу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Держаудитслужби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4493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Затвердження проекту, вул. Бикова, 12в, розміщення гаража 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82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відведення земельної ділянки на вул.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Курчатова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>, 1г, реєстрацію права власності на земельну ділянку та надання її в оренду для реконструкції нежитлової будівлі під розміщення фізкультурно-спортивної споруди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4494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Затвердження проекту землеустрою на </w:t>
            </w:r>
            <w:r w:rsidR="00167F01">
              <w:rPr>
                <w:sz w:val="16"/>
                <w:szCs w:val="16"/>
                <w:lang w:val="uk-UA"/>
              </w:rPr>
              <w:t xml:space="preserve">                      </w:t>
            </w:r>
            <w:r w:rsidRPr="003317C3">
              <w:rPr>
                <w:sz w:val="16"/>
                <w:szCs w:val="16"/>
                <w:lang w:val="uk-UA"/>
              </w:rPr>
              <w:t xml:space="preserve">вул.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Курчатова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>, 1г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83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на вул. Обнорського, 78а, реєстрацію права комунальної власності на неї та надання її в постійне користування для розміщення дільниці Довгинцівського теплового району (будівля дільниці, склад холодний, склад з блоком гаражів, склад для кисневих балонів)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4495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Затвердження проекту,  вул. Обнорського, 78а, теплового району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84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відведення земельної ділянки на вул. Тополиній, 11а, реєстрацію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права комунальної власності на неї та надання її в постійне користування для розміщення будівлі амбулаторії №7 Комунальному некомерційному підприємству "Центр первинної медико-санітарної допомоги №6"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№ 4496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вул. Тополиній, 11а, амбулаторія №7 КНП "Центр ПМСД №6"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85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на вул.  Свято-Миколаївській, 69б для будівництва та обслуговування житлового будинку, господарських будівель і споруд (присадибна ділянка), зміну її цільового призначення та виду використання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4497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Зміна цільового призначення, </w:t>
            </w:r>
            <w:r w:rsidR="00167F01">
              <w:rPr>
                <w:sz w:val="16"/>
                <w:szCs w:val="16"/>
                <w:lang w:val="uk-UA"/>
              </w:rPr>
              <w:t xml:space="preserve">                         </w:t>
            </w:r>
            <w:r w:rsidRPr="003317C3">
              <w:rPr>
                <w:sz w:val="16"/>
                <w:szCs w:val="16"/>
                <w:lang w:val="uk-UA"/>
              </w:rPr>
              <w:t>вул.  Свято-Миколаївській, 69б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86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та безоплатну передачу у власність, спільну часткову 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ділянка), ведення садівництва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4498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Безоплатна передача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87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вул. Леоніда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Бородича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>, 12 та надання її в оренду для розміщення ремонтно-будівельної бази (комплексу)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4499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затвердження технічної,  </w:t>
            </w:r>
            <w:r w:rsidR="00167F01">
              <w:rPr>
                <w:sz w:val="16"/>
                <w:szCs w:val="16"/>
                <w:lang w:val="uk-UA"/>
              </w:rPr>
              <w:t xml:space="preserve">                         </w:t>
            </w:r>
            <w:r w:rsidRPr="003317C3">
              <w:rPr>
                <w:sz w:val="16"/>
                <w:szCs w:val="16"/>
                <w:lang w:val="uk-UA"/>
              </w:rPr>
              <w:t xml:space="preserve">вул. Леоніда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Бородича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>, 12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88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надання в оренду 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4500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Надання в оренду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89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 та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згоди на відновлення меж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№ 4501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Надання дозволу, виготовлення документації із землеустрою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90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надання згоди на поділ земельної ділянки комунальної власності та розробку технічної документації із землеустрою щодо поділу земельної ділянки за ініціативою гр.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Осламенка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 xml:space="preserve"> В.М.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4502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Згоди на поділ земельної ділянки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91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надання згоди на продаж  земельної ділянки на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>-ні 5-му Зарічному, 20а та проведення її експертної грошової оцінки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4503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Згоди на продаж земельної ділянки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надання згоди на розробку детальних планів територій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4504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317C3">
              <w:rPr>
                <w:sz w:val="16"/>
                <w:szCs w:val="16"/>
                <w:lang w:val="uk-UA"/>
              </w:rPr>
              <w:t>Містобуду</w:t>
            </w:r>
            <w:r w:rsidR="00167F01">
              <w:rPr>
                <w:sz w:val="16"/>
                <w:szCs w:val="16"/>
                <w:lang w:val="uk-UA"/>
              </w:rPr>
              <w:t>-</w:t>
            </w:r>
            <w:r w:rsidRPr="003317C3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167F01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Згода</w:t>
            </w:r>
            <w:r w:rsidR="00167F01">
              <w:rPr>
                <w:sz w:val="16"/>
                <w:szCs w:val="16"/>
                <w:lang w:val="uk-UA"/>
              </w:rPr>
              <w:t xml:space="preserve"> на розробку детального плану </w:t>
            </w:r>
            <w:r w:rsidRPr="003317C3">
              <w:rPr>
                <w:sz w:val="16"/>
                <w:szCs w:val="16"/>
                <w:lang w:val="uk-UA"/>
              </w:rPr>
              <w:t>території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93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погодження технічної документації із землеустрою щодо поділу земельної ділянки на вул. Леоніда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Бородича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 xml:space="preserve">, 7в, реєстрацію права комунальної власності на сформовані внаслідок поділу земельні ділянки, та надання в оренду земельних ділянок на вул. Леоніда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Бородича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 xml:space="preserve">, 7в, 7у  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4505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Погодження документації, поділ, вул. Леоніда </w:t>
            </w:r>
            <w:proofErr w:type="spellStart"/>
            <w:r w:rsidRPr="003317C3">
              <w:rPr>
                <w:sz w:val="16"/>
                <w:szCs w:val="16"/>
                <w:lang w:val="uk-UA"/>
              </w:rPr>
              <w:t>Бородича</w:t>
            </w:r>
            <w:proofErr w:type="spellEnd"/>
            <w:r w:rsidRPr="003317C3">
              <w:rPr>
                <w:sz w:val="16"/>
                <w:szCs w:val="16"/>
                <w:lang w:val="uk-UA"/>
              </w:rPr>
              <w:t>, 7в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94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погодження технічної документації із землеустрою щодо поділу земельної ділянки на вул. Вернадського, 141а 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4506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Погодження поділу, вул. Вернадського, 141а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95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поновлення договорів оренди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4507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поновлення договорів оренди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96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припинення права постійного користування землею Комунальному підприємству "Зелене господарство"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4508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припинення права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97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 припинення права постійного користування земельною ділянкою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Публічному акціонерному товариству "Криворізький залізорудний комбінат"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№ 4509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Департамент регулювання містобудівної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Припинення права постійного користування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Управління організаційно-протокольної </w:t>
            </w:r>
            <w:r w:rsidRPr="003317C3">
              <w:rPr>
                <w:sz w:val="16"/>
                <w:szCs w:val="16"/>
                <w:lang w:val="uk-UA"/>
              </w:rPr>
              <w:lastRenderedPageBreak/>
              <w:t>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lastRenderedPageBreak/>
              <w:t>98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припинення шляхом розірвання договору оренди земельної ділянки, зареєстрованого 10.05.2016 за №14509586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4510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припинення шляхом розірвання договору оренди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5117D" w:rsidRPr="003317C3" w:rsidTr="00672F48">
        <w:tc>
          <w:tcPr>
            <w:tcW w:w="959" w:type="dxa"/>
            <w:shd w:val="clear" w:color="auto" w:fill="auto"/>
          </w:tcPr>
          <w:p w:rsidR="0095117D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:rsidR="0095117D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продаж земельної ділянки на пр-ті Героїв-підпільників, 1б, 1в під розміщення комплексу споруд (виробництво поліграфічної продукції, торговельний комплекс під торгівлю продовольчими та промисловими товарами)</w:t>
            </w:r>
          </w:p>
        </w:tc>
        <w:tc>
          <w:tcPr>
            <w:tcW w:w="125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4511 від 29.01.2020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 xml:space="preserve">Продаж земельної ділянки на пр-ті Героїв-підпільників, 1б, 1в </w:t>
            </w:r>
          </w:p>
        </w:tc>
        <w:tc>
          <w:tcPr>
            <w:tcW w:w="13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5117D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317C3" w:rsidTr="00672F48">
        <w:tc>
          <w:tcPr>
            <w:tcW w:w="959" w:type="dxa"/>
            <w:shd w:val="clear" w:color="auto" w:fill="auto"/>
          </w:tcPr>
          <w:p w:rsidR="009F37F4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9F37F4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розгляд звернення Товариства з обмеженою відповідальністю "АРГО 777"</w:t>
            </w:r>
          </w:p>
        </w:tc>
        <w:tc>
          <w:tcPr>
            <w:tcW w:w="1253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4512 від 29.01.2020</w:t>
            </w:r>
          </w:p>
        </w:tc>
        <w:tc>
          <w:tcPr>
            <w:tcW w:w="1275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Розгляд звернення ТОВ "АРГО 777"</w:t>
            </w:r>
          </w:p>
        </w:tc>
        <w:tc>
          <w:tcPr>
            <w:tcW w:w="1399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317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317C3" w:rsidTr="00672F48">
        <w:tc>
          <w:tcPr>
            <w:tcW w:w="959" w:type="dxa"/>
            <w:shd w:val="clear" w:color="auto" w:fill="auto"/>
          </w:tcPr>
          <w:p w:rsidR="009F37F4" w:rsidRPr="003317C3" w:rsidRDefault="0095117D" w:rsidP="0024139B">
            <w:pPr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101</w:t>
            </w:r>
          </w:p>
        </w:tc>
        <w:tc>
          <w:tcPr>
            <w:tcW w:w="2410" w:type="dxa"/>
            <w:shd w:val="clear" w:color="auto" w:fill="auto"/>
          </w:tcPr>
          <w:p w:rsidR="009F37F4" w:rsidRPr="003317C3" w:rsidRDefault="009511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Про надання згоди на безоплатне прийняття окремого майна до комунальної власності територіальної громади міста Кривого Рогу</w:t>
            </w:r>
          </w:p>
        </w:tc>
        <w:tc>
          <w:tcPr>
            <w:tcW w:w="1253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№ 4513 від 29.01.2020</w:t>
            </w:r>
          </w:p>
        </w:tc>
        <w:tc>
          <w:tcPr>
            <w:tcW w:w="1275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Депутат міської ради</w:t>
            </w:r>
          </w:p>
        </w:tc>
        <w:tc>
          <w:tcPr>
            <w:tcW w:w="1235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Надання згоди, безоплатне прийняття, окремого майна</w:t>
            </w:r>
          </w:p>
        </w:tc>
        <w:tc>
          <w:tcPr>
            <w:tcW w:w="1399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317C3" w:rsidRDefault="009511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7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317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3317C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3317C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167F01"/>
    <w:rsid w:val="0024139B"/>
    <w:rsid w:val="003317C3"/>
    <w:rsid w:val="004317AF"/>
    <w:rsid w:val="005545B8"/>
    <w:rsid w:val="00650338"/>
    <w:rsid w:val="00672F48"/>
    <w:rsid w:val="0073001A"/>
    <w:rsid w:val="00746685"/>
    <w:rsid w:val="00927FC1"/>
    <w:rsid w:val="0095117D"/>
    <w:rsid w:val="009F37F4"/>
    <w:rsid w:val="00A04480"/>
    <w:rsid w:val="00A62D99"/>
    <w:rsid w:val="00A83F3D"/>
    <w:rsid w:val="00BD1477"/>
    <w:rsid w:val="00BF3FBC"/>
    <w:rsid w:val="00C519D6"/>
    <w:rsid w:val="00D80351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6246</Words>
  <Characters>35607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41770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3</cp:revision>
  <dcterms:created xsi:type="dcterms:W3CDTF">2020-01-31T12:27:00Z</dcterms:created>
  <dcterms:modified xsi:type="dcterms:W3CDTF">2020-01-31T12:41:00Z</dcterms:modified>
</cp:coreProperties>
</file>