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C90E42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4A6A2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C90E42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6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EC73E5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C90E42" w:rsidRPr="00C90E42">
        <w:rPr>
          <w:rFonts w:ascii="Times New Roman" w:eastAsia="Calibri" w:hAnsi="Times New Roman" w:cs="Times New Roman"/>
          <w:b/>
          <w:sz w:val="28"/>
          <w:szCs w:val="28"/>
          <w:lang w:val="en-US"/>
        </w:rPr>
        <w:t>09</w:t>
      </w:r>
      <w:r w:rsidR="00A837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90E42">
        <w:rPr>
          <w:rFonts w:ascii="Times New Roman" w:eastAsia="Calibri" w:hAnsi="Times New Roman" w:cs="Times New Roman"/>
          <w:b/>
          <w:sz w:val="28"/>
          <w:szCs w:val="28"/>
        </w:rPr>
        <w:t xml:space="preserve">грудня </w:t>
      </w:r>
      <w:r w:rsidR="004A6A2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26480" w:rsidRDefault="007070C2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  <w:r w:rsidR="00CD59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63CDB" w:rsidRDefault="00E63CDB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3CDB" w:rsidRPr="00693EC8" w:rsidRDefault="00E63CDB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Відсутня:</w:t>
            </w:r>
          </w:p>
        </w:tc>
        <w:tc>
          <w:tcPr>
            <w:tcW w:w="7754" w:type="dxa"/>
          </w:tcPr>
          <w:p w:rsidR="00B62302" w:rsidRDefault="00D703D5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EC73E5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ru-RU"/>
              </w:rPr>
              <w:t>,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>Коростильов</w:t>
            </w:r>
            <w:proofErr w:type="spellEnd"/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Д.О.</w:t>
            </w:r>
            <w:r w:rsidR="00EC73E5" w:rsidRPr="00B959F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– заступник</w:t>
            </w:r>
            <w:r w:rsidR="00EC73E5" w:rsidRPr="00370EA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и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 голови постійної </w:t>
            </w:r>
            <w:r w:rsidR="00FD6865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комісії, член</w:t>
            </w:r>
            <w:r w:rsidR="00C90E42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и</w:t>
            </w:r>
            <w:r w:rsidR="00370EAF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постійної комісії  – </w:t>
            </w:r>
            <w:r w:rsidR="00FD6865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CD5929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Гусіна</w:t>
            </w:r>
            <w:proofErr w:type="spellEnd"/>
            <w:r w:rsidR="00370EAF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</w:t>
            </w:r>
            <w:r w:rsidR="00CD5929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Л.В.,</w:t>
            </w:r>
            <w:r w:rsidR="00C90E42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C90E42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Чердниченко</w:t>
            </w:r>
            <w:proofErr w:type="spellEnd"/>
            <w:r w:rsidR="00C90E42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Т.В.</w:t>
            </w:r>
            <w:r w:rsidR="00CD59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63CDB" w:rsidRPr="00E63CDB" w:rsidRDefault="00E63CDB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63CDB" w:rsidRPr="00D703D5" w:rsidRDefault="00E63CDB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Сова С.М.</w:t>
            </w:r>
          </w:p>
        </w:tc>
      </w:tr>
      <w:tr w:rsidR="00693EC8" w:rsidRPr="00693EC8" w:rsidTr="00C41251">
        <w:trPr>
          <w:trHeight w:val="1996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F55D7B" w:rsidRPr="00E94BB2" w:rsidRDefault="00495B7F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Калугіна О.Я.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D45FDD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заступник 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директор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а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департаменту соціальної політики виконкому</w:t>
            </w:r>
            <w:r w:rsidR="00E94BB2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Криворізької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міської ради, </w:t>
            </w:r>
            <w:r w:rsidR="00D45FDD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CE1470" w:rsidRDefault="00370EAF" w:rsidP="00CE14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Мурашко К.В.</w:t>
            </w:r>
            <w:r w:rsidR="00E63CDB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A45B0F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– </w:t>
            </w:r>
            <w:r w:rsidR="00CE1470" w:rsidRPr="00CE147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начальник управління охорони здоров’я виконкому міської </w:t>
            </w:r>
            <w:proofErr w:type="gramStart"/>
            <w:r w:rsidR="00CE1470" w:rsidRPr="00CE147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ради</w:t>
            </w:r>
            <w:proofErr w:type="gramEnd"/>
            <w:r w:rsidR="00CE1470" w:rsidRPr="00CE147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, </w:t>
            </w:r>
          </w:p>
          <w:p w:rsidR="00370EAF" w:rsidRPr="00370EAF" w:rsidRDefault="00370EAF" w:rsidP="00CE14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Гринь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І</w:t>
            </w:r>
            <w:r w:rsidR="008F2D83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="008F2D83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– заступник начальника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управління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організаційно-протокольної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роботи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виконкому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міської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ради</w:t>
            </w:r>
            <w:proofErr w:type="gramEnd"/>
            <w:r w:rsidR="00E63CDB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.</w:t>
            </w:r>
          </w:p>
          <w:p w:rsidR="00A73A7E" w:rsidRDefault="00370EAF" w:rsidP="00AA04E2">
            <w:pPr>
              <w:spacing w:after="0" w:line="240" w:lineRule="auto"/>
              <w:ind w:firstLine="1026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6613D3" w:rsidRPr="009D0FF2" w:rsidRDefault="006613D3" w:rsidP="00AA04E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10"/>
                <w:szCs w:val="10"/>
                <w:lang w:eastAsia="hi-IN" w:bidi="hi-IN"/>
              </w:rPr>
            </w:pPr>
          </w:p>
        </w:tc>
      </w:tr>
    </w:tbl>
    <w:p w:rsidR="002F3689" w:rsidRDefault="00AF13C2" w:rsidP="002F3689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E159BE"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щодо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 xml:space="preserve"> та регламенту засідання постійної комісії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C41251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09</w:t>
      </w:r>
      <w:r w:rsidR="00A83757">
        <w:rPr>
          <w:rFonts w:ascii="Times New Roman" w:eastAsia="Calibri" w:hAnsi="Times New Roman" w:cs="Times New Roman"/>
          <w:sz w:val="28"/>
          <w:szCs w:val="28"/>
        </w:rPr>
        <w:t>.1</w:t>
      </w:r>
      <w:r w:rsidR="00C41251">
        <w:rPr>
          <w:rFonts w:ascii="Times New Roman" w:eastAsia="Calibri" w:hAnsi="Times New Roman" w:cs="Times New Roman"/>
          <w:sz w:val="28"/>
          <w:szCs w:val="28"/>
        </w:rPr>
        <w:t>2</w:t>
      </w:r>
      <w:r w:rsidR="006613D3">
        <w:rPr>
          <w:rFonts w:ascii="Times New Roman" w:eastAsia="Calibri" w:hAnsi="Times New Roman" w:cs="Times New Roman"/>
          <w:sz w:val="28"/>
          <w:szCs w:val="28"/>
        </w:rPr>
        <w:t>.2021.</w:t>
      </w:r>
    </w:p>
    <w:p w:rsidR="00C412D1" w:rsidRPr="002F3689" w:rsidRDefault="00573D10" w:rsidP="002F3689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87082" w:rsidRPr="00AC6EB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808" w:rsidRDefault="00620D7E" w:rsidP="00620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</w:t>
      </w:r>
      <w:r w:rsidR="000604E2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</w:t>
      </w:r>
      <w:r w:rsidR="00784E3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постійної комісії</w:t>
      </w:r>
      <w:r w:rsidR="00C412D1" w:rsidRPr="00AC6EB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AC6EB4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 w:rsidR="007C57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5C89">
        <w:rPr>
          <w:rFonts w:ascii="Times New Roman" w:eastAsia="Calibri" w:hAnsi="Times New Roman" w:cs="Times New Roman"/>
          <w:sz w:val="28"/>
          <w:szCs w:val="28"/>
        </w:rPr>
        <w:t>09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.</w:t>
      </w:r>
      <w:r w:rsidR="00A83757">
        <w:rPr>
          <w:rFonts w:ascii="Times New Roman" w:eastAsia="Calibri" w:hAnsi="Times New Roman" w:cs="Times New Roman"/>
          <w:sz w:val="28"/>
          <w:szCs w:val="28"/>
        </w:rPr>
        <w:t>1</w:t>
      </w:r>
      <w:r w:rsidR="00635C89">
        <w:rPr>
          <w:rFonts w:ascii="Times New Roman" w:eastAsia="Calibri" w:hAnsi="Times New Roman" w:cs="Times New Roman"/>
          <w:sz w:val="28"/>
          <w:szCs w:val="28"/>
        </w:rPr>
        <w:t>2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.202</w:t>
      </w:r>
      <w:r w:rsidR="005F2285" w:rsidRPr="00AC6EB4">
        <w:rPr>
          <w:rFonts w:ascii="Times New Roman" w:eastAsia="Calibri" w:hAnsi="Times New Roman" w:cs="Times New Roman"/>
          <w:sz w:val="28"/>
          <w:szCs w:val="28"/>
        </w:rPr>
        <w:t>1</w:t>
      </w:r>
      <w:r w:rsidR="0046526D" w:rsidRPr="00AC6EB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35C89" w:rsidRPr="00635C89" w:rsidRDefault="00635C89" w:rsidP="00735492">
      <w:pPr>
        <w:pStyle w:val="ad"/>
        <w:numPr>
          <w:ilvl w:val="0"/>
          <w:numId w:val="32"/>
        </w:numPr>
        <w:tabs>
          <w:tab w:val="num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35C89">
        <w:rPr>
          <w:rFonts w:ascii="Times New Roman" w:hAnsi="Times New Roman"/>
          <w:sz w:val="28"/>
          <w:szCs w:val="28"/>
          <w:lang w:val="ru-RU"/>
        </w:rPr>
        <w:t>Розгляд</w:t>
      </w:r>
      <w:proofErr w:type="spellEnd"/>
      <w:r w:rsidRPr="00635C8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C89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Pr="00635C89">
        <w:rPr>
          <w:rFonts w:ascii="Times New Roman" w:hAnsi="Times New Roman"/>
          <w:sz w:val="28"/>
          <w:szCs w:val="28"/>
          <w:lang w:val="ru-RU"/>
        </w:rPr>
        <w:t xml:space="preserve"> порядку денного  пленарного </w:t>
      </w:r>
      <w:proofErr w:type="spellStart"/>
      <w:r w:rsidRPr="00635C89">
        <w:rPr>
          <w:rFonts w:ascii="Times New Roman" w:hAnsi="Times New Roman"/>
          <w:sz w:val="28"/>
          <w:szCs w:val="28"/>
          <w:lang w:val="ru-RU"/>
        </w:rPr>
        <w:t>зас</w:t>
      </w:r>
      <w:proofErr w:type="spellEnd"/>
      <w:r w:rsidRPr="00635C89">
        <w:rPr>
          <w:rFonts w:ascii="Times New Roman" w:hAnsi="Times New Roman"/>
          <w:sz w:val="28"/>
          <w:szCs w:val="28"/>
        </w:rPr>
        <w:t>і</w:t>
      </w:r>
      <w:proofErr w:type="spellStart"/>
      <w:r w:rsidR="00C20B56">
        <w:rPr>
          <w:rFonts w:ascii="Times New Roman" w:hAnsi="Times New Roman"/>
          <w:sz w:val="28"/>
          <w:szCs w:val="28"/>
          <w:lang w:val="ru-RU"/>
        </w:rPr>
        <w:t>дання</w:t>
      </w:r>
      <w:proofErr w:type="spellEnd"/>
      <w:r w:rsidR="00C20B56">
        <w:rPr>
          <w:rFonts w:ascii="Times New Roman" w:hAnsi="Times New Roman"/>
          <w:sz w:val="28"/>
          <w:szCs w:val="28"/>
          <w:lang w:val="ru-RU"/>
        </w:rPr>
        <w:t xml:space="preserve"> 19</w:t>
      </w:r>
      <w:r w:rsidRPr="00635C8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C89">
        <w:rPr>
          <w:rFonts w:ascii="Times New Roman" w:hAnsi="Times New Roman"/>
          <w:sz w:val="28"/>
          <w:szCs w:val="28"/>
          <w:lang w:val="ru-RU"/>
        </w:rPr>
        <w:t>сесії</w:t>
      </w:r>
      <w:proofErr w:type="spellEnd"/>
      <w:r w:rsidRPr="00635C8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5C8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635C8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35C89">
        <w:rPr>
          <w:rFonts w:ascii="Times New Roman" w:hAnsi="Times New Roman"/>
          <w:sz w:val="28"/>
          <w:szCs w:val="28"/>
          <w:lang w:val="ru-RU"/>
        </w:rPr>
        <w:t>ради</w:t>
      </w:r>
      <w:proofErr w:type="gramEnd"/>
    </w:p>
    <w:p w:rsidR="00635C89" w:rsidRDefault="00635C89" w:rsidP="00735492">
      <w:pPr>
        <w:pStyle w:val="ad"/>
        <w:numPr>
          <w:ilvl w:val="0"/>
          <w:numId w:val="32"/>
        </w:numPr>
        <w:tabs>
          <w:tab w:val="num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звіт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постійної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комісії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охорони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здоров</w:t>
      </w: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val="ru-RU"/>
        </w:rPr>
        <w:t xml:space="preserve">я та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населення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про роботу в 2021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році</w:t>
      </w:r>
      <w:proofErr w:type="spellEnd"/>
    </w:p>
    <w:p w:rsidR="00635C89" w:rsidRPr="00735492" w:rsidRDefault="00635C89" w:rsidP="00735492">
      <w:pPr>
        <w:pStyle w:val="ad"/>
        <w:numPr>
          <w:ilvl w:val="0"/>
          <w:numId w:val="32"/>
        </w:num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492">
        <w:rPr>
          <w:rFonts w:ascii="Times New Roman" w:hAnsi="Times New Roman"/>
          <w:sz w:val="28"/>
          <w:szCs w:val="28"/>
          <w:lang w:val="ru-RU"/>
        </w:rPr>
        <w:t xml:space="preserve">Про план </w:t>
      </w:r>
      <w:proofErr w:type="spellStart"/>
      <w:r w:rsidRPr="0073549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3549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35492">
        <w:rPr>
          <w:rFonts w:ascii="Times New Roman" w:hAnsi="Times New Roman"/>
          <w:sz w:val="28"/>
          <w:szCs w:val="28"/>
          <w:lang w:val="ru-RU"/>
        </w:rPr>
        <w:t>постійної</w:t>
      </w:r>
      <w:proofErr w:type="spellEnd"/>
      <w:r w:rsidRPr="0073549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35492">
        <w:rPr>
          <w:rFonts w:ascii="Times New Roman" w:hAnsi="Times New Roman"/>
          <w:sz w:val="28"/>
          <w:szCs w:val="28"/>
          <w:lang w:val="ru-RU"/>
        </w:rPr>
        <w:t>комісії</w:t>
      </w:r>
      <w:proofErr w:type="spellEnd"/>
      <w:r w:rsidRPr="00735492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735492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Pr="0073549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35492">
        <w:rPr>
          <w:rFonts w:ascii="Times New Roman" w:hAnsi="Times New Roman"/>
          <w:sz w:val="28"/>
          <w:szCs w:val="28"/>
          <w:lang w:val="ru-RU"/>
        </w:rPr>
        <w:t>охорони</w:t>
      </w:r>
      <w:proofErr w:type="spellEnd"/>
      <w:r w:rsidRPr="00735492">
        <w:rPr>
          <w:rFonts w:ascii="Times New Roman" w:hAnsi="Times New Roman"/>
          <w:sz w:val="28"/>
          <w:szCs w:val="28"/>
          <w:lang w:val="ru-RU"/>
        </w:rPr>
        <w:t xml:space="preserve"> здоров</w:t>
      </w:r>
      <w:r w:rsidRPr="00735492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735492">
        <w:rPr>
          <w:rFonts w:ascii="Times New Roman" w:hAnsi="Times New Roman"/>
          <w:sz w:val="28"/>
          <w:szCs w:val="28"/>
          <w:lang w:val="ru-RU"/>
        </w:rPr>
        <w:t xml:space="preserve">я та </w:t>
      </w:r>
      <w:proofErr w:type="spellStart"/>
      <w:proofErr w:type="gramStart"/>
      <w:r w:rsidRPr="00735492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735492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73549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35492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73549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35492">
        <w:rPr>
          <w:rFonts w:ascii="Times New Roman" w:hAnsi="Times New Roman"/>
          <w:sz w:val="28"/>
          <w:szCs w:val="28"/>
          <w:lang w:val="ru-RU"/>
        </w:rPr>
        <w:t>населення</w:t>
      </w:r>
      <w:proofErr w:type="spellEnd"/>
      <w:r w:rsidRPr="00735492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735492">
        <w:rPr>
          <w:rFonts w:ascii="Times New Roman" w:hAnsi="Times New Roman"/>
          <w:sz w:val="28"/>
          <w:szCs w:val="28"/>
          <w:lang w:val="en-US"/>
        </w:rPr>
        <w:t>I</w:t>
      </w:r>
      <w:r w:rsidRPr="0073549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35492">
        <w:rPr>
          <w:rFonts w:ascii="Times New Roman" w:hAnsi="Times New Roman"/>
          <w:sz w:val="28"/>
          <w:szCs w:val="28"/>
          <w:lang w:val="ru-RU"/>
        </w:rPr>
        <w:t>півріччя</w:t>
      </w:r>
      <w:proofErr w:type="spellEnd"/>
      <w:r w:rsidRPr="00735492">
        <w:rPr>
          <w:rFonts w:ascii="Times New Roman" w:hAnsi="Times New Roman"/>
          <w:sz w:val="28"/>
          <w:szCs w:val="28"/>
          <w:lang w:val="ru-RU"/>
        </w:rPr>
        <w:t xml:space="preserve"> 2021 року</w:t>
      </w:r>
    </w:p>
    <w:p w:rsidR="0046526D" w:rsidRPr="00AC6EB4" w:rsidRDefault="0046526D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5"/>
        <w:gridCol w:w="6981"/>
        <w:gridCol w:w="1677"/>
      </w:tblGrid>
      <w:tr w:rsidR="00AC6EB4" w:rsidRPr="00AC6EB4" w:rsidTr="00735492">
        <w:trPr>
          <w:trHeight w:val="80"/>
        </w:trPr>
        <w:tc>
          <w:tcPr>
            <w:tcW w:w="496" w:type="dxa"/>
            <w:hideMark/>
          </w:tcPr>
          <w:p w:rsidR="00C16FEA" w:rsidRPr="005A4F3C" w:rsidRDefault="005A4F3C" w:rsidP="005A4F3C">
            <w:pPr>
              <w:pStyle w:val="ad"/>
              <w:numPr>
                <w:ilvl w:val="0"/>
                <w:numId w:val="32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ізне</w:t>
            </w:r>
            <w:proofErr w:type="spellEnd"/>
            <w:r w:rsidR="00635C89" w:rsidRPr="005A4F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7556" w:type="dxa"/>
          </w:tcPr>
          <w:p w:rsidR="00635C89" w:rsidRPr="00AC6EB4" w:rsidRDefault="00635C89" w:rsidP="00635C89">
            <w:pPr>
              <w:tabs>
                <w:tab w:val="num" w:pos="-496"/>
              </w:tabs>
              <w:ind w:hanging="35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01" w:type="dxa"/>
          </w:tcPr>
          <w:p w:rsidR="00C16FEA" w:rsidRPr="00AC6EB4" w:rsidRDefault="00C16FEA" w:rsidP="00AA04E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AC6EB4" w:rsidRPr="00AC6EB4" w:rsidTr="00941479">
        <w:trPr>
          <w:trHeight w:val="101"/>
        </w:trPr>
        <w:tc>
          <w:tcPr>
            <w:tcW w:w="496" w:type="dxa"/>
            <w:hideMark/>
          </w:tcPr>
          <w:p w:rsidR="00D4198A" w:rsidRPr="00AC6EB4" w:rsidRDefault="007C5747" w:rsidP="0094147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35C8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7556" w:type="dxa"/>
          </w:tcPr>
          <w:p w:rsidR="009562D8" w:rsidRPr="00635C89" w:rsidRDefault="009562D8" w:rsidP="00760D39">
            <w:pPr>
              <w:jc w:val="both"/>
              <w:rPr>
                <w:rFonts w:ascii="Times New Roman" w:eastAsia="Times New Roman" w:hAnsi="Times New Roman"/>
                <w:spacing w:val="-12"/>
                <w:sz w:val="2"/>
                <w:szCs w:val="2"/>
                <w:lang w:val="ru-RU"/>
              </w:rPr>
            </w:pPr>
          </w:p>
        </w:tc>
        <w:tc>
          <w:tcPr>
            <w:tcW w:w="1801" w:type="dxa"/>
          </w:tcPr>
          <w:p w:rsidR="00D94352" w:rsidRPr="00AC6EB4" w:rsidRDefault="00D94352" w:rsidP="009D0FF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735492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65" w:type="dxa"/>
        <w:tblLook w:val="01E0" w:firstRow="1" w:lastRow="1" w:firstColumn="1" w:lastColumn="1" w:noHBand="0" w:noVBand="0"/>
      </w:tblPr>
      <w:tblGrid>
        <w:gridCol w:w="9965"/>
      </w:tblGrid>
      <w:tr w:rsidR="00651A55" w:rsidRPr="00651A55" w:rsidTr="00241600">
        <w:trPr>
          <w:trHeight w:val="1029"/>
        </w:trPr>
        <w:tc>
          <w:tcPr>
            <w:tcW w:w="9965" w:type="dxa"/>
          </w:tcPr>
          <w:p w:rsidR="007924A7" w:rsidRDefault="00AB405E" w:rsidP="003700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lastRenderedPageBreak/>
              <w:t xml:space="preserve">З </w:t>
            </w:r>
            <w:r w:rsidR="007924A7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першого</w:t>
            </w: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питан</w:t>
            </w:r>
            <w:r w:rsidR="007924A7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ня</w:t>
            </w: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="009F41E6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лухали:</w:t>
            </w:r>
            <w:r w:rsidR="00620D7E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20D7E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</w:t>
            </w:r>
            <w:r w:rsidR="003C0CF5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E8761A" w:rsidRPr="00E8761A" w:rsidTr="00D61981">
              <w:trPr>
                <w:trHeight w:val="6571"/>
              </w:trPr>
              <w:tc>
                <w:tcPr>
                  <w:tcW w:w="9747" w:type="dxa"/>
                </w:tcPr>
                <w:p w:rsidR="000A2EEC" w:rsidRDefault="005200FC" w:rsidP="00370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7159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Мурашка К.В., 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7159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начальника управл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</w:t>
                  </w:r>
                  <w:r w:rsidRPr="00E7159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ння</w:t>
                  </w:r>
                  <w:r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охорони здоров’я виконкому Криворізької міської ради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стосовно </w:t>
                  </w:r>
                  <w:proofErr w:type="spellStart"/>
                  <w:r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ів</w:t>
                  </w:r>
                  <w:proofErr w:type="spellEnd"/>
                  <w:r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рішення 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5-6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A2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0A2EEC" w:rsidRPr="000A2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затвердження звіту управління охорони здоров’я виконкому Криворізької міської ради про використання коштів резервного фонду бюджету Криворізької міської територіальної громади станом на 30.11.2021</w:t>
                  </w:r>
                  <w:r w:rsidR="000A2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», «</w:t>
                  </w:r>
                  <w:r w:rsidR="000A2EEC" w:rsidRPr="000A2E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внесення змін до рішення міської ради від 21.12.2016 №1185 «Про затвердження міжгалузевої комплексної програми «Здоров’я нації» у м. Кривому Розі на 2017–2024 роки»</w:t>
                  </w:r>
                  <w:r w:rsidR="00370038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370038" w:rsidRPr="00370038" w:rsidRDefault="00796CF7" w:rsidP="00370038">
                  <w:pPr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pacing w:val="-10"/>
                      <w:sz w:val="28"/>
                      <w:szCs w:val="28"/>
                      <w:lang w:eastAsia="ru-RU"/>
                    </w:rPr>
                    <w:t xml:space="preserve"> Калугіну О.Я., </w:t>
                  </w:r>
                  <w:r w:rsidRPr="00796CF7">
                    <w:rPr>
                      <w:rFonts w:ascii="Times New Roman" w:eastAsia="Times New Roman" w:hAnsi="Times New Roman" w:cs="Times New Roman"/>
                      <w:bCs/>
                      <w:iCs/>
                      <w:spacing w:val="-10"/>
                      <w:sz w:val="28"/>
                      <w:szCs w:val="28"/>
                      <w:lang w:eastAsia="ru-RU"/>
                    </w:rPr>
                    <w:t>заступника</w:t>
                  </w:r>
                  <w:r w:rsidR="00370038" w:rsidRPr="00796CF7">
                    <w:rPr>
                      <w:rFonts w:ascii="Times New Roman" w:eastAsia="Times New Roman" w:hAnsi="Times New Roman" w:cs="Times New Roman"/>
                      <w:bCs/>
                      <w:iCs/>
                      <w:spacing w:val="-1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70038" w:rsidRPr="00370038">
                    <w:rPr>
                      <w:rFonts w:ascii="Times New Roman" w:eastAsia="Times New Roman" w:hAnsi="Times New Roman" w:cs="Times New Roman"/>
                      <w:bCs/>
                      <w:iCs/>
                      <w:spacing w:val="-10"/>
                      <w:sz w:val="28"/>
                      <w:szCs w:val="28"/>
                      <w:lang w:eastAsia="ru-RU"/>
                    </w:rPr>
                    <w:t xml:space="preserve"> директор</w:t>
                  </w:r>
                  <w:r w:rsidR="00370038">
                    <w:rPr>
                      <w:rFonts w:ascii="Times New Roman" w:eastAsia="Times New Roman" w:hAnsi="Times New Roman" w:cs="Times New Roman"/>
                      <w:bCs/>
                      <w:iCs/>
                      <w:spacing w:val="-10"/>
                      <w:sz w:val="28"/>
                      <w:szCs w:val="28"/>
                      <w:lang w:eastAsia="ru-RU"/>
                    </w:rPr>
                    <w:t>а</w:t>
                  </w:r>
                  <w:r w:rsidR="00370038" w:rsidRPr="00370038">
                    <w:rPr>
                      <w:rFonts w:ascii="Times New Roman" w:eastAsia="Times New Roman" w:hAnsi="Times New Roman" w:cs="Times New Roman"/>
                      <w:bCs/>
                      <w:iCs/>
                      <w:spacing w:val="-10"/>
                      <w:sz w:val="28"/>
                      <w:szCs w:val="28"/>
                      <w:lang w:eastAsia="ru-RU"/>
                    </w:rPr>
                    <w:t xml:space="preserve"> департаменту соціальної політики виконкому міської ради</w:t>
                  </w:r>
                  <w:r w:rsidR="00370038">
                    <w:rPr>
                      <w:rFonts w:ascii="Times New Roman" w:eastAsia="Times New Roman" w:hAnsi="Times New Roman" w:cs="Times New Roman"/>
                      <w:bCs/>
                      <w:iCs/>
                      <w:spacing w:val="-10"/>
                      <w:sz w:val="28"/>
                      <w:szCs w:val="28"/>
                      <w:lang w:eastAsia="ru-RU"/>
                    </w:rPr>
                    <w:t>,</w:t>
                  </w:r>
                  <w:r w:rsidR="00370038" w:rsidRPr="00370038">
                    <w:rPr>
                      <w:rFonts w:ascii="Times New Roman" w:eastAsia="Times New Roman" w:hAnsi="Times New Roman" w:cs="Times New Roman"/>
                      <w:bCs/>
                      <w:iCs/>
                      <w:spacing w:val="-10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370038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стосовно </w:t>
                  </w:r>
                  <w:proofErr w:type="spellStart"/>
                  <w:r w:rsidR="00370038"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="0037003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ів</w:t>
                  </w:r>
                  <w:proofErr w:type="spellEnd"/>
                  <w:r w:rsidR="00370038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рішення </w:t>
                  </w:r>
                  <w:r w:rsidR="00370038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370038">
                    <w:rPr>
                      <w:rFonts w:ascii="Times New Roman" w:hAnsi="Times New Roman" w:cs="Times New Roman"/>
                      <w:sz w:val="28"/>
                      <w:szCs w:val="28"/>
                    </w:rPr>
                    <w:t>7-9 «</w:t>
                  </w:r>
                  <w:r w:rsidR="00370038" w:rsidRPr="00370038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</w:t>
                  </w:r>
                  <w:r w:rsidR="00370038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,</w:t>
                  </w:r>
                  <w:r w:rsidR="0037003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</w:t>
                  </w:r>
                  <w:r w:rsidR="00370038" w:rsidRPr="0037003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x-none"/>
                    </w:rPr>
                    <w:t>Про внесення змін до рішення міської ради від 21.12.2016 №1183 «Про затвердження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</w:t>
                  </w:r>
                  <w:r w:rsidR="0037003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x-none"/>
                    </w:rPr>
                    <w:t>, «</w:t>
                  </w:r>
                  <w:r w:rsidR="00370038" w:rsidRPr="00370038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x-none"/>
                    </w:rPr>
                    <w:t>Про внесення змін до рішення міської ради від 29.07.2020 № 4859 «Про затвердження Положення про надання одноразової матеріальної допомоги мешканцям міста за рахунок бюджетних коштів у новій редакції»</w:t>
                  </w:r>
                  <w:r w:rsidR="00370038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x-none"/>
                    </w:rPr>
                    <w:t>.</w:t>
                  </w:r>
                  <w:r w:rsidR="0037003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x-none"/>
                    </w:rPr>
                    <w:t xml:space="preserve"> </w:t>
                  </w:r>
                  <w:r w:rsidR="00370038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70038" w:rsidRPr="00370038">
                    <w:rPr>
                      <w:rFonts w:ascii="Times New Roman" w:eastAsia="Times New Roman" w:hAnsi="Times New Roman" w:cs="Times New Roman"/>
                      <w:bCs/>
                      <w:iCs/>
                      <w:spacing w:val="-10"/>
                      <w:sz w:val="28"/>
                      <w:szCs w:val="28"/>
                      <w:lang w:eastAsia="ru-RU"/>
                    </w:rPr>
                    <w:t xml:space="preserve">                                                </w:t>
                  </w:r>
                </w:p>
                <w:p w:rsidR="000A2EEC" w:rsidRPr="00D61981" w:rsidRDefault="000A2EEC" w:rsidP="00370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eastAsia="uk-UA"/>
                    </w:rPr>
                  </w:pPr>
                </w:p>
                <w:p w:rsidR="009F4D79" w:rsidRPr="003A569C" w:rsidRDefault="009F4D79" w:rsidP="00370038">
                  <w:pPr>
                    <w:spacing w:after="0" w:line="240" w:lineRule="auto"/>
                    <w:ind w:left="-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9F4D7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Виступили:</w:t>
                  </w:r>
                </w:p>
                <w:p w:rsidR="00370038" w:rsidRPr="00495B7F" w:rsidRDefault="00370038" w:rsidP="00370038">
                  <w:pPr>
                    <w:spacing w:after="0" w:line="240" w:lineRule="auto"/>
                    <w:ind w:left="-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5B7F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Пискун О.В. </w:t>
                  </w:r>
                  <w:r w:rsidR="00960942" w:rsidRPr="00495B7F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щодо </w:t>
                  </w:r>
                  <w:r w:rsidRPr="00495B7F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 </w:t>
                  </w:r>
                  <w:r w:rsidR="00960942" w:rsidRPr="00495B7F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звернення</w:t>
                  </w:r>
                  <w:r w:rsidR="00960942" w:rsidRPr="00495B7F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 </w:t>
                  </w:r>
                  <w:r w:rsidR="004D0039" w:rsidRPr="00495B7F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 </w:t>
                  </w:r>
                  <w:r w:rsidR="004D0039" w:rsidRPr="00495B7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громадської спілки «Криворізьке об’єднання  ветеранів і осіб з інвалідністю «Чорнобильці разом», </w:t>
                  </w:r>
                  <w:r w:rsidR="00495B7F" w:rsidRPr="00495B7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 питання використання коштів на безкоштовні ліки в 2021 році в зв’язку з наданням безкоштовних рецептів лише в грудні 2021 року;</w:t>
                  </w:r>
                  <w:r w:rsidR="007838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 уточненням про отримання коштів за заявою на оплату комунальних послуг, що надана в грудні 2021 року;</w:t>
                  </w:r>
                </w:p>
                <w:p w:rsidR="00495B7F" w:rsidRDefault="00495B7F" w:rsidP="00370038">
                  <w:pPr>
                    <w:spacing w:after="0" w:line="240" w:lineRule="auto"/>
                    <w:ind w:left="-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495B7F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Мурашко К.В. </w:t>
                  </w:r>
                  <w:r w:rsidRPr="00495B7F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з інформацією, що вся субвенція на безкоштовні ліки для чорнобильців буде використана до кінця 2021 року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;</w:t>
                  </w:r>
                </w:p>
                <w:p w:rsidR="007838DD" w:rsidRPr="00495B7F" w:rsidRDefault="007838DD" w:rsidP="00370038">
                  <w:pPr>
                    <w:spacing w:after="0" w:line="240" w:lineRule="auto"/>
                    <w:ind w:left="-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Калугіна О.</w:t>
                  </w:r>
                  <w:r w:rsidRPr="007838D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Я.</w:t>
                  </w:r>
                  <w:r w:rsidR="0086273A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, яка </w:t>
                  </w:r>
                  <w:r w:rsidRPr="007838DD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 інформ</w:t>
                  </w:r>
                  <w:r w:rsidR="0086273A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увала</w:t>
                  </w:r>
                  <w:r w:rsidRPr="007838DD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 про обов’язкову виплату </w:t>
                  </w:r>
                  <w:r w:rsidR="0086273A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матеріальної </w:t>
                  </w:r>
                  <w:r w:rsidRPr="007838DD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допомоги на оплату </w:t>
                  </w:r>
                  <w:r w:rsidR="0086273A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комунальних послуг за умови, </w:t>
                  </w:r>
                  <w:r w:rsidRPr="007838DD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якщо заява надана до 01.12.2021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; </w:t>
                  </w:r>
                </w:p>
                <w:p w:rsidR="003A569C" w:rsidRPr="005200FC" w:rsidRDefault="007838DD" w:rsidP="00370038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  <w:lang w:eastAsia="uk-UA"/>
                    </w:rPr>
                    <w:t xml:space="preserve"> </w:t>
                  </w:r>
                  <w:r w:rsidR="001D52B6" w:rsidRPr="005200FC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ru-RU"/>
                    </w:rPr>
                    <w:t xml:space="preserve"> </w:t>
                  </w:r>
                </w:p>
                <w:p w:rsidR="006264CA" w:rsidRPr="00D61981" w:rsidRDefault="006264CA" w:rsidP="00370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FF0000"/>
                      <w:sz w:val="6"/>
                      <w:szCs w:val="6"/>
                      <w:lang w:eastAsia="uk-UA"/>
                    </w:rPr>
                  </w:pPr>
                </w:p>
                <w:p w:rsidR="00827C6F" w:rsidRPr="00ED6F4C" w:rsidRDefault="00A437D0" w:rsidP="0037003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D6F4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Ухвалили: </w:t>
                  </w:r>
                </w:p>
                <w:p w:rsidR="006264CA" w:rsidRPr="00ED6F4C" w:rsidRDefault="00A437D0" w:rsidP="00370038">
                  <w:pPr>
                    <w:pStyle w:val="ad"/>
                    <w:numPr>
                      <w:ilvl w:val="0"/>
                      <w:numId w:val="29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D6F4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Підтримати </w:t>
                  </w:r>
                  <w:r w:rsidR="007838DD" w:rsidRPr="00ED6F4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7838DD" w:rsidRPr="00ED6F4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проєкти</w:t>
                  </w:r>
                  <w:proofErr w:type="spellEnd"/>
                  <w:r w:rsidR="007838DD" w:rsidRPr="00ED6F4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рішень</w:t>
                  </w:r>
                  <w:r w:rsidR="006264CA" w:rsidRPr="00ED6F4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:</w:t>
                  </w:r>
                </w:p>
                <w:p w:rsidR="00ED6F4C" w:rsidRPr="00ED6F4C" w:rsidRDefault="00ED6F4C" w:rsidP="00ED6F4C">
                  <w:pPr>
                    <w:pStyle w:val="ad"/>
                    <w:numPr>
                      <w:ilvl w:val="0"/>
                      <w:numId w:val="31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D6F4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«Про затвердження звіту управління охорони здоров’я виконкому Криворізької міської ради про використання коштів резервного фонду бюджету Криворізької міської територіальної громади станом на 30.11.2021», </w:t>
                  </w:r>
                </w:p>
                <w:p w:rsidR="00ED6F4C" w:rsidRPr="00ED6F4C" w:rsidRDefault="00ED6F4C" w:rsidP="00ED6F4C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D6F4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</w:p>
                <w:p w:rsidR="00ED6F4C" w:rsidRPr="00ED6F4C" w:rsidRDefault="00ED6F4C" w:rsidP="00ED6F4C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D6F4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«за» -  5,    «проти» -  0,  «утримались» -  0;</w:t>
                  </w:r>
                </w:p>
                <w:p w:rsidR="00ED6F4C" w:rsidRPr="00ED6F4C" w:rsidRDefault="00ED6F4C" w:rsidP="00ED6F4C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264CA" w:rsidRPr="00ED6F4C" w:rsidRDefault="00ED6F4C" w:rsidP="00ED6F4C">
                  <w:pPr>
                    <w:pStyle w:val="ad"/>
                    <w:numPr>
                      <w:ilvl w:val="0"/>
                      <w:numId w:val="31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D6F4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«Про внесення змін до рішення міської ради від 21.12.2016 №1185 «Про затвердження міжгалузевої комплексної програми «Здоров’я </w:t>
                  </w:r>
                  <w:r w:rsidRPr="00ED6F4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lastRenderedPageBreak/>
                    <w:t>нації» у м. Кривому Розі на 2017–2024 роки»;</w:t>
                  </w:r>
                  <w:r w:rsidR="006264CA" w:rsidRPr="00ED6F4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7838DD" w:rsidRPr="00ED6F4C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</w:p>
                <w:p w:rsidR="006264CA" w:rsidRPr="00ED6F4C" w:rsidRDefault="006264CA" w:rsidP="00370038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D6F4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</w:p>
                <w:p w:rsidR="006264CA" w:rsidRPr="00ED6F4C" w:rsidRDefault="006264CA" w:rsidP="00370038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D6F4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 w:rsidR="00ED6F4C" w:rsidRPr="00ED6F4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  <w:r w:rsidRPr="00ED6F4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,    «проти» -  0,  «утримались» -  0;</w:t>
                  </w:r>
                </w:p>
                <w:p w:rsidR="006264CA" w:rsidRPr="00D61981" w:rsidRDefault="006264CA" w:rsidP="00370038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color w:val="FF0000"/>
                      <w:sz w:val="6"/>
                      <w:szCs w:val="6"/>
                    </w:rPr>
                  </w:pPr>
                </w:p>
                <w:p w:rsidR="00ED6F4C" w:rsidRPr="00ED6F4C" w:rsidRDefault="00ED6F4C" w:rsidP="00ED6F4C">
                  <w:pPr>
                    <w:pStyle w:val="ad"/>
                    <w:numPr>
                      <w:ilvl w:val="0"/>
                      <w:numId w:val="31"/>
                    </w:num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D6F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роки», </w:t>
                  </w:r>
                </w:p>
                <w:p w:rsidR="00ED6F4C" w:rsidRPr="00ED6F4C" w:rsidRDefault="00ED6F4C" w:rsidP="00ED6F4C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D6F4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</w:p>
                <w:p w:rsidR="00ED6F4C" w:rsidRPr="00ED6F4C" w:rsidRDefault="00ED6F4C" w:rsidP="00ED6F4C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D6F4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«за» -  5,    «проти» -  0,  «утримались» -  0;</w:t>
                  </w:r>
                </w:p>
                <w:p w:rsidR="00ED6F4C" w:rsidRPr="00D61981" w:rsidRDefault="00ED6F4C" w:rsidP="00ED6F4C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eastAsia="Calibri" w:hAnsi="Times New Roman" w:cs="Times New Roman"/>
                      <w:b/>
                      <w:sz w:val="6"/>
                      <w:szCs w:val="6"/>
                    </w:rPr>
                  </w:pPr>
                </w:p>
                <w:p w:rsidR="00ED6F4C" w:rsidRPr="00ED6F4C" w:rsidRDefault="00ED6F4C" w:rsidP="00ED6F4C">
                  <w:pPr>
                    <w:pStyle w:val="ad"/>
                    <w:numPr>
                      <w:ilvl w:val="0"/>
                      <w:numId w:val="31"/>
                    </w:num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D6F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«Про внесення змін до рішення міської ради від 21.12.2016 №1183 «Про затвердження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проведення», </w:t>
                  </w:r>
                </w:p>
                <w:p w:rsidR="00ED6F4C" w:rsidRPr="00ED6F4C" w:rsidRDefault="00ED6F4C" w:rsidP="00ED6F4C">
                  <w:pPr>
                    <w:pStyle w:val="ad"/>
                    <w:ind w:left="1026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D6F4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</w:p>
                <w:p w:rsidR="00ED6F4C" w:rsidRPr="00ED6F4C" w:rsidRDefault="00ED6F4C" w:rsidP="00ED6F4C">
                  <w:pPr>
                    <w:pStyle w:val="ad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D6F4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«за» -  5,    «проти» -  0,  «утримались» -  0;</w:t>
                  </w:r>
                </w:p>
                <w:p w:rsidR="00ED6F4C" w:rsidRPr="00D61981" w:rsidRDefault="00ED6F4C" w:rsidP="00ED6F4C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eastAsia="Calibri" w:hAnsi="Times New Roman" w:cs="Times New Roman"/>
                      <w:sz w:val="6"/>
                      <w:szCs w:val="6"/>
                    </w:rPr>
                  </w:pPr>
                </w:p>
                <w:p w:rsidR="00827C6F" w:rsidRPr="00E8761A" w:rsidRDefault="00ED6F4C" w:rsidP="00D61981">
                  <w:pPr>
                    <w:pStyle w:val="ad"/>
                    <w:numPr>
                      <w:ilvl w:val="0"/>
                      <w:numId w:val="31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ED6F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«Про внесення змін до рішення міської ради від 29.07.2020 № 4859 «Про затвердження Положення про надання одноразової матеріальної допомоги мешканцям міста за рахунок бюд</w:t>
                  </w:r>
                  <w:r w:rsidR="00A2524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жетних коштів у новій редакції»,</w:t>
                  </w:r>
                  <w:r w:rsidRPr="00ED6F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                       </w:t>
                  </w:r>
                  <w:r w:rsidR="006264CA" w:rsidRPr="00ED6F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ED6F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</w:tbl>
          <w:p w:rsidR="00ED6F4C" w:rsidRPr="00ED6F4C" w:rsidRDefault="00ED6F4C" w:rsidP="00ED6F4C">
            <w:pPr>
              <w:pStyle w:val="ad"/>
              <w:spacing w:after="0" w:line="240" w:lineRule="auto"/>
              <w:ind w:left="107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F4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Результати голосування:</w:t>
            </w:r>
          </w:p>
          <w:p w:rsidR="00ED6F4C" w:rsidRDefault="00ED6F4C" w:rsidP="00ED6F4C">
            <w:pPr>
              <w:pStyle w:val="ad"/>
              <w:spacing w:after="0" w:line="240" w:lineRule="auto"/>
              <w:ind w:left="107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F4C">
              <w:rPr>
                <w:rFonts w:ascii="Times New Roman" w:hAnsi="Times New Roman" w:cs="Times New Roman"/>
                <w:b/>
                <w:sz w:val="28"/>
                <w:szCs w:val="28"/>
              </w:rPr>
              <w:t>«за» -  5,   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проти» -  0,  «утримались» -  0.</w:t>
            </w:r>
          </w:p>
          <w:p w:rsidR="00ED6F4C" w:rsidRDefault="00ED6F4C" w:rsidP="00ED6F4C">
            <w:pPr>
              <w:pStyle w:val="ad"/>
              <w:spacing w:after="0" w:line="240" w:lineRule="auto"/>
              <w:ind w:left="107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F4C" w:rsidRPr="00ED6F4C" w:rsidRDefault="00ED6F4C" w:rsidP="00ED6F4C">
            <w:pPr>
              <w:pStyle w:val="ad"/>
              <w:spacing w:after="0" w:line="240" w:lineRule="auto"/>
              <w:ind w:left="107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F4C" w:rsidRDefault="00ED6F4C" w:rsidP="00ED6F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</w:t>
            </w:r>
            <w:r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 другого</w:t>
            </w:r>
            <w:r w:rsidR="005A4F3C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та третього </w:t>
            </w: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питан</w:t>
            </w:r>
            <w:r w:rsidR="005A4F3C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ь</w:t>
            </w: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 </w:t>
            </w:r>
            <w:r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слухали: </w:t>
            </w:r>
            <w:r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</w:p>
          <w:p w:rsidR="00ED6F4C" w:rsidRPr="00D61981" w:rsidRDefault="00ED6F4C" w:rsidP="00827C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</w:p>
          <w:p w:rsidR="00827C6F" w:rsidRDefault="00ED6F4C" w:rsidP="009F61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Пискуна О.В. </w:t>
            </w:r>
            <w:r w:rsidRPr="00ED6F4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щодо </w:t>
            </w:r>
            <w:r w:rsidR="008627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плану роботи постійної комісії на </w:t>
            </w:r>
            <w:r w:rsidR="008627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="008627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півріччя 2022 року та </w:t>
            </w:r>
            <w:r w:rsidRPr="00ED6F4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підготовки </w:t>
            </w:r>
            <w:r w:rsidR="008627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D6F4C">
              <w:rPr>
                <w:rFonts w:ascii="Times New Roman" w:eastAsia="Calibri" w:hAnsi="Times New Roman" w:cs="Times New Roman"/>
                <w:sz w:val="28"/>
                <w:szCs w:val="28"/>
              </w:rPr>
              <w:t>звіту постійної комісії з питань охорони здоров’я та соціального захисту населення про роботу в 2021 році</w:t>
            </w:r>
            <w:r w:rsidR="008627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запропонував включити до плану роботи питання: розгляду та затвердження </w:t>
            </w:r>
            <w:r w:rsidR="0086273A" w:rsidRPr="00ED6F4C">
              <w:rPr>
                <w:rFonts w:ascii="Times New Roman" w:eastAsia="Calibri" w:hAnsi="Times New Roman" w:cs="Times New Roman"/>
                <w:sz w:val="28"/>
                <w:szCs w:val="28"/>
              </w:rPr>
              <w:t>звіту постійної комісії з питань охорони здоров’я та соціального захисту населення про роботу в 2021 році</w:t>
            </w:r>
            <w:r w:rsidR="008627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  <w:r w:rsidR="009F61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взаємодії </w:t>
            </w:r>
            <w:r w:rsidR="00E41CB1">
              <w:rPr>
                <w:rFonts w:ascii="Times New Roman" w:eastAsia="Calibri" w:hAnsi="Times New Roman" w:cs="Times New Roman"/>
                <w:sz w:val="28"/>
                <w:szCs w:val="28"/>
              </w:rPr>
              <w:t>міс</w:t>
            </w:r>
            <w:r w:rsidR="009F61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ьких закладів охорони здоров’я </w:t>
            </w:r>
            <w:r w:rsidR="00E41C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Фонду соціального страхування щодо виділення санаторно-курортних путівок</w:t>
            </w:r>
            <w:r w:rsidR="009F61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="009F6199" w:rsidRP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лікування</w:t>
            </w:r>
            <w:r w:rsid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9F6199" w:rsidRP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реабілітаційному відділенні санаторно-курортного закладу відповідно до медичних показань за рекомендацією лікуючого лікаря та за наявності висновку лікарсько-консультативної комісії (далі - висновок ЛКК</w:t>
            </w:r>
            <w:r w:rsid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  <w:r w:rsidR="009F6199" w:rsidRP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закладу охорони здоров'я</w:t>
            </w:r>
            <w:r w:rsid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E41CB1">
              <w:rPr>
                <w:rFonts w:ascii="Times New Roman" w:eastAsia="Calibri" w:hAnsi="Times New Roman" w:cs="Times New Roman"/>
                <w:sz w:val="28"/>
                <w:szCs w:val="28"/>
              </w:rPr>
              <w:t>(із запрошенням головних лікарів міста)</w:t>
            </w:r>
            <w:r w:rsidR="00A2524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8627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F6199" w:rsidRDefault="009F6199" w:rsidP="00ED6F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D6F4C" w:rsidRDefault="00ED6F4C" w:rsidP="00827C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6F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ED6F4C" w:rsidRDefault="009F6199" w:rsidP="009F61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Затвердити план роботи постійної комісії </w:t>
            </w:r>
            <w:r w:rsidRPr="00AC6EB4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міської </w:t>
            </w:r>
            <w:r w:rsidRPr="00AC6EB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ради з питань охорони здоров’я та соціального</w:t>
            </w:r>
            <w:r w:rsidRPr="00AC6EB4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C6EB4">
              <w:rPr>
                <w:rFonts w:ascii="Times New Roman" w:eastAsia="Calibri" w:hAnsi="Times New Roman" w:cs="Times New Roman"/>
                <w:sz w:val="28"/>
                <w:szCs w:val="28"/>
              </w:rPr>
              <w:t>захисту населення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півріччя 2022 року  із розглядом </w:t>
            </w:r>
            <w:r w:rsidR="00D347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 січні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питань  «Про затвердження </w:t>
            </w:r>
            <w:r w:rsidRPr="00ED6F4C">
              <w:rPr>
                <w:rFonts w:ascii="Times New Roman" w:eastAsia="Calibri" w:hAnsi="Times New Roman" w:cs="Times New Roman"/>
                <w:sz w:val="28"/>
                <w:szCs w:val="28"/>
              </w:rPr>
              <w:t>звіту постійної комісії з питань охорони здоров’я та соціального захисту населення про роботу в 2021 році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», «Про взаємодію міських закладів охорони здоров’я  та Фонду соціального страхування щодо виділення санаторно-курортних путівок – </w:t>
            </w:r>
            <w:r w:rsidRP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лікування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реабілітаційн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их</w:t>
            </w:r>
            <w:r w:rsidRP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відділенн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ях</w:t>
            </w:r>
            <w:r w:rsidRP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санаторно-курортн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их</w:t>
            </w:r>
            <w:r w:rsidRP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заклад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ів».</w:t>
            </w:r>
            <w:r w:rsidRP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9F6199" w:rsidRPr="009F6199" w:rsidRDefault="009F6199" w:rsidP="009F61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 Доручити</w:t>
            </w:r>
            <w:r w:rsidR="00D347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департаменту соціального захисту населення та управлінню охорони здоров’я виконкому міської ради підготувати  </w:t>
            </w:r>
            <w:r w:rsidR="005543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24 грудня 2021 року </w:t>
            </w:r>
            <w:r w:rsidR="00D34790">
              <w:rPr>
                <w:rFonts w:ascii="Times New Roman" w:eastAsia="Calibri" w:hAnsi="Times New Roman" w:cs="Times New Roman"/>
                <w:sz w:val="28"/>
                <w:szCs w:val="28"/>
              </w:rPr>
              <w:t>матеріали</w:t>
            </w:r>
            <w:r w:rsidR="005543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</w:t>
            </w:r>
            <w:r w:rsidR="00554398" w:rsidRPr="00ED6F4C">
              <w:rPr>
                <w:rFonts w:ascii="Times New Roman" w:eastAsia="Calibri" w:hAnsi="Times New Roman" w:cs="Times New Roman"/>
                <w:sz w:val="28"/>
                <w:szCs w:val="28"/>
              </w:rPr>
              <w:t>звіту постійної комісії з питань охорони здоров’я та соціального захисту населення про роботу в 2021 році</w:t>
            </w:r>
            <w:r w:rsidR="005543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на чергове засідання постійної комісії в січні 2022 року запросити для розгляду питання «Про взаємодію міських закладів охорони здоров’я  та Фонду соціального страхування щодо виділення санаторно-курортних путівок – </w:t>
            </w:r>
            <w:r w:rsidR="00554398" w:rsidRP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лікування</w:t>
            </w:r>
            <w:r w:rsidR="0055439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554398" w:rsidRP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реабілітаційн</w:t>
            </w:r>
            <w:r w:rsidR="0055439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их</w:t>
            </w:r>
            <w:r w:rsidR="00554398" w:rsidRP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відділенн</w:t>
            </w:r>
            <w:r w:rsidR="0055439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ях</w:t>
            </w:r>
            <w:r w:rsidR="00554398" w:rsidRP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санаторно-курортн</w:t>
            </w:r>
            <w:r w:rsidR="0055439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их</w:t>
            </w:r>
            <w:r w:rsidR="00554398" w:rsidRP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заклад</w:t>
            </w:r>
            <w:r w:rsidR="0055439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ів»</w:t>
            </w:r>
            <w:r w:rsidR="00554398" w:rsidRPr="009F61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5543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керівників </w:t>
            </w:r>
            <w:r w:rsidR="002F6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Криворізького відділення управління виконавчої дирекції </w:t>
            </w:r>
            <w:r w:rsidR="005543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Фонду соціального страхування </w:t>
            </w:r>
            <w:r w:rsidR="002F6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України в Дніпропетровській області </w:t>
            </w:r>
            <w:r w:rsidR="00554398">
              <w:rPr>
                <w:rFonts w:ascii="Times New Roman" w:eastAsia="Calibri" w:hAnsi="Times New Roman" w:cs="Times New Roman"/>
                <w:sz w:val="28"/>
                <w:szCs w:val="28"/>
              </w:rPr>
              <w:t>та закладів охорони здоров’я міста</w:t>
            </w:r>
            <w:r w:rsidR="002F695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F6954" w:rsidRPr="00ED6F4C" w:rsidRDefault="002F6954" w:rsidP="002F6954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F4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2F6954" w:rsidRDefault="002F6954" w:rsidP="002F6954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F4C">
              <w:rPr>
                <w:rFonts w:ascii="Times New Roman" w:hAnsi="Times New Roman" w:cs="Times New Roman"/>
                <w:b/>
                <w:sz w:val="28"/>
                <w:szCs w:val="28"/>
              </w:rPr>
              <w:t>«за» -  5,   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проти» -  0,  «утримались» -  0.</w:t>
            </w:r>
          </w:p>
          <w:p w:rsidR="002F6954" w:rsidRDefault="002F6954" w:rsidP="00827C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A4F3C" w:rsidRDefault="005A4F3C" w:rsidP="005A4F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</w:t>
            </w:r>
            <w:r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четвертого </w:t>
            </w: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питан</w:t>
            </w:r>
            <w:r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ня</w:t>
            </w: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 </w:t>
            </w:r>
            <w:r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слухали: </w:t>
            </w:r>
            <w:r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 </w:t>
            </w:r>
          </w:p>
          <w:p w:rsidR="002F6954" w:rsidRPr="00A2524A" w:rsidRDefault="002F6954" w:rsidP="00827C6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color w:val="FF0000"/>
                <w:kern w:val="28"/>
                <w:sz w:val="18"/>
                <w:szCs w:val="18"/>
                <w:lang w:eastAsia="hi-IN" w:bidi="hi-IN"/>
              </w:rPr>
            </w:pPr>
          </w:p>
          <w:p w:rsidR="005A4F3C" w:rsidRPr="009D3A1F" w:rsidRDefault="002D223C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Пискуна О.В.</w:t>
            </w:r>
            <w:r w:rsidR="00DD4D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</w:t>
            </w:r>
            <w:r w:rsidR="00DD4D24" w:rsidRPr="00DD4D24">
              <w:rPr>
                <w:rFonts w:ascii="Times New Roman" w:eastAsia="Calibri" w:hAnsi="Times New Roman" w:cs="Times New Roman"/>
                <w:sz w:val="28"/>
                <w:szCs w:val="28"/>
              </w:rPr>
              <w:t>який проінформував</w:t>
            </w:r>
            <w:r w:rsidR="00DD4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те, що станом на 09 грудня 2021 року 30 дітей, хворих на ДЦП, які мешкають у Кривому Розі, отримали консультації  в  </w:t>
            </w:r>
            <w:proofErr w:type="spellStart"/>
            <w:r w:rsidR="00DD4D24">
              <w:rPr>
                <w:rFonts w:ascii="Times New Roman" w:eastAsia="Calibri" w:hAnsi="Times New Roman" w:cs="Times New Roman"/>
                <w:sz w:val="28"/>
                <w:szCs w:val="28"/>
              </w:rPr>
              <w:t>Харьківському</w:t>
            </w:r>
            <w:proofErr w:type="spellEnd"/>
            <w:r w:rsidR="00DD4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національному інституті протезування; про позитивне вирішення питання щодо виділення кожній дитині з аутизмом матеріальної допомоги для отримання </w:t>
            </w:r>
            <w:r w:rsidR="004F68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консультації</w:t>
            </w:r>
            <w:r w:rsidR="00DD4D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  <w:r w:rsidR="004F68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подальший розвиток програми стосовно співпраці з </w:t>
            </w:r>
            <w:proofErr w:type="spellStart"/>
            <w:r w:rsidR="004F6842">
              <w:rPr>
                <w:rFonts w:ascii="Times New Roman" w:eastAsia="Calibri" w:hAnsi="Times New Roman" w:cs="Times New Roman"/>
                <w:sz w:val="28"/>
                <w:szCs w:val="28"/>
              </w:rPr>
              <w:t>Харьківським</w:t>
            </w:r>
            <w:proofErr w:type="spellEnd"/>
            <w:r w:rsidR="004F68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національним інститутом протезування; про звернення молодшого ме</w:t>
            </w:r>
            <w:r w:rsidR="00CE2AFF">
              <w:rPr>
                <w:rFonts w:ascii="Times New Roman" w:eastAsia="Calibri" w:hAnsi="Times New Roman" w:cs="Times New Roman"/>
                <w:sz w:val="28"/>
                <w:szCs w:val="28"/>
              </w:rPr>
              <w:t>дичного персоналу КНП «Криворізька міська стоматологічна поліклініка №3» щодо заборгованості по заробітній платі;</w:t>
            </w:r>
            <w:r w:rsidR="009D3A1F" w:rsidRPr="009D3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D3A1F">
              <w:rPr>
                <w:rFonts w:ascii="Times New Roman" w:eastAsia="Calibri" w:hAnsi="Times New Roman" w:cs="Times New Roman"/>
                <w:sz w:val="28"/>
                <w:szCs w:val="28"/>
              </w:rPr>
              <w:t>запропонував провести позачергове засідання постійної комісії з питання погашення заборгованості із виплати заробітної плати 14.12.2021 о 8.30.</w:t>
            </w:r>
          </w:p>
          <w:p w:rsidR="005A4F3C" w:rsidRPr="00C658FD" w:rsidRDefault="00CE2AFF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A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Лук’яненка О.Л.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C658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ситуацію, що склалася із виплатою заробітної плати працівникам стоматологічних </w:t>
            </w:r>
            <w:proofErr w:type="spellStart"/>
            <w:r w:rsidRPr="00C658FD">
              <w:rPr>
                <w:rFonts w:ascii="Times New Roman" w:eastAsia="Calibri" w:hAnsi="Times New Roman" w:cs="Times New Roman"/>
                <w:sz w:val="28"/>
                <w:szCs w:val="28"/>
              </w:rPr>
              <w:t>поліклінік</w:t>
            </w:r>
            <w:proofErr w:type="spellEnd"/>
            <w:r w:rsidR="00C658FD">
              <w:rPr>
                <w:rFonts w:ascii="Times New Roman" w:eastAsia="Calibri" w:hAnsi="Times New Roman" w:cs="Times New Roman"/>
                <w:sz w:val="28"/>
                <w:szCs w:val="28"/>
              </w:rPr>
              <w:t>, розгляд звернення</w:t>
            </w:r>
            <w:r w:rsidRPr="00C658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658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молодшого медичного персоналу КНП «Криворізька міська стоматологічна поліклініка №3» щодо заборгованості по заробітній платі до управління охорони здоров’я виконкому міської ради</w:t>
            </w:r>
            <w:r w:rsidR="009D3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про графік погашення заборгованості </w:t>
            </w:r>
            <w:r w:rsidR="009D3A1F" w:rsidRPr="00C658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із виплатою заробітної плати </w:t>
            </w:r>
            <w:r w:rsidR="009D3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молодшому медичному персоналу  КНП «Криворізька міська стоматологічна поліклініка №3», що підприємство повинно надати 13.12.2021.  </w:t>
            </w:r>
          </w:p>
          <w:p w:rsidR="00D61981" w:rsidRDefault="00D61981" w:rsidP="009D3A1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1981" w:rsidRDefault="00D61981" w:rsidP="00D61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6F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D61981" w:rsidRPr="00D61981" w:rsidRDefault="00D61981" w:rsidP="00D61981">
            <w:pPr>
              <w:pStyle w:val="ad"/>
              <w:numPr>
                <w:ilvl w:val="0"/>
                <w:numId w:val="34"/>
              </w:num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D61981">
              <w:rPr>
                <w:rFonts w:ascii="Times New Roman" w:eastAsia="Calibri" w:hAnsi="Times New Roman" w:cs="Times New Roman"/>
                <w:sz w:val="28"/>
                <w:szCs w:val="28"/>
              </w:rPr>
              <w:t>ровести 14.12.2021 о 8.30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619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позачергове засідання постійної комісії з питання погашення заборгованості із виплати заробітної плати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молодшо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медично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персоналу КНП «Криворізька міська стоматологічна поліклініка №3»</w:t>
            </w:r>
            <w:r w:rsidRPr="00D6198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bookmarkEnd w:id="0"/>
          <w:p w:rsidR="00D61981" w:rsidRDefault="00D61981" w:rsidP="009D3A1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3A1F" w:rsidRPr="00ED6F4C" w:rsidRDefault="009D3A1F" w:rsidP="009D3A1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F4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9D3A1F" w:rsidRDefault="009D3A1F" w:rsidP="009D3A1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F4C">
              <w:rPr>
                <w:rFonts w:ascii="Times New Roman" w:hAnsi="Times New Roman" w:cs="Times New Roman"/>
                <w:b/>
                <w:sz w:val="28"/>
                <w:szCs w:val="28"/>
              </w:rPr>
              <w:t>«за» -  5,   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проти» -  0,  «утримались» -  0.</w:t>
            </w:r>
          </w:p>
          <w:p w:rsidR="005A4F3C" w:rsidRDefault="005A4F3C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52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    Олександр Пискун  </w:t>
            </w:r>
          </w:p>
          <w:p w:rsidR="00241600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Pr="007F6957" w:rsidRDefault="00241600" w:rsidP="00C20B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Людмила </w:t>
            </w:r>
            <w:proofErr w:type="spellStart"/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</w:tbl>
    <w:p w:rsidR="00241600" w:rsidRPr="009C085C" w:rsidRDefault="0024160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41600" w:rsidRPr="009C085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48B" w:rsidRDefault="00EA148B" w:rsidP="007070C2">
      <w:pPr>
        <w:spacing w:after="0" w:line="240" w:lineRule="auto"/>
      </w:pPr>
      <w:r>
        <w:separator/>
      </w:r>
    </w:p>
  </w:endnote>
  <w:endnote w:type="continuationSeparator" w:id="0">
    <w:p w:rsidR="00EA148B" w:rsidRDefault="00EA148B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48B" w:rsidRDefault="00EA148B" w:rsidP="007070C2">
      <w:pPr>
        <w:spacing w:after="0" w:line="240" w:lineRule="auto"/>
      </w:pPr>
      <w:r>
        <w:separator/>
      </w:r>
    </w:p>
  </w:footnote>
  <w:footnote w:type="continuationSeparator" w:id="0">
    <w:p w:rsidR="00EA148B" w:rsidRDefault="00EA148B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3FEC" w:rsidRPr="007F6957" w:rsidRDefault="008B3FEC">
        <w:pPr>
          <w:pStyle w:val="a5"/>
          <w:jc w:val="center"/>
          <w:rPr>
            <w:rFonts w:ascii="Times New Roman" w:hAnsi="Times New Roman" w:cs="Times New Roman"/>
          </w:rPr>
        </w:pPr>
        <w:r w:rsidRPr="007F6957">
          <w:rPr>
            <w:rFonts w:ascii="Times New Roman" w:hAnsi="Times New Roman" w:cs="Times New Roman"/>
          </w:rPr>
          <w:fldChar w:fldCharType="begin"/>
        </w:r>
        <w:r w:rsidRPr="007F6957">
          <w:rPr>
            <w:rFonts w:ascii="Times New Roman" w:hAnsi="Times New Roman" w:cs="Times New Roman"/>
          </w:rPr>
          <w:instrText>PAGE   \* MERGEFORMAT</w:instrText>
        </w:r>
        <w:r w:rsidRPr="007F6957">
          <w:rPr>
            <w:rFonts w:ascii="Times New Roman" w:hAnsi="Times New Roman" w:cs="Times New Roman"/>
          </w:rPr>
          <w:fldChar w:fldCharType="separate"/>
        </w:r>
        <w:r w:rsidR="0015199F" w:rsidRPr="0015199F">
          <w:rPr>
            <w:rFonts w:ascii="Times New Roman" w:hAnsi="Times New Roman" w:cs="Times New Roman"/>
            <w:noProof/>
            <w:lang w:val="ru-RU"/>
          </w:rPr>
          <w:t>4</w:t>
        </w:r>
        <w:r w:rsidRPr="007F6957">
          <w:rPr>
            <w:rFonts w:ascii="Times New Roman" w:hAnsi="Times New Roman" w:cs="Times New Roman"/>
            <w:noProof/>
            <w:lang w:val="ru-RU"/>
          </w:rPr>
          <w:fldChar w:fldCharType="end"/>
        </w:r>
      </w:p>
    </w:sdtContent>
  </w:sdt>
  <w:p w:rsidR="008B3FEC" w:rsidRDefault="008B3F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82238BC"/>
    <w:multiLevelType w:val="hybridMultilevel"/>
    <w:tmpl w:val="2BE2E4D0"/>
    <w:lvl w:ilvl="0" w:tplc="45FE7790">
      <w:start w:val="1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1B361286"/>
    <w:multiLevelType w:val="hybridMultilevel"/>
    <w:tmpl w:val="9356CB5A"/>
    <w:lvl w:ilvl="0" w:tplc="E00E22FC">
      <w:start w:val="1"/>
      <w:numFmt w:val="bullet"/>
      <w:lvlText w:val="-"/>
      <w:lvlJc w:val="left"/>
      <w:pPr>
        <w:ind w:left="107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7">
    <w:nsid w:val="1C7161E9"/>
    <w:multiLevelType w:val="hybridMultilevel"/>
    <w:tmpl w:val="7210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0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FA1E6F"/>
    <w:multiLevelType w:val="hybridMultilevel"/>
    <w:tmpl w:val="6DBAD940"/>
    <w:lvl w:ilvl="0" w:tplc="B60695DA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2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0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4F5D54"/>
    <w:multiLevelType w:val="hybridMultilevel"/>
    <w:tmpl w:val="0024A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222CC2"/>
    <w:multiLevelType w:val="hybridMultilevel"/>
    <w:tmpl w:val="538A707C"/>
    <w:lvl w:ilvl="0" w:tplc="EE0A75CA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3"/>
  </w:num>
  <w:num w:numId="3">
    <w:abstractNumId w:val="14"/>
  </w:num>
  <w:num w:numId="4">
    <w:abstractNumId w:val="1"/>
  </w:num>
  <w:num w:numId="5">
    <w:abstractNumId w:val="29"/>
  </w:num>
  <w:num w:numId="6">
    <w:abstractNumId w:val="3"/>
  </w:num>
  <w:num w:numId="7">
    <w:abstractNumId w:val="20"/>
  </w:num>
  <w:num w:numId="8">
    <w:abstractNumId w:val="24"/>
  </w:num>
  <w:num w:numId="9">
    <w:abstractNumId w:val="18"/>
  </w:num>
  <w:num w:numId="10">
    <w:abstractNumId w:val="12"/>
  </w:num>
  <w:num w:numId="11">
    <w:abstractNumId w:val="11"/>
  </w:num>
  <w:num w:numId="12">
    <w:abstractNumId w:val="16"/>
  </w:num>
  <w:num w:numId="13">
    <w:abstractNumId w:val="8"/>
  </w:num>
  <w:num w:numId="14">
    <w:abstractNumId w:val="23"/>
  </w:num>
  <w:num w:numId="15">
    <w:abstractNumId w:val="10"/>
  </w:num>
  <w:num w:numId="16">
    <w:abstractNumId w:val="4"/>
  </w:num>
  <w:num w:numId="17">
    <w:abstractNumId w:val="27"/>
  </w:num>
  <w:num w:numId="18">
    <w:abstractNumId w:val="22"/>
  </w:num>
  <w:num w:numId="19">
    <w:abstractNumId w:val="26"/>
  </w:num>
  <w:num w:numId="20">
    <w:abstractNumId w:val="0"/>
  </w:num>
  <w:num w:numId="21">
    <w:abstractNumId w:val="15"/>
  </w:num>
  <w:num w:numId="22">
    <w:abstractNumId w:val="19"/>
  </w:num>
  <w:num w:numId="23">
    <w:abstractNumId w:val="17"/>
  </w:num>
  <w:num w:numId="24">
    <w:abstractNumId w:val="30"/>
  </w:num>
  <w:num w:numId="25">
    <w:abstractNumId w:val="5"/>
  </w:num>
  <w:num w:numId="26">
    <w:abstractNumId w:val="9"/>
  </w:num>
  <w:num w:numId="27">
    <w:abstractNumId w:val="32"/>
  </w:num>
  <w:num w:numId="28">
    <w:abstractNumId w:val="28"/>
  </w:num>
  <w:num w:numId="29">
    <w:abstractNumId w:val="21"/>
  </w:num>
  <w:num w:numId="30">
    <w:abstractNumId w:val="2"/>
  </w:num>
  <w:num w:numId="31">
    <w:abstractNumId w:val="6"/>
  </w:num>
  <w:num w:numId="32">
    <w:abstractNumId w:val="33"/>
  </w:num>
  <w:num w:numId="33">
    <w:abstractNumId w:val="7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00F4C"/>
    <w:rsid w:val="00004DB7"/>
    <w:rsid w:val="0000574B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3139"/>
    <w:rsid w:val="000433D1"/>
    <w:rsid w:val="00043498"/>
    <w:rsid w:val="0004529F"/>
    <w:rsid w:val="00045401"/>
    <w:rsid w:val="0004614B"/>
    <w:rsid w:val="00051720"/>
    <w:rsid w:val="00053527"/>
    <w:rsid w:val="0005625D"/>
    <w:rsid w:val="00056444"/>
    <w:rsid w:val="000604E2"/>
    <w:rsid w:val="00061FA5"/>
    <w:rsid w:val="00062E98"/>
    <w:rsid w:val="00063FF8"/>
    <w:rsid w:val="00064F39"/>
    <w:rsid w:val="0006719B"/>
    <w:rsid w:val="00073DEA"/>
    <w:rsid w:val="000751D5"/>
    <w:rsid w:val="000775AD"/>
    <w:rsid w:val="00080311"/>
    <w:rsid w:val="0008202A"/>
    <w:rsid w:val="000823C3"/>
    <w:rsid w:val="000827DF"/>
    <w:rsid w:val="00083577"/>
    <w:rsid w:val="0008553F"/>
    <w:rsid w:val="00086767"/>
    <w:rsid w:val="000912DD"/>
    <w:rsid w:val="00091A64"/>
    <w:rsid w:val="00095249"/>
    <w:rsid w:val="00096BEF"/>
    <w:rsid w:val="000A23BB"/>
    <w:rsid w:val="000A26A2"/>
    <w:rsid w:val="000A2EEC"/>
    <w:rsid w:val="000A41C2"/>
    <w:rsid w:val="000A4C9F"/>
    <w:rsid w:val="000A4F7D"/>
    <w:rsid w:val="000B1405"/>
    <w:rsid w:val="000B1AF4"/>
    <w:rsid w:val="000B26EB"/>
    <w:rsid w:val="000B2702"/>
    <w:rsid w:val="000B5DEA"/>
    <w:rsid w:val="000C07B3"/>
    <w:rsid w:val="000C3C4D"/>
    <w:rsid w:val="000C5156"/>
    <w:rsid w:val="000C5BB4"/>
    <w:rsid w:val="000C5FD9"/>
    <w:rsid w:val="000C6C72"/>
    <w:rsid w:val="000D5296"/>
    <w:rsid w:val="000E1950"/>
    <w:rsid w:val="000E6B7D"/>
    <w:rsid w:val="000E6D8D"/>
    <w:rsid w:val="000E7761"/>
    <w:rsid w:val="000F109B"/>
    <w:rsid w:val="000F78DB"/>
    <w:rsid w:val="000F7C10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20410"/>
    <w:rsid w:val="00124776"/>
    <w:rsid w:val="00127849"/>
    <w:rsid w:val="0013027C"/>
    <w:rsid w:val="00130CE3"/>
    <w:rsid w:val="00131A8F"/>
    <w:rsid w:val="00131CE7"/>
    <w:rsid w:val="00131E8B"/>
    <w:rsid w:val="00132585"/>
    <w:rsid w:val="00132EED"/>
    <w:rsid w:val="0014012E"/>
    <w:rsid w:val="00140418"/>
    <w:rsid w:val="0014331E"/>
    <w:rsid w:val="0014597A"/>
    <w:rsid w:val="0015199F"/>
    <w:rsid w:val="0015330C"/>
    <w:rsid w:val="00153B87"/>
    <w:rsid w:val="00154B2D"/>
    <w:rsid w:val="0016273C"/>
    <w:rsid w:val="0016297A"/>
    <w:rsid w:val="001630E8"/>
    <w:rsid w:val="00164C30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0D68"/>
    <w:rsid w:val="001916B9"/>
    <w:rsid w:val="00191CFE"/>
    <w:rsid w:val="001930B5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1083"/>
    <w:rsid w:val="001C1B15"/>
    <w:rsid w:val="001C517D"/>
    <w:rsid w:val="001C5B73"/>
    <w:rsid w:val="001C71BB"/>
    <w:rsid w:val="001D0FC2"/>
    <w:rsid w:val="001D417A"/>
    <w:rsid w:val="001D52B6"/>
    <w:rsid w:val="001D5DCC"/>
    <w:rsid w:val="001D608E"/>
    <w:rsid w:val="001E0F23"/>
    <w:rsid w:val="001E1C0E"/>
    <w:rsid w:val="001E3C24"/>
    <w:rsid w:val="001E66AB"/>
    <w:rsid w:val="001E68DB"/>
    <w:rsid w:val="001E7FEC"/>
    <w:rsid w:val="001F0336"/>
    <w:rsid w:val="001F48D8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68F1"/>
    <w:rsid w:val="00237053"/>
    <w:rsid w:val="002377C5"/>
    <w:rsid w:val="00241600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64F81"/>
    <w:rsid w:val="00275B78"/>
    <w:rsid w:val="00275EE0"/>
    <w:rsid w:val="0027734D"/>
    <w:rsid w:val="0027798D"/>
    <w:rsid w:val="0028518F"/>
    <w:rsid w:val="00286F46"/>
    <w:rsid w:val="0029296F"/>
    <w:rsid w:val="002964AB"/>
    <w:rsid w:val="00297667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C6E6C"/>
    <w:rsid w:val="002D223C"/>
    <w:rsid w:val="002D22C6"/>
    <w:rsid w:val="002D386F"/>
    <w:rsid w:val="002D7D2D"/>
    <w:rsid w:val="002E0AD3"/>
    <w:rsid w:val="002E0E52"/>
    <w:rsid w:val="002E1271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3689"/>
    <w:rsid w:val="002F4180"/>
    <w:rsid w:val="002F62A6"/>
    <w:rsid w:val="002F6954"/>
    <w:rsid w:val="002F7983"/>
    <w:rsid w:val="00301DC2"/>
    <w:rsid w:val="00302B5C"/>
    <w:rsid w:val="00304D46"/>
    <w:rsid w:val="003053F4"/>
    <w:rsid w:val="003067A0"/>
    <w:rsid w:val="0030681A"/>
    <w:rsid w:val="00310AEE"/>
    <w:rsid w:val="00310B79"/>
    <w:rsid w:val="00314733"/>
    <w:rsid w:val="00315385"/>
    <w:rsid w:val="003159AB"/>
    <w:rsid w:val="00315BC2"/>
    <w:rsid w:val="00315F45"/>
    <w:rsid w:val="00316905"/>
    <w:rsid w:val="00322C06"/>
    <w:rsid w:val="00325DD6"/>
    <w:rsid w:val="00326983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0038"/>
    <w:rsid w:val="00370EAF"/>
    <w:rsid w:val="00371E6F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9F9"/>
    <w:rsid w:val="003A1DF4"/>
    <w:rsid w:val="003A2F3D"/>
    <w:rsid w:val="003A3BB6"/>
    <w:rsid w:val="003A53C2"/>
    <w:rsid w:val="003A569C"/>
    <w:rsid w:val="003B2648"/>
    <w:rsid w:val="003B3F8A"/>
    <w:rsid w:val="003B51CA"/>
    <w:rsid w:val="003B7730"/>
    <w:rsid w:val="003C0CF5"/>
    <w:rsid w:val="003C17BF"/>
    <w:rsid w:val="003C18FF"/>
    <w:rsid w:val="003C2663"/>
    <w:rsid w:val="003C613A"/>
    <w:rsid w:val="003C734D"/>
    <w:rsid w:val="003C7519"/>
    <w:rsid w:val="003C7C5D"/>
    <w:rsid w:val="003D1FCD"/>
    <w:rsid w:val="003D2DE4"/>
    <w:rsid w:val="003D668F"/>
    <w:rsid w:val="003E032C"/>
    <w:rsid w:val="003E13C0"/>
    <w:rsid w:val="003E28DF"/>
    <w:rsid w:val="003E472D"/>
    <w:rsid w:val="003E7574"/>
    <w:rsid w:val="003F369D"/>
    <w:rsid w:val="003F4E4B"/>
    <w:rsid w:val="003F72EB"/>
    <w:rsid w:val="0040051B"/>
    <w:rsid w:val="004014C2"/>
    <w:rsid w:val="00403872"/>
    <w:rsid w:val="00405896"/>
    <w:rsid w:val="004065D7"/>
    <w:rsid w:val="004166B5"/>
    <w:rsid w:val="0041695E"/>
    <w:rsid w:val="004202FE"/>
    <w:rsid w:val="00420747"/>
    <w:rsid w:val="004221E6"/>
    <w:rsid w:val="004229E9"/>
    <w:rsid w:val="00424123"/>
    <w:rsid w:val="00431BB2"/>
    <w:rsid w:val="00432FE5"/>
    <w:rsid w:val="00434057"/>
    <w:rsid w:val="004358A4"/>
    <w:rsid w:val="004362D4"/>
    <w:rsid w:val="00440294"/>
    <w:rsid w:val="0044713F"/>
    <w:rsid w:val="004517EC"/>
    <w:rsid w:val="004521D2"/>
    <w:rsid w:val="00453621"/>
    <w:rsid w:val="00456771"/>
    <w:rsid w:val="004628A8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5B7F"/>
    <w:rsid w:val="004968B8"/>
    <w:rsid w:val="00496A3D"/>
    <w:rsid w:val="00497EC8"/>
    <w:rsid w:val="004A27A3"/>
    <w:rsid w:val="004A4487"/>
    <w:rsid w:val="004A5537"/>
    <w:rsid w:val="004A55EE"/>
    <w:rsid w:val="004A6739"/>
    <w:rsid w:val="004A6A24"/>
    <w:rsid w:val="004B1BFA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0039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7020"/>
    <w:rsid w:val="004F2417"/>
    <w:rsid w:val="004F2AFF"/>
    <w:rsid w:val="004F2F38"/>
    <w:rsid w:val="004F6842"/>
    <w:rsid w:val="0050077E"/>
    <w:rsid w:val="00502572"/>
    <w:rsid w:val="00502E60"/>
    <w:rsid w:val="00503131"/>
    <w:rsid w:val="0050445F"/>
    <w:rsid w:val="00504E7E"/>
    <w:rsid w:val="005053EF"/>
    <w:rsid w:val="00507D16"/>
    <w:rsid w:val="00507E4D"/>
    <w:rsid w:val="00515809"/>
    <w:rsid w:val="00515A73"/>
    <w:rsid w:val="00516AD4"/>
    <w:rsid w:val="005200FC"/>
    <w:rsid w:val="00520AF7"/>
    <w:rsid w:val="00521DAB"/>
    <w:rsid w:val="0053237D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4FAC"/>
    <w:rsid w:val="00545673"/>
    <w:rsid w:val="005509E8"/>
    <w:rsid w:val="00550EDF"/>
    <w:rsid w:val="005516F5"/>
    <w:rsid w:val="00552FBB"/>
    <w:rsid w:val="00554398"/>
    <w:rsid w:val="00554B7B"/>
    <w:rsid w:val="00555761"/>
    <w:rsid w:val="00560901"/>
    <w:rsid w:val="00560EA3"/>
    <w:rsid w:val="00562AFD"/>
    <w:rsid w:val="00563050"/>
    <w:rsid w:val="00570692"/>
    <w:rsid w:val="00570A3E"/>
    <w:rsid w:val="005713D9"/>
    <w:rsid w:val="00573D10"/>
    <w:rsid w:val="005756B3"/>
    <w:rsid w:val="00576135"/>
    <w:rsid w:val="0057767D"/>
    <w:rsid w:val="00577710"/>
    <w:rsid w:val="00577C25"/>
    <w:rsid w:val="0058125B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4A6E"/>
    <w:rsid w:val="0059563B"/>
    <w:rsid w:val="0059790C"/>
    <w:rsid w:val="005A04E6"/>
    <w:rsid w:val="005A10E3"/>
    <w:rsid w:val="005A4F3C"/>
    <w:rsid w:val="005A5472"/>
    <w:rsid w:val="005A6BA2"/>
    <w:rsid w:val="005A7F62"/>
    <w:rsid w:val="005B0D6D"/>
    <w:rsid w:val="005B2DAF"/>
    <w:rsid w:val="005B71B5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291A"/>
    <w:rsid w:val="006154DE"/>
    <w:rsid w:val="00617402"/>
    <w:rsid w:val="00620D7E"/>
    <w:rsid w:val="00622CEC"/>
    <w:rsid w:val="006264CA"/>
    <w:rsid w:val="0062672F"/>
    <w:rsid w:val="00627BFF"/>
    <w:rsid w:val="00630066"/>
    <w:rsid w:val="00630DD3"/>
    <w:rsid w:val="00634BFC"/>
    <w:rsid w:val="0063566D"/>
    <w:rsid w:val="00635C89"/>
    <w:rsid w:val="0063600C"/>
    <w:rsid w:val="0064050A"/>
    <w:rsid w:val="00640A02"/>
    <w:rsid w:val="0064692F"/>
    <w:rsid w:val="00650F02"/>
    <w:rsid w:val="00650F2C"/>
    <w:rsid w:val="00651A55"/>
    <w:rsid w:val="00651DCD"/>
    <w:rsid w:val="006521A9"/>
    <w:rsid w:val="0065569C"/>
    <w:rsid w:val="006611AE"/>
    <w:rsid w:val="006613D3"/>
    <w:rsid w:val="0066417A"/>
    <w:rsid w:val="00667B4F"/>
    <w:rsid w:val="00671C8F"/>
    <w:rsid w:val="00676A66"/>
    <w:rsid w:val="00677B01"/>
    <w:rsid w:val="00680495"/>
    <w:rsid w:val="006811C6"/>
    <w:rsid w:val="00685CD5"/>
    <w:rsid w:val="00687B34"/>
    <w:rsid w:val="00687D24"/>
    <w:rsid w:val="0069171D"/>
    <w:rsid w:val="00693EC8"/>
    <w:rsid w:val="00695B76"/>
    <w:rsid w:val="00696039"/>
    <w:rsid w:val="006A06B2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67F9"/>
    <w:rsid w:val="00717239"/>
    <w:rsid w:val="00720D83"/>
    <w:rsid w:val="00723242"/>
    <w:rsid w:val="00723603"/>
    <w:rsid w:val="00724117"/>
    <w:rsid w:val="0072453C"/>
    <w:rsid w:val="00726480"/>
    <w:rsid w:val="00727F1D"/>
    <w:rsid w:val="007311BA"/>
    <w:rsid w:val="007318CE"/>
    <w:rsid w:val="00733FB4"/>
    <w:rsid w:val="00735492"/>
    <w:rsid w:val="007369A5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0D39"/>
    <w:rsid w:val="007622E2"/>
    <w:rsid w:val="00762ABB"/>
    <w:rsid w:val="00763907"/>
    <w:rsid w:val="00765A5D"/>
    <w:rsid w:val="00773CE7"/>
    <w:rsid w:val="00777770"/>
    <w:rsid w:val="00780E0B"/>
    <w:rsid w:val="007838DD"/>
    <w:rsid w:val="00783906"/>
    <w:rsid w:val="00784E37"/>
    <w:rsid w:val="00785C39"/>
    <w:rsid w:val="00787EEA"/>
    <w:rsid w:val="007918D9"/>
    <w:rsid w:val="007924A7"/>
    <w:rsid w:val="00793CF8"/>
    <w:rsid w:val="00794E36"/>
    <w:rsid w:val="0079596D"/>
    <w:rsid w:val="00796CF7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5DD9"/>
    <w:rsid w:val="007A6CF5"/>
    <w:rsid w:val="007A72AC"/>
    <w:rsid w:val="007B3A5E"/>
    <w:rsid w:val="007B4F9D"/>
    <w:rsid w:val="007C03F1"/>
    <w:rsid w:val="007C5747"/>
    <w:rsid w:val="007C6660"/>
    <w:rsid w:val="007D0339"/>
    <w:rsid w:val="007D077A"/>
    <w:rsid w:val="007D311C"/>
    <w:rsid w:val="007D45C0"/>
    <w:rsid w:val="007E5158"/>
    <w:rsid w:val="007E5362"/>
    <w:rsid w:val="007E566B"/>
    <w:rsid w:val="007E5874"/>
    <w:rsid w:val="007F1166"/>
    <w:rsid w:val="007F4754"/>
    <w:rsid w:val="007F536C"/>
    <w:rsid w:val="007F6957"/>
    <w:rsid w:val="007F69CE"/>
    <w:rsid w:val="007F74FF"/>
    <w:rsid w:val="00800949"/>
    <w:rsid w:val="00800DCE"/>
    <w:rsid w:val="00800F00"/>
    <w:rsid w:val="008032E4"/>
    <w:rsid w:val="00803BC8"/>
    <w:rsid w:val="0080437C"/>
    <w:rsid w:val="0080794A"/>
    <w:rsid w:val="00814721"/>
    <w:rsid w:val="00814E51"/>
    <w:rsid w:val="00817AD5"/>
    <w:rsid w:val="00821A09"/>
    <w:rsid w:val="008230E1"/>
    <w:rsid w:val="00823ECF"/>
    <w:rsid w:val="00825000"/>
    <w:rsid w:val="00827C6F"/>
    <w:rsid w:val="00832C7B"/>
    <w:rsid w:val="0083734F"/>
    <w:rsid w:val="008378D0"/>
    <w:rsid w:val="00841527"/>
    <w:rsid w:val="008416C6"/>
    <w:rsid w:val="00841750"/>
    <w:rsid w:val="008431A1"/>
    <w:rsid w:val="008523AD"/>
    <w:rsid w:val="008534CE"/>
    <w:rsid w:val="0085468D"/>
    <w:rsid w:val="008601C9"/>
    <w:rsid w:val="0086273A"/>
    <w:rsid w:val="008637C1"/>
    <w:rsid w:val="0086777F"/>
    <w:rsid w:val="008708E9"/>
    <w:rsid w:val="00871015"/>
    <w:rsid w:val="008720C5"/>
    <w:rsid w:val="00872A77"/>
    <w:rsid w:val="008736F8"/>
    <w:rsid w:val="0087453F"/>
    <w:rsid w:val="00875513"/>
    <w:rsid w:val="00880FA5"/>
    <w:rsid w:val="00882887"/>
    <w:rsid w:val="008867AA"/>
    <w:rsid w:val="00890DED"/>
    <w:rsid w:val="008915D0"/>
    <w:rsid w:val="0089195A"/>
    <w:rsid w:val="00892FF2"/>
    <w:rsid w:val="008943C3"/>
    <w:rsid w:val="00897D6A"/>
    <w:rsid w:val="008B3FEC"/>
    <w:rsid w:val="008B78A5"/>
    <w:rsid w:val="008C108D"/>
    <w:rsid w:val="008D082A"/>
    <w:rsid w:val="008D1A36"/>
    <w:rsid w:val="008D21E8"/>
    <w:rsid w:val="008D4358"/>
    <w:rsid w:val="008D76EA"/>
    <w:rsid w:val="008E11DF"/>
    <w:rsid w:val="008E2A7E"/>
    <w:rsid w:val="008E3D46"/>
    <w:rsid w:val="008E4CF2"/>
    <w:rsid w:val="008E4EAB"/>
    <w:rsid w:val="008F126D"/>
    <w:rsid w:val="008F2D83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BAC"/>
    <w:rsid w:val="00912D95"/>
    <w:rsid w:val="00913B79"/>
    <w:rsid w:val="00917DE8"/>
    <w:rsid w:val="0092034C"/>
    <w:rsid w:val="00921800"/>
    <w:rsid w:val="009223D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1479"/>
    <w:rsid w:val="00944325"/>
    <w:rsid w:val="00945E30"/>
    <w:rsid w:val="0094680C"/>
    <w:rsid w:val="00951B38"/>
    <w:rsid w:val="00953EF0"/>
    <w:rsid w:val="0095483D"/>
    <w:rsid w:val="00954F98"/>
    <w:rsid w:val="009562D8"/>
    <w:rsid w:val="00960620"/>
    <w:rsid w:val="00960942"/>
    <w:rsid w:val="00963576"/>
    <w:rsid w:val="009649BE"/>
    <w:rsid w:val="00970227"/>
    <w:rsid w:val="009705B8"/>
    <w:rsid w:val="009707DF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0A3F"/>
    <w:rsid w:val="009A201E"/>
    <w:rsid w:val="009A46D9"/>
    <w:rsid w:val="009B32B5"/>
    <w:rsid w:val="009B483F"/>
    <w:rsid w:val="009B4C55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3A1F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4D79"/>
    <w:rsid w:val="009F5F48"/>
    <w:rsid w:val="009F6199"/>
    <w:rsid w:val="00A04950"/>
    <w:rsid w:val="00A11756"/>
    <w:rsid w:val="00A11C83"/>
    <w:rsid w:val="00A144AF"/>
    <w:rsid w:val="00A15054"/>
    <w:rsid w:val="00A17423"/>
    <w:rsid w:val="00A200F0"/>
    <w:rsid w:val="00A235B4"/>
    <w:rsid w:val="00A2524A"/>
    <w:rsid w:val="00A255C7"/>
    <w:rsid w:val="00A31AE9"/>
    <w:rsid w:val="00A35F1C"/>
    <w:rsid w:val="00A379AE"/>
    <w:rsid w:val="00A379C9"/>
    <w:rsid w:val="00A40977"/>
    <w:rsid w:val="00A437D0"/>
    <w:rsid w:val="00A45B0F"/>
    <w:rsid w:val="00A45B95"/>
    <w:rsid w:val="00A4651F"/>
    <w:rsid w:val="00A52937"/>
    <w:rsid w:val="00A53048"/>
    <w:rsid w:val="00A5334D"/>
    <w:rsid w:val="00A62019"/>
    <w:rsid w:val="00A62F13"/>
    <w:rsid w:val="00A6576C"/>
    <w:rsid w:val="00A668CB"/>
    <w:rsid w:val="00A676EC"/>
    <w:rsid w:val="00A73A7E"/>
    <w:rsid w:val="00A74E56"/>
    <w:rsid w:val="00A75BF0"/>
    <w:rsid w:val="00A760CA"/>
    <w:rsid w:val="00A76605"/>
    <w:rsid w:val="00A834F8"/>
    <w:rsid w:val="00A83757"/>
    <w:rsid w:val="00A93343"/>
    <w:rsid w:val="00A93E52"/>
    <w:rsid w:val="00A949C3"/>
    <w:rsid w:val="00A95356"/>
    <w:rsid w:val="00A96936"/>
    <w:rsid w:val="00A97593"/>
    <w:rsid w:val="00A97A5E"/>
    <w:rsid w:val="00AA009E"/>
    <w:rsid w:val="00AA04E2"/>
    <w:rsid w:val="00AA0A93"/>
    <w:rsid w:val="00AA3474"/>
    <w:rsid w:val="00AA3A68"/>
    <w:rsid w:val="00AA465B"/>
    <w:rsid w:val="00AA570D"/>
    <w:rsid w:val="00AA62F1"/>
    <w:rsid w:val="00AA6816"/>
    <w:rsid w:val="00AA72C2"/>
    <w:rsid w:val="00AB1DBA"/>
    <w:rsid w:val="00AB1F08"/>
    <w:rsid w:val="00AB405E"/>
    <w:rsid w:val="00AB42DC"/>
    <w:rsid w:val="00AC0986"/>
    <w:rsid w:val="00AC38B2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03A"/>
    <w:rsid w:val="00B0523C"/>
    <w:rsid w:val="00B05E0C"/>
    <w:rsid w:val="00B06C1C"/>
    <w:rsid w:val="00B10C1A"/>
    <w:rsid w:val="00B10C8A"/>
    <w:rsid w:val="00B10CD4"/>
    <w:rsid w:val="00B13443"/>
    <w:rsid w:val="00B143EB"/>
    <w:rsid w:val="00B146FE"/>
    <w:rsid w:val="00B14E1A"/>
    <w:rsid w:val="00B157D5"/>
    <w:rsid w:val="00B23287"/>
    <w:rsid w:val="00B24E38"/>
    <w:rsid w:val="00B251F9"/>
    <w:rsid w:val="00B25C0C"/>
    <w:rsid w:val="00B25E9D"/>
    <w:rsid w:val="00B27481"/>
    <w:rsid w:val="00B31A5A"/>
    <w:rsid w:val="00B3364C"/>
    <w:rsid w:val="00B336C2"/>
    <w:rsid w:val="00B353C7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017"/>
    <w:rsid w:val="00B7531E"/>
    <w:rsid w:val="00B777D6"/>
    <w:rsid w:val="00B80403"/>
    <w:rsid w:val="00B83B9C"/>
    <w:rsid w:val="00B903B0"/>
    <w:rsid w:val="00B9133A"/>
    <w:rsid w:val="00B91372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A75A5"/>
    <w:rsid w:val="00BB1B3A"/>
    <w:rsid w:val="00BB1D8A"/>
    <w:rsid w:val="00BB6DA6"/>
    <w:rsid w:val="00BC0F7D"/>
    <w:rsid w:val="00BC130F"/>
    <w:rsid w:val="00BC2ADB"/>
    <w:rsid w:val="00BC2F47"/>
    <w:rsid w:val="00BC6426"/>
    <w:rsid w:val="00BC67C8"/>
    <w:rsid w:val="00BD063A"/>
    <w:rsid w:val="00BD29E9"/>
    <w:rsid w:val="00BE166A"/>
    <w:rsid w:val="00BE1BEB"/>
    <w:rsid w:val="00BE25EA"/>
    <w:rsid w:val="00BE4E20"/>
    <w:rsid w:val="00BF039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284"/>
    <w:rsid w:val="00C079C2"/>
    <w:rsid w:val="00C1592C"/>
    <w:rsid w:val="00C167BD"/>
    <w:rsid w:val="00C16FEA"/>
    <w:rsid w:val="00C17DB1"/>
    <w:rsid w:val="00C20005"/>
    <w:rsid w:val="00C20B56"/>
    <w:rsid w:val="00C21369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51"/>
    <w:rsid w:val="00C412D1"/>
    <w:rsid w:val="00C41BEA"/>
    <w:rsid w:val="00C47DA4"/>
    <w:rsid w:val="00C54B0D"/>
    <w:rsid w:val="00C54CC8"/>
    <w:rsid w:val="00C572B3"/>
    <w:rsid w:val="00C60E1A"/>
    <w:rsid w:val="00C6445C"/>
    <w:rsid w:val="00C658FD"/>
    <w:rsid w:val="00C65E0D"/>
    <w:rsid w:val="00C670E9"/>
    <w:rsid w:val="00C70438"/>
    <w:rsid w:val="00C77D28"/>
    <w:rsid w:val="00C77DE4"/>
    <w:rsid w:val="00C80E24"/>
    <w:rsid w:val="00C811E5"/>
    <w:rsid w:val="00C81D33"/>
    <w:rsid w:val="00C81D38"/>
    <w:rsid w:val="00C83384"/>
    <w:rsid w:val="00C84833"/>
    <w:rsid w:val="00C85FF5"/>
    <w:rsid w:val="00C8722E"/>
    <w:rsid w:val="00C879CA"/>
    <w:rsid w:val="00C90E42"/>
    <w:rsid w:val="00C91625"/>
    <w:rsid w:val="00C9267B"/>
    <w:rsid w:val="00C956C1"/>
    <w:rsid w:val="00C96EC4"/>
    <w:rsid w:val="00CA120D"/>
    <w:rsid w:val="00CA2AB6"/>
    <w:rsid w:val="00CA3218"/>
    <w:rsid w:val="00CB0C4D"/>
    <w:rsid w:val="00CB178D"/>
    <w:rsid w:val="00CB201E"/>
    <w:rsid w:val="00CB486C"/>
    <w:rsid w:val="00CC177E"/>
    <w:rsid w:val="00CC304F"/>
    <w:rsid w:val="00CC42F7"/>
    <w:rsid w:val="00CC44DC"/>
    <w:rsid w:val="00CC4846"/>
    <w:rsid w:val="00CC6D8A"/>
    <w:rsid w:val="00CC704B"/>
    <w:rsid w:val="00CC7B8A"/>
    <w:rsid w:val="00CD02C4"/>
    <w:rsid w:val="00CD0C4F"/>
    <w:rsid w:val="00CD1483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470"/>
    <w:rsid w:val="00CE157D"/>
    <w:rsid w:val="00CE299F"/>
    <w:rsid w:val="00CE2AFF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31E1"/>
    <w:rsid w:val="00D05E2B"/>
    <w:rsid w:val="00D06960"/>
    <w:rsid w:val="00D129F4"/>
    <w:rsid w:val="00D1338A"/>
    <w:rsid w:val="00D13B63"/>
    <w:rsid w:val="00D1474A"/>
    <w:rsid w:val="00D178D8"/>
    <w:rsid w:val="00D2330A"/>
    <w:rsid w:val="00D25252"/>
    <w:rsid w:val="00D314D7"/>
    <w:rsid w:val="00D32957"/>
    <w:rsid w:val="00D33F33"/>
    <w:rsid w:val="00D34790"/>
    <w:rsid w:val="00D3534F"/>
    <w:rsid w:val="00D4198A"/>
    <w:rsid w:val="00D42D40"/>
    <w:rsid w:val="00D43497"/>
    <w:rsid w:val="00D439A1"/>
    <w:rsid w:val="00D45189"/>
    <w:rsid w:val="00D45FDD"/>
    <w:rsid w:val="00D46818"/>
    <w:rsid w:val="00D5427C"/>
    <w:rsid w:val="00D57015"/>
    <w:rsid w:val="00D61981"/>
    <w:rsid w:val="00D63DAE"/>
    <w:rsid w:val="00D66968"/>
    <w:rsid w:val="00D703D5"/>
    <w:rsid w:val="00D70C61"/>
    <w:rsid w:val="00D7138D"/>
    <w:rsid w:val="00D736E1"/>
    <w:rsid w:val="00D74AE4"/>
    <w:rsid w:val="00D763B3"/>
    <w:rsid w:val="00D8032D"/>
    <w:rsid w:val="00D827CB"/>
    <w:rsid w:val="00D829C9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26C1"/>
    <w:rsid w:val="00DD4D24"/>
    <w:rsid w:val="00DD724A"/>
    <w:rsid w:val="00DE5245"/>
    <w:rsid w:val="00DE6CB0"/>
    <w:rsid w:val="00DE7560"/>
    <w:rsid w:val="00DF4D4C"/>
    <w:rsid w:val="00DF77A1"/>
    <w:rsid w:val="00DF7AD7"/>
    <w:rsid w:val="00E02568"/>
    <w:rsid w:val="00E1080D"/>
    <w:rsid w:val="00E11F39"/>
    <w:rsid w:val="00E1417A"/>
    <w:rsid w:val="00E14A16"/>
    <w:rsid w:val="00E15373"/>
    <w:rsid w:val="00E159BE"/>
    <w:rsid w:val="00E161C6"/>
    <w:rsid w:val="00E16A19"/>
    <w:rsid w:val="00E22A20"/>
    <w:rsid w:val="00E247D7"/>
    <w:rsid w:val="00E24CFE"/>
    <w:rsid w:val="00E24D68"/>
    <w:rsid w:val="00E257E2"/>
    <w:rsid w:val="00E3114A"/>
    <w:rsid w:val="00E31A18"/>
    <w:rsid w:val="00E32EA7"/>
    <w:rsid w:val="00E336AB"/>
    <w:rsid w:val="00E353B1"/>
    <w:rsid w:val="00E4034C"/>
    <w:rsid w:val="00E41CB1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CDB"/>
    <w:rsid w:val="00E63D33"/>
    <w:rsid w:val="00E6510F"/>
    <w:rsid w:val="00E66424"/>
    <w:rsid w:val="00E66919"/>
    <w:rsid w:val="00E6746C"/>
    <w:rsid w:val="00E675FE"/>
    <w:rsid w:val="00E71593"/>
    <w:rsid w:val="00E71743"/>
    <w:rsid w:val="00E73568"/>
    <w:rsid w:val="00E7388A"/>
    <w:rsid w:val="00E73BD8"/>
    <w:rsid w:val="00E773B5"/>
    <w:rsid w:val="00E8140A"/>
    <w:rsid w:val="00E82CF5"/>
    <w:rsid w:val="00E83CBB"/>
    <w:rsid w:val="00E86B3C"/>
    <w:rsid w:val="00E8761A"/>
    <w:rsid w:val="00E877F3"/>
    <w:rsid w:val="00E92F43"/>
    <w:rsid w:val="00E93208"/>
    <w:rsid w:val="00E93E66"/>
    <w:rsid w:val="00E94BB2"/>
    <w:rsid w:val="00E956DC"/>
    <w:rsid w:val="00E95A9E"/>
    <w:rsid w:val="00EA148B"/>
    <w:rsid w:val="00EA3038"/>
    <w:rsid w:val="00EA4F5A"/>
    <w:rsid w:val="00EA603E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2058"/>
    <w:rsid w:val="00EC45D6"/>
    <w:rsid w:val="00EC73E5"/>
    <w:rsid w:val="00EC745E"/>
    <w:rsid w:val="00ED6F4C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133B"/>
    <w:rsid w:val="00F6168F"/>
    <w:rsid w:val="00F63BBE"/>
    <w:rsid w:val="00F705A5"/>
    <w:rsid w:val="00F801AA"/>
    <w:rsid w:val="00F80A2C"/>
    <w:rsid w:val="00F81F4D"/>
    <w:rsid w:val="00F82BF6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331C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267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C5F99-C057-4498-8D22-2DC28049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org311</cp:lastModifiedBy>
  <cp:revision>26</cp:revision>
  <cp:lastPrinted>2021-12-13T14:32:00Z</cp:lastPrinted>
  <dcterms:created xsi:type="dcterms:W3CDTF">2021-09-28T08:18:00Z</dcterms:created>
  <dcterms:modified xsi:type="dcterms:W3CDTF">2021-12-13T14:49:00Z</dcterms:modified>
</cp:coreProperties>
</file>