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0826FC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F3047F">
        <w:rPr>
          <w:b/>
          <w:szCs w:val="28"/>
        </w:rPr>
        <w:t>43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3E1962">
        <w:rPr>
          <w:szCs w:val="28"/>
        </w:rPr>
        <w:t>2</w:t>
      </w:r>
      <w:r w:rsidR="003E1962" w:rsidRPr="003E1962">
        <w:rPr>
          <w:szCs w:val="28"/>
        </w:rPr>
        <w:t>3</w:t>
      </w:r>
      <w:bookmarkStart w:id="0" w:name="_GoBack"/>
      <w:bookmarkEnd w:id="0"/>
      <w:r w:rsidR="00F3047F">
        <w:rPr>
          <w:szCs w:val="28"/>
        </w:rPr>
        <w:t xml:space="preserve"> січня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DA3321" w:rsidRPr="00A43218" w:rsidRDefault="00D93E38" w:rsidP="00DA3321">
      <w:pPr>
        <w:widowControl w:val="0"/>
        <w:jc w:val="both"/>
        <w:rPr>
          <w:szCs w:val="28"/>
        </w:rPr>
      </w:pPr>
      <w:r w:rsidRPr="00A43218">
        <w:rPr>
          <w:b/>
          <w:szCs w:val="28"/>
        </w:rPr>
        <w:t>Присутні:</w:t>
      </w:r>
      <w:r w:rsidRPr="00A43218">
        <w:rPr>
          <w:szCs w:val="28"/>
        </w:rPr>
        <w:t xml:space="preserve"> Куліковська О.Є., Цепкова І.В., Фіщенко Я.О.</w:t>
      </w:r>
      <w:r w:rsidR="00A43218" w:rsidRPr="00A43218">
        <w:rPr>
          <w:szCs w:val="28"/>
        </w:rPr>
        <w:t xml:space="preserve"> (в режимі онлайн)</w:t>
      </w:r>
      <w:r w:rsidRPr="00A43218">
        <w:rPr>
          <w:szCs w:val="28"/>
        </w:rPr>
        <w:t>, Фартушний І.І</w:t>
      </w:r>
      <w:r w:rsidR="00CC6C46" w:rsidRPr="00A43218">
        <w:rPr>
          <w:szCs w:val="28"/>
        </w:rPr>
        <w:t>.</w:t>
      </w:r>
      <w:r w:rsidR="00A43218" w:rsidRPr="00A43218">
        <w:rPr>
          <w:szCs w:val="28"/>
        </w:rPr>
        <w:t>,</w:t>
      </w:r>
      <w:r w:rsidR="00A43218" w:rsidRPr="00A43218">
        <w:t xml:space="preserve"> </w:t>
      </w:r>
      <w:r w:rsidR="00A43218" w:rsidRPr="00A43218">
        <w:rPr>
          <w:szCs w:val="28"/>
        </w:rPr>
        <w:t>Шапаренко В.О.</w:t>
      </w:r>
    </w:p>
    <w:p w:rsidR="00E56B9A" w:rsidRPr="00A43218" w:rsidRDefault="00E56B9A" w:rsidP="00A94E5A">
      <w:pPr>
        <w:widowControl w:val="0"/>
        <w:jc w:val="both"/>
        <w:rPr>
          <w:szCs w:val="28"/>
        </w:rPr>
      </w:pPr>
      <w:r w:rsidRPr="00A43218">
        <w:rPr>
          <w:b/>
          <w:szCs w:val="28"/>
        </w:rPr>
        <w:t>Відсутні:</w:t>
      </w:r>
      <w:r w:rsidRPr="00A43218">
        <w:rPr>
          <w:szCs w:val="28"/>
        </w:rPr>
        <w:t xml:space="preserve"> Трач М.В.</w:t>
      </w:r>
    </w:p>
    <w:p w:rsidR="00DA3321" w:rsidRPr="00D408D4" w:rsidRDefault="00DA3321" w:rsidP="00D93E38">
      <w:pPr>
        <w:widowControl w:val="0"/>
        <w:jc w:val="both"/>
        <w:rPr>
          <w:szCs w:val="28"/>
        </w:rPr>
      </w:pPr>
    </w:p>
    <w:p w:rsidR="00F07584" w:rsidRDefault="00F07584" w:rsidP="00A94E5A">
      <w:pPr>
        <w:jc w:val="both"/>
        <w:rPr>
          <w:b/>
          <w:color w:val="000000"/>
          <w:szCs w:val="28"/>
        </w:rPr>
      </w:pPr>
    </w:p>
    <w:p w:rsidR="00CA22FB" w:rsidRPr="00A43218" w:rsidRDefault="004451E7" w:rsidP="00A43218">
      <w:pPr>
        <w:jc w:val="both"/>
        <w:rPr>
          <w:szCs w:val="28"/>
        </w:rPr>
      </w:pPr>
      <w:r w:rsidRPr="000826FC">
        <w:rPr>
          <w:b/>
          <w:color w:val="000000"/>
          <w:szCs w:val="28"/>
        </w:rPr>
        <w:t>У засіданні взяли участь:</w:t>
      </w:r>
      <w:r w:rsidRPr="000826FC">
        <w:rPr>
          <w:color w:val="000000"/>
          <w:szCs w:val="28"/>
        </w:rPr>
        <w:t xml:space="preserve"> </w:t>
      </w:r>
      <w:r w:rsidR="00657F39">
        <w:rPr>
          <w:szCs w:val="28"/>
        </w:rPr>
        <w:t>Недоруба О.І.</w:t>
      </w:r>
      <w:r w:rsidRPr="000826FC">
        <w:rPr>
          <w:rFonts w:ascii="Calibri" w:hAnsi="Calibri" w:cs="Calibri"/>
          <w:color w:val="000000"/>
          <w:szCs w:val="28"/>
        </w:rPr>
        <w:t xml:space="preserve"> </w:t>
      </w:r>
      <w:r w:rsidR="00B71687" w:rsidRPr="000826FC">
        <w:rPr>
          <w:szCs w:val="28"/>
        </w:rPr>
        <w:t>–</w:t>
      </w:r>
      <w:r w:rsidRPr="000826FC">
        <w:rPr>
          <w:szCs w:val="28"/>
        </w:rPr>
        <w:t xml:space="preserve"> </w:t>
      </w:r>
      <w:r w:rsidR="00657F39">
        <w:rPr>
          <w:szCs w:val="28"/>
        </w:rPr>
        <w:t xml:space="preserve">заступник </w:t>
      </w:r>
      <w:r w:rsidRPr="000826FC">
        <w:rPr>
          <w:szCs w:val="28"/>
        </w:rPr>
        <w:t>директор</w:t>
      </w:r>
      <w:r w:rsidR="00657F39">
        <w:rPr>
          <w:szCs w:val="28"/>
        </w:rPr>
        <w:t>а</w:t>
      </w:r>
      <w:r w:rsidRPr="000826FC">
        <w:rPr>
          <w:szCs w:val="28"/>
        </w:rPr>
        <w:t xml:space="preserve"> департаменту регулювання містобудівної діяльності та земельних відносин виконкому міської ради</w:t>
      </w:r>
      <w:r w:rsidR="00A94E5A" w:rsidRPr="00A94E5A">
        <w:rPr>
          <w:szCs w:val="28"/>
        </w:rPr>
        <w:t xml:space="preserve">, </w:t>
      </w:r>
      <w:r w:rsidR="00A94E5A">
        <w:rPr>
          <w:szCs w:val="28"/>
        </w:rPr>
        <w:t>Кудін М.В.</w:t>
      </w:r>
      <w:r w:rsidR="00680702" w:rsidRPr="00680702">
        <w:rPr>
          <w:szCs w:val="28"/>
        </w:rPr>
        <w:t xml:space="preserve"> </w:t>
      </w:r>
      <w:r w:rsidR="00680702" w:rsidRPr="000826FC">
        <w:rPr>
          <w:szCs w:val="28"/>
        </w:rPr>
        <w:t xml:space="preserve">– </w:t>
      </w:r>
      <w:r w:rsidR="00A94E5A">
        <w:rPr>
          <w:szCs w:val="28"/>
        </w:rPr>
        <w:t xml:space="preserve"> начальник юридичного управління </w:t>
      </w:r>
      <w:r w:rsidR="00A94E5A" w:rsidRPr="00A94E5A">
        <w:rPr>
          <w:szCs w:val="28"/>
        </w:rPr>
        <w:t>виконкому міської ради,</w:t>
      </w:r>
      <w:r w:rsidR="00A94E5A">
        <w:rPr>
          <w:szCs w:val="28"/>
        </w:rPr>
        <w:t xml:space="preserve"> Кузьменко В.В. </w:t>
      </w:r>
      <w:r w:rsidR="00680702" w:rsidRPr="000826FC">
        <w:rPr>
          <w:szCs w:val="28"/>
        </w:rPr>
        <w:t xml:space="preserve">– </w:t>
      </w:r>
      <w:r w:rsidR="00A94E5A">
        <w:rPr>
          <w:szCs w:val="28"/>
        </w:rPr>
        <w:t xml:space="preserve"> </w:t>
      </w:r>
      <w:r w:rsidR="00A94E5A" w:rsidRPr="00A94E5A">
        <w:t xml:space="preserve"> </w:t>
      </w:r>
      <w:r w:rsidR="00A94E5A">
        <w:rPr>
          <w:szCs w:val="28"/>
        </w:rPr>
        <w:t>голова</w:t>
      </w:r>
      <w:r w:rsidR="00A94E5A" w:rsidRPr="00A94E5A">
        <w:rPr>
          <w:szCs w:val="28"/>
        </w:rPr>
        <w:t xml:space="preserve"> правління Обслуговуючого кооперативу «Гаражно-будівельного кооперативу «Флагман»</w:t>
      </w:r>
      <w:r w:rsidR="00A94E5A">
        <w:rPr>
          <w:szCs w:val="28"/>
        </w:rPr>
        <w:t>, члени Обслуговуючого кооперативу «Гаражно-будівельного кооперативу «Флагман»</w:t>
      </w:r>
      <w:r w:rsidR="00A43218">
        <w:rPr>
          <w:szCs w:val="28"/>
        </w:rPr>
        <w:t>, Мєдведєв О.М.</w:t>
      </w:r>
      <w:r w:rsidR="00A43218" w:rsidRPr="00A43218">
        <w:rPr>
          <w:szCs w:val="28"/>
        </w:rPr>
        <w:t xml:space="preserve"> </w:t>
      </w:r>
      <w:r w:rsidR="00A43218" w:rsidRPr="000826FC">
        <w:rPr>
          <w:szCs w:val="28"/>
        </w:rPr>
        <w:t>–</w:t>
      </w:r>
      <w:r w:rsidR="00A43218">
        <w:rPr>
          <w:szCs w:val="28"/>
        </w:rPr>
        <w:t xml:space="preserve"> голова правління кооперативу </w:t>
      </w:r>
      <w:r w:rsidR="00FD3AC4">
        <w:rPr>
          <w:szCs w:val="28"/>
        </w:rPr>
        <w:t xml:space="preserve">ОК </w:t>
      </w:r>
      <w:r w:rsidR="00A43218">
        <w:rPr>
          <w:szCs w:val="28"/>
        </w:rPr>
        <w:t>«Рекорд</w:t>
      </w:r>
      <w:r w:rsidR="000F17A7">
        <w:rPr>
          <w:szCs w:val="28"/>
        </w:rPr>
        <w:t xml:space="preserve"> </w:t>
      </w:r>
      <w:r w:rsidR="00FD3AC4">
        <w:rPr>
          <w:szCs w:val="28"/>
        </w:rPr>
        <w:t xml:space="preserve">- </w:t>
      </w:r>
      <w:r w:rsidR="000F17A7">
        <w:rPr>
          <w:szCs w:val="28"/>
        </w:rPr>
        <w:t>КР</w:t>
      </w:r>
      <w:r w:rsidR="00A43218">
        <w:rPr>
          <w:szCs w:val="28"/>
        </w:rPr>
        <w:t>», Черепанюк В.Й.</w:t>
      </w:r>
      <w:r w:rsidR="00A43218" w:rsidRPr="00A43218">
        <w:rPr>
          <w:szCs w:val="28"/>
        </w:rPr>
        <w:t xml:space="preserve"> </w:t>
      </w:r>
      <w:r w:rsidR="00A43218" w:rsidRPr="000826FC">
        <w:rPr>
          <w:szCs w:val="28"/>
        </w:rPr>
        <w:t>–</w:t>
      </w:r>
      <w:r w:rsidR="00FD3AC4">
        <w:rPr>
          <w:szCs w:val="28"/>
        </w:rPr>
        <w:t xml:space="preserve"> </w:t>
      </w:r>
      <w:r w:rsidR="00A43218">
        <w:rPr>
          <w:szCs w:val="28"/>
        </w:rPr>
        <w:t>заступник голови</w:t>
      </w:r>
      <w:r w:rsidR="00A43218" w:rsidRPr="00A43218">
        <w:t xml:space="preserve"> </w:t>
      </w:r>
      <w:r w:rsidR="00A43218">
        <w:rPr>
          <w:szCs w:val="28"/>
        </w:rPr>
        <w:t>правління кооперативу</w:t>
      </w:r>
      <w:r w:rsidR="00FD3AC4">
        <w:rPr>
          <w:szCs w:val="28"/>
        </w:rPr>
        <w:t xml:space="preserve"> ОК </w:t>
      </w:r>
      <w:r w:rsidR="00A43218">
        <w:rPr>
          <w:szCs w:val="28"/>
        </w:rPr>
        <w:t>«Рекорд</w:t>
      </w:r>
      <w:r w:rsidR="00FD3AC4">
        <w:rPr>
          <w:szCs w:val="28"/>
        </w:rPr>
        <w:t xml:space="preserve"> -</w:t>
      </w:r>
      <w:r w:rsidR="000F17A7">
        <w:rPr>
          <w:szCs w:val="28"/>
        </w:rPr>
        <w:t xml:space="preserve"> КР</w:t>
      </w:r>
      <w:r w:rsidR="00A43218">
        <w:rPr>
          <w:szCs w:val="28"/>
        </w:rPr>
        <w:t>», Волошиненко С.М.</w:t>
      </w:r>
      <w:r w:rsidR="00A43218" w:rsidRPr="00A43218">
        <w:rPr>
          <w:szCs w:val="28"/>
        </w:rPr>
        <w:t xml:space="preserve"> </w:t>
      </w:r>
      <w:r w:rsidR="00A43218" w:rsidRPr="000826FC">
        <w:rPr>
          <w:szCs w:val="28"/>
        </w:rPr>
        <w:t>–</w:t>
      </w:r>
      <w:r w:rsidR="00A43218">
        <w:rPr>
          <w:szCs w:val="28"/>
        </w:rPr>
        <w:t xml:space="preserve"> начальник управління комунальної власності міста</w:t>
      </w:r>
      <w:r w:rsidR="00A43218" w:rsidRPr="00A43218">
        <w:t xml:space="preserve"> </w:t>
      </w:r>
      <w:r w:rsidR="00A43218" w:rsidRPr="00A43218">
        <w:rPr>
          <w:szCs w:val="28"/>
        </w:rPr>
        <w:t>виконкому міської ради</w:t>
      </w:r>
      <w:r w:rsidR="00A43218">
        <w:rPr>
          <w:szCs w:val="28"/>
        </w:rPr>
        <w:t>.</w:t>
      </w:r>
    </w:p>
    <w:p w:rsidR="00F07584" w:rsidRDefault="00F07584" w:rsidP="00D93E38">
      <w:pPr>
        <w:spacing w:after="80"/>
        <w:jc w:val="both"/>
        <w:rPr>
          <w:b/>
          <w:szCs w:val="28"/>
        </w:rPr>
      </w:pP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r w:rsidRPr="000826FC">
        <w:rPr>
          <w:szCs w:val="28"/>
        </w:rPr>
        <w:t xml:space="preserve">Куліковську О.Є., голову постійної комісії, яка </w:t>
      </w:r>
      <w:r w:rsidR="00A43218">
        <w:rPr>
          <w:szCs w:val="28"/>
        </w:rPr>
        <w:t>повідомила, що секретар комісії Фіщенко Я.О. буде брати участь в засіданні в онлайн режимі.</w:t>
      </w:r>
      <w:r w:rsidR="00A43218" w:rsidRPr="00A43218">
        <w:t xml:space="preserve"> </w:t>
      </w:r>
      <w:r w:rsidR="00A43218">
        <w:rPr>
          <w:szCs w:val="28"/>
        </w:rPr>
        <w:t>З</w:t>
      </w:r>
      <w:r w:rsidR="00A43218" w:rsidRPr="00A43218">
        <w:rPr>
          <w:szCs w:val="28"/>
        </w:rPr>
        <w:t>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  <w:r w:rsidRPr="000826FC">
        <w:rPr>
          <w:szCs w:val="28"/>
        </w:rPr>
        <w:t xml:space="preserve"> </w:t>
      </w:r>
    </w:p>
    <w:p w:rsidR="00882492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 xml:space="preserve">: </w:t>
      </w:r>
      <w:r w:rsidR="00A43218">
        <w:rPr>
          <w:szCs w:val="28"/>
        </w:rPr>
        <w:t xml:space="preserve">Не заперечувати проти взяття участі секретаря комісії в засіданні в режимі онлайн. </w:t>
      </w:r>
      <w:r w:rsidRPr="000826FC">
        <w:rPr>
          <w:szCs w:val="28"/>
        </w:rPr>
        <w:t>Затвердити чергу денну засідання постійної комісії.</w:t>
      </w:r>
    </w:p>
    <w:p w:rsidR="00C6207A" w:rsidRPr="000826FC" w:rsidRDefault="00C6207A" w:rsidP="0008751C">
      <w:pPr>
        <w:spacing w:after="80"/>
        <w:ind w:left="1701" w:hanging="1701"/>
        <w:jc w:val="both"/>
        <w:rPr>
          <w:szCs w:val="28"/>
        </w:rPr>
      </w:pP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D76CB0" w:rsidRPr="00A43218" w:rsidRDefault="000E1FAA" w:rsidP="00F3047F">
      <w:pPr>
        <w:pStyle w:val="a4"/>
        <w:numPr>
          <w:ilvl w:val="0"/>
          <w:numId w:val="6"/>
        </w:numPr>
        <w:jc w:val="both"/>
        <w:rPr>
          <w:szCs w:val="28"/>
        </w:rPr>
      </w:pPr>
      <w:r w:rsidRPr="00A43218">
        <w:rPr>
          <w:szCs w:val="28"/>
        </w:rPr>
        <w:t xml:space="preserve">Про </w:t>
      </w:r>
      <w:r w:rsidR="00A43218" w:rsidRPr="00A43218">
        <w:rPr>
          <w:szCs w:val="28"/>
        </w:rPr>
        <w:t xml:space="preserve">повторний </w:t>
      </w:r>
      <w:r w:rsidRPr="00A43218">
        <w:rPr>
          <w:szCs w:val="28"/>
        </w:rPr>
        <w:t>р</w:t>
      </w:r>
      <w:r w:rsidR="00D76CB0" w:rsidRPr="00A43218">
        <w:rPr>
          <w:szCs w:val="28"/>
        </w:rPr>
        <w:t>озгляд звернення</w:t>
      </w:r>
      <w:r w:rsidR="00780923" w:rsidRPr="00A43218">
        <w:rPr>
          <w:szCs w:val="28"/>
        </w:rPr>
        <w:t xml:space="preserve"> </w:t>
      </w:r>
      <w:r w:rsidR="00657F39" w:rsidRPr="00A43218">
        <w:rPr>
          <w:szCs w:val="28"/>
        </w:rPr>
        <w:t>голови правління Обслуговуючого кооперативу «</w:t>
      </w:r>
      <w:r w:rsidR="00FD3AC4">
        <w:rPr>
          <w:szCs w:val="28"/>
        </w:rPr>
        <w:t>Гаражно-будівельний кооператив</w:t>
      </w:r>
      <w:r w:rsidR="00657F39" w:rsidRPr="00A43218">
        <w:rPr>
          <w:szCs w:val="28"/>
        </w:rPr>
        <w:t xml:space="preserve"> «Флагман»</w:t>
      </w:r>
      <w:r w:rsidR="00FD3AC4">
        <w:rPr>
          <w:szCs w:val="28"/>
        </w:rPr>
        <w:t>»</w:t>
      </w:r>
      <w:r w:rsidR="00657F39" w:rsidRPr="00A43218">
        <w:rPr>
          <w:szCs w:val="28"/>
        </w:rPr>
        <w:t xml:space="preserve"> Володимира Кузьменка</w:t>
      </w:r>
      <w:r w:rsidR="00A94E5A" w:rsidRPr="00A43218">
        <w:rPr>
          <w:szCs w:val="28"/>
        </w:rPr>
        <w:t xml:space="preserve"> від 27.11.2023.</w:t>
      </w:r>
    </w:p>
    <w:p w:rsidR="00F3047F" w:rsidRPr="00FD3AC4" w:rsidRDefault="00F3047F" w:rsidP="00FD3AC4">
      <w:pPr>
        <w:pStyle w:val="a4"/>
        <w:numPr>
          <w:ilvl w:val="0"/>
          <w:numId w:val="6"/>
        </w:numPr>
        <w:jc w:val="both"/>
        <w:rPr>
          <w:szCs w:val="28"/>
        </w:rPr>
      </w:pPr>
      <w:r w:rsidRPr="00F3047F">
        <w:rPr>
          <w:szCs w:val="28"/>
        </w:rPr>
        <w:t>Про затвердження звіту</w:t>
      </w:r>
      <w:r>
        <w:rPr>
          <w:szCs w:val="28"/>
        </w:rPr>
        <w:t xml:space="preserve"> про роботу </w:t>
      </w:r>
      <w:r w:rsidRPr="00F3047F">
        <w:rPr>
          <w:szCs w:val="28"/>
        </w:rPr>
        <w:t xml:space="preserve"> постійної комісії </w:t>
      </w:r>
      <w:r w:rsidR="00FD3AC4" w:rsidRPr="00FD3AC4">
        <w:rPr>
          <w:szCs w:val="28"/>
        </w:rPr>
        <w:t>з питань</w:t>
      </w:r>
      <w:r w:rsidR="00FD3AC4">
        <w:rPr>
          <w:szCs w:val="28"/>
        </w:rPr>
        <w:t xml:space="preserve"> </w:t>
      </w:r>
      <w:r w:rsidR="00FD3AC4" w:rsidRPr="00FD3AC4">
        <w:rPr>
          <w:szCs w:val="28"/>
        </w:rPr>
        <w:t>земельних відносин, містобудування,</w:t>
      </w:r>
      <w:r w:rsidR="00FD3AC4">
        <w:rPr>
          <w:szCs w:val="28"/>
        </w:rPr>
        <w:t xml:space="preserve"> </w:t>
      </w:r>
      <w:r w:rsidR="00FD3AC4" w:rsidRPr="00FD3AC4">
        <w:rPr>
          <w:szCs w:val="28"/>
        </w:rPr>
        <w:t>комунальної власності міста</w:t>
      </w:r>
      <w:r w:rsidR="00FD3AC4">
        <w:rPr>
          <w:szCs w:val="28"/>
        </w:rPr>
        <w:t xml:space="preserve"> </w:t>
      </w:r>
      <w:r w:rsidRPr="00FD3AC4">
        <w:rPr>
          <w:szCs w:val="28"/>
        </w:rPr>
        <w:t>за 2023 рік.</w:t>
      </w:r>
    </w:p>
    <w:p w:rsidR="00F3047F" w:rsidRPr="00F3047F" w:rsidRDefault="00F3047F" w:rsidP="00F3047F">
      <w:pPr>
        <w:pStyle w:val="a4"/>
        <w:numPr>
          <w:ilvl w:val="0"/>
          <w:numId w:val="6"/>
        </w:numPr>
        <w:jc w:val="both"/>
        <w:rPr>
          <w:szCs w:val="28"/>
        </w:rPr>
      </w:pPr>
      <w:r w:rsidRPr="00F3047F">
        <w:rPr>
          <w:szCs w:val="28"/>
        </w:rPr>
        <w:t xml:space="preserve">Про зняття з контролю рішення міської ради </w:t>
      </w:r>
      <w:r>
        <w:rPr>
          <w:szCs w:val="28"/>
        </w:rPr>
        <w:t>від</w:t>
      </w:r>
      <w:r w:rsidR="00C07017">
        <w:rPr>
          <w:szCs w:val="28"/>
        </w:rPr>
        <w:t xml:space="preserve"> 29</w:t>
      </w:r>
      <w:r w:rsidR="00EE24DE">
        <w:rPr>
          <w:szCs w:val="28"/>
        </w:rPr>
        <w:t>.09.2021</w:t>
      </w:r>
      <w:r w:rsidR="0037293B">
        <w:rPr>
          <w:szCs w:val="28"/>
        </w:rPr>
        <w:t xml:space="preserve"> №789.</w:t>
      </w:r>
    </w:p>
    <w:p w:rsidR="00F07584" w:rsidRDefault="00F07584" w:rsidP="00517A25">
      <w:pPr>
        <w:widowControl w:val="0"/>
        <w:jc w:val="both"/>
        <w:rPr>
          <w:b/>
          <w:color w:val="000000" w:themeColor="text1"/>
          <w:szCs w:val="28"/>
        </w:rPr>
      </w:pPr>
    </w:p>
    <w:p w:rsidR="00517A25" w:rsidRPr="00FD3AC4" w:rsidRDefault="00517A25" w:rsidP="00FD3AC4">
      <w:pPr>
        <w:pStyle w:val="a4"/>
        <w:widowControl w:val="0"/>
        <w:numPr>
          <w:ilvl w:val="0"/>
          <w:numId w:val="7"/>
        </w:numPr>
        <w:ind w:left="0" w:firstLine="75"/>
        <w:jc w:val="both"/>
        <w:rPr>
          <w:szCs w:val="28"/>
        </w:rPr>
      </w:pPr>
      <w:r w:rsidRPr="00FD3AC4">
        <w:rPr>
          <w:b/>
          <w:szCs w:val="28"/>
        </w:rPr>
        <w:t>СЛУХАЛИ:</w:t>
      </w:r>
      <w:r w:rsidRPr="00FD3AC4">
        <w:rPr>
          <w:szCs w:val="28"/>
        </w:rPr>
        <w:t xml:space="preserve"> Куліковську О.Є., голову постійної комісії, яка повідомила, </w:t>
      </w:r>
      <w:r w:rsidRPr="00FD3AC4">
        <w:rPr>
          <w:szCs w:val="28"/>
        </w:rPr>
        <w:lastRenderedPageBreak/>
        <w:t xml:space="preserve">що </w:t>
      </w:r>
      <w:r w:rsidR="00723D8E" w:rsidRPr="00FD3AC4">
        <w:rPr>
          <w:szCs w:val="28"/>
        </w:rPr>
        <w:t>на виконання рекомендацій постійної комісії, викладених в протоколі постійної комісії від 22.12.2023 №42 запрошено на засідання представників кооперативів</w:t>
      </w:r>
      <w:r w:rsidR="00FD3AC4">
        <w:rPr>
          <w:szCs w:val="28"/>
        </w:rPr>
        <w:t>:</w:t>
      </w:r>
      <w:r w:rsidR="00723D8E" w:rsidRPr="00FD3AC4">
        <w:rPr>
          <w:szCs w:val="28"/>
        </w:rPr>
        <w:t xml:space="preserve"> </w:t>
      </w:r>
      <w:r w:rsidR="00FD3AC4" w:rsidRPr="00FD3AC4">
        <w:rPr>
          <w:szCs w:val="28"/>
        </w:rPr>
        <w:t>Обслуговуючого кооперативу «Гаражно-будівельн</w:t>
      </w:r>
      <w:r w:rsidR="00FD3AC4">
        <w:rPr>
          <w:szCs w:val="28"/>
        </w:rPr>
        <w:t>ий кооператив</w:t>
      </w:r>
      <w:r w:rsidR="00FD3AC4" w:rsidRPr="00FD3AC4">
        <w:rPr>
          <w:szCs w:val="28"/>
        </w:rPr>
        <w:t xml:space="preserve"> «Флагман»</w:t>
      </w:r>
      <w:r w:rsidR="00FD3AC4">
        <w:rPr>
          <w:szCs w:val="28"/>
        </w:rPr>
        <w:t>»</w:t>
      </w:r>
      <w:r w:rsidR="00FD3AC4" w:rsidRPr="00FD3AC4">
        <w:rPr>
          <w:szCs w:val="28"/>
        </w:rPr>
        <w:t xml:space="preserve"> </w:t>
      </w:r>
      <w:r w:rsidR="00723D8E" w:rsidRPr="00FD3AC4">
        <w:rPr>
          <w:szCs w:val="28"/>
        </w:rPr>
        <w:t xml:space="preserve">і </w:t>
      </w:r>
      <w:r w:rsidR="00FD3AC4">
        <w:rPr>
          <w:szCs w:val="28"/>
        </w:rPr>
        <w:t xml:space="preserve">ОК </w:t>
      </w:r>
      <w:r w:rsidR="00723D8E" w:rsidRPr="00FD3AC4">
        <w:rPr>
          <w:szCs w:val="28"/>
        </w:rPr>
        <w:t>«Рекорд</w:t>
      </w:r>
      <w:r w:rsidR="00FD3AC4">
        <w:rPr>
          <w:szCs w:val="28"/>
        </w:rPr>
        <w:t xml:space="preserve"> - КР</w:t>
      </w:r>
      <w:r w:rsidR="00723D8E" w:rsidRPr="00FD3AC4">
        <w:rPr>
          <w:szCs w:val="28"/>
        </w:rPr>
        <w:t xml:space="preserve">» для повторного розгляду </w:t>
      </w:r>
      <w:r w:rsidRPr="00FD3AC4">
        <w:rPr>
          <w:szCs w:val="28"/>
        </w:rPr>
        <w:t xml:space="preserve"> звернення </w:t>
      </w:r>
      <w:r w:rsidR="00657F39" w:rsidRPr="00FD3AC4">
        <w:rPr>
          <w:szCs w:val="28"/>
        </w:rPr>
        <w:t>голови правління Обслуговуючого кооперативу «Гаражно-будівельн</w:t>
      </w:r>
      <w:r w:rsidR="00FD3AC4">
        <w:rPr>
          <w:szCs w:val="28"/>
        </w:rPr>
        <w:t>ий</w:t>
      </w:r>
      <w:r w:rsidR="00657F39" w:rsidRPr="00FD3AC4">
        <w:rPr>
          <w:szCs w:val="28"/>
        </w:rPr>
        <w:t xml:space="preserve"> кооператив «Флагман»</w:t>
      </w:r>
      <w:r w:rsidR="00FD3AC4">
        <w:rPr>
          <w:szCs w:val="28"/>
        </w:rPr>
        <w:t>»</w:t>
      </w:r>
      <w:r w:rsidR="00657F39" w:rsidRPr="00FD3AC4">
        <w:rPr>
          <w:szCs w:val="28"/>
        </w:rPr>
        <w:t xml:space="preserve"> Володимира Кузьменка </w:t>
      </w:r>
      <w:r w:rsidRPr="00FD3AC4">
        <w:rPr>
          <w:szCs w:val="28"/>
        </w:rPr>
        <w:t xml:space="preserve">щодо </w:t>
      </w:r>
      <w:r w:rsidR="00657F39" w:rsidRPr="00FD3AC4">
        <w:rPr>
          <w:szCs w:val="28"/>
        </w:rPr>
        <w:t>оформлення земельної ділянки.</w:t>
      </w:r>
    </w:p>
    <w:p w:rsidR="00C6207A" w:rsidRPr="00723D8E" w:rsidRDefault="00C6207A" w:rsidP="004E1095">
      <w:pPr>
        <w:widowControl w:val="0"/>
        <w:jc w:val="both"/>
        <w:rPr>
          <w:szCs w:val="28"/>
        </w:rPr>
      </w:pPr>
    </w:p>
    <w:p w:rsidR="00A94E5A" w:rsidRDefault="00517A25" w:rsidP="00D93C89">
      <w:pPr>
        <w:jc w:val="both"/>
        <w:rPr>
          <w:color w:val="FF0000"/>
          <w:szCs w:val="28"/>
        </w:rPr>
      </w:pPr>
      <w:r w:rsidRPr="00A94E5A">
        <w:rPr>
          <w:b/>
          <w:szCs w:val="28"/>
        </w:rPr>
        <w:t xml:space="preserve">ВИСТУПИЛИ: </w:t>
      </w:r>
      <w:r w:rsidR="00305D4C" w:rsidRPr="00A94E5A">
        <w:rPr>
          <w:b/>
          <w:szCs w:val="28"/>
        </w:rPr>
        <w:t xml:space="preserve"> </w:t>
      </w:r>
    </w:p>
    <w:p w:rsidR="00A94E5A" w:rsidRPr="00723D8E" w:rsidRDefault="00A94E5A" w:rsidP="00D93C89">
      <w:pPr>
        <w:jc w:val="both"/>
        <w:rPr>
          <w:szCs w:val="28"/>
        </w:rPr>
      </w:pPr>
      <w:r w:rsidRPr="00723D8E">
        <w:rPr>
          <w:szCs w:val="28"/>
        </w:rPr>
        <w:t>Кузьменко В.В.,</w:t>
      </w:r>
      <w:r w:rsidRPr="00723D8E">
        <w:t xml:space="preserve"> </w:t>
      </w:r>
      <w:r w:rsidRPr="00723D8E">
        <w:rPr>
          <w:szCs w:val="28"/>
        </w:rPr>
        <w:t>голова правління Обслуговуючого кооперативу «Гаражно-будівельн</w:t>
      </w:r>
      <w:r w:rsidR="00FD3AC4">
        <w:rPr>
          <w:szCs w:val="28"/>
        </w:rPr>
        <w:t>ий</w:t>
      </w:r>
      <w:r w:rsidRPr="00723D8E">
        <w:rPr>
          <w:szCs w:val="28"/>
        </w:rPr>
        <w:t xml:space="preserve"> </w:t>
      </w:r>
      <w:r w:rsidR="00FD3AC4">
        <w:rPr>
          <w:szCs w:val="28"/>
        </w:rPr>
        <w:t>кооператив</w:t>
      </w:r>
      <w:r w:rsidRPr="00723D8E">
        <w:rPr>
          <w:szCs w:val="28"/>
        </w:rPr>
        <w:t xml:space="preserve"> «Флагман»</w:t>
      </w:r>
      <w:r w:rsidR="00FD3AC4">
        <w:rPr>
          <w:szCs w:val="28"/>
        </w:rPr>
        <w:t>»,</w:t>
      </w:r>
      <w:r w:rsidRPr="00723D8E">
        <w:rPr>
          <w:szCs w:val="28"/>
        </w:rPr>
        <w:t xml:space="preserve"> детально проінформував про </w:t>
      </w:r>
      <w:r w:rsidR="00723D8E" w:rsidRPr="00723D8E">
        <w:rPr>
          <w:szCs w:val="28"/>
        </w:rPr>
        <w:t>суть звернення</w:t>
      </w:r>
      <w:r w:rsidR="00FD3AC4">
        <w:rPr>
          <w:szCs w:val="28"/>
        </w:rPr>
        <w:t xml:space="preserve"> і</w:t>
      </w:r>
      <w:r w:rsidR="00723D8E" w:rsidRPr="00723D8E">
        <w:rPr>
          <w:szCs w:val="28"/>
        </w:rPr>
        <w:t xml:space="preserve"> хід роботи з актуалізації</w:t>
      </w:r>
      <w:r w:rsidR="00723D8E" w:rsidRPr="00723D8E">
        <w:t xml:space="preserve"> </w:t>
      </w:r>
      <w:r w:rsidR="00723D8E" w:rsidRPr="00723D8E">
        <w:rPr>
          <w:szCs w:val="28"/>
        </w:rPr>
        <w:t xml:space="preserve">належності членів </w:t>
      </w:r>
      <w:r w:rsidR="00FD3AC4">
        <w:rPr>
          <w:szCs w:val="28"/>
        </w:rPr>
        <w:t xml:space="preserve">до </w:t>
      </w:r>
      <w:r w:rsidR="00723D8E" w:rsidRPr="00723D8E">
        <w:rPr>
          <w:szCs w:val="28"/>
        </w:rPr>
        <w:t>Обслуговуючого кооперативу «Гаражно-будівельн</w:t>
      </w:r>
      <w:r w:rsidR="00FD3AC4">
        <w:rPr>
          <w:szCs w:val="28"/>
        </w:rPr>
        <w:t xml:space="preserve">ий </w:t>
      </w:r>
      <w:r w:rsidR="00723D8E" w:rsidRPr="00723D8E">
        <w:rPr>
          <w:szCs w:val="28"/>
        </w:rPr>
        <w:t>кооператив «Флагман»</w:t>
      </w:r>
      <w:r w:rsidR="00FD3AC4">
        <w:rPr>
          <w:szCs w:val="28"/>
        </w:rPr>
        <w:t>»</w:t>
      </w:r>
      <w:r w:rsidR="00723D8E" w:rsidRPr="00723D8E">
        <w:rPr>
          <w:szCs w:val="28"/>
        </w:rPr>
        <w:t>.</w:t>
      </w:r>
    </w:p>
    <w:p w:rsidR="002C1ED3" w:rsidRDefault="00A94E5A" w:rsidP="00D93C89">
      <w:pPr>
        <w:jc w:val="both"/>
        <w:rPr>
          <w:szCs w:val="28"/>
        </w:rPr>
      </w:pPr>
      <w:r w:rsidRPr="00723D8E">
        <w:rPr>
          <w:szCs w:val="28"/>
        </w:rPr>
        <w:t>В процесі</w:t>
      </w:r>
      <w:r w:rsidR="002C1ED3" w:rsidRPr="00723D8E">
        <w:rPr>
          <w:szCs w:val="28"/>
        </w:rPr>
        <w:t xml:space="preserve"> </w:t>
      </w:r>
      <w:r w:rsidRPr="00723D8E">
        <w:rPr>
          <w:szCs w:val="28"/>
        </w:rPr>
        <w:t>обговорення</w:t>
      </w:r>
      <w:r w:rsidRPr="00723D8E">
        <w:t xml:space="preserve"> </w:t>
      </w:r>
      <w:r w:rsidR="002C1ED3" w:rsidRPr="00723D8E">
        <w:t xml:space="preserve"> </w:t>
      </w:r>
      <w:r w:rsidRPr="00723D8E">
        <w:rPr>
          <w:szCs w:val="28"/>
        </w:rPr>
        <w:t xml:space="preserve">Куліковська О.Є., </w:t>
      </w:r>
      <w:r w:rsidR="002C1ED3" w:rsidRPr="00723D8E">
        <w:rPr>
          <w:szCs w:val="28"/>
        </w:rPr>
        <w:t xml:space="preserve"> </w:t>
      </w:r>
      <w:r w:rsidRPr="00723D8E">
        <w:rPr>
          <w:szCs w:val="28"/>
        </w:rPr>
        <w:t xml:space="preserve">голова </w:t>
      </w:r>
      <w:r w:rsidR="002C1ED3" w:rsidRPr="00723D8E">
        <w:rPr>
          <w:szCs w:val="28"/>
        </w:rPr>
        <w:t xml:space="preserve"> </w:t>
      </w:r>
      <w:r w:rsidRPr="00723D8E">
        <w:rPr>
          <w:szCs w:val="28"/>
        </w:rPr>
        <w:t xml:space="preserve">постійної </w:t>
      </w:r>
      <w:r w:rsidR="002C1ED3" w:rsidRPr="00723D8E">
        <w:rPr>
          <w:szCs w:val="28"/>
        </w:rPr>
        <w:t xml:space="preserve"> </w:t>
      </w:r>
      <w:r w:rsidRPr="00723D8E">
        <w:rPr>
          <w:szCs w:val="28"/>
        </w:rPr>
        <w:t xml:space="preserve">комісії,  </w:t>
      </w:r>
      <w:r w:rsidR="002C1ED3" w:rsidRPr="00723D8E">
        <w:rPr>
          <w:szCs w:val="28"/>
        </w:rPr>
        <w:t xml:space="preserve">     </w:t>
      </w:r>
      <w:r w:rsidR="00FD3AC4">
        <w:rPr>
          <w:szCs w:val="28"/>
        </w:rPr>
        <w:t xml:space="preserve">  </w:t>
      </w:r>
      <w:r w:rsidR="002C1ED3" w:rsidRPr="00723D8E">
        <w:rPr>
          <w:szCs w:val="28"/>
        </w:rPr>
        <w:t>Недоруба О.І.</w:t>
      </w:r>
      <w:r w:rsidRPr="00723D8E">
        <w:rPr>
          <w:szCs w:val="28"/>
        </w:rPr>
        <w:t>, заступник директора департаменту регулювання містобудівної діяльності та земельних відносин виконкому міської ради,</w:t>
      </w:r>
      <w:r w:rsidRPr="00723D8E">
        <w:t xml:space="preserve"> </w:t>
      </w:r>
      <w:r w:rsidRPr="00723D8E">
        <w:rPr>
          <w:szCs w:val="28"/>
        </w:rPr>
        <w:t>Кудін М.В.</w:t>
      </w:r>
      <w:r w:rsidR="002C1ED3" w:rsidRPr="00723D8E">
        <w:rPr>
          <w:szCs w:val="28"/>
        </w:rPr>
        <w:t>,</w:t>
      </w:r>
      <w:r w:rsidRPr="00723D8E">
        <w:rPr>
          <w:szCs w:val="28"/>
        </w:rPr>
        <w:t xml:space="preserve"> начальник юридичного управління виконкому міської ради,</w:t>
      </w:r>
      <w:r w:rsidR="002C1ED3" w:rsidRPr="00723D8E">
        <w:rPr>
          <w:szCs w:val="28"/>
        </w:rPr>
        <w:t xml:space="preserve"> </w:t>
      </w:r>
      <w:r w:rsidR="00517A25" w:rsidRPr="00723D8E">
        <w:rPr>
          <w:szCs w:val="28"/>
        </w:rPr>
        <w:t>Фартушний І.І.</w:t>
      </w:r>
      <w:r w:rsidR="002C1ED3" w:rsidRPr="00723D8E">
        <w:rPr>
          <w:szCs w:val="28"/>
        </w:rPr>
        <w:t xml:space="preserve">, член комісії, </w:t>
      </w:r>
      <w:r w:rsidR="00680702" w:rsidRPr="00723D8E">
        <w:rPr>
          <w:szCs w:val="28"/>
        </w:rPr>
        <w:t xml:space="preserve">поставили </w:t>
      </w:r>
      <w:r w:rsidR="002C1ED3" w:rsidRPr="00723D8E">
        <w:rPr>
          <w:szCs w:val="28"/>
        </w:rPr>
        <w:t xml:space="preserve"> Кузьм</w:t>
      </w:r>
      <w:r w:rsidR="00723D8E" w:rsidRPr="00723D8E">
        <w:rPr>
          <w:szCs w:val="28"/>
        </w:rPr>
        <w:t>енку В.В. уточнюючі питання.</w:t>
      </w:r>
    </w:p>
    <w:p w:rsidR="00723D8E" w:rsidRDefault="00723D8E" w:rsidP="00723D8E">
      <w:pPr>
        <w:jc w:val="both"/>
        <w:rPr>
          <w:szCs w:val="28"/>
        </w:rPr>
      </w:pPr>
      <w:r w:rsidRPr="00723D8E">
        <w:rPr>
          <w:szCs w:val="28"/>
        </w:rPr>
        <w:t>Мєдведєв О.М.</w:t>
      </w:r>
      <w:r>
        <w:rPr>
          <w:szCs w:val="28"/>
        </w:rPr>
        <w:t>,</w:t>
      </w:r>
      <w:r w:rsidRPr="00723D8E">
        <w:rPr>
          <w:szCs w:val="28"/>
        </w:rPr>
        <w:t xml:space="preserve"> голова правління </w:t>
      </w:r>
      <w:r w:rsidR="00FD3AC4">
        <w:rPr>
          <w:szCs w:val="28"/>
        </w:rPr>
        <w:t>ОК</w:t>
      </w:r>
      <w:r w:rsidRPr="00723D8E">
        <w:rPr>
          <w:szCs w:val="28"/>
        </w:rPr>
        <w:t xml:space="preserve"> «Рекорд</w:t>
      </w:r>
      <w:r w:rsidR="000F17A7">
        <w:rPr>
          <w:szCs w:val="28"/>
        </w:rPr>
        <w:t xml:space="preserve"> </w:t>
      </w:r>
      <w:r w:rsidR="00FD3AC4">
        <w:rPr>
          <w:szCs w:val="28"/>
        </w:rPr>
        <w:t xml:space="preserve">- </w:t>
      </w:r>
      <w:r w:rsidR="000F17A7">
        <w:rPr>
          <w:szCs w:val="28"/>
        </w:rPr>
        <w:t>КР</w:t>
      </w:r>
      <w:r w:rsidRPr="00723D8E">
        <w:rPr>
          <w:szCs w:val="28"/>
        </w:rPr>
        <w:t xml:space="preserve">», </w:t>
      </w:r>
      <w:r>
        <w:rPr>
          <w:szCs w:val="28"/>
        </w:rPr>
        <w:t xml:space="preserve">який повідомив присутніх про надання документів та отримання рішення щодо затвердження проєкту землеустрою на відведення </w:t>
      </w:r>
      <w:r w:rsidR="00FD3AC4">
        <w:rPr>
          <w:szCs w:val="28"/>
        </w:rPr>
        <w:t xml:space="preserve">відповідної </w:t>
      </w:r>
      <w:r>
        <w:rPr>
          <w:szCs w:val="28"/>
        </w:rPr>
        <w:t>земельної ділянки.</w:t>
      </w:r>
    </w:p>
    <w:p w:rsidR="000F17A7" w:rsidRPr="000F17A7" w:rsidRDefault="00FD3AC4" w:rsidP="000F17A7">
      <w:pPr>
        <w:jc w:val="both"/>
        <w:rPr>
          <w:szCs w:val="28"/>
        </w:rPr>
      </w:pPr>
      <w:r>
        <w:rPr>
          <w:szCs w:val="28"/>
        </w:rPr>
        <w:t>Черепанюк В.Й.</w:t>
      </w:r>
      <w:r w:rsidR="000F17A7">
        <w:rPr>
          <w:szCs w:val="28"/>
        </w:rPr>
        <w:t>,</w:t>
      </w:r>
      <w:r>
        <w:rPr>
          <w:szCs w:val="28"/>
        </w:rPr>
        <w:t xml:space="preserve"> </w:t>
      </w:r>
      <w:r w:rsidR="000F17A7" w:rsidRPr="000F17A7">
        <w:rPr>
          <w:szCs w:val="28"/>
        </w:rPr>
        <w:t xml:space="preserve">заступник голови правління </w:t>
      </w:r>
      <w:r>
        <w:rPr>
          <w:szCs w:val="28"/>
        </w:rPr>
        <w:t>ОК</w:t>
      </w:r>
      <w:r w:rsidR="000F17A7" w:rsidRPr="000F17A7">
        <w:rPr>
          <w:szCs w:val="28"/>
        </w:rPr>
        <w:t xml:space="preserve"> «Рекорд</w:t>
      </w:r>
      <w:r w:rsidR="000F17A7">
        <w:rPr>
          <w:szCs w:val="28"/>
        </w:rPr>
        <w:t xml:space="preserve"> </w:t>
      </w:r>
      <w:r>
        <w:rPr>
          <w:szCs w:val="28"/>
        </w:rPr>
        <w:t xml:space="preserve">- </w:t>
      </w:r>
      <w:r w:rsidR="000F17A7">
        <w:rPr>
          <w:szCs w:val="28"/>
        </w:rPr>
        <w:t>КР</w:t>
      </w:r>
      <w:r w:rsidR="000F17A7" w:rsidRPr="000F17A7">
        <w:rPr>
          <w:szCs w:val="28"/>
        </w:rPr>
        <w:t>»</w:t>
      </w:r>
      <w:r w:rsidR="000F17A7">
        <w:rPr>
          <w:szCs w:val="28"/>
        </w:rPr>
        <w:t xml:space="preserve">, розповів про історію створення </w:t>
      </w:r>
      <w:r>
        <w:rPr>
          <w:szCs w:val="28"/>
        </w:rPr>
        <w:t xml:space="preserve">даного </w:t>
      </w:r>
      <w:r w:rsidR="000F17A7">
        <w:rPr>
          <w:szCs w:val="28"/>
        </w:rPr>
        <w:t>кооперативу</w:t>
      </w:r>
      <w:r>
        <w:rPr>
          <w:szCs w:val="28"/>
        </w:rPr>
        <w:t>.</w:t>
      </w:r>
    </w:p>
    <w:p w:rsidR="000F17A7" w:rsidRDefault="000F17A7" w:rsidP="00723D8E">
      <w:pPr>
        <w:jc w:val="both"/>
        <w:rPr>
          <w:szCs w:val="28"/>
        </w:rPr>
      </w:pPr>
      <w:r w:rsidRPr="000F17A7">
        <w:rPr>
          <w:szCs w:val="28"/>
        </w:rPr>
        <w:t>В процесі обговорення  Куліковська О.Є.,  г</w:t>
      </w:r>
      <w:r>
        <w:rPr>
          <w:szCs w:val="28"/>
        </w:rPr>
        <w:t xml:space="preserve">олова  постійної  комісії,          </w:t>
      </w:r>
      <w:r w:rsidRPr="000F17A7">
        <w:rPr>
          <w:szCs w:val="28"/>
        </w:rPr>
        <w:t xml:space="preserve"> Недоруба О.І., заступник директора департаменту регулювання містобудівної діяльності та земельних відносин виконкому міської ради, Кудін М.В., начальник юридичного управління виконкому міської ради, </w:t>
      </w:r>
      <w:r w:rsidR="00FD3AC4">
        <w:rPr>
          <w:szCs w:val="28"/>
        </w:rPr>
        <w:t>Цепкова І.В.,</w:t>
      </w:r>
      <w:r w:rsidRPr="000F17A7">
        <w:rPr>
          <w:szCs w:val="28"/>
        </w:rPr>
        <w:t xml:space="preserve"> </w:t>
      </w:r>
      <w:r w:rsidR="00FD3AC4">
        <w:rPr>
          <w:szCs w:val="28"/>
        </w:rPr>
        <w:t xml:space="preserve">заступник голови </w:t>
      </w:r>
      <w:r w:rsidRPr="000F17A7">
        <w:rPr>
          <w:szCs w:val="28"/>
        </w:rPr>
        <w:t xml:space="preserve"> комісії, поставили  </w:t>
      </w:r>
      <w:r>
        <w:rPr>
          <w:szCs w:val="28"/>
        </w:rPr>
        <w:t xml:space="preserve">Мєдвєдєву О.М., Черепанюку В.Й. </w:t>
      </w:r>
      <w:r w:rsidRPr="000F17A7">
        <w:rPr>
          <w:szCs w:val="28"/>
        </w:rPr>
        <w:t>уточнюючі питання.</w:t>
      </w:r>
    </w:p>
    <w:p w:rsidR="002C1ED3" w:rsidRDefault="002C1ED3" w:rsidP="000F17A7">
      <w:pPr>
        <w:jc w:val="both"/>
        <w:rPr>
          <w:szCs w:val="28"/>
        </w:rPr>
      </w:pPr>
      <w:r w:rsidRPr="000F17A7">
        <w:rPr>
          <w:szCs w:val="28"/>
        </w:rPr>
        <w:t>Кудін М.В., начальник юридичного управління виконкому міської ради, який надав роз’яснення з юридичної точки зору щодо порушених пи</w:t>
      </w:r>
      <w:r w:rsidR="000F17A7" w:rsidRPr="000F17A7">
        <w:rPr>
          <w:szCs w:val="28"/>
        </w:rPr>
        <w:t xml:space="preserve">тань у зверненні і </w:t>
      </w:r>
      <w:r w:rsidR="009205FB">
        <w:rPr>
          <w:szCs w:val="28"/>
        </w:rPr>
        <w:t xml:space="preserve">рекомендував </w:t>
      </w:r>
      <w:r w:rsidR="000F17A7" w:rsidRPr="000F17A7">
        <w:rPr>
          <w:szCs w:val="28"/>
        </w:rPr>
        <w:t>головам</w:t>
      </w:r>
      <w:r w:rsidRPr="000F17A7">
        <w:rPr>
          <w:szCs w:val="28"/>
        </w:rPr>
        <w:t xml:space="preserve"> правлін</w:t>
      </w:r>
      <w:r w:rsidR="000F17A7" w:rsidRPr="000F17A7">
        <w:rPr>
          <w:szCs w:val="28"/>
        </w:rPr>
        <w:t>ь</w:t>
      </w:r>
      <w:r w:rsidRPr="000F17A7">
        <w:rPr>
          <w:szCs w:val="28"/>
        </w:rPr>
        <w:t xml:space="preserve"> Обслуговуючого кооперативу «Гаражно-будівельн</w:t>
      </w:r>
      <w:r w:rsidR="009205FB">
        <w:rPr>
          <w:szCs w:val="28"/>
        </w:rPr>
        <w:t>ий</w:t>
      </w:r>
      <w:r w:rsidRPr="000F17A7">
        <w:rPr>
          <w:szCs w:val="28"/>
        </w:rPr>
        <w:t xml:space="preserve"> кооператив «Флагман»</w:t>
      </w:r>
      <w:r w:rsidR="009205FB">
        <w:rPr>
          <w:szCs w:val="28"/>
        </w:rPr>
        <w:t>»</w:t>
      </w:r>
      <w:r w:rsidR="00F07584" w:rsidRPr="000F17A7">
        <w:t xml:space="preserve"> </w:t>
      </w:r>
      <w:r w:rsidR="00F07584" w:rsidRPr="000F17A7">
        <w:rPr>
          <w:szCs w:val="28"/>
        </w:rPr>
        <w:t xml:space="preserve">Кузьменку В.В. </w:t>
      </w:r>
      <w:r w:rsidRPr="000F17A7">
        <w:rPr>
          <w:szCs w:val="28"/>
        </w:rPr>
        <w:t xml:space="preserve"> </w:t>
      </w:r>
      <w:r w:rsidR="000F17A7" w:rsidRPr="000F17A7">
        <w:rPr>
          <w:szCs w:val="28"/>
        </w:rPr>
        <w:t xml:space="preserve">та </w:t>
      </w:r>
      <w:r w:rsidR="009205FB">
        <w:rPr>
          <w:szCs w:val="28"/>
        </w:rPr>
        <w:t>ОК</w:t>
      </w:r>
      <w:r w:rsidR="000F17A7" w:rsidRPr="000F17A7">
        <w:rPr>
          <w:szCs w:val="28"/>
        </w:rPr>
        <w:t xml:space="preserve"> «Рекорд </w:t>
      </w:r>
      <w:r w:rsidR="009205FB">
        <w:rPr>
          <w:szCs w:val="28"/>
        </w:rPr>
        <w:t xml:space="preserve">- </w:t>
      </w:r>
      <w:r w:rsidR="000F17A7" w:rsidRPr="000F17A7">
        <w:rPr>
          <w:szCs w:val="28"/>
        </w:rPr>
        <w:t xml:space="preserve">КР»  Мєдвєдєву О.М. </w:t>
      </w:r>
      <w:r w:rsidRPr="000F17A7">
        <w:rPr>
          <w:szCs w:val="28"/>
        </w:rPr>
        <w:t>виконати актуалі</w:t>
      </w:r>
      <w:r w:rsidR="0093236C" w:rsidRPr="000F17A7">
        <w:rPr>
          <w:szCs w:val="28"/>
        </w:rPr>
        <w:t xml:space="preserve">зацію належності членів </w:t>
      </w:r>
      <w:r w:rsidR="000F17A7" w:rsidRPr="000F17A7">
        <w:rPr>
          <w:szCs w:val="28"/>
        </w:rPr>
        <w:t>до кооперативів.</w:t>
      </w:r>
    </w:p>
    <w:p w:rsidR="000F17A7" w:rsidRDefault="000F17A7" w:rsidP="000F17A7">
      <w:pPr>
        <w:jc w:val="both"/>
        <w:rPr>
          <w:szCs w:val="28"/>
        </w:rPr>
      </w:pPr>
      <w:r w:rsidRPr="000F17A7">
        <w:rPr>
          <w:szCs w:val="28"/>
        </w:rPr>
        <w:t>Куліковська О.Є.,  голова  постійної  комісії, запропонувала</w:t>
      </w:r>
      <w:r>
        <w:rPr>
          <w:szCs w:val="28"/>
        </w:rPr>
        <w:t>:</w:t>
      </w:r>
    </w:p>
    <w:p w:rsidR="0093236C" w:rsidRPr="000F17A7" w:rsidRDefault="000F17A7" w:rsidP="000F17A7">
      <w:pPr>
        <w:ind w:firstLine="426"/>
        <w:jc w:val="both"/>
        <w:rPr>
          <w:szCs w:val="28"/>
        </w:rPr>
      </w:pPr>
      <w:r>
        <w:rPr>
          <w:szCs w:val="28"/>
        </w:rPr>
        <w:t>-</w:t>
      </w:r>
      <w:r w:rsidRPr="000F17A7">
        <w:rPr>
          <w:szCs w:val="28"/>
        </w:rPr>
        <w:t xml:space="preserve"> виконати вищевказану актуалізацію списків до 20.02.2024 та </w:t>
      </w:r>
      <w:r w:rsidR="0093236C" w:rsidRPr="000F17A7">
        <w:rPr>
          <w:szCs w:val="28"/>
        </w:rPr>
        <w:t>департаменту регулювання містобудівної діяльності та земельних відносин виконкому міської ради повторно запросити представників</w:t>
      </w:r>
      <w:r w:rsidR="009205FB">
        <w:rPr>
          <w:szCs w:val="28"/>
        </w:rPr>
        <w:t xml:space="preserve"> кооперативів, </w:t>
      </w:r>
      <w:r w:rsidRPr="000F17A7">
        <w:t xml:space="preserve"> </w:t>
      </w:r>
      <w:r w:rsidR="0093236C" w:rsidRPr="000F17A7">
        <w:rPr>
          <w:szCs w:val="28"/>
        </w:rPr>
        <w:t xml:space="preserve"> </w:t>
      </w:r>
      <w:r w:rsidR="009205FB" w:rsidRPr="009205FB">
        <w:rPr>
          <w:szCs w:val="28"/>
        </w:rPr>
        <w:t xml:space="preserve">заступника голови Інгулецької районної у місті ради Лисенка І.П. </w:t>
      </w:r>
      <w:r w:rsidR="0093236C" w:rsidRPr="000F17A7">
        <w:rPr>
          <w:szCs w:val="28"/>
        </w:rPr>
        <w:t>на засідання постійної  комісії;</w:t>
      </w:r>
    </w:p>
    <w:p w:rsidR="0093236C" w:rsidRPr="00092501" w:rsidRDefault="0093236C" w:rsidP="00F07584">
      <w:pPr>
        <w:pStyle w:val="a4"/>
        <w:numPr>
          <w:ilvl w:val="0"/>
          <w:numId w:val="5"/>
        </w:numPr>
        <w:ind w:left="0" w:firstLine="426"/>
        <w:jc w:val="both"/>
        <w:rPr>
          <w:szCs w:val="28"/>
        </w:rPr>
      </w:pPr>
      <w:r w:rsidRPr="00092501">
        <w:rPr>
          <w:szCs w:val="28"/>
        </w:rPr>
        <w:t>правлінню та членам кооператив</w:t>
      </w:r>
      <w:r w:rsidR="00092501" w:rsidRPr="00092501">
        <w:rPr>
          <w:szCs w:val="28"/>
        </w:rPr>
        <w:t>ів</w:t>
      </w:r>
      <w:r w:rsidRPr="00092501">
        <w:rPr>
          <w:szCs w:val="28"/>
        </w:rPr>
        <w:t xml:space="preserve">  </w:t>
      </w:r>
      <w:r w:rsidR="00B167FA" w:rsidRPr="00092501">
        <w:rPr>
          <w:szCs w:val="28"/>
        </w:rPr>
        <w:t>рекомендувати за можливості</w:t>
      </w:r>
      <w:r w:rsidR="00F07584" w:rsidRPr="00092501">
        <w:rPr>
          <w:szCs w:val="28"/>
        </w:rPr>
        <w:t xml:space="preserve"> </w:t>
      </w:r>
      <w:r w:rsidR="00B167FA" w:rsidRPr="00092501">
        <w:rPr>
          <w:szCs w:val="28"/>
        </w:rPr>
        <w:t>врегулювати питання у досудовому порядку шляхом проведення переговорів між двома юридичними особами.</w:t>
      </w:r>
    </w:p>
    <w:p w:rsidR="00B167FA" w:rsidRPr="00092501" w:rsidRDefault="00B167FA" w:rsidP="00F07584">
      <w:pPr>
        <w:jc w:val="both"/>
        <w:rPr>
          <w:szCs w:val="28"/>
        </w:rPr>
      </w:pPr>
      <w:r w:rsidRPr="00092501">
        <w:rPr>
          <w:szCs w:val="28"/>
        </w:rPr>
        <w:t>Члени комісії підтримали зазначені пропозиції</w:t>
      </w:r>
      <w:r w:rsidR="009205FB">
        <w:rPr>
          <w:szCs w:val="28"/>
        </w:rPr>
        <w:t>.</w:t>
      </w:r>
    </w:p>
    <w:p w:rsidR="00517A25" w:rsidRPr="00092501" w:rsidRDefault="00517A25" w:rsidP="00517A25">
      <w:pPr>
        <w:jc w:val="both"/>
        <w:rPr>
          <w:szCs w:val="28"/>
        </w:rPr>
      </w:pPr>
      <w:r w:rsidRPr="00092501">
        <w:rPr>
          <w:b/>
          <w:szCs w:val="28"/>
        </w:rPr>
        <w:t xml:space="preserve">ГОЛОСУВАЛИ: </w:t>
      </w:r>
      <w:r w:rsidRPr="00092501">
        <w:rPr>
          <w:szCs w:val="28"/>
        </w:rPr>
        <w:t>«За» – одноголосно.</w:t>
      </w:r>
    </w:p>
    <w:p w:rsidR="00C6207A" w:rsidRPr="00C07017" w:rsidRDefault="00C6207A" w:rsidP="00517A25">
      <w:pPr>
        <w:jc w:val="both"/>
        <w:rPr>
          <w:color w:val="FF0000"/>
          <w:szCs w:val="28"/>
        </w:rPr>
      </w:pPr>
    </w:p>
    <w:p w:rsidR="00092501" w:rsidRDefault="00092501" w:rsidP="00F07584">
      <w:pPr>
        <w:jc w:val="both"/>
        <w:rPr>
          <w:b/>
          <w:color w:val="FF0000"/>
          <w:szCs w:val="28"/>
        </w:rPr>
      </w:pPr>
    </w:p>
    <w:p w:rsidR="00092501" w:rsidRDefault="00092501" w:rsidP="00F07584">
      <w:pPr>
        <w:jc w:val="both"/>
        <w:rPr>
          <w:b/>
          <w:color w:val="FF0000"/>
          <w:szCs w:val="28"/>
        </w:rPr>
      </w:pPr>
    </w:p>
    <w:p w:rsidR="00092501" w:rsidRDefault="00092501" w:rsidP="00F07584">
      <w:pPr>
        <w:jc w:val="both"/>
        <w:rPr>
          <w:b/>
          <w:color w:val="FF0000"/>
          <w:szCs w:val="28"/>
        </w:rPr>
      </w:pPr>
    </w:p>
    <w:p w:rsidR="00F07584" w:rsidRPr="00092501" w:rsidRDefault="00517A25" w:rsidP="00F07584">
      <w:pPr>
        <w:jc w:val="both"/>
        <w:rPr>
          <w:b/>
          <w:szCs w:val="28"/>
        </w:rPr>
      </w:pPr>
      <w:r w:rsidRPr="00092501">
        <w:rPr>
          <w:b/>
          <w:szCs w:val="28"/>
        </w:rPr>
        <w:t xml:space="preserve">УХВАЛИЛИ: </w:t>
      </w:r>
    </w:p>
    <w:p w:rsidR="00517A25" w:rsidRPr="00092501" w:rsidRDefault="00517A25" w:rsidP="00F07584">
      <w:pPr>
        <w:tabs>
          <w:tab w:val="left" w:pos="851"/>
        </w:tabs>
        <w:ind w:firstLine="709"/>
        <w:jc w:val="both"/>
        <w:rPr>
          <w:szCs w:val="28"/>
        </w:rPr>
      </w:pPr>
      <w:r w:rsidRPr="00092501">
        <w:rPr>
          <w:szCs w:val="28"/>
        </w:rPr>
        <w:t>1.</w:t>
      </w:r>
      <w:r w:rsidR="00305D4C" w:rsidRPr="00092501">
        <w:rPr>
          <w:szCs w:val="28"/>
        </w:rPr>
        <w:t xml:space="preserve"> </w:t>
      </w:r>
      <w:r w:rsidR="00092501" w:rsidRPr="00092501">
        <w:rPr>
          <w:szCs w:val="28"/>
        </w:rPr>
        <w:t>Рекомендувати головам правлінь Обслуговуючого кооперативу «Гаражно-будівельн</w:t>
      </w:r>
      <w:r w:rsidR="009205FB">
        <w:rPr>
          <w:szCs w:val="28"/>
        </w:rPr>
        <w:t>ий кооператив</w:t>
      </w:r>
      <w:r w:rsidR="00092501" w:rsidRPr="00092501">
        <w:rPr>
          <w:szCs w:val="28"/>
        </w:rPr>
        <w:t xml:space="preserve"> «Флагман» Кузьменку В.В.  та </w:t>
      </w:r>
      <w:r w:rsidR="009205FB">
        <w:rPr>
          <w:szCs w:val="28"/>
        </w:rPr>
        <w:t xml:space="preserve">                            ОК</w:t>
      </w:r>
      <w:r w:rsidR="00092501" w:rsidRPr="00092501">
        <w:rPr>
          <w:szCs w:val="28"/>
        </w:rPr>
        <w:t xml:space="preserve"> «Рекорд</w:t>
      </w:r>
      <w:r w:rsidR="009205FB">
        <w:rPr>
          <w:szCs w:val="28"/>
        </w:rPr>
        <w:t xml:space="preserve"> -</w:t>
      </w:r>
      <w:r w:rsidR="00092501" w:rsidRPr="00092501">
        <w:rPr>
          <w:szCs w:val="28"/>
        </w:rPr>
        <w:t xml:space="preserve"> КР»  Мєдвєдєву О.М. виконати актуалізацію належності членів до кооператив</w:t>
      </w:r>
      <w:r w:rsidR="00092501">
        <w:rPr>
          <w:szCs w:val="28"/>
        </w:rPr>
        <w:t xml:space="preserve">ів  </w:t>
      </w:r>
      <w:r w:rsidR="009205FB">
        <w:rPr>
          <w:szCs w:val="28"/>
        </w:rPr>
        <w:t>у термін -</w:t>
      </w:r>
      <w:r w:rsidR="00092501">
        <w:rPr>
          <w:szCs w:val="28"/>
        </w:rPr>
        <w:t xml:space="preserve"> 20.02.2024 (</w:t>
      </w:r>
      <w:r w:rsidR="009205FB">
        <w:rPr>
          <w:szCs w:val="28"/>
        </w:rPr>
        <w:t xml:space="preserve">надати </w:t>
      </w:r>
      <w:r w:rsidR="00092501">
        <w:rPr>
          <w:szCs w:val="28"/>
        </w:rPr>
        <w:t>протоколи загальних зборів кооперативів, заяви членів, свідоцтва про права власності членів кооперативів, графічні матеріали).</w:t>
      </w:r>
    </w:p>
    <w:p w:rsidR="004E1095" w:rsidRPr="00092501" w:rsidRDefault="00092501" w:rsidP="005D1BCE">
      <w:pPr>
        <w:tabs>
          <w:tab w:val="left" w:pos="851"/>
        </w:tabs>
        <w:ind w:firstLine="708"/>
        <w:jc w:val="both"/>
        <w:rPr>
          <w:szCs w:val="28"/>
        </w:rPr>
      </w:pPr>
      <w:r w:rsidRPr="00092501">
        <w:rPr>
          <w:szCs w:val="28"/>
        </w:rPr>
        <w:t>2</w:t>
      </w:r>
      <w:r w:rsidR="004E1095" w:rsidRPr="00092501">
        <w:rPr>
          <w:szCs w:val="28"/>
        </w:rPr>
        <w:t xml:space="preserve">. </w:t>
      </w:r>
      <w:r w:rsidRPr="00092501">
        <w:rPr>
          <w:szCs w:val="28"/>
        </w:rPr>
        <w:t>Рекомендувати п</w:t>
      </w:r>
      <w:r w:rsidR="004E1095" w:rsidRPr="00092501">
        <w:rPr>
          <w:szCs w:val="28"/>
        </w:rPr>
        <w:t>равлінню та членам Обслуговуючого кооперативу «Гаражно-будівельн</w:t>
      </w:r>
      <w:r w:rsidR="009205FB">
        <w:rPr>
          <w:szCs w:val="28"/>
        </w:rPr>
        <w:t>ий кооператив</w:t>
      </w:r>
      <w:r w:rsidR="004E1095" w:rsidRPr="00092501">
        <w:rPr>
          <w:szCs w:val="28"/>
        </w:rPr>
        <w:t xml:space="preserve"> «Флагман»</w:t>
      </w:r>
      <w:r w:rsidR="009205FB">
        <w:rPr>
          <w:szCs w:val="28"/>
        </w:rPr>
        <w:t>»</w:t>
      </w:r>
      <w:r w:rsidRPr="00092501">
        <w:rPr>
          <w:szCs w:val="28"/>
        </w:rPr>
        <w:t>,</w:t>
      </w:r>
      <w:r w:rsidR="004E1095" w:rsidRPr="00092501">
        <w:rPr>
          <w:szCs w:val="28"/>
        </w:rPr>
        <w:t xml:space="preserve"> </w:t>
      </w:r>
      <w:r w:rsidR="009205FB">
        <w:rPr>
          <w:szCs w:val="28"/>
        </w:rPr>
        <w:t>ОК</w:t>
      </w:r>
      <w:r w:rsidRPr="00092501">
        <w:rPr>
          <w:szCs w:val="28"/>
        </w:rPr>
        <w:t xml:space="preserve"> «Рекорд</w:t>
      </w:r>
      <w:r w:rsidR="009205FB">
        <w:rPr>
          <w:szCs w:val="28"/>
        </w:rPr>
        <w:t xml:space="preserve"> -</w:t>
      </w:r>
      <w:r w:rsidRPr="00092501">
        <w:rPr>
          <w:szCs w:val="28"/>
        </w:rPr>
        <w:t xml:space="preserve"> КР»</w:t>
      </w:r>
      <w:r w:rsidR="004E1095" w:rsidRPr="00092501">
        <w:rPr>
          <w:szCs w:val="28"/>
        </w:rPr>
        <w:t xml:space="preserve"> за можливості врегулювати питання у досудовому порядку шляхом проведення переговорів між двома юридичними особами.</w:t>
      </w:r>
    </w:p>
    <w:p w:rsidR="00092501" w:rsidRPr="00092501" w:rsidRDefault="00092501" w:rsidP="00092501">
      <w:pPr>
        <w:tabs>
          <w:tab w:val="left" w:pos="851"/>
        </w:tabs>
        <w:ind w:firstLine="708"/>
        <w:jc w:val="both"/>
        <w:rPr>
          <w:szCs w:val="28"/>
        </w:rPr>
      </w:pPr>
      <w:r>
        <w:rPr>
          <w:color w:val="FF0000"/>
          <w:szCs w:val="28"/>
        </w:rPr>
        <w:t>3</w:t>
      </w:r>
      <w:r w:rsidRPr="00C07017">
        <w:rPr>
          <w:color w:val="FF0000"/>
          <w:szCs w:val="28"/>
        </w:rPr>
        <w:t xml:space="preserve">. </w:t>
      </w:r>
      <w:r w:rsidRPr="00092501">
        <w:rPr>
          <w:szCs w:val="28"/>
        </w:rPr>
        <w:t xml:space="preserve">Департаменту регулювання містобудівної діяльності та земельних відносин виконкому міської ради повторно запросити представників </w:t>
      </w:r>
      <w:r w:rsidR="009205FB">
        <w:rPr>
          <w:szCs w:val="28"/>
        </w:rPr>
        <w:t xml:space="preserve">                     ОК </w:t>
      </w:r>
      <w:r w:rsidRPr="00092501">
        <w:rPr>
          <w:szCs w:val="28"/>
        </w:rPr>
        <w:t>«Рекорд</w:t>
      </w:r>
      <w:r w:rsidR="009205FB">
        <w:rPr>
          <w:szCs w:val="28"/>
        </w:rPr>
        <w:t xml:space="preserve"> -</w:t>
      </w:r>
      <w:r w:rsidRPr="00092501">
        <w:rPr>
          <w:szCs w:val="28"/>
        </w:rPr>
        <w:t xml:space="preserve"> КР», Обслуговуючого кооперативу «Гаражно-буд</w:t>
      </w:r>
      <w:r w:rsidR="009205FB">
        <w:rPr>
          <w:szCs w:val="28"/>
        </w:rPr>
        <w:t>івельний кооператив</w:t>
      </w:r>
      <w:r w:rsidRPr="00092501">
        <w:rPr>
          <w:szCs w:val="28"/>
        </w:rPr>
        <w:t xml:space="preserve"> «Флагман»</w:t>
      </w:r>
      <w:r w:rsidR="009205FB">
        <w:rPr>
          <w:szCs w:val="28"/>
        </w:rPr>
        <w:t>»</w:t>
      </w:r>
      <w:r w:rsidRPr="00092501">
        <w:rPr>
          <w:szCs w:val="28"/>
        </w:rPr>
        <w:t>, заступника голови Інгулецької районної у місті ради Лисенка І.П. на засідання постійної  комісії</w:t>
      </w:r>
      <w:r w:rsidRPr="00092501">
        <w:t xml:space="preserve"> </w:t>
      </w:r>
      <w:r w:rsidRPr="00092501">
        <w:rPr>
          <w:szCs w:val="28"/>
        </w:rPr>
        <w:t>з питань земельних відносин, містобудування, комунальної власності міста.</w:t>
      </w:r>
    </w:p>
    <w:p w:rsidR="001F2AFB" w:rsidRDefault="001F2AFB" w:rsidP="005D1BCE">
      <w:pPr>
        <w:rPr>
          <w:color w:val="FF0000"/>
          <w:szCs w:val="28"/>
        </w:rPr>
      </w:pPr>
    </w:p>
    <w:p w:rsidR="004E1095" w:rsidRPr="009205FB" w:rsidRDefault="004E1095" w:rsidP="009205FB">
      <w:pPr>
        <w:pStyle w:val="a4"/>
        <w:numPr>
          <w:ilvl w:val="0"/>
          <w:numId w:val="7"/>
        </w:numPr>
        <w:ind w:left="0" w:firstLine="75"/>
        <w:jc w:val="both"/>
        <w:rPr>
          <w:szCs w:val="28"/>
        </w:rPr>
      </w:pPr>
      <w:r w:rsidRPr="009205FB">
        <w:rPr>
          <w:b/>
          <w:szCs w:val="28"/>
        </w:rPr>
        <w:t>СЛУХАЛИ:</w:t>
      </w:r>
      <w:r w:rsidRPr="009205FB">
        <w:rPr>
          <w:szCs w:val="28"/>
        </w:rPr>
        <w:t xml:space="preserve"> Куліковську О.Є., </w:t>
      </w:r>
      <w:r w:rsidR="009205FB">
        <w:rPr>
          <w:szCs w:val="28"/>
        </w:rPr>
        <w:t xml:space="preserve"> </w:t>
      </w:r>
      <w:r w:rsidRPr="009205FB">
        <w:rPr>
          <w:szCs w:val="28"/>
        </w:rPr>
        <w:t xml:space="preserve">голову постійної комісії, </w:t>
      </w:r>
      <w:r w:rsidR="009205FB">
        <w:rPr>
          <w:szCs w:val="28"/>
        </w:rPr>
        <w:t xml:space="preserve">яка </w:t>
      </w:r>
      <w:r w:rsidRPr="009205FB">
        <w:rPr>
          <w:szCs w:val="28"/>
        </w:rPr>
        <w:t>проінформувала</w:t>
      </w:r>
      <w:r w:rsidR="009205FB">
        <w:rPr>
          <w:szCs w:val="28"/>
        </w:rPr>
        <w:t xml:space="preserve"> </w:t>
      </w:r>
      <w:r w:rsidRPr="009205FB">
        <w:rPr>
          <w:szCs w:val="28"/>
        </w:rPr>
        <w:t xml:space="preserve"> щодо звіту про роботу постійної комісії за 2023 рік і запропонувала затвердити звіт.</w:t>
      </w:r>
      <w:r w:rsidR="009205FB" w:rsidRPr="009205FB">
        <w:rPr>
          <w:szCs w:val="28"/>
        </w:rPr>
        <w:t xml:space="preserve"> </w:t>
      </w:r>
    </w:p>
    <w:p w:rsidR="004E1095" w:rsidRDefault="004E1095" w:rsidP="004E1095">
      <w:pPr>
        <w:rPr>
          <w:szCs w:val="28"/>
        </w:rPr>
      </w:pPr>
      <w:r w:rsidRPr="004E1095">
        <w:rPr>
          <w:b/>
          <w:szCs w:val="28"/>
        </w:rPr>
        <w:t>ГОЛОСУВАЛИ</w:t>
      </w:r>
      <w:r w:rsidRPr="004E1095">
        <w:rPr>
          <w:szCs w:val="28"/>
        </w:rPr>
        <w:t>: «За» – одноголосно.</w:t>
      </w:r>
    </w:p>
    <w:p w:rsidR="004E1095" w:rsidRDefault="004E1095" w:rsidP="004E1095">
      <w:pPr>
        <w:rPr>
          <w:szCs w:val="28"/>
        </w:rPr>
      </w:pPr>
      <w:r w:rsidRPr="004E1095">
        <w:rPr>
          <w:b/>
          <w:szCs w:val="28"/>
        </w:rPr>
        <w:t>УХВАЛИЛИ:</w:t>
      </w:r>
      <w:r w:rsidR="00F3146B">
        <w:rPr>
          <w:b/>
          <w:szCs w:val="28"/>
        </w:rPr>
        <w:t xml:space="preserve"> </w:t>
      </w:r>
      <w:r w:rsidR="00F3146B" w:rsidRPr="00F3146B">
        <w:rPr>
          <w:szCs w:val="28"/>
        </w:rPr>
        <w:t>Затвердити</w:t>
      </w:r>
      <w:r w:rsidR="00240B36">
        <w:rPr>
          <w:szCs w:val="28"/>
        </w:rPr>
        <w:t xml:space="preserve"> </w:t>
      </w:r>
      <w:r w:rsidR="00F3146B" w:rsidRPr="00F3146B">
        <w:rPr>
          <w:szCs w:val="28"/>
        </w:rPr>
        <w:t xml:space="preserve"> звіт </w:t>
      </w:r>
      <w:r w:rsidR="00240B36">
        <w:rPr>
          <w:szCs w:val="28"/>
        </w:rPr>
        <w:t xml:space="preserve"> </w:t>
      </w:r>
      <w:r w:rsidR="00F3146B">
        <w:rPr>
          <w:szCs w:val="28"/>
        </w:rPr>
        <w:t xml:space="preserve">постійної </w:t>
      </w:r>
      <w:r w:rsidR="00240B36">
        <w:rPr>
          <w:szCs w:val="28"/>
        </w:rPr>
        <w:t xml:space="preserve"> </w:t>
      </w:r>
      <w:r w:rsidR="00F3146B">
        <w:rPr>
          <w:szCs w:val="28"/>
        </w:rPr>
        <w:t>ко</w:t>
      </w:r>
      <w:r w:rsidR="00F3146B" w:rsidRPr="00F3146B">
        <w:rPr>
          <w:szCs w:val="28"/>
        </w:rPr>
        <w:t xml:space="preserve">місії </w:t>
      </w:r>
      <w:r w:rsidR="00240B36">
        <w:rPr>
          <w:szCs w:val="28"/>
        </w:rPr>
        <w:t xml:space="preserve"> </w:t>
      </w:r>
      <w:r w:rsidR="00240B36" w:rsidRPr="00240B36">
        <w:rPr>
          <w:szCs w:val="28"/>
        </w:rPr>
        <w:t xml:space="preserve">постійної </w:t>
      </w:r>
      <w:r w:rsidR="00240B36">
        <w:rPr>
          <w:szCs w:val="28"/>
        </w:rPr>
        <w:t xml:space="preserve"> </w:t>
      </w:r>
      <w:r w:rsidR="00240B36" w:rsidRPr="00240B36">
        <w:rPr>
          <w:szCs w:val="28"/>
        </w:rPr>
        <w:t>комісії</w:t>
      </w:r>
      <w:r w:rsidR="00240B36">
        <w:rPr>
          <w:szCs w:val="28"/>
        </w:rPr>
        <w:t xml:space="preserve"> </w:t>
      </w:r>
      <w:r w:rsidR="00240B36" w:rsidRPr="00240B36">
        <w:rPr>
          <w:szCs w:val="28"/>
        </w:rPr>
        <w:t xml:space="preserve"> з </w:t>
      </w:r>
      <w:r w:rsidR="00240B36">
        <w:rPr>
          <w:szCs w:val="28"/>
        </w:rPr>
        <w:t xml:space="preserve"> </w:t>
      </w:r>
      <w:r w:rsidR="00240B36" w:rsidRPr="00240B36">
        <w:rPr>
          <w:szCs w:val="28"/>
        </w:rPr>
        <w:t xml:space="preserve">питань земельних відносин, містобудування, комунальної власності міста </w:t>
      </w:r>
      <w:r w:rsidR="00F3146B" w:rsidRPr="00F3146B">
        <w:rPr>
          <w:szCs w:val="28"/>
        </w:rPr>
        <w:t>про роботу у 2023 році</w:t>
      </w:r>
      <w:r w:rsidR="00F3146B">
        <w:rPr>
          <w:szCs w:val="28"/>
        </w:rPr>
        <w:t>.</w:t>
      </w:r>
    </w:p>
    <w:p w:rsidR="00142C20" w:rsidRDefault="00142C20" w:rsidP="004E1095">
      <w:pPr>
        <w:rPr>
          <w:szCs w:val="28"/>
        </w:rPr>
      </w:pPr>
    </w:p>
    <w:p w:rsidR="00F3146B" w:rsidRPr="00240B36" w:rsidRDefault="00F3146B" w:rsidP="00240B36">
      <w:pPr>
        <w:pStyle w:val="a4"/>
        <w:numPr>
          <w:ilvl w:val="0"/>
          <w:numId w:val="7"/>
        </w:numPr>
        <w:ind w:left="0" w:firstLine="75"/>
        <w:jc w:val="both"/>
        <w:rPr>
          <w:szCs w:val="28"/>
        </w:rPr>
      </w:pPr>
      <w:r w:rsidRPr="00240B36">
        <w:rPr>
          <w:b/>
          <w:szCs w:val="28"/>
        </w:rPr>
        <w:t>СЛУХАЛИ:</w:t>
      </w:r>
      <w:r w:rsidRPr="00240B36">
        <w:rPr>
          <w:szCs w:val="28"/>
        </w:rPr>
        <w:t xml:space="preserve"> Куліковську О.Є., голову постійної комісії, яка </w:t>
      </w:r>
      <w:r w:rsidR="00142C20" w:rsidRPr="00240B36">
        <w:rPr>
          <w:szCs w:val="28"/>
        </w:rPr>
        <w:t xml:space="preserve"> повідомила </w:t>
      </w:r>
      <w:r w:rsidR="00240B36">
        <w:rPr>
          <w:szCs w:val="28"/>
        </w:rPr>
        <w:t xml:space="preserve">про </w:t>
      </w:r>
      <w:r w:rsidR="00142C20" w:rsidRPr="00240B36">
        <w:rPr>
          <w:szCs w:val="28"/>
        </w:rPr>
        <w:t>виконання  рішення міської ради від 29.09.2021 №789 і запропонувала зняти його з контролю, як виконане.</w:t>
      </w:r>
    </w:p>
    <w:p w:rsidR="00142C20" w:rsidRDefault="00142C20" w:rsidP="00142C20">
      <w:pPr>
        <w:jc w:val="both"/>
        <w:rPr>
          <w:szCs w:val="28"/>
        </w:rPr>
      </w:pPr>
      <w:r w:rsidRPr="00142C20">
        <w:rPr>
          <w:b/>
          <w:szCs w:val="28"/>
        </w:rPr>
        <w:t>ГОЛОСУВАЛИ:</w:t>
      </w:r>
      <w:r w:rsidRPr="00142C20">
        <w:rPr>
          <w:szCs w:val="28"/>
        </w:rPr>
        <w:t xml:space="preserve"> «За» – одноголосно.</w:t>
      </w:r>
    </w:p>
    <w:p w:rsidR="00142C20" w:rsidRPr="00F3146B" w:rsidRDefault="00142C20" w:rsidP="00142C20">
      <w:pPr>
        <w:jc w:val="both"/>
        <w:rPr>
          <w:szCs w:val="28"/>
        </w:rPr>
      </w:pPr>
      <w:r w:rsidRPr="00142C20">
        <w:rPr>
          <w:b/>
          <w:szCs w:val="28"/>
        </w:rPr>
        <w:t>УХВАЛИЛИ:</w:t>
      </w:r>
      <w:r w:rsidRPr="00142C20">
        <w:t xml:space="preserve"> </w:t>
      </w:r>
      <w:r w:rsidRPr="00142C20">
        <w:rPr>
          <w:szCs w:val="28"/>
        </w:rPr>
        <w:t>зняти</w:t>
      </w:r>
      <w:r w:rsidRPr="00142C20">
        <w:t xml:space="preserve"> </w:t>
      </w:r>
      <w:r w:rsidRPr="00142C20">
        <w:rPr>
          <w:szCs w:val="28"/>
        </w:rPr>
        <w:t>рішення міської ради від 29.09.2021 №789  з контролю, як виконане.</w:t>
      </w:r>
    </w:p>
    <w:p w:rsidR="004E1095" w:rsidRPr="00F3146B" w:rsidRDefault="004E1095" w:rsidP="00142C20">
      <w:pPr>
        <w:tabs>
          <w:tab w:val="left" w:pos="851"/>
        </w:tabs>
        <w:ind w:firstLine="708"/>
        <w:jc w:val="both"/>
        <w:rPr>
          <w:color w:val="FF0000"/>
          <w:szCs w:val="28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</w:tc>
        <w:tc>
          <w:tcPr>
            <w:tcW w:w="2330" w:type="pct"/>
            <w:shd w:val="clear" w:color="auto" w:fill="auto"/>
          </w:tcPr>
          <w:p w:rsidR="002E3CB5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     </w:t>
            </w:r>
            <w:r w:rsidR="004B03D4" w:rsidRPr="000826FC">
              <w:rPr>
                <w:b/>
                <w:i/>
                <w:szCs w:val="28"/>
              </w:rPr>
              <w:t>Ольга КУЛІКОВСЬКА</w:t>
            </w:r>
          </w:p>
          <w:p w:rsidR="004B03D4" w:rsidRPr="000826FC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0826FC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      </w:t>
            </w:r>
            <w:r w:rsidR="004B03D4" w:rsidRPr="000826FC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110492" w:rsidRDefault="007504EE" w:rsidP="004E1095">
      <w:pPr>
        <w:rPr>
          <w:lang w:val="ru-RU"/>
        </w:rPr>
      </w:pPr>
    </w:p>
    <w:sectPr w:rsidR="007504EE" w:rsidRPr="00110492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7A4" w:rsidRDefault="009C37A4" w:rsidP="00A77695">
      <w:r>
        <w:separator/>
      </w:r>
    </w:p>
  </w:endnote>
  <w:endnote w:type="continuationSeparator" w:id="0">
    <w:p w:rsidR="009C37A4" w:rsidRDefault="009C37A4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7A4" w:rsidRDefault="009C37A4" w:rsidP="00A77695">
      <w:r>
        <w:separator/>
      </w:r>
    </w:p>
  </w:footnote>
  <w:footnote w:type="continuationSeparator" w:id="0">
    <w:p w:rsidR="009C37A4" w:rsidRDefault="009C37A4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1962" w:rsidRPr="003E1962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B15F2"/>
    <w:rsid w:val="000D04DD"/>
    <w:rsid w:val="000D2C16"/>
    <w:rsid w:val="000E1FAA"/>
    <w:rsid w:val="000F17A7"/>
    <w:rsid w:val="000F2858"/>
    <w:rsid w:val="000F4F1C"/>
    <w:rsid w:val="000F746E"/>
    <w:rsid w:val="00102D5F"/>
    <w:rsid w:val="00110492"/>
    <w:rsid w:val="001255E8"/>
    <w:rsid w:val="001330C0"/>
    <w:rsid w:val="00142C20"/>
    <w:rsid w:val="00161DE5"/>
    <w:rsid w:val="00191E18"/>
    <w:rsid w:val="00197CBD"/>
    <w:rsid w:val="001C5A73"/>
    <w:rsid w:val="001F1796"/>
    <w:rsid w:val="001F2542"/>
    <w:rsid w:val="001F29A8"/>
    <w:rsid w:val="001F2AFB"/>
    <w:rsid w:val="00207CB9"/>
    <w:rsid w:val="00225CBB"/>
    <w:rsid w:val="00240B36"/>
    <w:rsid w:val="0025165A"/>
    <w:rsid w:val="00286407"/>
    <w:rsid w:val="002903B1"/>
    <w:rsid w:val="00294CDA"/>
    <w:rsid w:val="002A0590"/>
    <w:rsid w:val="002C1ED3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41E6"/>
    <w:rsid w:val="00357A96"/>
    <w:rsid w:val="0037293B"/>
    <w:rsid w:val="00393B1A"/>
    <w:rsid w:val="00394724"/>
    <w:rsid w:val="003972D5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11472"/>
    <w:rsid w:val="006265E2"/>
    <w:rsid w:val="00647E01"/>
    <w:rsid w:val="0065284C"/>
    <w:rsid w:val="00657F39"/>
    <w:rsid w:val="006641C0"/>
    <w:rsid w:val="00672888"/>
    <w:rsid w:val="006761AD"/>
    <w:rsid w:val="00680702"/>
    <w:rsid w:val="00680DB6"/>
    <w:rsid w:val="006816A9"/>
    <w:rsid w:val="00686712"/>
    <w:rsid w:val="00694465"/>
    <w:rsid w:val="00694E5B"/>
    <w:rsid w:val="006B1A3C"/>
    <w:rsid w:val="006B3F34"/>
    <w:rsid w:val="006B5674"/>
    <w:rsid w:val="006E39C9"/>
    <w:rsid w:val="006F7C04"/>
    <w:rsid w:val="0070653C"/>
    <w:rsid w:val="00706FAB"/>
    <w:rsid w:val="00713116"/>
    <w:rsid w:val="00723D8E"/>
    <w:rsid w:val="007504EE"/>
    <w:rsid w:val="00757C05"/>
    <w:rsid w:val="007736C1"/>
    <w:rsid w:val="00773DEC"/>
    <w:rsid w:val="00774C89"/>
    <w:rsid w:val="0077622C"/>
    <w:rsid w:val="00780923"/>
    <w:rsid w:val="00787573"/>
    <w:rsid w:val="00791266"/>
    <w:rsid w:val="00795C49"/>
    <w:rsid w:val="007A4B1A"/>
    <w:rsid w:val="007A69DE"/>
    <w:rsid w:val="007D48CE"/>
    <w:rsid w:val="007D4B5B"/>
    <w:rsid w:val="007F0914"/>
    <w:rsid w:val="0080346C"/>
    <w:rsid w:val="00803AC3"/>
    <w:rsid w:val="00807AA4"/>
    <w:rsid w:val="00811B64"/>
    <w:rsid w:val="00816A0C"/>
    <w:rsid w:val="0083137C"/>
    <w:rsid w:val="00852B84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D4926"/>
    <w:rsid w:val="008E4DA0"/>
    <w:rsid w:val="008F2881"/>
    <w:rsid w:val="00905F1B"/>
    <w:rsid w:val="009134D5"/>
    <w:rsid w:val="009205FB"/>
    <w:rsid w:val="009315E6"/>
    <w:rsid w:val="0093236C"/>
    <w:rsid w:val="00932642"/>
    <w:rsid w:val="00963696"/>
    <w:rsid w:val="00987593"/>
    <w:rsid w:val="00992F5E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40B65"/>
    <w:rsid w:val="00A43218"/>
    <w:rsid w:val="00A630CF"/>
    <w:rsid w:val="00A6538C"/>
    <w:rsid w:val="00A672C7"/>
    <w:rsid w:val="00A77695"/>
    <w:rsid w:val="00A94E5A"/>
    <w:rsid w:val="00A96472"/>
    <w:rsid w:val="00AB4DF0"/>
    <w:rsid w:val="00AB79C7"/>
    <w:rsid w:val="00B0284E"/>
    <w:rsid w:val="00B056B9"/>
    <w:rsid w:val="00B06C14"/>
    <w:rsid w:val="00B167FA"/>
    <w:rsid w:val="00B16896"/>
    <w:rsid w:val="00B349E2"/>
    <w:rsid w:val="00B4592C"/>
    <w:rsid w:val="00B45D60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06E5"/>
    <w:rsid w:val="00BF556F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2F"/>
    <w:rsid w:val="00C7435F"/>
    <w:rsid w:val="00C954D9"/>
    <w:rsid w:val="00CA22FB"/>
    <w:rsid w:val="00CC0D69"/>
    <w:rsid w:val="00CC4E7C"/>
    <w:rsid w:val="00CC6C46"/>
    <w:rsid w:val="00CD0FF1"/>
    <w:rsid w:val="00CD3FDF"/>
    <w:rsid w:val="00CE4CD3"/>
    <w:rsid w:val="00CF4F07"/>
    <w:rsid w:val="00D00951"/>
    <w:rsid w:val="00D0786E"/>
    <w:rsid w:val="00D21190"/>
    <w:rsid w:val="00D26691"/>
    <w:rsid w:val="00D3110D"/>
    <w:rsid w:val="00D408D4"/>
    <w:rsid w:val="00D4395D"/>
    <w:rsid w:val="00D518E2"/>
    <w:rsid w:val="00D61F80"/>
    <w:rsid w:val="00D715D9"/>
    <w:rsid w:val="00D76CB0"/>
    <w:rsid w:val="00D91DDB"/>
    <w:rsid w:val="00D93C89"/>
    <w:rsid w:val="00D93E38"/>
    <w:rsid w:val="00D95757"/>
    <w:rsid w:val="00DA3321"/>
    <w:rsid w:val="00DA4652"/>
    <w:rsid w:val="00DA50C5"/>
    <w:rsid w:val="00DA636A"/>
    <w:rsid w:val="00DB0099"/>
    <w:rsid w:val="00DD5E04"/>
    <w:rsid w:val="00DD77B2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85180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4D74"/>
    <w:rsid w:val="00EF056B"/>
    <w:rsid w:val="00F07584"/>
    <w:rsid w:val="00F2324E"/>
    <w:rsid w:val="00F2479C"/>
    <w:rsid w:val="00F3047F"/>
    <w:rsid w:val="00F3146B"/>
    <w:rsid w:val="00F31C4E"/>
    <w:rsid w:val="00F4003E"/>
    <w:rsid w:val="00F64FD3"/>
    <w:rsid w:val="00F73C8F"/>
    <w:rsid w:val="00F822F4"/>
    <w:rsid w:val="00FA5DC4"/>
    <w:rsid w:val="00FC767B"/>
    <w:rsid w:val="00FD3AC4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34CE9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D4F42-32CD-4E6A-9A8E-A34FB11B5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16</cp:revision>
  <cp:lastPrinted>2024-01-26T13:04:00Z</cp:lastPrinted>
  <dcterms:created xsi:type="dcterms:W3CDTF">2023-12-19T12:39:00Z</dcterms:created>
  <dcterms:modified xsi:type="dcterms:W3CDTF">2024-01-26T13:07:00Z</dcterms:modified>
</cp:coreProperties>
</file>