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154BC9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154BC9">
        <w:rPr>
          <w:b/>
          <w:spacing w:val="40"/>
          <w:sz w:val="16"/>
          <w:szCs w:val="16"/>
          <w:lang w:val="uk-UA"/>
        </w:rPr>
        <w:t>ПЕРЕЛІК</w:t>
      </w:r>
    </w:p>
    <w:p w:rsidR="00154BC9" w:rsidRPr="00154BC9" w:rsidRDefault="00154BC9" w:rsidP="0024139B">
      <w:pPr>
        <w:jc w:val="center"/>
        <w:rPr>
          <w:b/>
          <w:sz w:val="16"/>
          <w:szCs w:val="16"/>
          <w:lang w:val="uk-UA"/>
        </w:rPr>
      </w:pPr>
      <w:r w:rsidRPr="00154BC9">
        <w:rPr>
          <w:b/>
          <w:sz w:val="16"/>
          <w:szCs w:val="16"/>
          <w:lang w:val="en-US"/>
        </w:rPr>
        <w:t>розпоряджень міського голови,</w:t>
      </w:r>
      <w:r>
        <w:rPr>
          <w:b/>
          <w:sz w:val="16"/>
          <w:szCs w:val="16"/>
          <w:lang w:val="uk-UA"/>
        </w:rPr>
        <w:t xml:space="preserve"> виданих</w:t>
      </w:r>
    </w:p>
    <w:p w:rsidR="00927FC1" w:rsidRPr="00154BC9" w:rsidRDefault="00154BC9" w:rsidP="0024139B">
      <w:pPr>
        <w:jc w:val="center"/>
        <w:rPr>
          <w:b/>
          <w:sz w:val="16"/>
          <w:szCs w:val="16"/>
          <w:lang w:val="en-US"/>
        </w:rPr>
      </w:pPr>
      <w:r w:rsidRPr="00154BC9">
        <w:rPr>
          <w:b/>
          <w:sz w:val="16"/>
          <w:szCs w:val="16"/>
          <w:lang w:val="en-US"/>
        </w:rPr>
        <w:t>в період з 16.05.2022 по 20.05.2022</w:t>
      </w:r>
    </w:p>
    <w:p w:rsidR="0024139B" w:rsidRPr="00154BC9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154BC9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154B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154B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154B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154B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154BC9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Га</w:t>
            </w:r>
            <w:r w:rsidR="00672F48" w:rsidRPr="00154BC9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154B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154B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154BC9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154B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154B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154B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154BC9" w:rsidTr="00672F48">
        <w:tc>
          <w:tcPr>
            <w:tcW w:w="959" w:type="dxa"/>
            <w:shd w:val="clear" w:color="auto" w:fill="auto"/>
          </w:tcPr>
          <w:p w:rsidR="009F37F4" w:rsidRPr="00154BC9" w:rsidRDefault="00154BC9" w:rsidP="0024139B">
            <w:pPr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154BC9" w:rsidRDefault="00154BC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Про укладення контракту з  директором Комунального  підприємства  «Послуга» Криворізької 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№ 111-р від 20.05.2022</w:t>
            </w:r>
          </w:p>
        </w:tc>
        <w:tc>
          <w:tcPr>
            <w:tcW w:w="1275" w:type="dxa"/>
            <w:shd w:val="clear" w:color="auto" w:fill="auto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Житлово-комунальна</w:t>
            </w:r>
          </w:p>
        </w:tc>
        <w:tc>
          <w:tcPr>
            <w:tcW w:w="1903" w:type="dxa"/>
            <w:shd w:val="clear" w:color="auto" w:fill="auto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 xml:space="preserve">Укласти контракт 23.05.2022 з </w:t>
            </w:r>
            <w:r>
              <w:rPr>
                <w:sz w:val="16"/>
                <w:szCs w:val="16"/>
                <w:lang w:val="uk-UA"/>
              </w:rPr>
              <w:t xml:space="preserve">                   </w:t>
            </w:r>
            <w:bookmarkStart w:id="0" w:name="_GoBack"/>
            <w:bookmarkEnd w:id="0"/>
            <w:r w:rsidRPr="00154BC9">
              <w:rPr>
                <w:sz w:val="16"/>
                <w:szCs w:val="16"/>
                <w:lang w:val="uk-UA"/>
              </w:rPr>
              <w:t>Холявкою А.Ю.</w:t>
            </w:r>
          </w:p>
        </w:tc>
        <w:tc>
          <w:tcPr>
            <w:tcW w:w="1399" w:type="dxa"/>
            <w:shd w:val="clear" w:color="auto" w:fill="auto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154B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154BC9" w:rsidTr="00672F48">
        <w:tc>
          <w:tcPr>
            <w:tcW w:w="959" w:type="dxa"/>
            <w:shd w:val="clear" w:color="auto" w:fill="auto"/>
          </w:tcPr>
          <w:p w:rsidR="009F37F4" w:rsidRPr="00154BC9" w:rsidRDefault="00154BC9" w:rsidP="0024139B">
            <w:pPr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F37F4" w:rsidRPr="00154BC9" w:rsidRDefault="00154BC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01.04.2011 №79-р «Про посилення контролю за </w:t>
            </w:r>
            <w:r>
              <w:rPr>
                <w:sz w:val="16"/>
                <w:szCs w:val="16"/>
                <w:lang w:val="uk-UA"/>
              </w:rPr>
              <w:t xml:space="preserve">                      надхо</w:t>
            </w:r>
            <w:r w:rsidRPr="00154BC9">
              <w:rPr>
                <w:sz w:val="16"/>
                <w:szCs w:val="16"/>
                <w:lang w:val="uk-UA"/>
              </w:rPr>
              <w:t>дженням та обліком доходів бюджету»</w:t>
            </w:r>
          </w:p>
        </w:tc>
        <w:tc>
          <w:tcPr>
            <w:tcW w:w="1253" w:type="dxa"/>
            <w:shd w:val="clear" w:color="auto" w:fill="auto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№ 112-р від 20.05.2022</w:t>
            </w:r>
          </w:p>
        </w:tc>
        <w:tc>
          <w:tcPr>
            <w:tcW w:w="1275" w:type="dxa"/>
            <w:shd w:val="clear" w:color="auto" w:fill="auto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Департамент фінансів</w:t>
            </w:r>
          </w:p>
        </w:tc>
        <w:tc>
          <w:tcPr>
            <w:tcW w:w="1235" w:type="dxa"/>
            <w:shd w:val="clear" w:color="auto" w:fill="auto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Фінанси, платежі та збори</w:t>
            </w:r>
          </w:p>
        </w:tc>
        <w:tc>
          <w:tcPr>
            <w:tcW w:w="1903" w:type="dxa"/>
            <w:shd w:val="clear" w:color="auto" w:fill="auto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Зміни до переліку платежів, зборів, контролюють їх справляння</w:t>
            </w:r>
          </w:p>
        </w:tc>
        <w:tc>
          <w:tcPr>
            <w:tcW w:w="1399" w:type="dxa"/>
            <w:shd w:val="clear" w:color="auto" w:fill="auto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154BC9" w:rsidRDefault="00154BC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154BC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154BC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154BC9" w:rsidRDefault="0024139B" w:rsidP="0024139B">
      <w:pPr>
        <w:jc w:val="center"/>
        <w:rPr>
          <w:sz w:val="16"/>
          <w:szCs w:val="16"/>
          <w:lang w:val="uk-UA"/>
        </w:rPr>
      </w:pPr>
    </w:p>
    <w:p w:rsidR="00154BC9" w:rsidRPr="00154BC9" w:rsidRDefault="00154BC9">
      <w:pPr>
        <w:jc w:val="center"/>
        <w:rPr>
          <w:sz w:val="16"/>
          <w:szCs w:val="16"/>
          <w:lang w:val="uk-UA"/>
        </w:rPr>
      </w:pPr>
    </w:p>
    <w:sectPr w:rsidR="00154BC9" w:rsidRPr="00154BC9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154BC9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2</cp:revision>
  <dcterms:created xsi:type="dcterms:W3CDTF">2022-05-20T10:37:00Z</dcterms:created>
  <dcterms:modified xsi:type="dcterms:W3CDTF">2022-05-20T10:40:00Z</dcterms:modified>
</cp:coreProperties>
</file>