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63" w:rsidRDefault="00236F5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0B23DE" w:rsidRDefault="000B23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464FC" w:rsidRPr="000464FC" w:rsidRDefault="000464FC" w:rsidP="000464FC">
      <w:pPr>
        <w:keepNext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КРИВОРІЗЬКА МІСЬКА РАДА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046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СКЛИКАННЯ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ПОСТІЙНА КОМІСІЯ З ПИТАНЬ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ЗЕМЕЛЬНИХ ВІДНОСИН, МІСТОБУДУВАННЯ,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КОМУНАЛЬНОЇ ВЛАСНОСТІ МІСТА</w:t>
      </w:r>
    </w:p>
    <w:p w:rsidR="000464FC" w:rsidRPr="000464FC" w:rsidRDefault="000464FC" w:rsidP="000464F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____________________________________________________________________</w:t>
      </w:r>
    </w:p>
    <w:p w:rsidR="00DC3644" w:rsidRPr="007A16DF" w:rsidRDefault="00DC3644" w:rsidP="00046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64FC" w:rsidRPr="00DC3644" w:rsidRDefault="0038311F" w:rsidP="00046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91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879B0" w:rsidRPr="00DC36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</w:t>
      </w:r>
    </w:p>
    <w:p w:rsidR="000464FC" w:rsidRPr="000464FC" w:rsidRDefault="000464FC" w:rsidP="00046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засідання постійної комісії  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73292C" w:rsidRPr="007329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329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січня </w:t>
      </w:r>
      <w:r w:rsidRPr="000464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2"/>
          <w:szCs w:val="12"/>
          <w:lang w:val="uk-UA" w:eastAsia="ru-RU"/>
        </w:rPr>
      </w:pPr>
    </w:p>
    <w:p w:rsidR="000464FC" w:rsidRPr="00DC3644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Присутні:</w:t>
      </w:r>
      <w:r w:rsidR="007329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7329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73292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DC364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DC364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</w:p>
    <w:p w:rsidR="00991F37" w:rsidRDefault="00991F37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</w:p>
    <w:p w:rsidR="00F52AC6" w:rsidRPr="000464FC" w:rsidRDefault="00F52AC6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</w:p>
    <w:p w:rsidR="00991F37" w:rsidRDefault="000464FC" w:rsidP="00991F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Відсутні: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Данелія</w:t>
      </w:r>
      <w:proofErr w:type="spellEnd"/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Г.М.</w:t>
      </w:r>
      <w:r w:rsid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181A2B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Пожарська З.В.,</w:t>
      </w:r>
      <w:r w:rsidR="00181A2B" w:rsidRPr="000464FC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91F37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Присяжнюк</w:t>
      </w:r>
      <w:proofErr w:type="spellEnd"/>
      <w:r w:rsidR="00991F37"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В.Ю.</w:t>
      </w:r>
      <w:r w:rsid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991F37" w:rsidRPr="00181A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Ляденко</w:t>
      </w:r>
      <w:proofErr w:type="spellEnd"/>
      <w:r w:rsid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О.В., </w:t>
      </w:r>
      <w:r w:rsidR="00991F37"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Черствий Г.Б.</w:t>
      </w:r>
    </w:p>
    <w:p w:rsidR="000464FC" w:rsidRPr="007A16DF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 w:eastAsia="ru-RU"/>
        </w:rPr>
      </w:pPr>
    </w:p>
    <w:p w:rsidR="000464FC" w:rsidRPr="000464FC" w:rsidRDefault="000464FC" w:rsidP="000464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u w:val="single"/>
          <w:lang w:val="uk-UA" w:eastAsia="ru-RU"/>
        </w:rPr>
      </w:pPr>
    </w:p>
    <w:p w:rsidR="000464FC" w:rsidRDefault="000464FC" w:rsidP="000464FC">
      <w:pPr>
        <w:tabs>
          <w:tab w:val="left" w:pos="9356"/>
        </w:tabs>
        <w:spacing w:after="0" w:line="240" w:lineRule="auto"/>
        <w:ind w:firstLine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 засіданні брали участь: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Бризецький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О.Ф. - </w:t>
      </w:r>
      <w:proofErr w:type="spellStart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в.о</w:t>
      </w:r>
      <w:proofErr w:type="spellEnd"/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 директора департаменту регулювання містобудівної діяльності та земельних відносин</w:t>
      </w:r>
      <w:r w:rsidRPr="000464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виконкому міської ради, депута</w:t>
      </w:r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 міської ради </w:t>
      </w:r>
      <w:proofErr w:type="spellStart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Шаповалова</w:t>
      </w:r>
      <w:proofErr w:type="spellEnd"/>
      <w:r w:rsidR="000C575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К.Г.,</w:t>
      </w:r>
      <w:r w:rsidRPr="000464F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0464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Гончар Д.П.- </w:t>
      </w:r>
      <w:r w:rsidRPr="000464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відділу у Криворізькому районі Головного управління </w:t>
      </w:r>
      <w:proofErr w:type="spellStart"/>
      <w:r w:rsidRPr="000464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Держгеокад</w:t>
      </w:r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астру</w:t>
      </w:r>
      <w:proofErr w:type="spellEnd"/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Дніпропетровської області</w:t>
      </w:r>
      <w:r w:rsidR="00991F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91F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Лаба Т.М.</w:t>
      </w:r>
      <w:r w:rsidR="00181A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proofErr w:type="spellStart"/>
      <w:r w:rsidR="00991F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</w:t>
      </w:r>
      <w:proofErr w:type="spellEnd"/>
      <w:r w:rsidR="00991F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начальника відділу з питань державного архіт</w:t>
      </w:r>
      <w:r w:rsidR="005B68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ектурного-будівельного контролю, Горбачова Л.М. – заступник директора департаменту регулювання містобудівної діяльності та земельних відносин виконкому міської ради.</w:t>
      </w:r>
    </w:p>
    <w:p w:rsidR="000C575B" w:rsidRDefault="000C575B" w:rsidP="000464FC">
      <w:pPr>
        <w:tabs>
          <w:tab w:val="left" w:pos="9356"/>
        </w:tabs>
        <w:spacing w:after="0" w:line="240" w:lineRule="auto"/>
        <w:ind w:firstLine="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49493D" w:rsidRPr="000464FC" w:rsidRDefault="0049493D" w:rsidP="000464FC">
      <w:pPr>
        <w:tabs>
          <w:tab w:val="left" w:pos="9356"/>
        </w:tabs>
        <w:spacing w:after="0" w:line="240" w:lineRule="auto"/>
        <w:ind w:firstLine="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464FC" w:rsidRPr="000464FC" w:rsidRDefault="000464FC" w:rsidP="000464FC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464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ПОРЯДОК ДЕННИЙ:</w:t>
      </w:r>
    </w:p>
    <w:p w:rsidR="000464FC" w:rsidRPr="000464FC" w:rsidRDefault="000464FC" w:rsidP="000464FC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54B8" w:rsidRDefault="006C54B8" w:rsidP="00A3672C">
      <w:pPr>
        <w:pStyle w:val="a3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рішення №</w:t>
      </w:r>
      <w:r w:rsidR="00F5278C"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</w:t>
      </w:r>
      <w:r w:rsidR="000C575B"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</w:t>
      </w:r>
      <w:r w:rsidR="00181A2B"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</w:t>
      </w:r>
      <w:r w:rsid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81A2B"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</w:t>
      </w:r>
      <w:r w:rsidR="000464FC" w:rsidRPr="00F52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5278C" w:rsidRDefault="00A3672C" w:rsidP="00A3672C">
      <w:pPr>
        <w:pStyle w:val="a3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рішення №65 порядку денного пленарного засідання ХL</w:t>
      </w:r>
      <w:r w:rsid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A3672C" w:rsidRDefault="00A3672C" w:rsidP="00A3672C">
      <w:pPr>
        <w:pStyle w:val="a3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рішення №6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</w:t>
      </w:r>
      <w:r w:rsid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6C54B8" w:rsidRPr="00A3672C" w:rsidRDefault="006C54B8" w:rsidP="00A3672C">
      <w:pPr>
        <w:pStyle w:val="a3"/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проектів рішень №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67, №68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№7</w:t>
      </w:r>
      <w:r w:rsidR="00E15452"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0-</w:t>
      </w:r>
      <w:r w:rsidR="005F79D4"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№</w:t>
      </w:r>
      <w:r w:rsidR="007A1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</w:t>
      </w:r>
      <w:r w:rsidR="007A16DF" w:rsidRPr="007A1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№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№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15452"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</w:t>
      </w:r>
      <w:r w:rsidR="00E15452"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15452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3672C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</w:t>
      </w:r>
      <w:r w:rsidR="007A1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E15452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3672C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95</w:t>
      </w:r>
      <w:r w:rsidR="00E15452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3672C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№97-</w:t>
      </w:r>
      <w:r w:rsidR="007A16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3672C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109, №111, №114</w:t>
      </w:r>
      <w:r w:rsidR="000C575B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-№</w:t>
      </w:r>
      <w:r w:rsidR="00A3672C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118 </w:t>
      </w:r>
      <w:r w:rsidR="000C575B" w:rsidRP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</w:t>
      </w:r>
      <w:r w:rsid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 w:rsidRPr="00A367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D7507" w:rsidRPr="008879B0" w:rsidRDefault="008879B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5</w:t>
      </w:r>
      <w:r w:rsidR="005D7507"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50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</w:t>
      </w:r>
      <w:r w:rsidR="008E54A0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 проекту рішення №69 </w:t>
      </w:r>
      <w:r w:rsidR="000C575B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</w:t>
      </w:r>
      <w:r w:rsidR="005D750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5D750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D7507" w:rsidRPr="008879B0" w:rsidRDefault="008879B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5D750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</w:t>
      </w:r>
      <w:r w:rsidR="008E54A0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</w:t>
      </w:r>
      <w:r w:rsidR="005D750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575B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F79D4" w:rsidRPr="008879B0" w:rsidRDefault="008879B0" w:rsidP="005F79D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5F79D4"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F79D4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</w:t>
      </w:r>
      <w:r w:rsidR="008E54A0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шення №77</w:t>
      </w:r>
      <w:r w:rsidR="005F79D4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5F79D4" w:rsidRPr="008879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8879B0" w:rsidRDefault="008879B0" w:rsidP="005F79D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8.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шення №78</w:t>
      </w:r>
      <w:r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0C575B" w:rsidRDefault="008879B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5D7507"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шення №</w:t>
      </w:r>
      <w:r w:rsidR="008E5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D7507" w:rsidRDefault="008879B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Розгляд проекту рішення </w:t>
      </w:r>
      <w:r w:rsidR="008E5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№82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5D7507" w:rsidRDefault="008879B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Розгляд проекту </w:t>
      </w:r>
      <w:r w:rsidR="008E5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№96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D7507" w:rsidRDefault="008879B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5D7507" w:rsidRP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</w:t>
      </w:r>
      <w:r w:rsidR="008E5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110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0C575B" w:rsidRDefault="005F79D4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</w:t>
      </w:r>
      <w:r w:rsidR="008E5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D7507" w:rsidRDefault="005F79D4" w:rsidP="008E54A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E5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Розгляд проекту рішення №113</w:t>
      </w:r>
      <w:r w:rsidR="005D7507" w:rsidRPr="005D7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енного пленарного засідання ХLІ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446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0C575B" w:rsidRPr="000C5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 Криворізької міської ради VІІ скликання.</w:t>
      </w:r>
    </w:p>
    <w:p w:rsidR="003641C7" w:rsidRDefault="008E54A0" w:rsidP="006C54B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8879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3641C7" w:rsidRP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41C7" w:rsidRP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РІЗНЕ</w:t>
      </w:r>
      <w:r w:rsidR="00364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41C7" w:rsidRDefault="003641C7" w:rsidP="00753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79B0" w:rsidRDefault="008879B0" w:rsidP="006A6B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</w:t>
      </w:r>
      <w:r w:rsidR="006A6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відсутністю секретаря комісії, присутні члени постійної комісії обрали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6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6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секретарем на засіданні </w:t>
      </w:r>
      <w:proofErr w:type="spellStart"/>
      <w:r w:rsidR="006A6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Коломойця</w:t>
      </w:r>
      <w:proofErr w:type="spellEnd"/>
      <w:r w:rsidR="006A6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</w:t>
      </w:r>
    </w:p>
    <w:p w:rsidR="006A6B88" w:rsidRDefault="006A6B88" w:rsidP="006A6B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2AC6" w:rsidRDefault="00F52AC6" w:rsidP="006A6B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4F6B" w:rsidRPr="00182CBE" w:rsidRDefault="003529C3" w:rsidP="00182CBE">
      <w:pPr>
        <w:pStyle w:val="a3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2C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</w:t>
      </w:r>
      <w:r w:rsidR="003641C7" w:rsidRPr="00182C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="003641C7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641C7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3641C7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07422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О.Б., заступника голови комісії, </w:t>
      </w:r>
      <w:r w:rsidR="003641C7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7D2ACA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 проекту рішення № 64 порядку денного пленарного засідання ХL</w:t>
      </w:r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83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D2ACA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сесії Криворізької міської ради VІІ скликання.  </w:t>
      </w:r>
    </w:p>
    <w:p w:rsidR="003529C3" w:rsidRDefault="00694F6B" w:rsidP="0029122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 за проект рішення:</w:t>
      </w:r>
      <w:r w:rsidR="003529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529C3" w:rsidRP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</w:t>
      </w:r>
      <w:r w:rsid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.Г., </w:t>
      </w:r>
      <w:proofErr w:type="spellStart"/>
      <w:r w:rsidR="00182CBE"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182CBE"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«Утримався» - 1 (</w:t>
      </w:r>
      <w:r w:rsidR="00182CBE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Попович С.М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.). «Проти» - 2 </w:t>
      </w:r>
      <w:r w:rsid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182CBE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="00182CBE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</w:t>
      </w:r>
      <w:r w:rsid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694F6B" w:rsidRDefault="00694F6B" w:rsidP="00694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B54A46" w:rsidRDefault="000D731E" w:rsidP="0049493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 з пропозицією </w:t>
      </w:r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запросити представників КП «</w:t>
      </w:r>
      <w:proofErr w:type="spellStart"/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Парковка</w:t>
      </w:r>
      <w:proofErr w:type="spellEnd"/>
      <w:r w:rsidR="00DC3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реклама»</w:t>
      </w:r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юридичн</w:t>
      </w:r>
      <w:r w:rsid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відділ, відповідальну особу департаменту регулювання містобудівної діяльності та земельних відносин для доповіді щ</w:t>
      </w:r>
      <w:r w:rsid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одо готовності </w:t>
      </w:r>
      <w:r w:rsidR="004E3797" w:rsidRPr="00EA424E"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  <w:t>комплексної схеми розміщення тимчасових об’єктів для здійснення підприємницької діяльності на території адміністративних районів м. Кривого Рогу</w:t>
      </w:r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0D731E" w:rsidRDefault="000179B4" w:rsidP="0049493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департаменту регулювання містобудівної діяльності та земельних відносин </w:t>
      </w:r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зві</w:t>
      </w:r>
      <w:r w:rsid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8846E6" w:rsidRPr="00884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переговорну процедуру  щодо виконання робіт</w:t>
      </w:r>
      <w:r w:rsidR="00C56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оновлення Генерального плану.</w:t>
      </w:r>
    </w:p>
    <w:p w:rsidR="00C5627B" w:rsidRPr="000D731E" w:rsidRDefault="00C5627B" w:rsidP="0069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36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 за пропозицію: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 одноголосно.</w:t>
      </w:r>
    </w:p>
    <w:p w:rsidR="004E3797" w:rsidRPr="004E3797" w:rsidRDefault="006F5C46" w:rsidP="0049493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236F53" w:rsidRP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запросити представників КП </w:t>
      </w:r>
      <w:r w:rsid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Парковка</w:t>
      </w:r>
      <w:proofErr w:type="spellEnd"/>
      <w:r w:rsidR="00C56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реклама»</w:t>
      </w:r>
      <w:r w:rsid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юридичний відділ, відповідальну особу департаменту регулювання містобудівної діяльності та земельних відносин для доповіді щодо готовності </w:t>
      </w:r>
      <w:r w:rsidR="004E3797"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комплексної </w:t>
      </w:r>
      <w:r w:rsidR="004E3797"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схеми розміщення тимчасових об’єктів для здійснення підприємницької діяльності на території адміністр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ативних районів м. Кривого Рогу</w:t>
      </w:r>
      <w:r w:rsidR="004E3797"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4E3797" w:rsidRPr="004E3797" w:rsidRDefault="004E3797" w:rsidP="0049493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департаменту 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регулювання містобудівної діяльності та земельних відносин </w:t>
      </w:r>
      <w:r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звіт про переговорну процедуру  щодо виконання робіт з оновлення Генерального плану.</w:t>
      </w:r>
    </w:p>
    <w:p w:rsidR="00236F53" w:rsidRPr="00236F53" w:rsidRDefault="000179B4" w:rsidP="0049493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 w:rsidR="00236F53" w:rsidRPr="00236F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="00236F53" w:rsidRP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36F53" w:rsidRP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236F53" w:rsidRP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 65 порядку денного пленарного засідання ХL</w:t>
      </w:r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C56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36F53" w:rsidRPr="00236F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сесії Криворізької міської ради VІІ скликання.  </w:t>
      </w:r>
    </w:p>
    <w:p w:rsidR="00236F53" w:rsidRDefault="00236F53" w:rsidP="00236F5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 за проект рішення: </w:t>
      </w:r>
      <w:r w:rsidRP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- 3 (</w:t>
      </w:r>
      <w:proofErr w:type="spellStart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А.Г., </w:t>
      </w:r>
      <w:proofErr w:type="spellStart"/>
      <w:r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). </w:t>
      </w:r>
      <w:r w:rsidR="000B5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«Проти» - 3</w:t>
      </w:r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705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Попович С.М</w:t>
      </w:r>
      <w:r w:rsidR="000B5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236F53" w:rsidRDefault="00236F53" w:rsidP="00236F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0B5705" w:rsidRPr="000179B4" w:rsidRDefault="000B5705" w:rsidP="000179B4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79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 66 порядку денного пленарного засідання ХLІІІ сесії Криворізької міської ради VІІ скликання.  </w:t>
      </w:r>
    </w:p>
    <w:p w:rsidR="000B5705" w:rsidRDefault="000B5705" w:rsidP="000B570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 за проект рішення: </w:t>
      </w:r>
      <w:r w:rsidRPr="00352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- 4 (</w:t>
      </w:r>
      <w:proofErr w:type="spellStart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А.Г., </w:t>
      </w:r>
      <w:proofErr w:type="spellStart"/>
      <w:r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О.Б.). «Проти» - 2 (</w:t>
      </w:r>
      <w:proofErr w:type="spellStart"/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Попович С.М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.,)</w:t>
      </w:r>
    </w:p>
    <w:p w:rsidR="000B5705" w:rsidRDefault="000B5705" w:rsidP="00236F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207422" w:rsidRPr="00990479" w:rsidRDefault="00207422" w:rsidP="000179B4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0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 проектів рішень </w:t>
      </w:r>
      <w:r w:rsidR="000179B4" w:rsidRP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№67, №68, №70-№73, №75, №76, №79, №81, №83 - №95, №97-№109, №111, №114-№118 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денного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пленарного засідання ХL</w:t>
      </w:r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B5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207422" w:rsidRPr="00990479" w:rsidRDefault="00207422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0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207422" w:rsidRPr="00990479" w:rsidRDefault="00207422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0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Рекомендувати міській раді підтримати проекти рішень </w:t>
      </w:r>
      <w:r w:rsidR="000179B4" w:rsidRP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№67, №68, №70-№73, №75, №76, №79, №81, №83 - №95, №97-№109, №111, 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179B4" w:rsidRP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№114-№118 </w:t>
      </w:r>
      <w:r w:rsidR="000B5705"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денного пленарного засідання ХІ</w:t>
      </w:r>
      <w:r w:rsidR="00990479"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4E3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VІІ скликання.</w:t>
      </w:r>
    </w:p>
    <w:p w:rsidR="00207422" w:rsidRPr="00990479" w:rsidRDefault="00207422" w:rsidP="000179B4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0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495C97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495C97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</w:t>
      </w:r>
      <w:r w:rsidR="00990479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69</w:t>
      </w:r>
      <w:r w:rsidR="00495C97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</w:t>
      </w:r>
      <w:r w:rsidR="000B5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90479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95C97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495C97" w:rsidRPr="00990479" w:rsidRDefault="00495C97" w:rsidP="0029122A">
      <w:pPr>
        <w:pStyle w:val="a3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0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ВИСТУПИЛИ: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B4CCD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="005B4CCD"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комісії.</w:t>
      </w:r>
    </w:p>
    <w:p w:rsidR="00990479" w:rsidRDefault="005B4CCD" w:rsidP="0099047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0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 w:rsidRP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</w:t>
      </w:r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 (</w:t>
      </w:r>
      <w:proofErr w:type="spellStart"/>
      <w:r w:rsidR="00990479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="00990479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</w:t>
      </w:r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990479"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="00990479" w:rsidRPr="00694F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А.Г., </w:t>
      </w:r>
      <w:proofErr w:type="spellStart"/>
      <w:r w:rsidR="00990479"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990479" w:rsidRPr="00991F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 «Утримався» - 1 (</w:t>
      </w:r>
      <w:r w:rsidR="00990479" w:rsidRPr="00182C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Попович С.М</w:t>
      </w:r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.). «Проти» - </w:t>
      </w:r>
      <w:r w:rsidR="00D11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5A38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="005A38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</w:t>
      </w:r>
      <w:r w:rsidR="00990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990479" w:rsidRDefault="00990479" w:rsidP="009904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D60ABA" w:rsidRDefault="005B4CCD" w:rsidP="000179B4">
      <w:pPr>
        <w:pStyle w:val="a3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0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 w:rsidR="0071445C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</w:t>
      </w:r>
      <w:r w:rsidR="00990479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74</w:t>
      </w:r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</w:t>
      </w:r>
      <w:r w:rsidR="00D11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990479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  <w:r w:rsid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0ABA" w:rsidRPr="00D60ABA" w:rsidRDefault="00141405" w:rsidP="00D60AB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A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</w:t>
      </w:r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Лазуков</w:t>
      </w:r>
      <w:proofErr w:type="spellEnd"/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proofErr w:type="spellStart"/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Коломоєць</w:t>
      </w:r>
      <w:proofErr w:type="spellEnd"/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А.Г., </w:t>
      </w:r>
      <w:proofErr w:type="spellStart"/>
      <w:r w:rsidR="00D60ABA" w:rsidRPr="00D60A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D60ABA" w:rsidRPr="00D60AB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 «Утрима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лись</w:t>
      </w:r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(Попович С.М.</w:t>
      </w:r>
      <w:r w:rsidR="000179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М.В, </w:t>
      </w:r>
      <w:proofErr w:type="spellStart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="009A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</w:t>
      </w:r>
      <w:r w:rsidR="00D60ABA" w:rsidRPr="00D60A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60ABA" w:rsidRDefault="00D60ABA" w:rsidP="00D60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165DA1" w:rsidRDefault="00165DA1" w:rsidP="00D60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65D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 за пропозицію: «За» - одноголосно.</w:t>
      </w:r>
    </w:p>
    <w:p w:rsidR="00D60ABA" w:rsidRDefault="00141405" w:rsidP="009A7F57">
      <w:pPr>
        <w:pStyle w:val="a6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41520">
        <w:rPr>
          <w:rFonts w:ascii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r w:rsidR="001629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Департаменту регулювання 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містобудівної діяльності та земельних відносин</w:t>
      </w:r>
      <w:r w:rsidR="00B54A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пояснювальних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запис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ках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проект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ів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рішень, щодо внесення змін, 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надавати порівняльн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таблиц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D60ABA" w:rsidRPr="00F4152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C529FF" w:rsidRDefault="009E3503" w:rsidP="000179B4">
      <w:pPr>
        <w:pStyle w:val="a3"/>
        <w:numPr>
          <w:ilvl w:val="0"/>
          <w:numId w:val="8"/>
        </w:numPr>
        <w:tabs>
          <w:tab w:val="left" w:pos="0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СЛУХАЛИ:</w:t>
      </w:r>
      <w:r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</w:t>
      </w:r>
      <w:r w:rsidR="00A11D1F"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проекту рішення №</w:t>
      </w:r>
      <w:r w:rsidR="00F41520"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77</w:t>
      </w:r>
      <w:r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</w:t>
      </w:r>
      <w:r w:rsid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C529FF" w:rsidRPr="00C529FF" w:rsidRDefault="00C529FF" w:rsidP="00C529FF">
      <w:pPr>
        <w:pStyle w:val="a3"/>
        <w:tabs>
          <w:tab w:val="left" w:pos="0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29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C529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C529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 член комісії, Гончар Д.П.- начальник відділу у Криворізькому районі Головного управління </w:t>
      </w:r>
      <w:proofErr w:type="spellStart"/>
      <w:r w:rsidRPr="00C529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Держгеокадастру</w:t>
      </w:r>
      <w:proofErr w:type="spellEnd"/>
      <w:r w:rsidRPr="00C529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Дніпропетровської області</w:t>
      </w:r>
    </w:p>
    <w:p w:rsidR="005B432D" w:rsidRDefault="00A11D1F" w:rsidP="005B432D">
      <w:pPr>
        <w:pStyle w:val="a3"/>
        <w:tabs>
          <w:tab w:val="left" w:pos="0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F415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5B43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За» - одноголосно.</w:t>
      </w:r>
    </w:p>
    <w:p w:rsidR="005B432D" w:rsidRDefault="00C730E3" w:rsidP="005B432D">
      <w:pPr>
        <w:pStyle w:val="a3"/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B432D">
        <w:rPr>
          <w:rFonts w:ascii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529FF"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Зняти проект рішення для </w:t>
      </w:r>
      <w:r w:rsidR="00B54A46">
        <w:rPr>
          <w:rFonts w:ascii="Times New Roman" w:hAnsi="Times New Roman" w:cs="Times New Roman"/>
          <w:sz w:val="28"/>
          <w:szCs w:val="28"/>
          <w:lang w:val="uk-UA" w:eastAsia="ru-RU"/>
        </w:rPr>
        <w:t>до</w:t>
      </w:r>
      <w:r w:rsidR="00C529FF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опрацювання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91570C" w:rsidRPr="00240FC2" w:rsidRDefault="0091570C" w:rsidP="005B432D">
      <w:pPr>
        <w:pStyle w:val="a3"/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p w:rsidR="0091570C" w:rsidRPr="00F52AC6" w:rsidRDefault="005B6847" w:rsidP="0091570C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="0091570C"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>До засідання комісії приєдналася заступник директора департаменту регулювання містобудівної діяльності та земельних відносин</w:t>
      </w:r>
      <w:r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виконкому </w:t>
      </w:r>
      <w:r w:rsidR="00226E9B"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Криворізької </w:t>
      </w:r>
      <w:r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>міської ради</w:t>
      </w:r>
      <w:r w:rsidR="0091570C"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Горбач</w:t>
      </w:r>
      <w:r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>о</w:t>
      </w:r>
      <w:r w:rsidR="0091570C" w:rsidRPr="00F52AC6">
        <w:rPr>
          <w:rFonts w:ascii="Times New Roman" w:hAnsi="Times New Roman" w:cs="Times New Roman"/>
          <w:b/>
          <w:sz w:val="28"/>
          <w:szCs w:val="28"/>
          <w:lang w:val="uk-UA" w:eastAsia="ru-RU"/>
        </w:rPr>
        <w:t>ва Л.М.</w:t>
      </w:r>
    </w:p>
    <w:p w:rsidR="0091570C" w:rsidRPr="00240FC2" w:rsidRDefault="00D26512" w:rsidP="005B432D">
      <w:pPr>
        <w:pStyle w:val="a3"/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  <w:r w:rsidRPr="00240FC2">
        <w:rPr>
          <w:rFonts w:ascii="Times New Roman" w:hAnsi="Times New Roman" w:cs="Times New Roman"/>
          <w:sz w:val="16"/>
          <w:szCs w:val="16"/>
          <w:lang w:val="uk-UA" w:eastAsia="ru-RU"/>
        </w:rPr>
        <w:t xml:space="preserve"> </w:t>
      </w:r>
    </w:p>
    <w:p w:rsidR="00586E08" w:rsidRDefault="00141405" w:rsidP="0091570C">
      <w:pPr>
        <w:pStyle w:val="a3"/>
        <w:numPr>
          <w:ilvl w:val="0"/>
          <w:numId w:val="8"/>
        </w:num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B432D">
        <w:rPr>
          <w:rFonts w:ascii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</w:t>
      </w:r>
      <w:r w:rsidR="00C529FF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78</w:t>
      </w:r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ІІ</w:t>
      </w:r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>І сесії Криворіз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ької міської ради VІІ скликання, який запропонував зняти проект рішення для </w:t>
      </w:r>
      <w:r w:rsidR="00B54A46">
        <w:rPr>
          <w:rFonts w:ascii="Times New Roman" w:hAnsi="Times New Roman" w:cs="Times New Roman"/>
          <w:sz w:val="28"/>
          <w:szCs w:val="28"/>
          <w:lang w:val="uk-UA" w:eastAsia="ru-RU"/>
        </w:rPr>
        <w:t>до</w:t>
      </w:r>
      <w:r w:rsidR="00165DA1">
        <w:rPr>
          <w:rFonts w:ascii="Times New Roman" w:hAnsi="Times New Roman" w:cs="Times New Roman"/>
          <w:sz w:val="28"/>
          <w:szCs w:val="28"/>
          <w:lang w:val="uk-UA" w:eastAsia="ru-RU"/>
        </w:rPr>
        <w:t>опрацювання</w:t>
      </w:r>
      <w:r w:rsidR="00586E0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наступних причин:</w:t>
      </w:r>
    </w:p>
    <w:p w:rsidR="005733BE" w:rsidRDefault="00586E08" w:rsidP="005733BE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Додаток 1 до проекту рішення: </w:t>
      </w:r>
    </w:p>
    <w:p w:rsidR="00586E08" w:rsidRPr="00586E08" w:rsidRDefault="00586E08" w:rsidP="00586E08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надання дозволу на розр</w:t>
      </w:r>
      <w:r w:rsidR="00712B19">
        <w:rPr>
          <w:rFonts w:ascii="Times New Roman" w:hAnsi="Times New Roman" w:cs="Times New Roman"/>
          <w:sz w:val="28"/>
          <w:szCs w:val="28"/>
          <w:lang w:val="uk-UA" w:eastAsia="ru-RU"/>
        </w:rPr>
        <w:t>обку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проекту </w:t>
      </w:r>
      <w:r w:rsidRPr="00586E0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землеустрою </w:t>
      </w:r>
      <w:r w:rsidRPr="00586E08">
        <w:rPr>
          <w:rFonts w:ascii="Times New Roman" w:hAnsi="Times New Roman" w:cs="Times New Roman"/>
          <w:sz w:val="28"/>
          <w:szCs w:val="28"/>
          <w:lang w:val="uk-UA"/>
        </w:rPr>
        <w:t>щодо впорядкування території для містобудівних потреб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об’єкту </w:t>
      </w:r>
      <w:r w:rsidRPr="00586E08">
        <w:rPr>
          <w:rFonts w:ascii="Times New Roman" w:hAnsi="Times New Roman" w:cs="Times New Roman"/>
          <w:sz w:val="28"/>
          <w:szCs w:val="28"/>
          <w:lang w:val="uk-UA"/>
        </w:rPr>
        <w:t>«Комплексний благоустрій та озеленення парку культури і відпочинку імені  Богдана Хмельницького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(коригування)» є неправильним</w:t>
      </w:r>
      <w:r w:rsidR="005733BE">
        <w:rPr>
          <w:rFonts w:ascii="Times New Roman" w:hAnsi="Times New Roman" w:cs="Times New Roman"/>
          <w:sz w:val="28"/>
          <w:szCs w:val="28"/>
          <w:lang w:val="uk-UA"/>
        </w:rPr>
        <w:t>.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даному випадку необхідно надати дозвіл на </w:t>
      </w:r>
      <w:r w:rsidR="005733BE">
        <w:rPr>
          <w:rFonts w:ascii="Times New Roman" w:hAnsi="Times New Roman" w:cs="Times New Roman"/>
          <w:sz w:val="28"/>
          <w:szCs w:val="28"/>
          <w:lang w:val="uk-UA"/>
        </w:rPr>
        <w:t>розроблення проекту</w:t>
      </w:r>
      <w:r w:rsidRPr="00586E08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33BE" w:rsidRDefault="00586E08" w:rsidP="005733BE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2 до проекту рішення: </w:t>
      </w:r>
    </w:p>
    <w:p w:rsidR="00586E08" w:rsidRDefault="004F4AED" w:rsidP="004F4AED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з’ясовано чому надані на розгляд детальні плани території </w:t>
      </w:r>
      <w:r w:rsidRPr="004F4AED">
        <w:rPr>
          <w:rFonts w:ascii="Times New Roman" w:hAnsi="Times New Roman" w:cs="Times New Roman"/>
          <w:sz w:val="28"/>
          <w:szCs w:val="28"/>
          <w:lang w:val="uk-UA"/>
        </w:rPr>
        <w:t>під будівництво індивідуальних житлових будинків, господарських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удівель і споруд та садівництво </w:t>
      </w:r>
      <w:r w:rsidRPr="004F4AED">
        <w:rPr>
          <w:rFonts w:ascii="Times New Roman" w:hAnsi="Times New Roman" w:cs="Times New Roman"/>
          <w:sz w:val="28"/>
          <w:szCs w:val="28"/>
          <w:lang w:val="uk-UA"/>
        </w:rPr>
        <w:t xml:space="preserve">виносяться на затвердження без проходження процедури стратегічної екологічної оцінки. </w:t>
      </w:r>
    </w:p>
    <w:p w:rsidR="00712B19" w:rsidRDefault="00712B19" w:rsidP="00712B19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12.10.2018 року введено в дію Закон України «Про стратегічну екологічну оцінку», яким передбачається наявність у складі містобудівної документації звіту про стратегічну екологічну оцінку (у розділі «Охорона навколишнього природного середовища»).</w:t>
      </w:r>
    </w:p>
    <w:p w:rsidR="00EF348F" w:rsidRDefault="00712B19" w:rsidP="00712B19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Згідно Закону України «Про регулювання містобудівної діяльності», містобудівна документація підлягає стратегічній екологічній оцінці в порядку, встановленому Законом України «Про стратегічну екологічну оцінку».</w:t>
      </w:r>
    </w:p>
    <w:p w:rsidR="00EF348F" w:rsidRDefault="00EF348F" w:rsidP="00712B19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Перед тим, як розпочати процедуру СЕО рекомендується визначити чи підлягає проект ДДП цій процедурі, зробити попередню оцінку проекту ДДП,  яка основана на переліку критеріїв, які дозволяють оцінити</w:t>
      </w:r>
    </w:p>
    <w:p w:rsidR="00EF348F" w:rsidRDefault="00EF348F" w:rsidP="00712B19">
      <w:pPr>
        <w:pStyle w:val="a3"/>
        <w:tabs>
          <w:tab w:val="left" w:pos="0"/>
        </w:tabs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B19" w:rsidRDefault="00EF348F" w:rsidP="00EF348F">
      <w:pPr>
        <w:pStyle w:val="a3"/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проект ДДТ процедурою СЕО. Крім того, попередня оцінка може включати і консультації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Мінприроди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МОЗ або місцевими органами. Рішення про те чи підлягає документ державного планування СЕО державний орган приймає самостійно.</w:t>
      </w:r>
    </w:p>
    <w:p w:rsidR="00EF348F" w:rsidRDefault="00EF348F" w:rsidP="00EF348F">
      <w:pPr>
        <w:pStyle w:val="a3"/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Проте, Законом закріплено, що документи, які стосуються містобудування чи схем землеустрою, підлягають СЕО.</w:t>
      </w:r>
    </w:p>
    <w:p w:rsidR="00EF348F" w:rsidRDefault="00EF348F" w:rsidP="00EF348F">
      <w:pPr>
        <w:pStyle w:val="a3"/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Зокрема, детальний план (ДПТ) розробляється з метою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</w:t>
      </w:r>
      <w:r w:rsidR="00DB62C3">
        <w:rPr>
          <w:rFonts w:ascii="Times New Roman" w:hAnsi="Times New Roman" w:cs="Times New Roman"/>
          <w:sz w:val="28"/>
          <w:szCs w:val="28"/>
          <w:lang w:val="uk-UA"/>
        </w:rPr>
        <w:t>мікрорайону, іншої частини території населеного пункту, призначених для комплексної забудови чи реконструкції, та підлягає стратегічній екологічній оцінці.</w:t>
      </w:r>
    </w:p>
    <w:p w:rsidR="00DB62C3" w:rsidRDefault="00DB62C3" w:rsidP="00EF348F">
      <w:pPr>
        <w:pStyle w:val="a3"/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Таким чином, замовник плануючи розробку та затвердження ДДП, повинен подати відповідну заяву, у якій зазначити, що вони є замовником процедури СЕО.</w:t>
      </w:r>
    </w:p>
    <w:p w:rsidR="00103491" w:rsidRPr="00103491" w:rsidRDefault="00DB62C3" w:rsidP="00103491">
      <w:pPr>
        <w:pStyle w:val="a3"/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 даному випадку, не встановлено, ким саме, з яких підстав та в якому вигляді прийнято рішення про не проведення процедури СЕО.</w:t>
      </w:r>
    </w:p>
    <w:p w:rsidR="0012073D" w:rsidRDefault="0091570C" w:rsidP="00226E9B">
      <w:pPr>
        <w:pStyle w:val="a3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ВИСТУПИЛА: </w:t>
      </w:r>
      <w:r w:rsidR="00226E9B">
        <w:rPr>
          <w:rFonts w:ascii="Times New Roman" w:hAnsi="Times New Roman" w:cs="Times New Roman"/>
          <w:sz w:val="28"/>
          <w:szCs w:val="28"/>
          <w:lang w:val="uk-UA" w:eastAsia="ru-RU"/>
        </w:rPr>
        <w:t>Горбачова Л.М. – заступник директора департаменту регулювання містобудівної д</w:t>
      </w:r>
      <w:r w:rsidR="00227DA9">
        <w:rPr>
          <w:rFonts w:ascii="Times New Roman" w:hAnsi="Times New Roman" w:cs="Times New Roman"/>
          <w:sz w:val="28"/>
          <w:szCs w:val="28"/>
          <w:lang w:val="uk-UA" w:eastAsia="ru-RU"/>
        </w:rPr>
        <w:t>іяльності та земельних відносин</w:t>
      </w:r>
      <w:r w:rsidR="00103491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226E9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034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</w:t>
      </w:r>
      <w:r w:rsidR="00226E9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зазначила, що </w:t>
      </w:r>
      <w:r w:rsidR="004F4AED">
        <w:rPr>
          <w:rFonts w:ascii="Times New Roman" w:hAnsi="Times New Roman" w:cs="Times New Roman"/>
          <w:sz w:val="28"/>
          <w:szCs w:val="28"/>
          <w:lang w:val="uk-UA" w:eastAsia="ru-RU"/>
        </w:rPr>
        <w:t>до повноважень департаменту, як замовника документа державного планування (надалі - ДДП) у галузі містобудування</w:t>
      </w:r>
      <w:r w:rsidR="00A20CA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4F4A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відноситься забезпечення здійснення стратег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>іч</w:t>
      </w:r>
      <w:r w:rsidR="004F4AED">
        <w:rPr>
          <w:rFonts w:ascii="Times New Roman" w:hAnsi="Times New Roman" w:cs="Times New Roman"/>
          <w:sz w:val="28"/>
          <w:szCs w:val="28"/>
          <w:lang w:val="uk-UA" w:eastAsia="ru-RU"/>
        </w:rPr>
        <w:t>ної екологічної оцінки проекту ДДП у разі, якщо ДДП відпо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>відає вимогам</w:t>
      </w:r>
      <w:r w:rsidR="00226E9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ст.2 Закону України «Про стратегічну екологічну оцінку»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>. Зважаючи</w:t>
      </w:r>
      <w:r w:rsidR="00240FC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 зазначені в проекті рішення </w:t>
      </w:r>
      <w:r w:rsidR="00226E9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об’єкти не 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>відпові</w:t>
      </w:r>
      <w:r w:rsidR="00240FC2">
        <w:rPr>
          <w:rFonts w:ascii="Times New Roman" w:hAnsi="Times New Roman" w:cs="Times New Roman"/>
          <w:sz w:val="28"/>
          <w:szCs w:val="28"/>
          <w:lang w:val="uk-UA" w:eastAsia="ru-RU"/>
        </w:rPr>
        <w:t>дають вимогам зазначеної статті, необхідність проходження зазначеної процедури відсутня. В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наданій документації обґрунтовано законодавчі норми, відповідно до яких</w:t>
      </w:r>
      <w:r w:rsidR="00240FC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5733B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об’єкти не підлягають стратегічній екологічній оцінці.</w:t>
      </w:r>
      <w:r w:rsidR="00226E9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1570C" w:rsidRPr="00226E9B" w:rsidRDefault="0012073D" w:rsidP="00226E9B">
      <w:pPr>
        <w:pStyle w:val="a3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Горбачова Л.М. зазначила, що прийняла рішення про відсутність необхідності процедури стратегічної екологічної оцінки особисто, в одноосібному порядку. </w:t>
      </w:r>
      <w:r w:rsidR="00A2303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p w:rsidR="005B432D" w:rsidRDefault="00141405" w:rsidP="005B432D">
      <w:pPr>
        <w:pStyle w:val="a3"/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B432D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 w:rsidR="009A7F5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B432D">
        <w:rPr>
          <w:rFonts w:ascii="Times New Roman" w:hAnsi="Times New Roman" w:cs="Times New Roman"/>
          <w:sz w:val="28"/>
          <w:szCs w:val="28"/>
          <w:lang w:val="uk-UA" w:eastAsia="ru-RU"/>
        </w:rPr>
        <w:t>«За»</w:t>
      </w:r>
      <w:r w:rsidR="00C730E3"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</w:t>
      </w:r>
      <w:r w:rsidR="005B432D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C730E3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A7F57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proofErr w:type="spellStart"/>
      <w:r w:rsidR="009A7F57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9A7F57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</w:t>
      </w:r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), </w:t>
      </w:r>
      <w:r w:rsidR="005B432D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«Утрима</w:t>
      </w:r>
      <w:r w:rsidR="000179B4">
        <w:rPr>
          <w:rFonts w:ascii="Times New Roman" w:hAnsi="Times New Roman" w:cs="Times New Roman"/>
          <w:sz w:val="28"/>
          <w:szCs w:val="28"/>
          <w:lang w:val="uk-UA" w:eastAsia="ru-RU"/>
        </w:rPr>
        <w:t>лись</w:t>
      </w:r>
      <w:r w:rsidR="005B432D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» - 2 (</w:t>
      </w:r>
      <w:proofErr w:type="spellStart"/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 </w:t>
      </w:r>
      <w:proofErr w:type="spellStart"/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 А.О</w:t>
      </w:r>
      <w:r w:rsidR="009A7F57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.</w:t>
      </w:r>
      <w:r w:rsidR="005B432D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). «Проти» - 1 (</w:t>
      </w:r>
      <w:r w:rsidR="009A7F5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A7F57">
        <w:rPr>
          <w:rFonts w:ascii="Times New Roman" w:hAnsi="Times New Roman" w:cs="Times New Roman"/>
          <w:sz w:val="28"/>
          <w:szCs w:val="28"/>
          <w:lang w:val="uk-UA" w:eastAsia="ru-RU"/>
        </w:rPr>
        <w:t>Смалій</w:t>
      </w:r>
      <w:proofErr w:type="spellEnd"/>
      <w:r w:rsidR="009A7F5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О.Б.</w:t>
      </w:r>
      <w:r w:rsidR="005B432D" w:rsidRPr="005B432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), </w:t>
      </w:r>
      <w:r w:rsidR="00C730E3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5B432D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Н</w:t>
      </w:r>
      <w:r w:rsidR="00C730E3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е голосував» - 1 (</w:t>
      </w:r>
      <w:proofErr w:type="spellStart"/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5B432D" w:rsidRPr="005B432D"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 xml:space="preserve"> А.Г.</w:t>
      </w:r>
      <w:r w:rsidR="00C730E3" w:rsidRPr="005B432D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</w:p>
    <w:p w:rsidR="005B432D" w:rsidRPr="005B432D" w:rsidRDefault="005B432D" w:rsidP="005B432D">
      <w:pPr>
        <w:pStyle w:val="a3"/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10C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165DA1" w:rsidRDefault="0029122A" w:rsidP="000179B4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5D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</w:t>
      </w:r>
      <w:r w:rsidR="004163D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</w:t>
      </w:r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</w:t>
      </w:r>
      <w:r w:rsidR="004163D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65DA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4163D1" w:rsidRPr="00165DA1" w:rsidRDefault="00C730E3" w:rsidP="00165DA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5D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 </w:t>
      </w:r>
      <w:r w:rsidR="004163D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(</w:t>
      </w:r>
      <w:proofErr w:type="spellStart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</w:t>
      </w:r>
      <w:proofErr w:type="spellStart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</w:t>
      </w:r>
      <w:r w:rsidR="009A7F57" w:rsidRPr="00165DA1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О.Б., </w:t>
      </w:r>
      <w:proofErr w:type="spellStart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4163D1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</w:t>
      </w:r>
      <w:r w:rsidR="009A7F57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  <w:r w:rsidR="004163D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«Утрима</w:t>
      </w:r>
      <w:r w:rsidR="004B4828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163D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ся» - 1 (</w:t>
      </w:r>
      <w:r w:rsidR="009A7F57" w:rsidRPr="00165DA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Попович С.М.</w:t>
      </w:r>
      <w:r w:rsidR="004163D1"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4163D1" w:rsidRPr="004163D1" w:rsidRDefault="004163D1" w:rsidP="004163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Комісія не дійшла висновку з даного питання.</w:t>
      </w:r>
    </w:p>
    <w:p w:rsidR="00756CE7" w:rsidRPr="004163D1" w:rsidRDefault="00165DA1" w:rsidP="0049493D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6CE7"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="00756CE7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56CE7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="00756CE7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</w:t>
      </w:r>
      <w:r w:rsid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№</w:t>
      </w:r>
      <w:r w:rsidR="00756CE7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56CE7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</w:t>
      </w:r>
      <w:r w:rsid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6CE7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Криворізької міської ради VІІ скликання.</w:t>
      </w:r>
    </w:p>
    <w:p w:rsidR="00577EB9" w:rsidRDefault="00577EB9" w:rsidP="0049493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«За» - </w:t>
      </w:r>
      <w:r w:rsidR="004163D1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(</w:t>
      </w:r>
      <w:proofErr w:type="spellStart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 </w:t>
      </w:r>
      <w:proofErr w:type="spellStart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 </w:t>
      </w:r>
      <w:proofErr w:type="spellStart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="004163D1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«Утримався» - 1 (</w:t>
      </w:r>
      <w:proofErr w:type="spellStart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4163D1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4163D1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4163D1" w:rsidRPr="004163D1" w:rsidRDefault="004163D1" w:rsidP="004163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5B4CCD" w:rsidRPr="004229C0" w:rsidRDefault="00577EB9" w:rsidP="000179B4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9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</w:t>
      </w:r>
      <w:r w:rsidR="004163D1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96</w:t>
      </w:r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</w:t>
      </w:r>
      <w:r w:rsid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577EB9" w:rsidRDefault="00577EB9" w:rsidP="00F71C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9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ГОЛОСУВАЛИ: </w:t>
      </w:r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одноголосно.</w:t>
      </w:r>
    </w:p>
    <w:p w:rsidR="007B6102" w:rsidRDefault="007B6102" w:rsidP="00F71C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Дектярьов</w:t>
      </w:r>
      <w:proofErr w:type="spellEnd"/>
      <w:r w:rsidRP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член комісії.</w:t>
      </w:r>
    </w:p>
    <w:p w:rsidR="007B6102" w:rsidRPr="007B6102" w:rsidRDefault="007B6102" w:rsidP="007B6102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УХВАЛИЛИ: - </w:t>
      </w:r>
      <w:r w:rsidRP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міській раді підтримати проект рішення №96 порядку денного пленарного засідання ХLІІІ сесії Криворізької міської ради VІІ скликання.</w:t>
      </w:r>
    </w:p>
    <w:p w:rsidR="00165DA1" w:rsidRPr="004229C0" w:rsidRDefault="00165DA1" w:rsidP="00F71C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5D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 </w:t>
      </w:r>
      <w:r w:rsidRPr="00165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пропозицію: «За» - одноголосно. </w:t>
      </w:r>
    </w:p>
    <w:p w:rsidR="004229C0" w:rsidRPr="004229C0" w:rsidRDefault="00577EB9" w:rsidP="0056413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9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Департаменту регулювання містобудівної діяльності та земельних відносин н</w:t>
      </w:r>
      <w:r w:rsidR="004B4828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адіслати членам постійної комісії графіки проведення робіт з інвентаризації земельних ділянок</w:t>
      </w:r>
      <w:r w:rsid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B4828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перебувають у користуванні підприємств</w:t>
      </w:r>
      <w:r w:rsidR="00B54A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B4828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зазначених у додатку рішення</w:t>
      </w:r>
      <w:r w:rsidR="004229C0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F71C9E" w:rsidRPr="004229C0" w:rsidRDefault="00F71C9E" w:rsidP="000179B4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9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</w:t>
      </w:r>
      <w:r w:rsidR="00756CE7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голови комісії,</w:t>
      </w:r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</w:t>
      </w:r>
      <w:r w:rsidR="00F03741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рішення №</w:t>
      </w:r>
      <w:r w:rsidR="004229C0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110</w:t>
      </w:r>
      <w:r w:rsidR="00534038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</w:t>
      </w:r>
      <w:r w:rsidR="00756CE7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пленарного засідання ХL</w:t>
      </w:r>
      <w:r w:rsidR="004229C0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6CE7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4229C0" w:rsidRDefault="00F03741" w:rsidP="0056413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9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ГОЛОСУВАЛИ:</w:t>
      </w:r>
      <w:r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29C0" w:rsidRPr="004229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4229C0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За» - 5 (</w:t>
      </w:r>
      <w:proofErr w:type="spellStart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 </w:t>
      </w:r>
      <w:proofErr w:type="spellStart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 </w:t>
      </w:r>
      <w:proofErr w:type="spellStart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="004229C0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«Утримався» - 1 (</w:t>
      </w:r>
      <w:proofErr w:type="spellStart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4229C0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4229C0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4229C0" w:rsidRPr="004163D1" w:rsidRDefault="004229C0" w:rsidP="00422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F03741" w:rsidRPr="0056413A" w:rsidRDefault="00510C34" w:rsidP="000179B4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41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</w:t>
      </w:r>
      <w:r w:rsidR="0056413A"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</w:t>
      </w:r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</w:t>
      </w:r>
      <w:r w:rsidR="0056413A"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56413A" w:rsidRDefault="00510C34" w:rsidP="0056413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41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ГОЛОСУВАЛИ</w:t>
      </w:r>
      <w:r w:rsidR="0056413A" w:rsidRPr="005641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</w:t>
      </w:r>
      <w:r w:rsidR="0056413A"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- 5 (</w:t>
      </w:r>
      <w:proofErr w:type="spellStart"/>
      <w:r w:rsidR="0056413A"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="0056413A"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 </w:t>
      </w:r>
      <w:proofErr w:type="spellStart"/>
      <w:r w:rsidR="0056413A"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="0056413A"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 </w:t>
      </w:r>
      <w:proofErr w:type="spellStart"/>
      <w:r w:rsidR="0056413A"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="0056413A"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 w:rsid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 w:rsid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="0056413A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«Утримався» - 1 (</w:t>
      </w:r>
      <w:proofErr w:type="spellStart"/>
      <w:r w:rsidR="0056413A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="0056413A"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="0056413A"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6413A" w:rsidRDefault="0056413A" w:rsidP="005641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56413A" w:rsidRPr="0056413A" w:rsidRDefault="0056413A" w:rsidP="006F6A38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641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О.Б., заступника голови комісії, про розгляд проекту рішення №11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порядку денного пленарного засідання ХLІ</w:t>
      </w:r>
      <w:r w:rsidR="007B61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сесії Криворізької міської ради VІІ скликання.</w:t>
      </w:r>
    </w:p>
    <w:p w:rsidR="0056413A" w:rsidRDefault="0056413A" w:rsidP="0056413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41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5641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«За» - 5 (</w:t>
      </w:r>
      <w:proofErr w:type="spellStart"/>
      <w:r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proofErr w:type="spellEnd"/>
      <w:r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М.В., Попович С.М., </w:t>
      </w:r>
      <w:proofErr w:type="spellStart"/>
      <w:r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Лазуков</w:t>
      </w:r>
      <w:proofErr w:type="spellEnd"/>
      <w:r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С.Ю., </w:t>
      </w:r>
      <w:proofErr w:type="spellStart"/>
      <w:r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Коломоєць</w:t>
      </w:r>
      <w:proofErr w:type="spellEnd"/>
      <w:r w:rsidRPr="0056413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А.Г.,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Мкртчян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А.О.</w:t>
      </w:r>
      <w:r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«Утримався» - 1 (</w:t>
      </w:r>
      <w:proofErr w:type="spellStart"/>
      <w:r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Смалій</w:t>
      </w:r>
      <w:proofErr w:type="spellEnd"/>
      <w:r w:rsidRPr="004163D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О.Б.</w:t>
      </w:r>
      <w:r w:rsidRPr="004163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6413A" w:rsidRDefault="0056413A" w:rsidP="005641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63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Комісія не дійшла висновку з даного питання.</w:t>
      </w:r>
    </w:p>
    <w:p w:rsidR="00461676" w:rsidRDefault="00461676" w:rsidP="0056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382" w:rsidRDefault="008A1382" w:rsidP="0056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382" w:rsidRPr="0056413A" w:rsidRDefault="008A1382" w:rsidP="005641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7630" w:rsidRPr="00E91CA3" w:rsidRDefault="00C97630" w:rsidP="000179B4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РІЗНЕ</w:t>
      </w:r>
    </w:p>
    <w:p w:rsidR="00E91CA3" w:rsidRPr="00E91CA3" w:rsidRDefault="007B6102" w:rsidP="007B6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52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СЛУХАЛИ:</w:t>
      </w:r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Смалія</w:t>
      </w:r>
      <w:proofErr w:type="spellEnd"/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О.Б.</w:t>
      </w:r>
      <w:r w:rsidR="00E91CA3"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заступника голови комісії,</w:t>
      </w:r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F3BBB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Дектярьов</w:t>
      </w:r>
      <w:r w:rsidR="00EF521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</w:t>
      </w:r>
      <w:proofErr w:type="spellEnd"/>
      <w:r w:rsidR="00DF3BBB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М.В. члена комісії, які запропонували: </w:t>
      </w:r>
    </w:p>
    <w:p w:rsidR="00DF3BBB" w:rsidRPr="00E91CA3" w:rsidRDefault="00DF3BBB" w:rsidP="007B6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lastRenderedPageBreak/>
        <w:t xml:space="preserve"> - управлінню комунальної власності міста (</w:t>
      </w:r>
      <w:proofErr w:type="spellStart"/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Волошиненко</w:t>
      </w:r>
      <w:proofErr w:type="spellEnd"/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С.М.) надати інформацію щодо стану виконання демонтажних робіт недобудованої будівлі під ляльковий театр. Доповісти на наступно</w:t>
      </w:r>
      <w:r w:rsidR="00EF521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му засіданні постійної комісії</w:t>
      </w: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;</w:t>
      </w:r>
    </w:p>
    <w:p w:rsidR="00DF3BBB" w:rsidRPr="00E91CA3" w:rsidRDefault="00DF3BBB" w:rsidP="007B6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 юридичному управлінню рекомендовано проінформувати комісію щодо стану судових відносин виконкому міської ради з ПАТ «</w:t>
      </w:r>
      <w:proofErr w:type="spellStart"/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АрселорМіттал</w:t>
      </w:r>
      <w:proofErr w:type="spellEnd"/>
      <w:r w:rsidR="00F52AC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Кривий Ріг</w:t>
      </w: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» стосовно сплати орендної плати за земельні ділянки. </w:t>
      </w:r>
    </w:p>
    <w:p w:rsidR="008A1382" w:rsidRDefault="00E91CA3" w:rsidP="00E91C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ГОЛОСУВАЛИ: «За» - </w:t>
      </w:r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одноголосно.</w:t>
      </w:r>
    </w:p>
    <w:p w:rsidR="00E91CA3" w:rsidRPr="00E91CA3" w:rsidRDefault="00E91CA3" w:rsidP="00E91C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A1382" w:rsidRDefault="00E91CA3" w:rsidP="00E91C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УХВАЛИЛИ:</w:t>
      </w:r>
      <w:r w:rsidR="008A1382" w:rsidRPr="008A1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A1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8A1382" w:rsidRDefault="008A1382" w:rsidP="00E91C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Надати у 10 денний строк інформацію щодо:</w:t>
      </w:r>
    </w:p>
    <w:p w:rsidR="00E91CA3" w:rsidRPr="00E91CA3" w:rsidRDefault="00E91CA3" w:rsidP="00E91C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- стану виконання демонтажних робіт недобудова</w:t>
      </w:r>
      <w:r w:rsidR="008A138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ної будівлі під          ляльковий театр (доповідач - управління </w:t>
      </w:r>
      <w:r w:rsidR="008A1382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комунальної власності міста </w:t>
      </w:r>
      <w:r w:rsidR="008A138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виконкому міської ради </w:t>
      </w:r>
      <w:r w:rsidR="008A1382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</w:t>
      </w:r>
      <w:proofErr w:type="spellStart"/>
      <w:r w:rsidR="008A1382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Волошиненко</w:t>
      </w:r>
      <w:proofErr w:type="spellEnd"/>
      <w:r w:rsidR="008A138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С.М.)</w:t>
      </w: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;</w:t>
      </w:r>
    </w:p>
    <w:p w:rsidR="00E91CA3" w:rsidRPr="00E91CA3" w:rsidRDefault="00E91CA3" w:rsidP="00E91C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 проінформувати комісію щодо стану судових відносин виконкому міської ради з ПАТ «</w:t>
      </w:r>
      <w:proofErr w:type="spellStart"/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АрселорМіттал</w:t>
      </w:r>
      <w:proofErr w:type="spellEnd"/>
      <w:r w:rsidR="00F52AC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Кривий Ріг</w:t>
      </w:r>
      <w:r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 стосовно сплати орен</w:t>
      </w:r>
      <w:r w:rsidR="008A138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дної плати за земельні ділянки (доповідач - юридичне у</w:t>
      </w:r>
      <w:r w:rsidR="008A1382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правлінн</w:t>
      </w:r>
      <w:r w:rsidR="008A138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я</w:t>
      </w:r>
      <w:r w:rsidR="008A1382" w:rsidRPr="00E91CA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8A138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виконкому міської ради)</w:t>
      </w:r>
    </w:p>
    <w:p w:rsidR="00C97630" w:rsidRPr="00461676" w:rsidRDefault="00C97630" w:rsidP="00461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376D" w:rsidRDefault="00AB376D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76D" w:rsidRDefault="00AB376D" w:rsidP="00AB376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376D" w:rsidRPr="00AB376D" w:rsidRDefault="00AB376D" w:rsidP="00AB37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Заступник голови комісії                                                   О.</w:t>
      </w:r>
      <w:proofErr w:type="spellStart"/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Смалій</w:t>
      </w:r>
      <w:proofErr w:type="spellEnd"/>
      <w:r w:rsidRPr="00AB376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</w:p>
    <w:p w:rsidR="00AB376D" w:rsidRPr="00AB376D" w:rsidRDefault="00AB376D" w:rsidP="00AB3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0B23DE" w:rsidRPr="000B23DE" w:rsidRDefault="00AB376D" w:rsidP="009A7F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B376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Секретар </w:t>
      </w:r>
      <w:r w:rsidRPr="00AB37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комісії                                 </w:t>
      </w:r>
      <w:r w:rsidR="009A7F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                              А</w:t>
      </w:r>
      <w:r w:rsidRPr="009A7F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</w:t>
      </w:r>
      <w:r w:rsidR="009A7F57" w:rsidRPr="009A7F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="009A7F57" w:rsidRPr="009A7F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Коломоєць</w:t>
      </w:r>
      <w:proofErr w:type="spellEnd"/>
      <w:r w:rsidR="009A7F57" w:rsidRPr="009A7F5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</w:p>
    <w:sectPr w:rsidR="000B23DE" w:rsidRPr="000B23DE" w:rsidSect="00EF348F">
      <w:pgSz w:w="11906" w:h="16838"/>
      <w:pgMar w:top="1134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3D2F"/>
    <w:multiLevelType w:val="hybridMultilevel"/>
    <w:tmpl w:val="2F8C7052"/>
    <w:lvl w:ilvl="0" w:tplc="17D81118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0015A97"/>
    <w:multiLevelType w:val="multilevel"/>
    <w:tmpl w:val="728E1194"/>
    <w:lvl w:ilvl="0">
      <w:start w:val="1"/>
      <w:numFmt w:val="decimal"/>
      <w:lvlText w:val="%1."/>
      <w:lvlJc w:val="left"/>
      <w:pPr>
        <w:ind w:left="1211" w:hanging="360"/>
      </w:pPr>
      <w:rPr>
        <w:b/>
        <w:i w:val="0"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860" w:hanging="576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b/>
      </w:rPr>
    </w:lvl>
  </w:abstractNum>
  <w:abstractNum w:abstractNumId="2">
    <w:nsid w:val="30086B01"/>
    <w:multiLevelType w:val="hybridMultilevel"/>
    <w:tmpl w:val="3668BD60"/>
    <w:lvl w:ilvl="0" w:tplc="8D765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4687C"/>
    <w:multiLevelType w:val="multilevel"/>
    <w:tmpl w:val="F224F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5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  <w:b/>
      </w:rPr>
    </w:lvl>
  </w:abstractNum>
  <w:abstractNum w:abstractNumId="4">
    <w:nsid w:val="4F443053"/>
    <w:multiLevelType w:val="hybridMultilevel"/>
    <w:tmpl w:val="D516504E"/>
    <w:lvl w:ilvl="0" w:tplc="C58E5B2A">
      <w:start w:val="1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5A6108F0"/>
    <w:multiLevelType w:val="hybridMultilevel"/>
    <w:tmpl w:val="AE84B060"/>
    <w:lvl w:ilvl="0" w:tplc="8D765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13F78"/>
    <w:multiLevelType w:val="multilevel"/>
    <w:tmpl w:val="F224F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5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  <w:b/>
      </w:rPr>
    </w:lvl>
  </w:abstractNum>
  <w:abstractNum w:abstractNumId="7">
    <w:nsid w:val="5D39299F"/>
    <w:multiLevelType w:val="hybridMultilevel"/>
    <w:tmpl w:val="253A9D34"/>
    <w:lvl w:ilvl="0" w:tplc="479EE510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3704B"/>
    <w:multiLevelType w:val="multilevel"/>
    <w:tmpl w:val="F224F8F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5" w:hanging="5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43"/>
    <w:rsid w:val="000179B4"/>
    <w:rsid w:val="000464FC"/>
    <w:rsid w:val="000B23DE"/>
    <w:rsid w:val="000B5705"/>
    <w:rsid w:val="000C575B"/>
    <w:rsid w:val="000D731E"/>
    <w:rsid w:val="00103491"/>
    <w:rsid w:val="0012073D"/>
    <w:rsid w:val="00141405"/>
    <w:rsid w:val="00144667"/>
    <w:rsid w:val="0016295B"/>
    <w:rsid w:val="00165DA1"/>
    <w:rsid w:val="00181A2B"/>
    <w:rsid w:val="00182CBE"/>
    <w:rsid w:val="001967D5"/>
    <w:rsid w:val="00207422"/>
    <w:rsid w:val="00226937"/>
    <w:rsid w:val="00226E9B"/>
    <w:rsid w:val="00227DA9"/>
    <w:rsid w:val="00236F53"/>
    <w:rsid w:val="00240FC2"/>
    <w:rsid w:val="0029122A"/>
    <w:rsid w:val="003529C3"/>
    <w:rsid w:val="003641C7"/>
    <w:rsid w:val="00366F72"/>
    <w:rsid w:val="0038311F"/>
    <w:rsid w:val="0038328E"/>
    <w:rsid w:val="003D3FFF"/>
    <w:rsid w:val="004163D1"/>
    <w:rsid w:val="004229C0"/>
    <w:rsid w:val="00461676"/>
    <w:rsid w:val="00484023"/>
    <w:rsid w:val="0049493D"/>
    <w:rsid w:val="00495C97"/>
    <w:rsid w:val="004B1D7B"/>
    <w:rsid w:val="004B4828"/>
    <w:rsid w:val="004C4E4A"/>
    <w:rsid w:val="004E3797"/>
    <w:rsid w:val="004F4AED"/>
    <w:rsid w:val="00510C34"/>
    <w:rsid w:val="005268EA"/>
    <w:rsid w:val="00534038"/>
    <w:rsid w:val="0056413A"/>
    <w:rsid w:val="005733BE"/>
    <w:rsid w:val="00577EB9"/>
    <w:rsid w:val="00586E08"/>
    <w:rsid w:val="005A3877"/>
    <w:rsid w:val="005B432D"/>
    <w:rsid w:val="005B4CCD"/>
    <w:rsid w:val="005B6847"/>
    <w:rsid w:val="005D7507"/>
    <w:rsid w:val="005E5168"/>
    <w:rsid w:val="005F79D4"/>
    <w:rsid w:val="00691497"/>
    <w:rsid w:val="00694F6B"/>
    <w:rsid w:val="006A6B88"/>
    <w:rsid w:val="006C54B8"/>
    <w:rsid w:val="006F5C46"/>
    <w:rsid w:val="006F6A38"/>
    <w:rsid w:val="00703DD6"/>
    <w:rsid w:val="00712B19"/>
    <w:rsid w:val="0071445C"/>
    <w:rsid w:val="00714E63"/>
    <w:rsid w:val="0073292C"/>
    <w:rsid w:val="007334E1"/>
    <w:rsid w:val="00746A15"/>
    <w:rsid w:val="00753477"/>
    <w:rsid w:val="00756CE7"/>
    <w:rsid w:val="007A16DF"/>
    <w:rsid w:val="007B6102"/>
    <w:rsid w:val="007D2ACA"/>
    <w:rsid w:val="007E009F"/>
    <w:rsid w:val="008846E6"/>
    <w:rsid w:val="008879B0"/>
    <w:rsid w:val="008A1382"/>
    <w:rsid w:val="008E54A0"/>
    <w:rsid w:val="0091570C"/>
    <w:rsid w:val="00974D7D"/>
    <w:rsid w:val="00990479"/>
    <w:rsid w:val="00991F37"/>
    <w:rsid w:val="009A1FEE"/>
    <w:rsid w:val="009A7F57"/>
    <w:rsid w:val="009E3503"/>
    <w:rsid w:val="00A11D1F"/>
    <w:rsid w:val="00A20CA2"/>
    <w:rsid w:val="00A23032"/>
    <w:rsid w:val="00A3672C"/>
    <w:rsid w:val="00AB376D"/>
    <w:rsid w:val="00AD35FB"/>
    <w:rsid w:val="00AF2440"/>
    <w:rsid w:val="00B54A46"/>
    <w:rsid w:val="00C529FF"/>
    <w:rsid w:val="00C5627B"/>
    <w:rsid w:val="00C730E3"/>
    <w:rsid w:val="00C97630"/>
    <w:rsid w:val="00CD351A"/>
    <w:rsid w:val="00CF42D4"/>
    <w:rsid w:val="00D11B95"/>
    <w:rsid w:val="00D1540E"/>
    <w:rsid w:val="00D26512"/>
    <w:rsid w:val="00D47FA3"/>
    <w:rsid w:val="00D57E43"/>
    <w:rsid w:val="00D60ABA"/>
    <w:rsid w:val="00DB60D6"/>
    <w:rsid w:val="00DB62C3"/>
    <w:rsid w:val="00DC3644"/>
    <w:rsid w:val="00DF3BBB"/>
    <w:rsid w:val="00E15452"/>
    <w:rsid w:val="00E91CA3"/>
    <w:rsid w:val="00EF348F"/>
    <w:rsid w:val="00EF521B"/>
    <w:rsid w:val="00F03741"/>
    <w:rsid w:val="00F41520"/>
    <w:rsid w:val="00F5278C"/>
    <w:rsid w:val="00F52AC6"/>
    <w:rsid w:val="00F62BC2"/>
    <w:rsid w:val="00F7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02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415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02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415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47D5-AED1-467A-AFED-A0250F9F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</Pages>
  <Words>9210</Words>
  <Characters>5251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archit529_1</dc:creator>
  <cp:keywords/>
  <dc:description/>
  <cp:lastModifiedBy>Ольга Дикун</cp:lastModifiedBy>
  <cp:revision>41</cp:revision>
  <cp:lastPrinted>2019-02-01T11:20:00Z</cp:lastPrinted>
  <dcterms:created xsi:type="dcterms:W3CDTF">2018-09-03T07:18:00Z</dcterms:created>
  <dcterms:modified xsi:type="dcterms:W3CDTF">2019-02-07T07:54:00Z</dcterms:modified>
</cp:coreProperties>
</file>