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1B077F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1B077F">
        <w:rPr>
          <w:b/>
          <w:spacing w:val="40"/>
          <w:sz w:val="16"/>
          <w:szCs w:val="16"/>
          <w:lang w:val="uk-UA"/>
        </w:rPr>
        <w:t>ПЕРЕЛІК</w:t>
      </w:r>
    </w:p>
    <w:p w:rsidR="001B077F" w:rsidRPr="001B077F" w:rsidRDefault="001B077F" w:rsidP="0024139B">
      <w:pPr>
        <w:jc w:val="center"/>
        <w:rPr>
          <w:b/>
          <w:sz w:val="16"/>
          <w:szCs w:val="16"/>
        </w:rPr>
      </w:pPr>
      <w:proofErr w:type="spellStart"/>
      <w:r w:rsidRPr="001B077F">
        <w:rPr>
          <w:b/>
          <w:sz w:val="16"/>
          <w:szCs w:val="16"/>
        </w:rPr>
        <w:t>розпоряджень</w:t>
      </w:r>
      <w:proofErr w:type="spellEnd"/>
      <w:r w:rsidRPr="001B077F">
        <w:rPr>
          <w:b/>
          <w:sz w:val="16"/>
          <w:szCs w:val="16"/>
        </w:rPr>
        <w:t xml:space="preserve"> </w:t>
      </w:r>
      <w:proofErr w:type="spellStart"/>
      <w:r w:rsidRPr="001B077F">
        <w:rPr>
          <w:b/>
          <w:sz w:val="16"/>
          <w:szCs w:val="16"/>
        </w:rPr>
        <w:t>міського</w:t>
      </w:r>
      <w:proofErr w:type="spellEnd"/>
      <w:r w:rsidRPr="001B077F">
        <w:rPr>
          <w:b/>
          <w:sz w:val="16"/>
          <w:szCs w:val="16"/>
        </w:rPr>
        <w:t xml:space="preserve"> </w:t>
      </w:r>
      <w:proofErr w:type="spellStart"/>
      <w:r w:rsidRPr="001B077F">
        <w:rPr>
          <w:b/>
          <w:sz w:val="16"/>
          <w:szCs w:val="16"/>
        </w:rPr>
        <w:t>голови</w:t>
      </w:r>
      <w:proofErr w:type="spellEnd"/>
      <w:r w:rsidRPr="001B077F">
        <w:rPr>
          <w:b/>
          <w:sz w:val="16"/>
          <w:szCs w:val="16"/>
        </w:rPr>
        <w:t xml:space="preserve">, </w:t>
      </w:r>
      <w:proofErr w:type="spellStart"/>
      <w:r w:rsidRPr="001B077F">
        <w:rPr>
          <w:b/>
          <w:sz w:val="16"/>
          <w:szCs w:val="16"/>
        </w:rPr>
        <w:t>виданих</w:t>
      </w:r>
      <w:proofErr w:type="spellEnd"/>
    </w:p>
    <w:p w:rsidR="00927FC1" w:rsidRPr="001B077F" w:rsidRDefault="001B077F" w:rsidP="0024139B">
      <w:pPr>
        <w:jc w:val="center"/>
        <w:rPr>
          <w:b/>
          <w:sz w:val="16"/>
          <w:szCs w:val="16"/>
        </w:rPr>
      </w:pPr>
      <w:r w:rsidRPr="001B077F">
        <w:rPr>
          <w:b/>
          <w:sz w:val="16"/>
          <w:szCs w:val="16"/>
        </w:rPr>
        <w:t xml:space="preserve">12 </w:t>
      </w:r>
      <w:proofErr w:type="spellStart"/>
      <w:r w:rsidRPr="001B077F">
        <w:rPr>
          <w:b/>
          <w:sz w:val="16"/>
          <w:szCs w:val="16"/>
        </w:rPr>
        <w:t>серпня</w:t>
      </w:r>
      <w:proofErr w:type="spellEnd"/>
      <w:r w:rsidRPr="001B077F">
        <w:rPr>
          <w:b/>
          <w:sz w:val="16"/>
          <w:szCs w:val="16"/>
        </w:rPr>
        <w:t xml:space="preserve"> 2022 року</w:t>
      </w:r>
    </w:p>
    <w:p w:rsidR="0024139B" w:rsidRPr="001B077F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970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1B077F" w:rsidTr="001B077F">
        <w:trPr>
          <w:tblHeader/>
        </w:trPr>
        <w:tc>
          <w:tcPr>
            <w:tcW w:w="675" w:type="dxa"/>
            <w:shd w:val="clear" w:color="auto" w:fill="auto"/>
          </w:tcPr>
          <w:p w:rsidR="009F37F4" w:rsidRPr="001B077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977" w:type="dxa"/>
            <w:shd w:val="clear" w:color="auto" w:fill="auto"/>
          </w:tcPr>
          <w:p w:rsidR="009F37F4" w:rsidRPr="001B077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970" w:type="dxa"/>
            <w:shd w:val="clear" w:color="auto" w:fill="auto"/>
          </w:tcPr>
          <w:p w:rsidR="009F37F4" w:rsidRPr="001B077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1B077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1B077F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>Га</w:t>
            </w:r>
            <w:r w:rsidR="00672F48" w:rsidRPr="001B077F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1B077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1B077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1B077F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1B077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1B077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1B077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1B077F" w:rsidTr="001B077F">
        <w:tc>
          <w:tcPr>
            <w:tcW w:w="675" w:type="dxa"/>
            <w:shd w:val="clear" w:color="auto" w:fill="auto"/>
          </w:tcPr>
          <w:p w:rsidR="009F37F4" w:rsidRPr="001B077F" w:rsidRDefault="001B077F" w:rsidP="0024139B">
            <w:pPr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F37F4" w:rsidRPr="001B077F" w:rsidRDefault="001B077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 xml:space="preserve">Про створення тимчасової робочої групи з реалізації </w:t>
            </w:r>
            <w:proofErr w:type="spellStart"/>
            <w:r w:rsidRPr="001B077F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1B077F">
              <w:rPr>
                <w:sz w:val="16"/>
                <w:szCs w:val="16"/>
                <w:lang w:val="uk-UA"/>
              </w:rPr>
              <w:t xml:space="preserve"> «Збільшення інвестиційної привабливості індустріального парку «</w:t>
            </w:r>
            <w:proofErr w:type="spellStart"/>
            <w:r w:rsidRPr="001B077F">
              <w:rPr>
                <w:sz w:val="16"/>
                <w:szCs w:val="16"/>
                <w:lang w:val="uk-UA"/>
              </w:rPr>
              <w:t>Кривбас</w:t>
            </w:r>
            <w:proofErr w:type="spellEnd"/>
            <w:r w:rsidRPr="001B077F">
              <w:rPr>
                <w:sz w:val="16"/>
                <w:szCs w:val="16"/>
                <w:lang w:val="uk-UA"/>
              </w:rPr>
              <w:t>», затвердження її складу та Положення про неї</w:t>
            </w:r>
          </w:p>
        </w:tc>
        <w:tc>
          <w:tcPr>
            <w:tcW w:w="970" w:type="dxa"/>
            <w:shd w:val="clear" w:color="auto" w:fill="auto"/>
          </w:tcPr>
          <w:p w:rsidR="009F37F4" w:rsidRPr="001B077F" w:rsidRDefault="001B07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 xml:space="preserve">№ 168-р </w:t>
            </w:r>
            <w:bookmarkStart w:id="0" w:name="_GoBack"/>
            <w:bookmarkEnd w:id="0"/>
            <w:r w:rsidRPr="001B077F">
              <w:rPr>
                <w:sz w:val="16"/>
                <w:szCs w:val="16"/>
                <w:lang w:val="uk-UA"/>
              </w:rPr>
              <w:t>від 12.08.2022</w:t>
            </w:r>
          </w:p>
        </w:tc>
        <w:tc>
          <w:tcPr>
            <w:tcW w:w="1275" w:type="dxa"/>
            <w:shd w:val="clear" w:color="auto" w:fill="auto"/>
          </w:tcPr>
          <w:p w:rsidR="009F37F4" w:rsidRPr="001B077F" w:rsidRDefault="001B07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1B077F" w:rsidRDefault="001B07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1B077F" w:rsidRDefault="001B07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>Про внесення змін до складу положення</w:t>
            </w:r>
          </w:p>
        </w:tc>
        <w:tc>
          <w:tcPr>
            <w:tcW w:w="1399" w:type="dxa"/>
            <w:shd w:val="clear" w:color="auto" w:fill="auto"/>
          </w:tcPr>
          <w:p w:rsidR="009F37F4" w:rsidRPr="001B077F" w:rsidRDefault="001B07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1B077F" w:rsidRDefault="001B07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B077F" w:rsidRDefault="001B07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B077F" w:rsidRDefault="001B07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1B077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1B077F" w:rsidTr="001B077F">
        <w:tc>
          <w:tcPr>
            <w:tcW w:w="675" w:type="dxa"/>
            <w:shd w:val="clear" w:color="auto" w:fill="auto"/>
          </w:tcPr>
          <w:p w:rsidR="009F37F4" w:rsidRPr="001B077F" w:rsidRDefault="001B077F" w:rsidP="0024139B">
            <w:pPr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F37F4" w:rsidRPr="001B077F" w:rsidRDefault="001B077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 xml:space="preserve">Про створення тимчасової робочої групи з реалізації </w:t>
            </w:r>
            <w:proofErr w:type="spellStart"/>
            <w:r w:rsidRPr="001B077F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1B077F">
              <w:rPr>
                <w:sz w:val="16"/>
                <w:szCs w:val="16"/>
                <w:lang w:val="uk-UA"/>
              </w:rPr>
              <w:t xml:space="preserve"> «Створення індустріального парку на вул. Окружній», затвердження її складу та Положення про неї</w:t>
            </w:r>
          </w:p>
        </w:tc>
        <w:tc>
          <w:tcPr>
            <w:tcW w:w="970" w:type="dxa"/>
            <w:shd w:val="clear" w:color="auto" w:fill="auto"/>
          </w:tcPr>
          <w:p w:rsidR="009F37F4" w:rsidRPr="001B077F" w:rsidRDefault="001B07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>№ 169-р від 12.08.2022</w:t>
            </w:r>
          </w:p>
        </w:tc>
        <w:tc>
          <w:tcPr>
            <w:tcW w:w="1275" w:type="dxa"/>
            <w:shd w:val="clear" w:color="auto" w:fill="auto"/>
          </w:tcPr>
          <w:p w:rsidR="009F37F4" w:rsidRPr="001B077F" w:rsidRDefault="001B07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1B077F" w:rsidRDefault="001B07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1B077F" w:rsidRDefault="001B07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>Про внесення змін до складу та положення</w:t>
            </w:r>
          </w:p>
        </w:tc>
        <w:tc>
          <w:tcPr>
            <w:tcW w:w="1399" w:type="dxa"/>
            <w:shd w:val="clear" w:color="auto" w:fill="auto"/>
          </w:tcPr>
          <w:p w:rsidR="009F37F4" w:rsidRPr="001B077F" w:rsidRDefault="001B07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1B077F" w:rsidRDefault="001B07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B077F" w:rsidRDefault="001B07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B077F" w:rsidRDefault="001B077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77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1B077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D4404" w:rsidRDefault="0024139B" w:rsidP="0024139B">
      <w:pPr>
        <w:jc w:val="center"/>
        <w:rPr>
          <w:sz w:val="22"/>
          <w:szCs w:val="22"/>
          <w:lang w:val="uk-UA"/>
        </w:rPr>
      </w:pPr>
    </w:p>
    <w:sectPr w:rsidR="0024139B" w:rsidRPr="00DD440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1B077F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2022-08-15T11:45:00Z</dcterms:created>
  <dcterms:modified xsi:type="dcterms:W3CDTF">2022-08-15T11:47:00Z</dcterms:modified>
</cp:coreProperties>
</file>