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ПОСТІЙНА КОМІСІЯ </w:t>
      </w:r>
      <w:r w:rsidR="002F0E27">
        <w:rPr>
          <w:rFonts w:ascii="Times New Roman" w:hAnsi="Times New Roman"/>
          <w:sz w:val="28"/>
          <w:szCs w:val="28"/>
          <w:lang w:val="uk-UA"/>
        </w:rPr>
        <w:t>З ПИТАНЬ ЕКОЛОГІЇ ТА ПРИРОДНИХ РЕСУРСІВ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70038D">
      <w:pPr>
        <w:ind w:hanging="284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</w:t>
      </w:r>
      <w:r w:rsidR="00915D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позачергової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постійної комісії  </w:t>
      </w:r>
      <w:r w:rsidR="00DC2D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0038D" w:rsidRPr="007003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003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лютого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45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DC2D0B" w:rsidRDefault="00DC2D0B" w:rsidP="00DC2D0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За результатами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вивчення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та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попереднього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розгляду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питань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,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винесених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на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розгляд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пленарного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засідання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чергової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ХХ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uk-UA"/>
        </w:rPr>
        <w:t>І</w:t>
      </w:r>
      <w:r w:rsidR="0070038D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/>
        </w:rPr>
        <w:t>I</w:t>
      </w:r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сесії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Криворізької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міської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ради, </w:t>
      </w:r>
      <w:r w:rsidR="0070038D" w:rsidRPr="0070038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23</w:t>
      </w:r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.0</w:t>
      </w:r>
      <w:r w:rsidR="0070038D" w:rsidRPr="0070038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2</w:t>
      </w:r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.2022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ухвалено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C2D0B">
        <w:rPr>
          <w:rFonts w:ascii="Times New Roman" w:hAnsi="Times New Roman" w:cs="Times New Roman"/>
          <w:color w:val="000000"/>
          <w:spacing w:val="-4"/>
          <w:sz w:val="28"/>
          <w:szCs w:val="28"/>
        </w:rPr>
        <w:t>висновки</w:t>
      </w:r>
      <w:proofErr w:type="spellEnd"/>
      <w:r w:rsidRPr="00DC2D0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</w:p>
    <w:p w:rsidR="00DC2D0B" w:rsidRPr="00DC2D0B" w:rsidRDefault="00DC2D0B" w:rsidP="00DC2D0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DC2D0B" w:rsidRPr="00DC2D0B" w:rsidRDefault="00DC2D0B" w:rsidP="00DC2D0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2D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ВИСНОВКИ: </w:t>
      </w:r>
    </w:p>
    <w:p w:rsidR="00DC2D0B" w:rsidRPr="00DC2D0B" w:rsidRDefault="00DC2D0B" w:rsidP="00DC2D0B">
      <w:pPr>
        <w:tabs>
          <w:tab w:val="left" w:pos="567"/>
        </w:tabs>
        <w:spacing w:line="240" w:lineRule="auto"/>
        <w:ind w:hanging="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2D0B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C2D0B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Унести на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розгляд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пленарного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засідання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чергової</w:t>
      </w:r>
      <w:proofErr w:type="spellEnd"/>
      <w:r w:rsidRPr="00DC2D0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C2D0B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X</w:t>
      </w:r>
      <w:r w:rsidRPr="00DC2D0B">
        <w:rPr>
          <w:rFonts w:ascii="Times New Roman" w:eastAsia="Calibri" w:hAnsi="Times New Roman" w:cs="Times New Roman"/>
          <w:spacing w:val="-4"/>
          <w:sz w:val="28"/>
          <w:szCs w:val="28"/>
        </w:rPr>
        <w:t>Х</w:t>
      </w:r>
      <w:r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70038D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uk-UA"/>
        </w:rPr>
        <w:t>І</w:t>
      </w:r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сесії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="00EA4168" w:rsidRPr="00DC2D0B">
        <w:rPr>
          <w:rFonts w:ascii="Times New Roman" w:hAnsi="Times New Roman" w:cs="Times New Roman"/>
          <w:color w:val="000000"/>
          <w:sz w:val="28"/>
          <w:szCs w:val="28"/>
        </w:rPr>
        <w:t>електронні</w:t>
      </w:r>
      <w:proofErr w:type="spellEnd"/>
      <w:r w:rsidR="00EA4168"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A4168" w:rsidRPr="00DC2D0B">
        <w:rPr>
          <w:rFonts w:ascii="Times New Roman" w:hAnsi="Times New Roman" w:cs="Times New Roman"/>
          <w:color w:val="000000"/>
          <w:sz w:val="28"/>
          <w:szCs w:val="28"/>
        </w:rPr>
        <w:t>петиції</w:t>
      </w:r>
      <w:proofErr w:type="spellEnd"/>
      <w:r w:rsidR="00EA4168"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74BB6" w:rsidRPr="00DC2D0B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="00C74BB6"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порядку денного</w:t>
      </w:r>
      <w:r w:rsidR="00C74B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A4168">
        <w:rPr>
          <w:rFonts w:ascii="Times New Roman" w:hAnsi="Times New Roman" w:cs="Times New Roman"/>
          <w:color w:val="000000"/>
          <w:sz w:val="28"/>
          <w:szCs w:val="28"/>
          <w:lang w:val="uk-UA"/>
        </w:rPr>
        <w:t>(№№</w:t>
      </w:r>
      <w:r w:rsidR="0070038D" w:rsidRPr="0070038D">
        <w:rPr>
          <w:rFonts w:ascii="Times New Roman" w:hAnsi="Times New Roman" w:cs="Times New Roman"/>
          <w:color w:val="000000"/>
          <w:sz w:val="28"/>
          <w:szCs w:val="28"/>
        </w:rPr>
        <w:t>89</w:t>
      </w:r>
      <w:r w:rsidR="00EA4168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0038D" w:rsidRPr="0070038D">
        <w:rPr>
          <w:rFonts w:ascii="Times New Roman" w:hAnsi="Times New Roman" w:cs="Times New Roman"/>
          <w:color w:val="000000"/>
          <w:sz w:val="28"/>
          <w:szCs w:val="28"/>
        </w:rPr>
        <w:t>91</w:t>
      </w:r>
      <w:r w:rsidR="00EA41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згідно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C2D0B">
        <w:rPr>
          <w:rFonts w:ascii="Times New Roman" w:hAnsi="Times New Roman" w:cs="Times New Roman"/>
          <w:color w:val="000000"/>
          <w:sz w:val="28"/>
          <w:szCs w:val="28"/>
        </w:rPr>
        <w:t>голосуванням</w:t>
      </w:r>
      <w:proofErr w:type="spellEnd"/>
      <w:r w:rsidRPr="00DC2D0B">
        <w:rPr>
          <w:rFonts w:ascii="Times New Roman" w:hAnsi="Times New Roman" w:cs="Times New Roman"/>
          <w:color w:val="000000"/>
          <w:sz w:val="28"/>
          <w:szCs w:val="28"/>
        </w:rPr>
        <w:t xml:space="preserve"> за протоколом. </w:t>
      </w:r>
    </w:p>
    <w:p w:rsidR="00DC2D0B" w:rsidRPr="00DC2D0B" w:rsidRDefault="00DC2D0B" w:rsidP="00DC2D0B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57BD" w:rsidRDefault="001257BD" w:rsidP="00DC2D0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DC2D0B" w:rsidRPr="00DC2D0B" w:rsidRDefault="00DC2D0B" w:rsidP="00DC2D0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EA45A2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Голова </w:t>
      </w:r>
      <w:r w:rsidR="007F715A"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E429D2"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комісії</w:t>
      </w:r>
      <w:r w:rsidRPr="00EA45A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</w:t>
      </w:r>
      <w:bookmarkStart w:id="0" w:name="_GoBack"/>
      <w:bookmarkEnd w:id="0"/>
      <w:r w:rsidRPr="00EA45A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EA45A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A70FDB" w:rsidRPr="00EA45A2">
        <w:rPr>
          <w:rFonts w:ascii="Times New Roman" w:hAnsi="Times New Roman" w:cs="Times New Roman"/>
          <w:b/>
          <w:sz w:val="28"/>
          <w:szCs w:val="28"/>
          <w:lang w:val="uk-UA"/>
        </w:rPr>
        <w:t>Юлія Х</w:t>
      </w:r>
      <w:r w:rsidR="00DC2D0B">
        <w:rPr>
          <w:rFonts w:ascii="Times New Roman" w:hAnsi="Times New Roman" w:cs="Times New Roman"/>
          <w:b/>
          <w:sz w:val="28"/>
          <w:szCs w:val="28"/>
          <w:lang w:val="uk-UA"/>
        </w:rPr>
        <w:t>ІЛЬЧЕНКО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DC2D0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2DE1" w:rsidRDefault="00332DE1" w:rsidP="001A43E3">
      <w:pPr>
        <w:spacing w:after="0" w:line="240" w:lineRule="auto"/>
      </w:pPr>
      <w:r>
        <w:separator/>
      </w:r>
    </w:p>
  </w:endnote>
  <w:endnote w:type="continuationSeparator" w:id="0">
    <w:p w:rsidR="00332DE1" w:rsidRDefault="00332DE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2DE1" w:rsidRDefault="00332DE1" w:rsidP="001A43E3">
      <w:pPr>
        <w:spacing w:after="0" w:line="240" w:lineRule="auto"/>
      </w:pPr>
      <w:r>
        <w:separator/>
      </w:r>
    </w:p>
  </w:footnote>
  <w:footnote w:type="continuationSeparator" w:id="0">
    <w:p w:rsidR="00332DE1" w:rsidRDefault="00332DE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 w15:restartNumberingAfterBreak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 w15:restartNumberingAfterBreak="0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 w15:restartNumberingAfterBreak="0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0127BFA"/>
    <w:multiLevelType w:val="hybridMultilevel"/>
    <w:tmpl w:val="068A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 w15:restartNumberingAfterBreak="0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8" w15:restartNumberingAfterBreak="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1" w15:restartNumberingAfterBreak="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3" w15:restartNumberingAfterBreak="0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2" w15:restartNumberingAfterBreak="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4" w15:restartNumberingAfterBreak="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8"/>
  </w:num>
  <w:num w:numId="4">
    <w:abstractNumId w:val="1"/>
  </w:num>
  <w:num w:numId="5">
    <w:abstractNumId w:val="23"/>
  </w:num>
  <w:num w:numId="6">
    <w:abstractNumId w:val="16"/>
  </w:num>
  <w:num w:numId="7">
    <w:abstractNumId w:val="22"/>
  </w:num>
  <w:num w:numId="8">
    <w:abstractNumId w:val="44"/>
  </w:num>
  <w:num w:numId="9">
    <w:abstractNumId w:val="8"/>
  </w:num>
  <w:num w:numId="10">
    <w:abstractNumId w:val="9"/>
  </w:num>
  <w:num w:numId="11">
    <w:abstractNumId w:val="38"/>
  </w:num>
  <w:num w:numId="12">
    <w:abstractNumId w:val="33"/>
  </w:num>
  <w:num w:numId="13">
    <w:abstractNumId w:val="12"/>
  </w:num>
  <w:num w:numId="14">
    <w:abstractNumId w:val="0"/>
  </w:num>
  <w:num w:numId="15">
    <w:abstractNumId w:val="3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0"/>
  </w:num>
  <w:num w:numId="19">
    <w:abstractNumId w:val="34"/>
  </w:num>
  <w:num w:numId="20">
    <w:abstractNumId w:val="29"/>
  </w:num>
  <w:num w:numId="21">
    <w:abstractNumId w:val="18"/>
  </w:num>
  <w:num w:numId="22">
    <w:abstractNumId w:val="41"/>
  </w:num>
  <w:num w:numId="23">
    <w:abstractNumId w:val="13"/>
  </w:num>
  <w:num w:numId="24">
    <w:abstractNumId w:val="7"/>
  </w:num>
  <w:num w:numId="25">
    <w:abstractNumId w:val="24"/>
  </w:num>
  <w:num w:numId="26">
    <w:abstractNumId w:val="39"/>
  </w:num>
  <w:num w:numId="27">
    <w:abstractNumId w:val="4"/>
  </w:num>
  <w:num w:numId="28">
    <w:abstractNumId w:val="32"/>
  </w:num>
  <w:num w:numId="29">
    <w:abstractNumId w:val="3"/>
  </w:num>
  <w:num w:numId="30">
    <w:abstractNumId w:val="27"/>
  </w:num>
  <w:num w:numId="31">
    <w:abstractNumId w:val="43"/>
  </w:num>
  <w:num w:numId="32">
    <w:abstractNumId w:val="19"/>
  </w:num>
  <w:num w:numId="33">
    <w:abstractNumId w:val="5"/>
  </w:num>
  <w:num w:numId="34">
    <w:abstractNumId w:val="17"/>
  </w:num>
  <w:num w:numId="35">
    <w:abstractNumId w:val="40"/>
  </w:num>
  <w:num w:numId="36">
    <w:abstractNumId w:val="21"/>
  </w:num>
  <w:num w:numId="37">
    <w:abstractNumId w:val="42"/>
  </w:num>
  <w:num w:numId="38">
    <w:abstractNumId w:val="26"/>
  </w:num>
  <w:num w:numId="39">
    <w:abstractNumId w:val="15"/>
  </w:num>
  <w:num w:numId="40">
    <w:abstractNumId w:val="37"/>
  </w:num>
  <w:num w:numId="41">
    <w:abstractNumId w:val="25"/>
  </w:num>
  <w:num w:numId="42">
    <w:abstractNumId w:val="35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01BB"/>
    <w:rsid w:val="00145AE8"/>
    <w:rsid w:val="00152B89"/>
    <w:rsid w:val="00154ADF"/>
    <w:rsid w:val="00190F70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569E5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2E070B"/>
    <w:rsid w:val="002F0E27"/>
    <w:rsid w:val="0030062C"/>
    <w:rsid w:val="0030240A"/>
    <w:rsid w:val="00313A6F"/>
    <w:rsid w:val="00332DE1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302A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63B49"/>
    <w:rsid w:val="004712EF"/>
    <w:rsid w:val="004744B8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2355"/>
    <w:rsid w:val="005D4859"/>
    <w:rsid w:val="005E1838"/>
    <w:rsid w:val="005F45AA"/>
    <w:rsid w:val="005F49FB"/>
    <w:rsid w:val="00603D12"/>
    <w:rsid w:val="00605E7F"/>
    <w:rsid w:val="00614A61"/>
    <w:rsid w:val="00626F23"/>
    <w:rsid w:val="00632B86"/>
    <w:rsid w:val="00634B70"/>
    <w:rsid w:val="00642871"/>
    <w:rsid w:val="0064592A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516"/>
    <w:rsid w:val="00696896"/>
    <w:rsid w:val="006A0732"/>
    <w:rsid w:val="006A0789"/>
    <w:rsid w:val="006A2276"/>
    <w:rsid w:val="006C1B31"/>
    <w:rsid w:val="006C29DC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038D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C56F8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5694"/>
    <w:rsid w:val="008575F1"/>
    <w:rsid w:val="008674BA"/>
    <w:rsid w:val="00885B93"/>
    <w:rsid w:val="008A16D1"/>
    <w:rsid w:val="008A3314"/>
    <w:rsid w:val="008B46A1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15D6E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0B70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38D9"/>
    <w:rsid w:val="00A55333"/>
    <w:rsid w:val="00A56C4B"/>
    <w:rsid w:val="00A57FED"/>
    <w:rsid w:val="00A70FDB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6EFC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23F9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4BB6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C2D0B"/>
    <w:rsid w:val="00DD5B55"/>
    <w:rsid w:val="00DF6536"/>
    <w:rsid w:val="00E0122A"/>
    <w:rsid w:val="00E178D4"/>
    <w:rsid w:val="00E26E8E"/>
    <w:rsid w:val="00E272AE"/>
    <w:rsid w:val="00E3276B"/>
    <w:rsid w:val="00E3502C"/>
    <w:rsid w:val="00E35B7A"/>
    <w:rsid w:val="00E429D2"/>
    <w:rsid w:val="00E52F90"/>
    <w:rsid w:val="00E52FE2"/>
    <w:rsid w:val="00E548F2"/>
    <w:rsid w:val="00E56414"/>
    <w:rsid w:val="00E579CA"/>
    <w:rsid w:val="00E601C6"/>
    <w:rsid w:val="00E61CED"/>
    <w:rsid w:val="00E6561A"/>
    <w:rsid w:val="00E856B8"/>
    <w:rsid w:val="00E90789"/>
    <w:rsid w:val="00EA4168"/>
    <w:rsid w:val="00EA45A2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17BB0"/>
    <w:rsid w:val="00F205A3"/>
    <w:rsid w:val="00F20ED4"/>
    <w:rsid w:val="00F2305D"/>
    <w:rsid w:val="00F24AE6"/>
    <w:rsid w:val="00F27B57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CB114"/>
  <w15:docId w15:val="{47A525A4-96E1-49EA-BF65-71C1BF4B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2C9F-CFEE-43A8-9348-84E32A60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Тітаренко Лілія Василівна</cp:lastModifiedBy>
  <cp:revision>2</cp:revision>
  <cp:lastPrinted>2022-02-22T14:20:00Z</cp:lastPrinted>
  <dcterms:created xsi:type="dcterms:W3CDTF">2022-02-22T14:22:00Z</dcterms:created>
  <dcterms:modified xsi:type="dcterms:W3CDTF">2022-02-22T14:22:00Z</dcterms:modified>
</cp:coreProperties>
</file>