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43" w:rsidRDefault="003A5C43" w:rsidP="007B6033">
      <w:pPr>
        <w:pStyle w:val="docdat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7B6033" w:rsidRPr="007B6033" w:rsidRDefault="007B6033" w:rsidP="007B6033">
      <w:pPr>
        <w:pStyle w:val="docdata"/>
        <w:spacing w:before="0" w:beforeAutospacing="0" w:after="0" w:afterAutospacing="0"/>
        <w:ind w:firstLine="851"/>
        <w:jc w:val="both"/>
        <w:rPr>
          <w:lang w:val="uk-UA"/>
        </w:rPr>
      </w:pPr>
      <w:r w:rsidRPr="007B6033">
        <w:rPr>
          <w:color w:val="000000"/>
          <w:sz w:val="28"/>
          <w:szCs w:val="28"/>
          <w:lang w:val="uk-UA"/>
        </w:rPr>
        <w:t>КП «</w:t>
      </w:r>
      <w:proofErr w:type="spellStart"/>
      <w:r w:rsidRPr="007B6033">
        <w:rPr>
          <w:color w:val="000000"/>
          <w:sz w:val="28"/>
          <w:szCs w:val="28"/>
          <w:lang w:val="uk-UA"/>
        </w:rPr>
        <w:t>Кривбастеплоенерго</w:t>
      </w:r>
      <w:proofErr w:type="spellEnd"/>
      <w:r w:rsidRPr="007B6033">
        <w:rPr>
          <w:color w:val="000000"/>
          <w:sz w:val="28"/>
          <w:szCs w:val="28"/>
          <w:lang w:val="uk-UA"/>
        </w:rPr>
        <w:t>» КМР здійснено розрахунок тарифів відповідно до вимог</w:t>
      </w:r>
      <w:r>
        <w:rPr>
          <w:color w:val="000000"/>
          <w:sz w:val="28"/>
          <w:szCs w:val="28"/>
        </w:rPr>
        <w:t> </w:t>
      </w:r>
      <w:r w:rsidRPr="007B6033">
        <w:rPr>
          <w:color w:val="000000"/>
          <w:sz w:val="28"/>
          <w:szCs w:val="28"/>
          <w:shd w:val="clear" w:color="auto" w:fill="FFFFFF"/>
          <w:lang w:val="uk-UA"/>
        </w:rPr>
        <w:t>Постанови Кабінету міністрів України від 01.06. 2011 №869 «Про забезпечення єдиного підходу до формування тарифів на комунальні послуги» (зі змінами), якою затверджено Порядок формування тарифів на теплову енергію, її виробництво, транспортування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7B6033">
        <w:rPr>
          <w:color w:val="000000"/>
          <w:sz w:val="28"/>
          <w:szCs w:val="28"/>
          <w:shd w:val="clear" w:color="auto" w:fill="FFFFFF"/>
          <w:lang w:val="uk-UA"/>
        </w:rPr>
        <w:t xml:space="preserve"> та постачання, послуги з постачання теплової енергії та гарячої води</w:t>
      </w:r>
      <w:r w:rsidRPr="007B6033">
        <w:rPr>
          <w:color w:val="000000"/>
          <w:sz w:val="28"/>
          <w:szCs w:val="28"/>
          <w:lang w:val="uk-UA"/>
        </w:rPr>
        <w:t xml:space="preserve">. Необхідність встановлення нових тарифів виникла у зв’язку зі зменшенням виробничих </w:t>
      </w:r>
      <w:proofErr w:type="spellStart"/>
      <w:r w:rsidRPr="007B6033">
        <w:rPr>
          <w:color w:val="000000"/>
          <w:sz w:val="28"/>
          <w:szCs w:val="28"/>
          <w:lang w:val="uk-UA"/>
        </w:rPr>
        <w:t>потужностей</w:t>
      </w:r>
      <w:proofErr w:type="spellEnd"/>
      <w:r w:rsidRPr="007B6033">
        <w:rPr>
          <w:color w:val="000000"/>
          <w:sz w:val="28"/>
          <w:szCs w:val="28"/>
          <w:lang w:val="uk-UA"/>
        </w:rPr>
        <w:t xml:space="preserve"> підприємства, підвищенням цін на енергоресурси та збільшенням заробітної плати персоналу </w:t>
      </w:r>
      <w:r>
        <w:rPr>
          <w:color w:val="000000"/>
          <w:sz w:val="28"/>
          <w:szCs w:val="28"/>
          <w:lang w:val="uk-UA"/>
        </w:rPr>
        <w:t>відповідно до вимог діючого законодавства</w:t>
      </w:r>
      <w:r w:rsidRPr="007B6033">
        <w:rPr>
          <w:color w:val="000000"/>
          <w:sz w:val="28"/>
          <w:szCs w:val="28"/>
          <w:lang w:val="uk-UA"/>
        </w:rPr>
        <w:t>.</w:t>
      </w:r>
    </w:p>
    <w:p w:rsidR="007B6033" w:rsidRDefault="007B6033" w:rsidP="007B6033">
      <w:pPr>
        <w:pStyle w:val="a9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          </w:t>
      </w:r>
      <w:r w:rsidRPr="007B603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наступні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планові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тарифи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виробництво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постачання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теплової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бюджетних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установ</w:t>
      </w:r>
      <w:proofErr w:type="spellEnd"/>
      <w:r>
        <w:rPr>
          <w:color w:val="000000"/>
          <w:sz w:val="28"/>
          <w:szCs w:val="28"/>
        </w:rPr>
        <w:t xml:space="preserve"> та  тариф на </w:t>
      </w:r>
      <w:proofErr w:type="spellStart"/>
      <w:r>
        <w:rPr>
          <w:color w:val="000000"/>
          <w:sz w:val="28"/>
          <w:szCs w:val="28"/>
        </w:rPr>
        <w:t>послугу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постачання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теплової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енергії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</w:t>
      </w:r>
      <w:proofErr w:type="spellEnd"/>
      <w:r>
        <w:rPr>
          <w:color w:val="000000"/>
          <w:sz w:val="28"/>
          <w:szCs w:val="28"/>
        </w:rPr>
        <w:t xml:space="preserve"> з 01.10.2021 року по 30.09.2022 року,  а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07"/>
        <w:gridCol w:w="1860"/>
      </w:tblGrid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Категорія споживачів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Діючий тариф, грн./</w:t>
            </w:r>
            <w:proofErr w:type="spellStart"/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(з ПДВ)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Розрахунковий тариф, грн./</w:t>
            </w:r>
            <w:proofErr w:type="spellStart"/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Гкал</w:t>
            </w:r>
            <w:proofErr w:type="spellEnd"/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(з ПДВ)</w:t>
            </w: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Відхилення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грн.</w:t>
            </w: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(+/-)</w:t>
            </w: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Темп росту (%) </w:t>
            </w: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виробництво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1894,49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2490,91</w:t>
            </w: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595,97</w:t>
            </w: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131</w:t>
            </w: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постачання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13,56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22,56</w:t>
            </w: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</w:t>
            </w: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тариф для населення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1908,05</w:t>
            </w:r>
          </w:p>
        </w:tc>
        <w:tc>
          <w:tcPr>
            <w:tcW w:w="1843" w:type="dxa"/>
          </w:tcPr>
          <w:p w:rsidR="00997007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2513,47</w:t>
            </w:r>
          </w:p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605,42</w:t>
            </w: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Бюджет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виробництво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1939,2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86B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880,80</w:t>
            </w: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63B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941,16</w:t>
            </w: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</w:t>
            </w:r>
            <w:r w:rsidR="00163B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</w:t>
            </w: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тариф на постачання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13,56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22,56</w:t>
            </w: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9,00</w:t>
            </w:r>
          </w:p>
        </w:tc>
        <w:tc>
          <w:tcPr>
            <w:tcW w:w="1860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</w:t>
            </w:r>
          </w:p>
        </w:tc>
      </w:tr>
      <w:tr w:rsidR="00997007" w:rsidRPr="00994100" w:rsidTr="00997007">
        <w:tc>
          <w:tcPr>
            <w:tcW w:w="2518" w:type="dxa"/>
          </w:tcPr>
          <w:p w:rsidR="00997007" w:rsidRPr="00994100" w:rsidRDefault="00997007" w:rsidP="0099700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тариф для бюджетних установ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941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1952,76</w:t>
            </w:r>
          </w:p>
        </w:tc>
        <w:tc>
          <w:tcPr>
            <w:tcW w:w="1843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86B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903,36</w:t>
            </w:r>
          </w:p>
        </w:tc>
        <w:tc>
          <w:tcPr>
            <w:tcW w:w="1507" w:type="dxa"/>
          </w:tcPr>
          <w:p w:rsidR="00997007" w:rsidRPr="00994100" w:rsidRDefault="00997007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63B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950,60</w:t>
            </w:r>
          </w:p>
        </w:tc>
        <w:tc>
          <w:tcPr>
            <w:tcW w:w="1860" w:type="dxa"/>
          </w:tcPr>
          <w:p w:rsidR="00997007" w:rsidRPr="00994100" w:rsidRDefault="00163BD9" w:rsidP="0099700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</w:t>
            </w:r>
          </w:p>
        </w:tc>
      </w:tr>
    </w:tbl>
    <w:p w:rsidR="00EC4B5E" w:rsidRDefault="00EC4B5E" w:rsidP="00EC4B5E">
      <w:pPr>
        <w:pStyle w:val="a5"/>
        <w:spacing w:after="0" w:line="240" w:lineRule="auto"/>
        <w:ind w:left="0" w:firstLine="106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97007" w:rsidRDefault="00997007" w:rsidP="00EC4B5E">
      <w:pPr>
        <w:pStyle w:val="a5"/>
        <w:spacing w:after="0" w:line="240" w:lineRule="auto"/>
        <w:ind w:left="0" w:firstLine="106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97007" w:rsidRDefault="00997007" w:rsidP="00EC4B5E">
      <w:pPr>
        <w:pStyle w:val="a5"/>
        <w:spacing w:after="0" w:line="240" w:lineRule="auto"/>
        <w:ind w:left="0" w:firstLine="106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97007" w:rsidRDefault="00997007" w:rsidP="00EC4B5E">
      <w:pPr>
        <w:pStyle w:val="a5"/>
        <w:spacing w:after="0" w:line="240" w:lineRule="auto"/>
        <w:ind w:left="0" w:firstLine="106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97007" w:rsidRDefault="00997007" w:rsidP="00EC4B5E">
      <w:pPr>
        <w:pStyle w:val="a5"/>
        <w:spacing w:after="0" w:line="240" w:lineRule="auto"/>
        <w:ind w:left="0" w:firstLine="106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02DD" w:rsidRDefault="00E302DD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6033" w:rsidRDefault="007B603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5C43" w:rsidRDefault="003A5C4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5C43" w:rsidRDefault="003A5C4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5C43" w:rsidRDefault="003A5C43" w:rsidP="00F2036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A5C43" w:rsidRDefault="003A5C43" w:rsidP="001612D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5C43" w:rsidRDefault="003A5C43" w:rsidP="003A5C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Продовження додатка</w:t>
      </w:r>
    </w:p>
    <w:p w:rsidR="00A86B41" w:rsidRDefault="00A86B41" w:rsidP="003A5C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86B41" w:rsidRDefault="00A86B41" w:rsidP="00A86B4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Структура тарифів на теплову енергію комунального </w:t>
      </w:r>
    </w:p>
    <w:p w:rsidR="00A86B41" w:rsidRPr="00A86B41" w:rsidRDefault="00A86B41" w:rsidP="00A86B41">
      <w:pPr>
        <w:spacing w:after="0" w:line="240" w:lineRule="auto"/>
        <w:jc w:val="center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підприємства 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" Криворізької міської ради</w:t>
      </w:r>
    </w:p>
    <w:p w:rsidR="00A86B41" w:rsidRDefault="00A86B41" w:rsidP="003A5C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86B41" w:rsidRPr="00E610D0" w:rsidRDefault="00A86B41" w:rsidP="003A5C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bottomFromText="200" w:vertAnchor="text" w:tblpX="-635" w:tblpY="1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4"/>
        <w:gridCol w:w="1275"/>
        <w:gridCol w:w="1558"/>
        <w:gridCol w:w="1701"/>
      </w:tblGrid>
      <w:tr w:rsidR="00A86B41" w:rsidTr="00A86B41">
        <w:trPr>
          <w:trHeight w:val="872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з/п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населення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86B41" w:rsidTr="00A86B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на виробництво теплової енергії,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3234,00</w:t>
            </w:r>
          </w:p>
        </w:tc>
      </w:tr>
      <w:tr w:rsidR="00A86B41" w:rsidTr="00A86B41">
        <w:trPr>
          <w:trHeight w:val="4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планова собівартість виробництва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3088,24</w:t>
            </w:r>
          </w:p>
        </w:tc>
      </w:tr>
      <w:tr w:rsidR="00A86B41" w:rsidTr="00A86B41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rPr>
          <w:trHeight w:val="2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145,76</w:t>
            </w:r>
          </w:p>
        </w:tc>
      </w:tr>
      <w:tr w:rsidR="00A86B41" w:rsidTr="00A86B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на постачання теплової енергії,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</w:tr>
      <w:tr w:rsidR="00A86B41" w:rsidTr="00A86B41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планована собівартість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</w:tr>
      <w:tr w:rsidR="00A86B41" w:rsidTr="00A86B41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на теплову енергію,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2094,56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3252,80</w:t>
            </w:r>
          </w:p>
        </w:tc>
      </w:tr>
      <w:tr w:rsidR="00A86B41" w:rsidTr="00A86B41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3107,04</w:t>
            </w:r>
          </w:p>
        </w:tc>
      </w:tr>
      <w:tr w:rsidR="00A86B41" w:rsidTr="00A86B41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145,76</w:t>
            </w:r>
          </w:p>
        </w:tc>
      </w:tr>
      <w:tr w:rsidR="00A86B41" w:rsidTr="00A86B4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Річні плановані доходи від виробництва та постачання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Style w:val="aa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14370,56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планована собівартість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13726,58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покриття втрат;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643,98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Планований корисний відпуск з мереж ліцензіата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Рівні рентабельності тарифів: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виробництво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постачання теплової енергії;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86B41" w:rsidTr="00A86B41">
        <w:trPr>
          <w:trHeight w:val="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теплову енергію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</w:tbl>
    <w:p w:rsidR="00A86B41" w:rsidRDefault="00A86B41" w:rsidP="00A86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B41" w:rsidRDefault="00A86B41" w:rsidP="00A86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B41" w:rsidRDefault="00A86B41" w:rsidP="00A86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B41" w:rsidRDefault="00A86B41" w:rsidP="00A86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B41" w:rsidRDefault="00A86B41" w:rsidP="00A86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B41" w:rsidRDefault="00A86B41" w:rsidP="00A86B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B41" w:rsidRDefault="00A86B41" w:rsidP="00A86B41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p w:rsidR="00A86B41" w:rsidRDefault="00A86B41" w:rsidP="00A86B41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p w:rsidR="00A86B41" w:rsidRDefault="00A86B41" w:rsidP="00A86B41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</w:p>
    <w:p w:rsidR="00A86B41" w:rsidRDefault="00A86B41" w:rsidP="00A86B41">
      <w:pPr>
        <w:spacing w:after="0" w:line="240" w:lineRule="auto"/>
        <w:ind w:left="5670" w:hanging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Додаток 2</w:t>
      </w:r>
    </w:p>
    <w:p w:rsidR="00A86B41" w:rsidRDefault="00A86B41" w:rsidP="00A86B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до рішення виконкому міської ради</w:t>
      </w:r>
    </w:p>
    <w:p w:rsidR="00A86B41" w:rsidRDefault="00A86B41" w:rsidP="00A86B41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тарифів на виробництво теплової енергії  комунально-</w:t>
      </w:r>
    </w:p>
    <w:p w:rsidR="00A86B41" w:rsidRDefault="00A86B41" w:rsidP="00A86B41">
      <w:pPr>
        <w:spacing w:after="0" w:line="240" w:lineRule="auto"/>
        <w:ind w:right="-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 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" Криворізької міської ради</w:t>
      </w:r>
    </w:p>
    <w:tbl>
      <w:tblPr>
        <w:tblW w:w="10245" w:type="dxa"/>
        <w:tblInd w:w="-8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819"/>
        <w:gridCol w:w="4929"/>
        <w:gridCol w:w="1276"/>
        <w:gridCol w:w="1559"/>
        <w:gridCol w:w="1662"/>
      </w:tblGrid>
      <w:tr w:rsidR="00A86B41" w:rsidTr="00A86B41"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A86B41" w:rsidRDefault="00A86B41">
            <w:pPr>
              <w:spacing w:after="142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населення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A86B41" w:rsidTr="00A86B41">
        <w:trPr>
          <w:trHeight w:val="414"/>
        </w:trPr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1286,03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прямі матеріальні витрати, у тому числі: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8877,62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паливо;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8621,20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255,81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покупна теплова енергія;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893,41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1066,75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196,55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27,41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851,92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448,25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327,82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72,12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92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48,31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75,85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2357,52</w:t>
            </w:r>
          </w:p>
        </w:tc>
      </w:tr>
      <w:tr w:rsidR="00A86B41" w:rsidTr="00A86B41">
        <w:trPr>
          <w:cantSplit/>
          <w:trHeight w:val="331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1927,68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424,09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5,75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3643,55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прибуток, у тому числі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643,97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98,23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дивіденди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розвиток виробництва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545,74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 виробництва теплової енергії за від-повідними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4287,52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Тарифи на виробництво теплової енергії: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3234,00</w:t>
            </w:r>
          </w:p>
        </w:tc>
      </w:tr>
      <w:tr w:rsidR="00A86B41" w:rsidTr="00A86B41">
        <w:trPr>
          <w:trHeight w:val="395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паливна складова;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1951,42</w:t>
            </w:r>
          </w:p>
        </w:tc>
      </w:tr>
      <w:tr w:rsidR="00A86B41" w:rsidTr="00A86B41"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решта витрат, крім паливної складової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1161,03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1282,58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Реалізація теплової енергії власним споживачам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Ціна покупної теплової енергії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Відпуск теплової енергії з колекторів власних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котелень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  <w:tr w:rsidR="00A86B41" w:rsidTr="00A86B4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6B41" w:rsidRDefault="00A86B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Собівартість виробництва теплової енергії власними котельнями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грн./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2051,55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B41" w:rsidRDefault="00A86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3088,24</w:t>
            </w:r>
          </w:p>
        </w:tc>
      </w:tr>
    </w:tbl>
    <w:p w:rsidR="003A5C43" w:rsidRPr="003A5C43" w:rsidRDefault="003A5C43" w:rsidP="003A5C43">
      <w:pPr>
        <w:spacing w:after="0" w:line="240" w:lineRule="auto"/>
        <w:ind w:left="6096" w:hanging="142"/>
        <w:rPr>
          <w:rFonts w:ascii="Times New Roman" w:hAnsi="Times New Roman"/>
          <w:i/>
          <w:color w:val="FFFFFF"/>
          <w:sz w:val="24"/>
          <w:szCs w:val="24"/>
        </w:rPr>
      </w:pPr>
      <w:r w:rsidRPr="00154266">
        <w:rPr>
          <w:rFonts w:ascii="Times New Roman" w:hAnsi="Times New Roman"/>
          <w:i/>
          <w:color w:val="FFFFFF"/>
          <w:sz w:val="24"/>
          <w:szCs w:val="24"/>
        </w:rPr>
        <w:lastRenderedPageBreak/>
        <w:t>до рішення виконкому міської ради</w:t>
      </w:r>
    </w:p>
    <w:p w:rsidR="003A5C43" w:rsidRDefault="003A5C43" w:rsidP="003A5C4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3A5C43">
        <w:rPr>
          <w:rFonts w:ascii="Times New Roman" w:hAnsi="Times New Roman"/>
          <w:i/>
          <w:sz w:val="24"/>
          <w:szCs w:val="24"/>
        </w:rPr>
        <w:t>Продоження</w:t>
      </w:r>
      <w:proofErr w:type="spellEnd"/>
      <w:r w:rsidRPr="003A5C43">
        <w:rPr>
          <w:rFonts w:ascii="Times New Roman" w:hAnsi="Times New Roman"/>
          <w:i/>
          <w:sz w:val="24"/>
          <w:szCs w:val="24"/>
        </w:rPr>
        <w:t xml:space="preserve"> додатка</w:t>
      </w:r>
    </w:p>
    <w:p w:rsidR="003A5C43" w:rsidRDefault="003A5C43" w:rsidP="003A5C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2B12">
        <w:rPr>
          <w:rFonts w:ascii="Times New Roman" w:hAnsi="Times New Roman"/>
          <w:b/>
          <w:i/>
          <w:sz w:val="28"/>
          <w:szCs w:val="28"/>
        </w:rPr>
        <w:t>Структура тарифів на постачання теплової енергії</w:t>
      </w:r>
      <w:r>
        <w:rPr>
          <w:rFonts w:ascii="Times New Roman" w:hAnsi="Times New Roman"/>
          <w:b/>
          <w:i/>
          <w:sz w:val="28"/>
          <w:szCs w:val="28"/>
        </w:rPr>
        <w:t xml:space="preserve">  комунально-</w:t>
      </w:r>
    </w:p>
    <w:p w:rsidR="003A5C43" w:rsidRPr="005E2B12" w:rsidRDefault="003A5C43" w:rsidP="003A5C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 підприємства</w:t>
      </w:r>
      <w:r w:rsidRPr="005E2B12">
        <w:rPr>
          <w:rFonts w:ascii="Times New Roman" w:hAnsi="Times New Roman"/>
          <w:b/>
          <w:i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Кривбастеплоенерго</w:t>
      </w:r>
      <w:proofErr w:type="spellEnd"/>
      <w:r w:rsidRPr="005E2B12">
        <w:rPr>
          <w:rFonts w:ascii="Times New Roman" w:hAnsi="Times New Roman"/>
          <w:b/>
          <w:i/>
          <w:sz w:val="28"/>
          <w:szCs w:val="28"/>
        </w:rPr>
        <w:t>"</w:t>
      </w:r>
      <w:r>
        <w:rPr>
          <w:rFonts w:ascii="Times New Roman" w:hAnsi="Times New Roman"/>
          <w:b/>
          <w:i/>
          <w:sz w:val="28"/>
          <w:szCs w:val="28"/>
        </w:rPr>
        <w:t xml:space="preserve"> Криворізької міської ради</w:t>
      </w:r>
    </w:p>
    <w:p w:rsidR="003A5C43" w:rsidRPr="005E2B12" w:rsidRDefault="003A5C43" w:rsidP="003A5C4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4678"/>
        <w:gridCol w:w="1276"/>
        <w:gridCol w:w="1417"/>
        <w:gridCol w:w="1275"/>
      </w:tblGrid>
      <w:tr w:rsidR="003A5C43" w:rsidRPr="005E2B12" w:rsidTr="00997007">
        <w:trPr>
          <w:trHeight w:val="728"/>
        </w:trPr>
        <w:tc>
          <w:tcPr>
            <w:tcW w:w="817" w:type="dxa"/>
            <w:shd w:val="clear" w:color="auto" w:fill="auto"/>
          </w:tcPr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4678" w:type="dxa"/>
            <w:shd w:val="clear" w:color="auto" w:fill="auto"/>
          </w:tcPr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Найменування </w:t>
            </w:r>
          </w:p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276" w:type="dxa"/>
            <w:shd w:val="clear" w:color="auto" w:fill="auto"/>
          </w:tcPr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417" w:type="dxa"/>
          </w:tcPr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населення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2B12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</w:tr>
      <w:tr w:rsidR="003A5C43" w:rsidRPr="005E2B12" w:rsidTr="00997007">
        <w:trPr>
          <w:trHeight w:val="516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3A5C43" w:rsidRPr="0069413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10,81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матеріальні витрати;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6,29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304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3A5C43" w:rsidRPr="005E2B12" w:rsidTr="00997007">
        <w:trPr>
          <w:trHeight w:val="351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23,81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19,47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витрати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C43" w:rsidRPr="003D4287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збут,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48,41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5C43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39,68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83,03</w:t>
            </w:r>
          </w:p>
        </w:tc>
      </w:tr>
      <w:tr w:rsidR="003A5C43" w:rsidRPr="005E2B12" w:rsidTr="00997007">
        <w:trPr>
          <w:trHeight w:val="265"/>
        </w:trPr>
        <w:tc>
          <w:tcPr>
            <w:tcW w:w="817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18"/>
        </w:trPr>
        <w:tc>
          <w:tcPr>
            <w:tcW w:w="817" w:type="dxa"/>
            <w:tcBorders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Розрахунковий прибуток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5C43" w:rsidRPr="005E2B12" w:rsidTr="00997007">
        <w:trPr>
          <w:trHeight w:val="251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Вартість постачання теплової енергії за відповідними тарифами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83,03</w:t>
            </w:r>
          </w:p>
        </w:tc>
      </w:tr>
      <w:tr w:rsidR="003A5C43" w:rsidRPr="005E2B12" w:rsidTr="00997007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</w:rPr>
              <w:t>иф</w:t>
            </w:r>
            <w:r w:rsidRPr="005E2B12">
              <w:rPr>
                <w:rFonts w:ascii="Times New Roman" w:hAnsi="Times New Roman"/>
                <w:sz w:val="24"/>
                <w:szCs w:val="24"/>
              </w:rPr>
              <w:t xml:space="preserve"> на постачання теплової енергії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E2B12">
              <w:rPr>
                <w:rFonts w:ascii="Times New Roman" w:hAnsi="Times New Roman"/>
                <w:sz w:val="23"/>
                <w:szCs w:val="23"/>
              </w:rPr>
              <w:t>грн./</w:t>
            </w:r>
            <w:proofErr w:type="spellStart"/>
            <w:r w:rsidRPr="005E2B12">
              <w:rPr>
                <w:rFonts w:ascii="Times New Roman" w:hAnsi="Times New Roman"/>
                <w:sz w:val="23"/>
                <w:szCs w:val="23"/>
              </w:rPr>
              <w:t>Гкал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18,80</w:t>
            </w:r>
          </w:p>
        </w:tc>
      </w:tr>
      <w:tr w:rsidR="003A5C43" w:rsidRPr="005E2B12" w:rsidTr="00997007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2B12">
              <w:rPr>
                <w:rFonts w:ascii="Times New Roman" w:hAnsi="Times New Roman"/>
                <w:sz w:val="24"/>
                <w:szCs w:val="24"/>
              </w:rPr>
              <w:t>Обсяг реалізованої тепл</w:t>
            </w:r>
            <w:r>
              <w:rPr>
                <w:rFonts w:ascii="Times New Roman" w:hAnsi="Times New Roman"/>
                <w:sz w:val="24"/>
                <w:szCs w:val="24"/>
              </w:rPr>
              <w:t>ової енергії власним споживачам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C43" w:rsidRPr="005E2B1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2B12">
              <w:rPr>
                <w:rFonts w:ascii="Times New Roman" w:hAnsi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5C43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A5C43" w:rsidRPr="006618E2" w:rsidRDefault="003A5C43" w:rsidP="009970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4417,91</w:t>
            </w:r>
          </w:p>
        </w:tc>
      </w:tr>
    </w:tbl>
    <w:p w:rsidR="007B6033" w:rsidRDefault="007B6033" w:rsidP="003A5C4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125F6" w:rsidRPr="00D762A9" w:rsidRDefault="002125F6" w:rsidP="002125F6">
      <w:pPr>
        <w:spacing w:after="0" w:line="240" w:lineRule="auto"/>
        <w:ind w:left="11199"/>
        <w:rPr>
          <w:rFonts w:ascii="Times New Roman" w:hAnsi="Times New Roman"/>
          <w:i/>
          <w:sz w:val="28"/>
          <w:szCs w:val="28"/>
        </w:rPr>
      </w:pPr>
      <w:r w:rsidRPr="00D762A9">
        <w:rPr>
          <w:rFonts w:ascii="Times New Roman" w:hAnsi="Times New Roman"/>
          <w:i/>
          <w:sz w:val="24"/>
          <w:szCs w:val="24"/>
        </w:rPr>
        <w:t>Д</w:t>
      </w:r>
    </w:p>
    <w:p w:rsidR="00723A11" w:rsidRDefault="00723A11" w:rsidP="003A5C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Зауваження та пропозиції протягом 7 календарних днів п</w:t>
      </w:r>
      <w:r w:rsidR="001A6CBD">
        <w:rPr>
          <w:rFonts w:ascii="Times New Roman" w:hAnsi="Times New Roman"/>
          <w:sz w:val="28"/>
          <w:szCs w:val="28"/>
        </w:rPr>
        <w:t>росимо подавати на адресу: 50000</w:t>
      </w:r>
      <w:r>
        <w:rPr>
          <w:rFonts w:ascii="Times New Roman" w:hAnsi="Times New Roman"/>
          <w:sz w:val="28"/>
          <w:szCs w:val="28"/>
        </w:rPr>
        <w:t>,</w:t>
      </w:r>
      <w:r w:rsidR="001612D2">
        <w:rPr>
          <w:rFonts w:ascii="Times New Roman" w:hAnsi="Times New Roman"/>
          <w:sz w:val="28"/>
          <w:szCs w:val="28"/>
        </w:rPr>
        <w:t xml:space="preserve"> м. Кривий Ріг, вул. Же</w:t>
      </w:r>
      <w:r w:rsidR="00EB0E11">
        <w:rPr>
          <w:rFonts w:ascii="Times New Roman" w:hAnsi="Times New Roman"/>
          <w:sz w:val="28"/>
          <w:szCs w:val="28"/>
        </w:rPr>
        <w:t>невська</w:t>
      </w:r>
      <w:r w:rsidR="001612D2">
        <w:rPr>
          <w:rFonts w:ascii="Times New Roman" w:hAnsi="Times New Roman"/>
          <w:sz w:val="28"/>
          <w:szCs w:val="28"/>
        </w:rPr>
        <w:t>, буд. 1</w:t>
      </w:r>
      <w:r>
        <w:rPr>
          <w:rFonts w:ascii="Times New Roman" w:hAnsi="Times New Roman"/>
          <w:sz w:val="28"/>
          <w:szCs w:val="28"/>
        </w:rPr>
        <w:t>, КП «</w:t>
      </w:r>
      <w:proofErr w:type="spellStart"/>
      <w:r>
        <w:rPr>
          <w:rFonts w:ascii="Times New Roman" w:hAnsi="Times New Roman"/>
          <w:sz w:val="28"/>
          <w:szCs w:val="28"/>
        </w:rPr>
        <w:t>Кривбастеплоенерго</w:t>
      </w:r>
      <w:proofErr w:type="spellEnd"/>
      <w:r>
        <w:rPr>
          <w:rFonts w:ascii="Times New Roman" w:hAnsi="Times New Roman"/>
          <w:sz w:val="28"/>
          <w:szCs w:val="28"/>
        </w:rPr>
        <w:t>» КМР.</w:t>
      </w:r>
    </w:p>
    <w:p w:rsidR="001612D2" w:rsidRDefault="001612D2" w:rsidP="00723A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8DD" w:rsidRPr="001F2FDA" w:rsidRDefault="006978DD" w:rsidP="001F2FD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Директ</w:t>
      </w:r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>Потєшний</w:t>
      </w:r>
      <w:proofErr w:type="spellEnd"/>
      <w:r w:rsidR="001F2F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 Г.</w:t>
      </w:r>
    </w:p>
    <w:sectPr w:rsidR="006978DD" w:rsidRPr="001F2FDA" w:rsidSect="003A5C43">
      <w:pgSz w:w="11906" w:h="16838"/>
      <w:pgMar w:top="567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24F"/>
    <w:multiLevelType w:val="hybridMultilevel"/>
    <w:tmpl w:val="8702DA94"/>
    <w:lvl w:ilvl="0" w:tplc="78783422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20D34DE"/>
    <w:multiLevelType w:val="hybridMultilevel"/>
    <w:tmpl w:val="6024D046"/>
    <w:lvl w:ilvl="0" w:tplc="BC187B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0F"/>
    <w:rsid w:val="0005398D"/>
    <w:rsid w:val="00094638"/>
    <w:rsid w:val="00152ABC"/>
    <w:rsid w:val="001612D2"/>
    <w:rsid w:val="00163BD9"/>
    <w:rsid w:val="00174839"/>
    <w:rsid w:val="001977E3"/>
    <w:rsid w:val="001A6CBD"/>
    <w:rsid w:val="001E49C9"/>
    <w:rsid w:val="001F2FDA"/>
    <w:rsid w:val="00206B6A"/>
    <w:rsid w:val="002125F6"/>
    <w:rsid w:val="00224DF6"/>
    <w:rsid w:val="00244D4E"/>
    <w:rsid w:val="002E17C3"/>
    <w:rsid w:val="00317183"/>
    <w:rsid w:val="00326C0F"/>
    <w:rsid w:val="003A5C43"/>
    <w:rsid w:val="004117AD"/>
    <w:rsid w:val="00457F85"/>
    <w:rsid w:val="00460877"/>
    <w:rsid w:val="00487E1C"/>
    <w:rsid w:val="004B1F4E"/>
    <w:rsid w:val="004F129C"/>
    <w:rsid w:val="005530F4"/>
    <w:rsid w:val="005F1705"/>
    <w:rsid w:val="006978DD"/>
    <w:rsid w:val="00723A11"/>
    <w:rsid w:val="007306A3"/>
    <w:rsid w:val="007B6033"/>
    <w:rsid w:val="00804FF7"/>
    <w:rsid w:val="008C7BD1"/>
    <w:rsid w:val="008D55FF"/>
    <w:rsid w:val="00924F70"/>
    <w:rsid w:val="00997007"/>
    <w:rsid w:val="00A03EB5"/>
    <w:rsid w:val="00A25E4B"/>
    <w:rsid w:val="00A31F5F"/>
    <w:rsid w:val="00A4767C"/>
    <w:rsid w:val="00A56E9C"/>
    <w:rsid w:val="00A86B41"/>
    <w:rsid w:val="00B247AC"/>
    <w:rsid w:val="00B709DD"/>
    <w:rsid w:val="00BD2339"/>
    <w:rsid w:val="00C4205B"/>
    <w:rsid w:val="00C816AB"/>
    <w:rsid w:val="00DE0E13"/>
    <w:rsid w:val="00E302DD"/>
    <w:rsid w:val="00EB0E11"/>
    <w:rsid w:val="00EC4B5E"/>
    <w:rsid w:val="00F2036E"/>
    <w:rsid w:val="00FB0D8C"/>
    <w:rsid w:val="00FE1F1C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Заголовок Додатка (Ch_6 Міністерства)"/>
    <w:basedOn w:val="a"/>
    <w:rsid w:val="00EC4B5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styleId="a7">
    <w:name w:val="No Spacing"/>
    <w:uiPriority w:val="1"/>
    <w:qFormat/>
    <w:rsid w:val="00EC4B5E"/>
    <w:pPr>
      <w:spacing w:after="0" w:line="240" w:lineRule="auto"/>
    </w:pPr>
    <w:rPr>
      <w:lang w:val="ru-RU"/>
    </w:rPr>
  </w:style>
  <w:style w:type="character" w:styleId="a8">
    <w:name w:val="Hyperlink"/>
    <w:basedOn w:val="a0"/>
    <w:uiPriority w:val="99"/>
    <w:unhideWhenUsed/>
    <w:rsid w:val="00EC4B5E"/>
    <w:rPr>
      <w:color w:val="0563C1" w:themeColor="hyperlink"/>
      <w:u w:val="single"/>
    </w:rPr>
  </w:style>
  <w:style w:type="paragraph" w:customStyle="1" w:styleId="Ch60">
    <w:name w:val="Основной текст (без абзаца) (Ch_6 Міністерства)"/>
    <w:basedOn w:val="a"/>
    <w:rsid w:val="00FE22CA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docdata">
    <w:name w:val="docdata"/>
    <w:aliases w:val="docy,v5,6729,baiaagaaboqcaaadghgaaawqgaaaaaaaaaaaaaaaaaaaaaaaaaaaaaaaaaaaaaaaaaaaaaaaaaaaaaaaaaaaaaaaaaaaaaaaaaaaaaaaaaaaaaaaaaaaaaaaaaaaaaaaaaaaaaaaaaaaaaaaaaaaaaaaaaaaaaaaaaaaaaaaaaaaaaaaaaaaaaaaaaaaaaaaaaaaaaaaaaaaaaaaaaaaaaaaaaaaaaaaaaaaaaaa"/>
    <w:basedOn w:val="a"/>
    <w:rsid w:val="007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3A5C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539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tc">
    <w:name w:val="tc"/>
    <w:basedOn w:val="a"/>
    <w:rsid w:val="0005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978D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1F2F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6">
    <w:name w:val="Заголовок Додатка (Ch_6 Міністерства)"/>
    <w:basedOn w:val="a"/>
    <w:rsid w:val="00EC4B5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uk-UA"/>
    </w:rPr>
  </w:style>
  <w:style w:type="paragraph" w:styleId="a7">
    <w:name w:val="No Spacing"/>
    <w:uiPriority w:val="1"/>
    <w:qFormat/>
    <w:rsid w:val="00EC4B5E"/>
    <w:pPr>
      <w:spacing w:after="0" w:line="240" w:lineRule="auto"/>
    </w:pPr>
    <w:rPr>
      <w:lang w:val="ru-RU"/>
    </w:rPr>
  </w:style>
  <w:style w:type="character" w:styleId="a8">
    <w:name w:val="Hyperlink"/>
    <w:basedOn w:val="a0"/>
    <w:uiPriority w:val="99"/>
    <w:unhideWhenUsed/>
    <w:rsid w:val="00EC4B5E"/>
    <w:rPr>
      <w:color w:val="0563C1" w:themeColor="hyperlink"/>
      <w:u w:val="single"/>
    </w:rPr>
  </w:style>
  <w:style w:type="paragraph" w:customStyle="1" w:styleId="Ch60">
    <w:name w:val="Основной текст (без абзаца) (Ch_6 Міністерства)"/>
    <w:basedOn w:val="a"/>
    <w:rsid w:val="00FE22CA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docdata">
    <w:name w:val="docdata"/>
    <w:aliases w:val="docy,v5,6729,baiaagaaboqcaaadghgaaawqgaaaaaaaaaaaaaaaaaaaaaaaaaaaaaaaaaaaaaaaaaaaaaaaaaaaaaaaaaaaaaaaaaaaaaaaaaaaaaaaaaaaaaaaaaaaaaaaaaaaaaaaaaaaaaaaaaaaaaaaaaaaaaaaaaaaaaaaaaaaaaaaaaaaaaaaaaaaaaaaaaaaaaaaaaaaaaaaaaaaaaaaaaaaaaaaaaaaaaaaaaaaaaaa"/>
    <w:basedOn w:val="a"/>
    <w:rsid w:val="007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7B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3A5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7FFF-A00F-41F8-AC1E-CDFF9B7B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4943</Words>
  <Characters>2818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industry230_1</dc:creator>
  <cp:lastModifiedBy>excel</cp:lastModifiedBy>
  <cp:revision>2</cp:revision>
  <cp:lastPrinted>2020-10-05T07:27:00Z</cp:lastPrinted>
  <dcterms:created xsi:type="dcterms:W3CDTF">2021-10-05T07:49:00Z</dcterms:created>
  <dcterms:modified xsi:type="dcterms:W3CDTF">2021-10-05T07:49:00Z</dcterms:modified>
</cp:coreProperties>
</file>