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2738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F2738C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F2738C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3F00D6AF" wp14:editId="1E38CA39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738C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2738C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F2738C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2738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2738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273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2738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2738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2738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2738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2738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2738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27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2D95" w:rsidRPr="00F2738C" w:rsidRDefault="009C2D95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F2738C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</w:p>
    <w:p w:rsidR="00AE489A" w:rsidRPr="00F2738C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</w:t>
      </w:r>
      <w:r w:rsidR="00F67DE1"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F273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F2738C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F2738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2738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F2738C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2738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F2738C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F2738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F2738C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F2738C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D7FCA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F2738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F2738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F2738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45393C" w:rsidRPr="00F273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F2738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F2738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273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152625" w:rsidRPr="00F273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F273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F273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F273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F2738C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9C2D95" w:rsidRDefault="00510178" w:rsidP="009C2D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8B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2738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DB38B5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</w:t>
      </w:r>
      <w:r w:rsid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DB38B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C770BB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F1616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DB38B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C770BB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11F2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C770BB" w:rsidRP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DB38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Січова В.В., начальник відділу з питань енергоменеджменту та впровадження енергозберігаючих технологій</w:t>
      </w:r>
      <w:r w:rsidR="009C2D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Кузьмин С.О., </w:t>
      </w:r>
      <w:r w:rsidR="009C2D95" w:rsidRPr="009C2D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член </w:t>
      </w:r>
      <w:r w:rsidR="009C2D95" w:rsidRPr="009C2D95">
        <w:rPr>
          <w:rFonts w:ascii="Times New Roman" w:hAnsi="Times New Roman" w:cs="Times New Roman"/>
          <w:sz w:val="28"/>
          <w:szCs w:val="28"/>
          <w:lang w:val="uk-UA"/>
        </w:rPr>
        <w:t>міської організації  Політичної партії «Об’єднання «САМО</w:t>
      </w:r>
      <w:r w:rsidR="009C2D95">
        <w:rPr>
          <w:rFonts w:ascii="Times New Roman" w:hAnsi="Times New Roman" w:cs="Times New Roman"/>
          <w:sz w:val="28"/>
          <w:szCs w:val="28"/>
          <w:lang w:val="uk-UA"/>
        </w:rPr>
        <w:t>ПОМІЧ»; представники засобів масової інформації.</w:t>
      </w:r>
    </w:p>
    <w:p w:rsidR="0025434B" w:rsidRPr="00F2738C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Pr="004C2778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запропонував у відсутність </w:t>
      </w:r>
      <w:r w:rsidR="00635391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C8424F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35391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C8424F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F2738C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F2738C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  <w:t xml:space="preserve"> </w:t>
      </w:r>
    </w:p>
    <w:p w:rsidR="00EC7248" w:rsidRPr="004C277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засідання комісії </w:t>
      </w:r>
      <w:r w:rsidR="00635391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EC7248" w:rsidRPr="004C277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94A72" w:rsidRPr="004C2778" w:rsidRDefault="00EC7248" w:rsidP="00A01035">
      <w:pPr>
        <w:spacing w:after="0" w:line="240" w:lineRule="auto"/>
        <w:rPr>
          <w:lang w:val="uk-UA"/>
        </w:rPr>
      </w:pP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4C2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C752B" w:rsidRPr="00F2738C" w:rsidRDefault="001C752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C4A6D" w:rsidRPr="004C2778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4C2778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B57E38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4C2778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4C2778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F95359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4C277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373467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4C27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4C277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9C2D95" w:rsidRPr="00F2738C" w:rsidRDefault="009C2D95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4C277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lastRenderedPageBreak/>
        <w:t>Порядок проведення</w:t>
      </w:r>
      <w:r w:rsidR="00510178" w:rsidRPr="004C277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83144C" w:rsidRPr="004C2778" w:rsidRDefault="0083144C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83144C" w:rsidRPr="0083144C" w:rsidRDefault="0083144C" w:rsidP="00C0686C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роботи постійної комісії на І півріччя 2017 року.</w:t>
      </w:r>
      <w:r w:rsidR="00B74F59" w:rsidRPr="008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686C" w:rsidRPr="0083144C" w:rsidRDefault="00C0686C" w:rsidP="0083144C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144C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83144C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="0083144C" w:rsidRPr="0083144C">
        <w:rPr>
          <w:rFonts w:ascii="Times New Roman" w:hAnsi="Times New Roman" w:cs="Times New Roman"/>
          <w:sz w:val="28"/>
          <w:szCs w:val="28"/>
        </w:rPr>
        <w:t xml:space="preserve">Про </w:t>
      </w:r>
      <w:r w:rsidR="0083144C" w:rsidRPr="0083144C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83144C" w:rsidRPr="0080076F">
        <w:rPr>
          <w:rFonts w:ascii="Times New Roman" w:hAnsi="Times New Roman" w:cs="Times New Roman"/>
          <w:sz w:val="28"/>
          <w:szCs w:val="28"/>
        </w:rPr>
        <w:t xml:space="preserve"> бюджет на 2017 </w:t>
      </w:r>
      <w:r w:rsidR="0083144C" w:rsidRPr="0083144C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83144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0686C" w:rsidRPr="00B350FD" w:rsidRDefault="00C0686C" w:rsidP="00B350FD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="00B350FD"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350FD"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B350FD"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50FD"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сесії Криворізької міської ради VIІ скликання №</w:t>
      </w:r>
      <w:r w:rsidR="00B350FD"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7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="00B350FD"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B350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50FD" w:rsidRPr="0080076F" w:rsidRDefault="00B350FD" w:rsidP="00B350FD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22.12.2010 №62 «Про приведення місцевих податків і зборів у відповідність до Податкового кодексу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50FD" w:rsidRPr="0080076F" w:rsidRDefault="00B350FD" w:rsidP="00B350FD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9 </w:t>
      </w:r>
      <w:r w:rsidRP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1140D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</w:t>
      </w:r>
      <w:r w:rsidRPr="0001559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та культурного розвитку м. Кривого Рогу на 2016 рік»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</w:p>
    <w:p w:rsidR="00B350FD" w:rsidRPr="0080076F" w:rsidRDefault="00B350FD" w:rsidP="00B350FD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 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міжнародної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в м. Кривому Розі на 2016 – 2020 роки».</w:t>
      </w:r>
    </w:p>
    <w:p w:rsidR="00DF49E1" w:rsidRPr="0080076F" w:rsidRDefault="00DF49E1" w:rsidP="00DF49E1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 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економічного та соціального розвитку м. </w:t>
      </w:r>
      <w:proofErr w:type="spellStart"/>
      <w:r w:rsidRPr="00015590">
        <w:rPr>
          <w:rFonts w:ascii="Times New Roman" w:hAnsi="Times New Roman" w:cs="Times New Roman"/>
          <w:sz w:val="28"/>
          <w:szCs w:val="28"/>
          <w:lang w:val="uk-UA"/>
        </w:rPr>
        <w:t>Кри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Рогу на 2017-2019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50FD" w:rsidRPr="00DE6A7F" w:rsidRDefault="00DE6A7F" w:rsidP="00DE6A7F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12 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</w:t>
      </w:r>
      <w:r>
        <w:rPr>
          <w:rFonts w:ascii="Times New Roman" w:hAnsi="Times New Roman" w:cs="Times New Roman"/>
          <w:sz w:val="28"/>
          <w:szCs w:val="28"/>
          <w:lang w:val="uk-UA"/>
        </w:rPr>
        <w:t>ивому Розі на 2016 – 2020 роки».</w:t>
      </w:r>
    </w:p>
    <w:p w:rsidR="00C0686C" w:rsidRPr="00DE6A7F" w:rsidRDefault="00C0686C" w:rsidP="00DE6A7F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2738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="00B350FD" w:rsidRPr="00B350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350FD"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B350FD" w:rsidRPr="00B350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50FD" w:rsidRPr="00F2738C">
        <w:rPr>
          <w:rFonts w:ascii="Times New Roman" w:hAnsi="Times New Roman" w:cs="Times New Roman"/>
          <w:color w:val="FF0000"/>
          <w:sz w:val="28"/>
          <w:lang w:val="uk-UA"/>
        </w:rPr>
        <w:t xml:space="preserve"> 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DE6A7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сесії Криворізької міської ради VIІ скликання </w:t>
      </w:r>
      <w:r w:rsidR="00623D33" w:rsidRPr="00DE6A7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Pr="00DE6A7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№2</w:t>
      </w:r>
      <w:r w:rsidR="00DE6A7F" w:rsidRPr="00DE6A7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-6, 13</w:t>
      </w:r>
      <w:r w:rsidRPr="00DE6A7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="00DE6A7F" w:rsidRPr="00DE6A7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127</w:t>
      </w:r>
      <w:r w:rsidRPr="00DE6A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144C" w:rsidRPr="00015590" w:rsidRDefault="0083144C" w:rsidP="0083144C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right="-79" w:hanging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15590">
        <w:rPr>
          <w:rFonts w:ascii="Times New Roman" w:hAnsi="Times New Roman" w:cs="Times New Roman"/>
          <w:sz w:val="28"/>
          <w:szCs w:val="28"/>
          <w:lang w:val="uk-UA"/>
        </w:rPr>
        <w:t>Різне (інформація про виконання доручен</w:t>
      </w:r>
      <w:r w:rsidR="00AB56C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, що бул</w:t>
      </w:r>
      <w:r w:rsidR="00AB56C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AB56C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листопаді 2016 року).</w:t>
      </w:r>
    </w:p>
    <w:p w:rsidR="00C0686C" w:rsidRPr="00F2738C" w:rsidRDefault="00C0686C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2A0CB4" w:rsidRDefault="00510178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A0C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 проведення засідання комісії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2A0CB4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D650E9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A0C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A0C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531E0" w:rsidRDefault="005531E0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0C35FD" w:rsidRPr="00F2738C" w:rsidRDefault="000C35FD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5531E0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531E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першого питан</w:t>
      </w:r>
      <w:r w:rsidR="00EA7749" w:rsidRPr="005531E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5531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5531E0" w:rsidRPr="0083144C" w:rsidRDefault="005531E0" w:rsidP="00A65684">
      <w:pPr>
        <w:tabs>
          <w:tab w:val="left" w:pos="567"/>
          <w:tab w:val="left" w:pos="709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5531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5531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5531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5531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план роботи постійної комісії на І півріччя 2017 року.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Ознайомив з питаннями, що будуть розглядатися на засіданнях постійної комісії у І півріччі 2017 року. Звернув увагу на те, що за планом роботи міської ради постійна комісія з питань планування бюджету та економіки звітує про свою роботу на пленарному засіданні міської ради в січні 2017 року. </w:t>
      </w:r>
    </w:p>
    <w:p w:rsidR="0042430D" w:rsidRPr="002A0CB4" w:rsidRDefault="0042430D" w:rsidP="0042430D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A0C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65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план роботи постійної комісії на І півріччя 2017 року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проведення засідання комісії.</w:t>
      </w:r>
    </w:p>
    <w:p w:rsidR="0042430D" w:rsidRPr="002A0CB4" w:rsidRDefault="0042430D" w:rsidP="004243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2430D" w:rsidRDefault="0042430D" w:rsidP="004243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A0C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A0C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A0C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531E0" w:rsidRPr="005531E0" w:rsidRDefault="005531E0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531E0" w:rsidRPr="0042430D" w:rsidRDefault="005531E0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2430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5C79D8" w:rsidRPr="005C79D8" w:rsidRDefault="00302DA1" w:rsidP="00A65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proofErr w:type="spellStart"/>
      <w:r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4243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904434" w:rsidRPr="004243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Pr="004243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ом</w:t>
      </w:r>
      <w:r w:rsidR="00904434" w:rsidRPr="004243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рішення з питань порядку денного пленарного засідання</w:t>
      </w:r>
      <w:r w:rsidR="00904434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42430D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2430D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42430D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2430D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42430D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42430D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№1 «</w:t>
      </w:r>
      <w:r w:rsidR="0042430D" w:rsidRPr="0083144C">
        <w:rPr>
          <w:rFonts w:ascii="Times New Roman" w:hAnsi="Times New Roman" w:cs="Times New Roman"/>
          <w:sz w:val="28"/>
          <w:szCs w:val="28"/>
        </w:rPr>
        <w:t xml:space="preserve">Про </w:t>
      </w:r>
      <w:r w:rsidR="0042430D" w:rsidRPr="0083144C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42430D" w:rsidRPr="0080076F">
        <w:rPr>
          <w:rFonts w:ascii="Times New Roman" w:hAnsi="Times New Roman" w:cs="Times New Roman"/>
          <w:sz w:val="28"/>
          <w:szCs w:val="28"/>
        </w:rPr>
        <w:t xml:space="preserve"> бюджет на 2017 </w:t>
      </w:r>
      <w:r w:rsidR="0042430D" w:rsidRPr="0083144C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42430D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5C79D8" w:rsidRPr="005C79D8">
        <w:rPr>
          <w:rFonts w:ascii="Times New Roman" w:hAnsi="Times New Roman" w:cs="Times New Roman"/>
          <w:sz w:val="28"/>
          <w:szCs w:val="28"/>
          <w:lang w:val="uk-UA"/>
        </w:rPr>
        <w:t xml:space="preserve"> Показники міського бюджету збалансовані і пропонуються на затвердження в таких обсягах:</w:t>
      </w:r>
    </w:p>
    <w:p w:rsidR="005C79D8" w:rsidRPr="002840A3" w:rsidRDefault="005C79D8" w:rsidP="005C79D8">
      <w:pPr>
        <w:pStyle w:val="af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Показники міського бюджету на 2017 рік (з урахуванням міжбюджетних трансфертів) пропонуються:</w:t>
      </w:r>
    </w:p>
    <w:p w:rsidR="005C79D8" w:rsidRPr="002840A3" w:rsidRDefault="005C79D8" w:rsidP="005C79D8">
      <w:pPr>
        <w:tabs>
          <w:tab w:val="num" w:pos="36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840A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обсяг доходів  – 5 456 351,8</w:t>
      </w:r>
      <w:r w:rsidRPr="002840A3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 </w:t>
      </w:r>
      <w:r w:rsidRPr="002840A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тис. грн., </w:t>
      </w:r>
    </w:p>
    <w:p w:rsidR="0042430D" w:rsidRPr="005C79D8" w:rsidRDefault="005C79D8" w:rsidP="005C79D8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840A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обсяг видатків з кредитуванням</w:t>
      </w:r>
      <w:r w:rsidRPr="005C79D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C79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 5 456 351,8 тис. грн.</w:t>
      </w:r>
    </w:p>
    <w:p w:rsidR="00904434" w:rsidRDefault="00DE1680" w:rsidP="00A65684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DE168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Виступили: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DE16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Милобог</w:t>
      </w:r>
      <w:proofErr w:type="spellEnd"/>
      <w:r w:rsidRPr="00DE16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Ю.В.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запропонував посилити контроль  за працевлаштуванням підприємцями  найманих працівників, що стане актуальним після підвищення мінімальної заробітної плати</w:t>
      </w:r>
      <w:r w:rsid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проекті бюджету на 2017 рік </w:t>
      </w:r>
      <w:r w:rsid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доцільно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скоротити фінансування громадських організацій міста, ТРК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Рудана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а кошти направити на благоустрій міста.</w:t>
      </w:r>
    </w:p>
    <w:p w:rsidR="001140D9" w:rsidRPr="00DE1680" w:rsidRDefault="001140D9" w:rsidP="00A65684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надала роз’яснення з питань, що виникли в ході обговорення проекту рішення. </w:t>
      </w:r>
    </w:p>
    <w:p w:rsidR="00904434" w:rsidRPr="001140D9" w:rsidRDefault="00904434" w:rsidP="00A65684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140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213C0B" w:rsidRPr="0083144C" w:rsidRDefault="00904434" w:rsidP="00A6568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140D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  <w:r w:rsidR="00CF0C28"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1140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1140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C35FD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C35FD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0C35FD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213C0B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№1 «</w:t>
      </w:r>
      <w:r w:rsidR="00213C0B" w:rsidRPr="0083144C">
        <w:rPr>
          <w:rFonts w:ascii="Times New Roman" w:hAnsi="Times New Roman" w:cs="Times New Roman"/>
          <w:sz w:val="28"/>
          <w:szCs w:val="28"/>
        </w:rPr>
        <w:t xml:space="preserve">Про </w:t>
      </w:r>
      <w:r w:rsidR="00213C0B" w:rsidRPr="0083144C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213C0B" w:rsidRPr="0080076F">
        <w:rPr>
          <w:rFonts w:ascii="Times New Roman" w:hAnsi="Times New Roman" w:cs="Times New Roman"/>
          <w:sz w:val="28"/>
          <w:szCs w:val="28"/>
        </w:rPr>
        <w:t xml:space="preserve"> бюджет на 2017 </w:t>
      </w:r>
      <w:r w:rsidR="00213C0B" w:rsidRPr="0083144C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213C0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04434" w:rsidRPr="00F2738C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302DA1" w:rsidRDefault="00302DA1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13C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13C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13C0B"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17277E" w:rsidRPr="00213C0B" w:rsidRDefault="0017277E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277E" w:rsidRPr="0017277E" w:rsidRDefault="0017277E" w:rsidP="0017277E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7277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2840A3" w:rsidRPr="00A36D40" w:rsidRDefault="002313B9" w:rsidP="00A65684">
      <w:pPr>
        <w:pStyle w:val="aa"/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proofErr w:type="spellStart"/>
      <w:r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4243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4243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 денного пленарного засідання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7 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40A3" w:rsidRPr="00284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40A3" w:rsidRPr="00A36D40">
        <w:rPr>
          <w:rFonts w:ascii="Times New Roman" w:hAnsi="Times New Roman" w:cs="Times New Roman"/>
          <w:sz w:val="28"/>
          <w:szCs w:val="28"/>
          <w:lang w:val="uk-UA"/>
        </w:rPr>
        <w:t>У проекті рішення міської ради «</w:t>
      </w:r>
      <w:r w:rsidR="002840A3" w:rsidRPr="00A36D40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</w:t>
      </w:r>
      <w:r w:rsidR="002840A3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», зміни вносяться </w:t>
      </w:r>
      <w:r w:rsidR="002840A3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міжбюджетних трансфертів та </w:t>
      </w:r>
      <w:r w:rsidR="002840A3" w:rsidRPr="005431EC">
        <w:rPr>
          <w:rFonts w:ascii="Times New Roman" w:hAnsi="Times New Roman" w:cs="Times New Roman"/>
          <w:bCs/>
          <w:sz w:val="28"/>
          <w:szCs w:val="28"/>
          <w:lang w:val="uk-UA"/>
        </w:rPr>
        <w:t>за пропозиціями головних розпорядників коштів міського бюджету за рахунок очікуваної до кінця поточного року економії бюджетних коштів</w:t>
      </w:r>
      <w:r w:rsidR="002840A3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840A3" w:rsidRPr="00A36D40" w:rsidRDefault="002840A3" w:rsidP="002840A3">
      <w:pPr>
        <w:pStyle w:val="aa"/>
        <w:tabs>
          <w:tab w:val="left" w:pos="284"/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</w:t>
      </w:r>
      <w:r w:rsidRPr="00A36D4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урахуванням  запропонованих змін:</w:t>
      </w:r>
    </w:p>
    <w:p w:rsidR="002840A3" w:rsidRPr="004B1363" w:rsidRDefault="002840A3" w:rsidP="002840A3">
      <w:pPr>
        <w:tabs>
          <w:tab w:val="num" w:pos="36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обсяг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доходів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складе – 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843 619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8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тис. грн., </w:t>
      </w:r>
    </w:p>
    <w:p w:rsidR="002313B9" w:rsidRPr="00A65684" w:rsidRDefault="002840A3" w:rsidP="00A65684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обсяг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видатків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 кредитуванням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складе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315 902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тис. грн.</w:t>
      </w:r>
    </w:p>
    <w:p w:rsidR="00CB6024" w:rsidRPr="001140D9" w:rsidRDefault="00CB6024" w:rsidP="00CB602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140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 xml:space="preserve">Після обговорення </w:t>
      </w:r>
    </w:p>
    <w:p w:rsidR="00CB6024" w:rsidRPr="00B350FD" w:rsidRDefault="00A65684" w:rsidP="00A6568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F0C28"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CB6024" w:rsidRPr="001140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B6024" w:rsidRPr="001140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="00CB6024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B6024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B602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CB6024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6024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B6024"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="00CB6024"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CB6024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CB6024"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="00CB6024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CB602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CB60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7 </w:t>
      </w:r>
      <w:r w:rsidR="00CB6024"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CB6024"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CB60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34" w:rsidRPr="00CB6024" w:rsidRDefault="00904434" w:rsidP="00CB602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CB6024" w:rsidRDefault="00CB6024" w:rsidP="00CB60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13C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13C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2313B9" w:rsidRDefault="002313B9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531E0" w:rsidRDefault="005531E0" w:rsidP="000C35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7277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7277E" w:rsidRPr="0017277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17277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C67CB4" w:rsidRDefault="00A65684" w:rsidP="00A65684">
      <w:pPr>
        <w:tabs>
          <w:tab w:val="left" w:pos="567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B6024"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CB6024"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B6024" w:rsidRPr="004243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CB6024" w:rsidRPr="004243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B6024" w:rsidRPr="004243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 денного пленарного засідання</w:t>
      </w:r>
      <w:r w:rsidR="00CB6024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CB6024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B602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CB6024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602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CB6024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CB602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CB60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 w:rsidR="00C67CB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C67CB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67CB4"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22.12.2010 №62 «Про приведення місцевих податків і зборів у відповідність до Податкового кодексу України»</w:t>
      </w:r>
      <w:r w:rsidR="00C67C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67CB4" w:rsidRPr="00DD6B3C">
        <w:rPr>
          <w:rFonts w:ascii="Times New Roman" w:hAnsi="Times New Roman" w:cs="Times New Roman"/>
          <w:sz w:val="28"/>
          <w:szCs w:val="28"/>
          <w:lang w:val="uk-UA"/>
        </w:rPr>
        <w:t xml:space="preserve">У проекті рішення </w:t>
      </w:r>
      <w:r w:rsidR="00C67CB4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C67CB4" w:rsidRPr="00DD6B3C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22.12.2010 №62 «Про приведення місцевих податків і зборів у відповідність до Податкового кодексу України»</w:t>
      </w:r>
      <w:r w:rsidR="00C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CB4" w:rsidRPr="00DD6B3C">
        <w:rPr>
          <w:rFonts w:ascii="Times New Roman" w:hAnsi="Times New Roman" w:cs="Times New Roman"/>
          <w:sz w:val="28"/>
          <w:szCs w:val="28"/>
          <w:lang w:val="uk-UA"/>
        </w:rPr>
        <w:t>доповн</w:t>
      </w:r>
      <w:r w:rsidR="00C67CB4">
        <w:rPr>
          <w:rFonts w:ascii="Times New Roman" w:hAnsi="Times New Roman" w:cs="Times New Roman"/>
          <w:sz w:val="28"/>
          <w:szCs w:val="28"/>
          <w:lang w:val="uk-UA"/>
        </w:rPr>
        <w:t xml:space="preserve">юється </w:t>
      </w:r>
      <w:r w:rsidR="00C67CB4" w:rsidRPr="00DD6B3C">
        <w:rPr>
          <w:rFonts w:ascii="Times New Roman" w:hAnsi="Times New Roman" w:cs="Times New Roman"/>
          <w:sz w:val="28"/>
          <w:szCs w:val="28"/>
          <w:lang w:val="uk-UA"/>
        </w:rPr>
        <w:t xml:space="preserve"> перелік діючих у місті місцевих податків і зборів туристичним збором шляхом внесення змін до рішення міської ради від 22.12.2010 №62 «Про приведення місцевих податків і зборів у відповідність до Податкового кодексу України».</w:t>
      </w:r>
    </w:p>
    <w:p w:rsidR="00CB6024" w:rsidRDefault="00C67CB4" w:rsidP="00C67CB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D6B3C">
        <w:rPr>
          <w:rFonts w:ascii="Times New Roman" w:hAnsi="Times New Roman" w:cs="Times New Roman"/>
          <w:sz w:val="28"/>
          <w:szCs w:val="28"/>
          <w:lang w:val="uk-UA"/>
        </w:rPr>
        <w:t>Крім того, враховано пропозицію податкових інспекцій міста стосовно визначення у рішенні обов’язкових елементів, що передбачені статтею 7 Податкового кодексу України, а саме «для встановлених у місті місцевих податків і зборів платники, об’єкт, база оподаткування, порядок обчислення, податковий період, строк і порядок їх сплати та інші обов’язкові елементи визначаються згідно з Податковим кодексом України».</w:t>
      </w:r>
    </w:p>
    <w:p w:rsidR="00691559" w:rsidRDefault="00A65684" w:rsidP="00A656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F0C28"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91559" w:rsidRPr="001140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91559" w:rsidRPr="001140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="00691559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91559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91559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691559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1559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91559"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="00691559"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691559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691559"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="00691559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691559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6915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8 </w:t>
      </w:r>
      <w:r w:rsidR="0069155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1559"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22.12.2010 №62 «Про приведення місцевих податків і зборів у відповідність до Податкового кодексу України»</w:t>
      </w:r>
      <w:r w:rsidR="006915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559" w:rsidRPr="00CB6024" w:rsidRDefault="00691559" w:rsidP="00691559">
      <w:pPr>
        <w:tabs>
          <w:tab w:val="left" w:pos="0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691559" w:rsidRDefault="00691559" w:rsidP="006915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13C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13C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3C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691559" w:rsidRDefault="00691559" w:rsidP="00C67CB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17277E" w:rsidRPr="0017277E" w:rsidRDefault="0017277E" w:rsidP="000C35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7277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DA00B4" w:rsidRPr="00F2738C" w:rsidRDefault="00302DA1" w:rsidP="00302DA1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r w:rsidR="001D1222"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Підпалько Т.А</w:t>
      </w: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A65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</w:t>
      </w:r>
      <w:r w:rsidR="00DA00B4" w:rsidRP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питань порядку денного пленарного засідання</w:t>
      </w:r>
      <w:r w:rsidR="00DA00B4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65684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A6568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A65684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6568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A65684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65684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65684" w:rsidRP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A65684" w:rsidRPr="001140D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</w:t>
      </w:r>
      <w:r w:rsidR="00A65684" w:rsidRPr="0001559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та культурного розвитку м. Кривого Рогу на 2016 рік»</w:t>
      </w:r>
      <w:r w:rsidR="00A65684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</w:p>
    <w:p w:rsidR="00DA00B4" w:rsidRPr="00A65684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302DA1" w:rsidRDefault="005A785E" w:rsidP="00DA00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2738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DA00B4" w:rsidRPr="00F2738C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="00CF0C28"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DA00B4"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DA00B4"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="00DA00B4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F0C28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F0C28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CF0C28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F0C28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F0C28"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="00CF0C28"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CF0C28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CF0C28"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="00CF0C28"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CF0C28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CF0C2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9 </w:t>
      </w:r>
      <w:r w:rsidR="00CF0C28" w:rsidRPr="001140D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CF0C28" w:rsidRPr="001140D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</w:t>
      </w:r>
      <w:r w:rsidR="00CF0C28" w:rsidRPr="00015590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та культурного розвитку м. Кривого Рогу на 2016 рік»</w:t>
      </w:r>
      <w:r w:rsidR="00CF0C28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</w:p>
    <w:p w:rsidR="00D402C3" w:rsidRPr="00F2738C" w:rsidRDefault="00D402C3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5531E0" w:rsidRDefault="00302DA1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Голосували: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D402C3"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D402C3" w:rsidRPr="00D402C3" w:rsidRDefault="00D402C3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96369" w:rsidRDefault="005531E0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402C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7277E" w:rsidRPr="00D402C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</w:t>
      </w:r>
      <w:r w:rsidRPr="00D402C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ого питання</w:t>
      </w:r>
    </w:p>
    <w:p w:rsidR="00A82736" w:rsidRPr="0080076F" w:rsidRDefault="00051DB2" w:rsidP="00D53851">
      <w:pPr>
        <w:tabs>
          <w:tab w:val="left" w:pos="426"/>
          <w:tab w:val="left" w:pos="851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  Підпалько Т.А., </w:t>
      </w:r>
      <w:r w:rsidRPr="00A65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 денного пленарного засідання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82736"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A827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 «</w:t>
      </w:r>
      <w:r w:rsidR="00A82736"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</w:t>
      </w:r>
      <w:r w:rsidR="00A82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736"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</w:t>
      </w:r>
      <w:r w:rsidR="00A82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736"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82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736"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="00A82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736" w:rsidRPr="00015590">
        <w:rPr>
          <w:rFonts w:ascii="Times New Roman" w:hAnsi="Times New Roman" w:cs="Times New Roman"/>
          <w:sz w:val="28"/>
          <w:szCs w:val="28"/>
          <w:lang w:val="uk-UA"/>
        </w:rPr>
        <w:t>міжнародної</w:t>
      </w:r>
      <w:r w:rsidR="00A82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736"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в м. Кривому Розі на 2016 – 2020 роки».</w:t>
      </w:r>
    </w:p>
    <w:p w:rsidR="00A82736" w:rsidRPr="00A65684" w:rsidRDefault="00A82736" w:rsidP="00A8273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A82736" w:rsidRDefault="00A82736" w:rsidP="00A82736">
      <w:pPr>
        <w:tabs>
          <w:tab w:val="left" w:pos="709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2738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F2738C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 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міжнародної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в м. Кривому Розі на 2016 – 2020 роки».</w:t>
      </w:r>
    </w:p>
    <w:p w:rsidR="00A82736" w:rsidRPr="00A82736" w:rsidRDefault="00A82736" w:rsidP="00A82736">
      <w:pPr>
        <w:tabs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A82736" w:rsidRDefault="00A82736" w:rsidP="00A827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D402C3" w:rsidRDefault="00D402C3" w:rsidP="00A8273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D402C3" w:rsidRDefault="00D402C3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D324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сьомого питання</w:t>
      </w:r>
    </w:p>
    <w:p w:rsidR="002D3240" w:rsidRDefault="002D3240" w:rsidP="00D53851">
      <w:pPr>
        <w:tabs>
          <w:tab w:val="left" w:pos="567"/>
          <w:tab w:val="left" w:pos="709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  Підпалько Т.А., </w:t>
      </w:r>
      <w:r w:rsidRPr="00A65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</w:t>
      </w:r>
      <w:r w:rsidR="00D538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ку денного пленарного засідання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</w:t>
      </w:r>
      <w:r w:rsidR="008C3B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265E0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265E0C" w:rsidRPr="00015590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економічного та соціального розвитку м. Кривого Рогу на 2017-2019 роки</w:t>
      </w:r>
      <w:r w:rsidR="00265E0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65E0C" w:rsidRPr="000155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5E0C" w:rsidRPr="00A65684" w:rsidRDefault="00265E0C" w:rsidP="00265E0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265E0C" w:rsidRDefault="00265E0C" w:rsidP="00265E0C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2738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F2738C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11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економічного та соціального розвитку м. Кривого Рогу на 2017-2019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4DC2" w:rsidRPr="00524DC2" w:rsidRDefault="00524DC2" w:rsidP="00265E0C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24DC2" w:rsidRDefault="00524DC2" w:rsidP="00524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265E0C" w:rsidRPr="002D3240" w:rsidRDefault="00265E0C" w:rsidP="00265E0C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D402C3" w:rsidRDefault="00D402C3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368E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восьмого питання</w:t>
      </w:r>
    </w:p>
    <w:p w:rsidR="008368E8" w:rsidRPr="00DE6A7F" w:rsidRDefault="008368E8" w:rsidP="00D53851">
      <w:pPr>
        <w:tabs>
          <w:tab w:val="left" w:pos="567"/>
          <w:tab w:val="left" w:pos="709"/>
          <w:tab w:val="left" w:pos="851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  Підпалько Т.А., </w:t>
      </w:r>
      <w:r w:rsidRPr="00A65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 денного пленарного засідання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B350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2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</w:t>
      </w:r>
      <w:r>
        <w:rPr>
          <w:rFonts w:ascii="Times New Roman" w:hAnsi="Times New Roman" w:cs="Times New Roman"/>
          <w:sz w:val="28"/>
          <w:szCs w:val="28"/>
          <w:lang w:val="uk-UA"/>
        </w:rPr>
        <w:t>ивому Розі на 2016 – 2020 роки».</w:t>
      </w:r>
    </w:p>
    <w:p w:rsidR="00D53851" w:rsidRPr="00A65684" w:rsidRDefault="00D53851" w:rsidP="00D5385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A656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8368E8" w:rsidRDefault="00D53851" w:rsidP="00D53851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68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2738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F2738C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F0C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C35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проект рішення </w:t>
      </w:r>
      <w:r w:rsidRPr="000C35FD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213C0B">
        <w:rPr>
          <w:rFonts w:ascii="Times New Roman" w:eastAsia="Calibri" w:hAnsi="Times New Roman" w:cs="Times New Roman"/>
          <w:sz w:val="28"/>
          <w:szCs w:val="28"/>
          <w:lang w:val="uk-UA"/>
        </w:rPr>
        <w:t>питань порядку денного</w:t>
      </w:r>
      <w:r w:rsidRPr="00F2738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12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01559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</w:t>
      </w:r>
      <w:r>
        <w:rPr>
          <w:rFonts w:ascii="Times New Roman" w:hAnsi="Times New Roman" w:cs="Times New Roman"/>
          <w:sz w:val="28"/>
          <w:szCs w:val="28"/>
          <w:lang w:val="uk-UA"/>
        </w:rPr>
        <w:t>ивому Розі на 2016 – 2020 роки».</w:t>
      </w:r>
    </w:p>
    <w:p w:rsidR="000C62E7" w:rsidRPr="000C62E7" w:rsidRDefault="000C62E7" w:rsidP="00D53851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0C62E7" w:rsidRDefault="000C62E7" w:rsidP="000C62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402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40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8368E8" w:rsidRPr="008368E8" w:rsidRDefault="008368E8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8368E8" w:rsidRPr="00D402C3" w:rsidRDefault="008368E8" w:rsidP="008368E8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402C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дев’ятого питання</w:t>
      </w:r>
    </w:p>
    <w:p w:rsidR="001F48BC" w:rsidRPr="000C62E7" w:rsidRDefault="00C9353B" w:rsidP="00D94BE4">
      <w:pPr>
        <w:tabs>
          <w:tab w:val="left" w:pos="567"/>
        </w:tabs>
        <w:spacing w:after="0" w:line="240" w:lineRule="auto"/>
        <w:ind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C62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1F48BC" w:rsidRPr="000C62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1F48BC" w:rsidRPr="000C62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0C62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1F48BC" w:rsidRPr="000C62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Pr="000C62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F48BC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</w:t>
      </w:r>
      <w:r w:rsid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1F48BC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засідання</w:t>
      </w:r>
      <w:r w:rsidR="001F48BC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0C62E7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0C62E7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C62E7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0C62E7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F48BC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0C62E7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1F48BC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сесії Криворізької міської ради VIІ скликання </w:t>
      </w:r>
      <w:r w:rsidR="008356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1F48BC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№2</w:t>
      </w:r>
      <w:r w:rsid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-6</w:t>
      </w:r>
      <w:r w:rsidR="001F48BC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13-127</w:t>
      </w:r>
      <w:r w:rsidR="001F48BC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151DA6" w:rsidRPr="008356A7" w:rsidRDefault="001F48BC" w:rsidP="001F48BC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Після</w:t>
      </w: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56A7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="00151DA6" w:rsidRPr="008356A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</w:t>
      </w:r>
      <w:r w:rsidRPr="008356A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1F48BC" w:rsidRPr="008356A7" w:rsidRDefault="00151DA6" w:rsidP="00DF08D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0B06C9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F48BC" w:rsidRPr="008356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 рішень з питань порядку денного пленарного засідання</w:t>
      </w:r>
      <w:r w:rsidR="001F48BC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8356A7" w:rsidRPr="0083144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56A7" w:rsidRPr="0083144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8356A7" w:rsidRPr="008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F48BC" w:rsidRPr="00F2738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1F48BC" w:rsidRPr="008356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сесії Криворізької міської ради VIІ скликання </w:t>
      </w:r>
      <w:r w:rsidR="008356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8356A7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№2</w:t>
      </w:r>
      <w:r w:rsidR="008356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-6</w:t>
      </w:r>
      <w:r w:rsidR="008356A7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="008356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13-127</w:t>
      </w:r>
      <w:r w:rsidR="008356A7" w:rsidRPr="000C62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EA7749" w:rsidRPr="00F2738C" w:rsidRDefault="00EA7749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Pr="008356A7" w:rsidRDefault="00DF08D1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8356A7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</w:t>
      </w:r>
      <w:r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4400BE" w:rsidRPr="00F2738C" w:rsidRDefault="004400BE" w:rsidP="004400BE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5531E0" w:rsidRPr="00D402C3" w:rsidRDefault="005531E0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6E2627" w:rsidRPr="008356A7" w:rsidRDefault="00DF08D1" w:rsidP="008356A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  <w:r w:rsidR="006E2627" w:rsidRPr="008356A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Pr="008356A7" w:rsidRDefault="00013B5E" w:rsidP="008356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6A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8356A7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8356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Pr="008356A7"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письмовою інформацією на доручення, що бул</w:t>
      </w:r>
      <w:r w:rsidR="00740F2A" w:rsidRPr="008356A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356A7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 w:rsidRPr="008356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56A7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 w:rsidR="008356A7" w:rsidRPr="008356A7">
        <w:rPr>
          <w:rFonts w:ascii="Times New Roman" w:hAnsi="Times New Roman" w:cs="Times New Roman"/>
          <w:sz w:val="28"/>
          <w:szCs w:val="28"/>
          <w:lang w:val="uk-UA"/>
        </w:rPr>
        <w:t>листопаді</w:t>
      </w:r>
      <w:r w:rsidRPr="008356A7">
        <w:rPr>
          <w:rFonts w:ascii="Times New Roman" w:hAnsi="Times New Roman" w:cs="Times New Roman"/>
          <w:sz w:val="28"/>
          <w:szCs w:val="28"/>
          <w:lang w:val="uk-UA"/>
        </w:rPr>
        <w:t xml:space="preserve"> 2016 року.</w:t>
      </w:r>
    </w:p>
    <w:p w:rsidR="00013B5E" w:rsidRPr="008356A7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13B5E" w:rsidRPr="008356A7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8356A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013B5E" w:rsidRPr="008356A7" w:rsidRDefault="0095529C" w:rsidP="00452F8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013B5E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няти з контролю доручення, надан</w:t>
      </w:r>
      <w:r w:rsidR="00026D9D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13B5E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засіданні постійної комісії у </w:t>
      </w:r>
      <w:r w:rsidR="00160057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серп</w:t>
      </w:r>
      <w:r w:rsidR="00810F2A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</w:t>
      </w:r>
      <w:r w:rsidR="00013B5E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 як виконан</w:t>
      </w:r>
      <w:r w:rsidR="00026D9D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810F2A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крім</w:t>
      </w:r>
      <w:r w:rsidR="003A0E29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доруче</w:t>
      </w:r>
      <w:r w:rsidR="00160057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DE3A5E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 w:rsidR="003A0E29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DE3A5E" w:rsidRPr="008356A7" w:rsidRDefault="00712E06" w:rsidP="008E5C42">
      <w:pPr>
        <w:pStyle w:val="a9"/>
        <w:numPr>
          <w:ilvl w:val="0"/>
          <w:numId w:val="19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right="-143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95529C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A0E29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охорони здоров’я виконкому міської ради на засіданні постійної комісії </w:t>
      </w:r>
      <w:r w:rsidR="008356A7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лютому 2017 року </w:t>
      </w:r>
      <w:r w:rsidR="003A0E29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інформувати про хід вирішення питання перенесення за межі міста одного з корпусів КЗ «Протитуберкульозний диспансер №2» ДОР»</w:t>
      </w:r>
      <w:r w:rsidR="0095529C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DE3A5E" w:rsidRPr="008356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020569" w:rsidRPr="00712E06" w:rsidRDefault="008356A7" w:rsidP="00063C79">
      <w:pPr>
        <w:pStyle w:val="3"/>
        <w:shd w:val="clear" w:color="auto" w:fill="FFFFFF"/>
        <w:tabs>
          <w:tab w:val="left" w:pos="0"/>
        </w:tabs>
        <w:spacing w:before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8356A7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2</w:t>
      </w:r>
      <w:r w:rsidR="00160057" w:rsidRPr="008356A7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.</w:t>
      </w:r>
      <w:r w:rsidR="00160057" w:rsidRPr="00F2738C">
        <w:rPr>
          <w:rFonts w:ascii="Times New Roman" w:eastAsia="Calibri" w:hAnsi="Times New Roman" w:cs="Times New Roman"/>
          <w:b w:val="0"/>
          <w:color w:val="FF0000"/>
          <w:sz w:val="28"/>
          <w:szCs w:val="28"/>
          <w:lang w:val="uk-UA" w:eastAsia="ru-RU"/>
        </w:rPr>
        <w:t xml:space="preserve"> </w:t>
      </w:r>
      <w:r w:rsidR="004333A3" w:rsidRPr="00F2738C">
        <w:rPr>
          <w:rFonts w:ascii="Times New Roman" w:eastAsia="Calibri" w:hAnsi="Times New Roman" w:cs="Times New Roman"/>
          <w:b w:val="0"/>
          <w:color w:val="FF0000"/>
          <w:sz w:val="28"/>
          <w:szCs w:val="28"/>
          <w:lang w:val="uk-UA" w:eastAsia="ru-RU"/>
        </w:rPr>
        <w:t xml:space="preserve"> </w:t>
      </w:r>
      <w:r w:rsidR="00063C79" w:rsidRPr="00063C7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Рекомендувати постійній комісії міської ради з питань земельних відносин, містобудування, комунальної власності міста</w:t>
      </w:r>
      <w:r w:rsidR="00712E06" w:rsidRPr="00712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взяти на контроль</w:t>
      </w:r>
      <w:r w:rsidR="00712E06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подальш</w:t>
      </w:r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е</w:t>
      </w:r>
      <w:r w:rsidR="00712E06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будівництва газопроводу</w:t>
      </w:r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 </w:t>
      </w:r>
      <w:proofErr w:type="spellStart"/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сел</w:t>
      </w:r>
      <w:proofErr w:type="spellEnd"/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. </w:t>
      </w:r>
      <w:proofErr w:type="spellStart"/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Верабове</w:t>
      </w:r>
      <w:proofErr w:type="spellEnd"/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, у зв’язку з </w:t>
      </w:r>
      <w:proofErr w:type="spellStart"/>
      <w:r w:rsidR="00712E06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неосвоє</w:t>
      </w:r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нням</w:t>
      </w:r>
      <w:proofErr w:type="spellEnd"/>
      <w:r w:rsidR="00712E06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кошт</w:t>
      </w:r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ів</w:t>
      </w:r>
      <w:r w:rsidR="00712E06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на газифікацію об’єктів у 2016 році</w:t>
      </w:r>
      <w:r w:rsid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. </w:t>
      </w:r>
    </w:p>
    <w:p w:rsidR="00B62464" w:rsidRPr="00F2738C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Pr="00063C79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63C7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63C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63C7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63C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063C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063C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0F59" w:rsidRPr="00F2738C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26D9D" w:rsidRPr="00F2738C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F2738C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8356A7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10178" w:rsidRPr="008356A7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8356A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8356A7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8356A7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356A7" w:rsidRDefault="00510178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</w:p>
    <w:p w:rsidR="00072070" w:rsidRPr="008356A7" w:rsidRDefault="008356A7" w:rsidP="00BE2CE2">
      <w:pPr>
        <w:spacing w:after="0" w:line="240" w:lineRule="auto"/>
        <w:rPr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заступник голови постійної комісії</w:t>
      </w:r>
      <w:r w:rsidR="00510178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D912AF" w:rsidRPr="008356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  <w:proofErr w:type="spellEnd"/>
    </w:p>
    <w:sectPr w:rsidR="00072070" w:rsidRPr="008356A7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18" w:rsidRDefault="00D70F18" w:rsidP="001A43E3">
      <w:pPr>
        <w:spacing w:after="0" w:line="240" w:lineRule="auto"/>
      </w:pPr>
      <w:r>
        <w:separator/>
      </w:r>
    </w:p>
  </w:endnote>
  <w:endnote w:type="continuationSeparator" w:id="0">
    <w:p w:rsidR="00D70F18" w:rsidRDefault="00D70F1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18" w:rsidRDefault="00D70F18" w:rsidP="001A43E3">
      <w:pPr>
        <w:spacing w:after="0" w:line="240" w:lineRule="auto"/>
      </w:pPr>
      <w:r>
        <w:separator/>
      </w:r>
    </w:p>
  </w:footnote>
  <w:footnote w:type="continuationSeparator" w:id="0">
    <w:p w:rsidR="00D70F18" w:rsidRDefault="00D70F1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E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17"/>
  </w:num>
  <w:num w:numId="17">
    <w:abstractNumId w:val="14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6D9D"/>
    <w:rsid w:val="00032048"/>
    <w:rsid w:val="00037ADD"/>
    <w:rsid w:val="00043001"/>
    <w:rsid w:val="00043812"/>
    <w:rsid w:val="00044201"/>
    <w:rsid w:val="00051626"/>
    <w:rsid w:val="00051DB2"/>
    <w:rsid w:val="000538D8"/>
    <w:rsid w:val="00053990"/>
    <w:rsid w:val="000609C3"/>
    <w:rsid w:val="00063C79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35FD"/>
    <w:rsid w:val="000C62E7"/>
    <w:rsid w:val="000C650C"/>
    <w:rsid w:val="000D15DA"/>
    <w:rsid w:val="000E21D6"/>
    <w:rsid w:val="000E2EE0"/>
    <w:rsid w:val="000E5707"/>
    <w:rsid w:val="000F2DEE"/>
    <w:rsid w:val="000F413E"/>
    <w:rsid w:val="00102FBD"/>
    <w:rsid w:val="00107D49"/>
    <w:rsid w:val="001140D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7674"/>
    <w:rsid w:val="00151DA6"/>
    <w:rsid w:val="00152625"/>
    <w:rsid w:val="00152B89"/>
    <w:rsid w:val="00153B00"/>
    <w:rsid w:val="00160057"/>
    <w:rsid w:val="00165BF5"/>
    <w:rsid w:val="00167D92"/>
    <w:rsid w:val="001707AC"/>
    <w:rsid w:val="0017277E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2B"/>
    <w:rsid w:val="001C7536"/>
    <w:rsid w:val="001D1222"/>
    <w:rsid w:val="001D2D89"/>
    <w:rsid w:val="001D5F80"/>
    <w:rsid w:val="001E07D1"/>
    <w:rsid w:val="001F1616"/>
    <w:rsid w:val="001F301A"/>
    <w:rsid w:val="001F48BC"/>
    <w:rsid w:val="001F6202"/>
    <w:rsid w:val="00212B86"/>
    <w:rsid w:val="00213C0B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77E"/>
    <w:rsid w:val="0025434B"/>
    <w:rsid w:val="00260DC1"/>
    <w:rsid w:val="00265E0C"/>
    <w:rsid w:val="0027448C"/>
    <w:rsid w:val="002749C2"/>
    <w:rsid w:val="00275DEF"/>
    <w:rsid w:val="00280252"/>
    <w:rsid w:val="00283CAA"/>
    <w:rsid w:val="002840A3"/>
    <w:rsid w:val="00290200"/>
    <w:rsid w:val="00291A90"/>
    <w:rsid w:val="002960DB"/>
    <w:rsid w:val="0029792F"/>
    <w:rsid w:val="002A0CB4"/>
    <w:rsid w:val="002A3714"/>
    <w:rsid w:val="002A58D7"/>
    <w:rsid w:val="002B1480"/>
    <w:rsid w:val="002B59CF"/>
    <w:rsid w:val="002C07BD"/>
    <w:rsid w:val="002C5686"/>
    <w:rsid w:val="002C67B7"/>
    <w:rsid w:val="002D092C"/>
    <w:rsid w:val="002D3240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430D"/>
    <w:rsid w:val="00425EC4"/>
    <w:rsid w:val="004262B8"/>
    <w:rsid w:val="004265FA"/>
    <w:rsid w:val="004333A3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F81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388A"/>
    <w:rsid w:val="004B485E"/>
    <w:rsid w:val="004B5BE1"/>
    <w:rsid w:val="004C2778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24DC2"/>
    <w:rsid w:val="00530771"/>
    <w:rsid w:val="00531A3E"/>
    <w:rsid w:val="00532B42"/>
    <w:rsid w:val="00536485"/>
    <w:rsid w:val="00546100"/>
    <w:rsid w:val="005462BC"/>
    <w:rsid w:val="00550DFC"/>
    <w:rsid w:val="005531E0"/>
    <w:rsid w:val="005534AC"/>
    <w:rsid w:val="00571ACF"/>
    <w:rsid w:val="0057620F"/>
    <w:rsid w:val="005852C3"/>
    <w:rsid w:val="00597B2D"/>
    <w:rsid w:val="005A785E"/>
    <w:rsid w:val="005B1DA8"/>
    <w:rsid w:val="005B1E75"/>
    <w:rsid w:val="005B2DAA"/>
    <w:rsid w:val="005B4E66"/>
    <w:rsid w:val="005B7530"/>
    <w:rsid w:val="005C79D8"/>
    <w:rsid w:val="005C7B0F"/>
    <w:rsid w:val="005D2F66"/>
    <w:rsid w:val="005D4760"/>
    <w:rsid w:val="005D480B"/>
    <w:rsid w:val="005D7D59"/>
    <w:rsid w:val="005E1838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2871"/>
    <w:rsid w:val="00647A45"/>
    <w:rsid w:val="006665EB"/>
    <w:rsid w:val="00674A4E"/>
    <w:rsid w:val="00686A08"/>
    <w:rsid w:val="00691559"/>
    <w:rsid w:val="00694BE3"/>
    <w:rsid w:val="00696896"/>
    <w:rsid w:val="006A1A1E"/>
    <w:rsid w:val="006C1100"/>
    <w:rsid w:val="006C3E18"/>
    <w:rsid w:val="006C5049"/>
    <w:rsid w:val="006D1736"/>
    <w:rsid w:val="006D1C65"/>
    <w:rsid w:val="006D7FCA"/>
    <w:rsid w:val="006E2627"/>
    <w:rsid w:val="006E6294"/>
    <w:rsid w:val="006F17D6"/>
    <w:rsid w:val="006F2B75"/>
    <w:rsid w:val="006F4697"/>
    <w:rsid w:val="006F63C7"/>
    <w:rsid w:val="00700AD9"/>
    <w:rsid w:val="00711E9E"/>
    <w:rsid w:val="00712E06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658B5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29B4"/>
    <w:rsid w:val="007C495D"/>
    <w:rsid w:val="007C4C79"/>
    <w:rsid w:val="007C7376"/>
    <w:rsid w:val="007D600C"/>
    <w:rsid w:val="007D7457"/>
    <w:rsid w:val="007E54AB"/>
    <w:rsid w:val="0080022A"/>
    <w:rsid w:val="00810F2A"/>
    <w:rsid w:val="0081271C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3B49"/>
    <w:rsid w:val="008C54B9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2D95"/>
    <w:rsid w:val="009C3ECC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5684"/>
    <w:rsid w:val="00A66A38"/>
    <w:rsid w:val="00A7583D"/>
    <w:rsid w:val="00A75DA7"/>
    <w:rsid w:val="00A82736"/>
    <w:rsid w:val="00A863E4"/>
    <w:rsid w:val="00A96D71"/>
    <w:rsid w:val="00AA22E8"/>
    <w:rsid w:val="00AA56C6"/>
    <w:rsid w:val="00AB1A6F"/>
    <w:rsid w:val="00AB56C7"/>
    <w:rsid w:val="00AB6538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11826"/>
    <w:rsid w:val="00B32324"/>
    <w:rsid w:val="00B350FD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67CB4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5C02"/>
    <w:rsid w:val="00CE364A"/>
    <w:rsid w:val="00CE42A3"/>
    <w:rsid w:val="00CE45C9"/>
    <w:rsid w:val="00CE5566"/>
    <w:rsid w:val="00CE7249"/>
    <w:rsid w:val="00CE7FB0"/>
    <w:rsid w:val="00CF0C28"/>
    <w:rsid w:val="00CF22E1"/>
    <w:rsid w:val="00CF3DA2"/>
    <w:rsid w:val="00CF56C6"/>
    <w:rsid w:val="00D05923"/>
    <w:rsid w:val="00D221FD"/>
    <w:rsid w:val="00D234E1"/>
    <w:rsid w:val="00D27BB1"/>
    <w:rsid w:val="00D33381"/>
    <w:rsid w:val="00D402C3"/>
    <w:rsid w:val="00D4177D"/>
    <w:rsid w:val="00D47369"/>
    <w:rsid w:val="00D50791"/>
    <w:rsid w:val="00D53851"/>
    <w:rsid w:val="00D61568"/>
    <w:rsid w:val="00D61C7A"/>
    <w:rsid w:val="00D61CC3"/>
    <w:rsid w:val="00D650E9"/>
    <w:rsid w:val="00D66F49"/>
    <w:rsid w:val="00D70F18"/>
    <w:rsid w:val="00D71552"/>
    <w:rsid w:val="00D82501"/>
    <w:rsid w:val="00D912AF"/>
    <w:rsid w:val="00D936DB"/>
    <w:rsid w:val="00D94169"/>
    <w:rsid w:val="00D94BE4"/>
    <w:rsid w:val="00DA00B4"/>
    <w:rsid w:val="00DA692E"/>
    <w:rsid w:val="00DB06CC"/>
    <w:rsid w:val="00DB14D6"/>
    <w:rsid w:val="00DB2A8B"/>
    <w:rsid w:val="00DB32DF"/>
    <w:rsid w:val="00DB38B5"/>
    <w:rsid w:val="00DC61C2"/>
    <w:rsid w:val="00DE1680"/>
    <w:rsid w:val="00DE3A5E"/>
    <w:rsid w:val="00DE5BD2"/>
    <w:rsid w:val="00DE67AE"/>
    <w:rsid w:val="00DE6A7F"/>
    <w:rsid w:val="00DF08D1"/>
    <w:rsid w:val="00DF49E1"/>
    <w:rsid w:val="00DF622A"/>
    <w:rsid w:val="00E01127"/>
    <w:rsid w:val="00E02C21"/>
    <w:rsid w:val="00E15C68"/>
    <w:rsid w:val="00E16913"/>
    <w:rsid w:val="00E178D4"/>
    <w:rsid w:val="00E2213D"/>
    <w:rsid w:val="00E276AE"/>
    <w:rsid w:val="00E31D53"/>
    <w:rsid w:val="00E436AA"/>
    <w:rsid w:val="00E55670"/>
    <w:rsid w:val="00E601C6"/>
    <w:rsid w:val="00E762FF"/>
    <w:rsid w:val="00E80401"/>
    <w:rsid w:val="00E8592D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8C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 Indent"/>
    <w:basedOn w:val="a"/>
    <w:link w:val="af0"/>
    <w:uiPriority w:val="99"/>
    <w:semiHidden/>
    <w:unhideWhenUsed/>
    <w:rsid w:val="005C79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C7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9E83-FECA-44EA-A0EC-DB02D4D4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14973089</TotalTime>
  <Pages>6</Pages>
  <Words>7709</Words>
  <Characters>4395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537</cp:revision>
  <cp:lastPrinted>2016-12-19T11:52:00Z</cp:lastPrinted>
  <dcterms:created xsi:type="dcterms:W3CDTF">2016-01-22T10:38:00Z</dcterms:created>
  <dcterms:modified xsi:type="dcterms:W3CDTF">2016-12-20T07:59:00Z</dcterms:modified>
</cp:coreProperties>
</file>