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2A3F2C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2A3F2C">
        <w:rPr>
          <w:lang w:eastAsia="uk-UA" w:bidi="uk-UA"/>
        </w:rPr>
        <w:t>КРИВОРІЗЬКА МІСЬКА РАДА</w:t>
      </w:r>
    </w:p>
    <w:p w:rsidR="004958DA" w:rsidRPr="002A3F2C" w:rsidRDefault="004958DA" w:rsidP="004958DA">
      <w:pPr>
        <w:pStyle w:val="10"/>
        <w:shd w:val="clear" w:color="auto" w:fill="auto"/>
        <w:spacing w:after="172"/>
      </w:pPr>
      <w:r w:rsidRPr="002A3F2C">
        <w:rPr>
          <w:lang w:eastAsia="uk-UA" w:bidi="uk-UA"/>
        </w:rPr>
        <w:t>VIII СКЛИКАННЯ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ПОСТІЙНА КОМІСІЯ З ПИТАНЬ ПЛАНУВАННЯ БЮДЖЕТУ,</w:t>
      </w:r>
    </w:p>
    <w:p w:rsidR="004958DA" w:rsidRPr="002A3F2C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2A3F2C">
        <w:rPr>
          <w:lang w:eastAsia="uk-UA" w:bidi="uk-UA"/>
        </w:rPr>
        <w:t>ЕКОНОМІКИ ТА РЕГУЛЯТОРНОЇ ПОЛІТИКИ</w:t>
      </w:r>
    </w:p>
    <w:p w:rsidR="004958DA" w:rsidRPr="008E6D19" w:rsidRDefault="004958DA" w:rsidP="008E6D1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3F2C">
        <w:t>___________________________________________________________________________________</w:t>
      </w:r>
      <w:bookmarkStart w:id="0" w:name="bookmark1"/>
    </w:p>
    <w:p w:rsidR="004958DA" w:rsidRPr="002A3F2C" w:rsidRDefault="004958DA" w:rsidP="004958DA">
      <w:pPr>
        <w:pStyle w:val="22"/>
        <w:shd w:val="clear" w:color="auto" w:fill="auto"/>
        <w:spacing w:before="0" w:after="49" w:line="280" w:lineRule="exact"/>
      </w:pPr>
      <w:r w:rsidRPr="002A3F2C">
        <w:rPr>
          <w:lang w:eastAsia="uk-UA" w:bidi="uk-UA"/>
        </w:rPr>
        <w:t>Протокол №</w:t>
      </w:r>
      <w:bookmarkEnd w:id="0"/>
      <w:r w:rsidR="002A3F2C" w:rsidRPr="002A3F2C">
        <w:rPr>
          <w:lang w:eastAsia="uk-UA" w:bidi="uk-UA"/>
        </w:rPr>
        <w:t>4</w:t>
      </w:r>
      <w:r w:rsidR="005C76CC">
        <w:rPr>
          <w:lang w:eastAsia="uk-UA" w:bidi="uk-UA"/>
        </w:rPr>
        <w:t>6</w:t>
      </w:r>
    </w:p>
    <w:p w:rsidR="004958DA" w:rsidRPr="002A3F2C" w:rsidRDefault="004958DA" w:rsidP="004958DA">
      <w:pPr>
        <w:pStyle w:val="30"/>
        <w:shd w:val="clear" w:color="auto" w:fill="auto"/>
        <w:spacing w:before="0" w:after="0" w:line="280" w:lineRule="exact"/>
      </w:pPr>
      <w:r w:rsidRPr="002A3F2C">
        <w:rPr>
          <w:lang w:eastAsia="uk-UA" w:bidi="uk-UA"/>
        </w:rPr>
        <w:t xml:space="preserve">засідання постійної комісії від </w:t>
      </w:r>
      <w:r w:rsidR="00F67436" w:rsidRPr="002A3F2C">
        <w:rPr>
          <w:lang w:eastAsia="uk-UA" w:bidi="uk-UA"/>
        </w:rPr>
        <w:t>2</w:t>
      </w:r>
      <w:r w:rsidR="005C76CC">
        <w:rPr>
          <w:lang w:eastAsia="uk-UA" w:bidi="uk-UA"/>
        </w:rPr>
        <w:t>2</w:t>
      </w:r>
      <w:r w:rsidR="00A132F9" w:rsidRPr="002A3F2C">
        <w:rPr>
          <w:lang w:eastAsia="uk-UA" w:bidi="uk-UA"/>
        </w:rPr>
        <w:t xml:space="preserve"> </w:t>
      </w:r>
      <w:r w:rsidR="005C76CC">
        <w:rPr>
          <w:lang w:eastAsia="uk-UA" w:bidi="uk-UA"/>
        </w:rPr>
        <w:t>березня</w:t>
      </w:r>
      <w:r w:rsidR="00407B1F" w:rsidRPr="002A3F2C">
        <w:rPr>
          <w:lang w:eastAsia="uk-UA" w:bidi="uk-UA"/>
        </w:rPr>
        <w:t xml:space="preserve"> </w:t>
      </w:r>
      <w:r w:rsidRPr="002A3F2C">
        <w:rPr>
          <w:lang w:eastAsia="uk-UA" w:bidi="uk-UA"/>
        </w:rPr>
        <w:t>202</w:t>
      </w:r>
      <w:r w:rsidR="002A3F2C" w:rsidRPr="002A3F2C">
        <w:rPr>
          <w:lang w:eastAsia="uk-UA" w:bidi="uk-UA"/>
        </w:rPr>
        <w:t>4</w:t>
      </w:r>
      <w:r w:rsidRPr="002A3F2C">
        <w:rPr>
          <w:lang w:eastAsia="uk-UA" w:bidi="uk-UA"/>
        </w:rPr>
        <w:t xml:space="preserve"> року</w:t>
      </w:r>
    </w:p>
    <w:p w:rsidR="007A0978" w:rsidRPr="002A3F2C" w:rsidRDefault="007A0978" w:rsidP="004958DA">
      <w:pPr>
        <w:pStyle w:val="20"/>
        <w:shd w:val="clear" w:color="auto" w:fill="auto"/>
        <w:spacing w:before="0" w:after="0"/>
      </w:pPr>
    </w:p>
    <w:p w:rsidR="004958DA" w:rsidRPr="002A3F2C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2A3F2C">
        <w:rPr>
          <w:lang w:eastAsia="uk-UA" w:bidi="uk-UA"/>
        </w:rPr>
        <w:t>Присутні:</w:t>
      </w:r>
      <w:bookmarkEnd w:id="1"/>
    </w:p>
    <w:p w:rsidR="004958DA" w:rsidRPr="002A3F2C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2A3F2C">
        <w:rPr>
          <w:lang w:eastAsia="uk-UA" w:bidi="uk-UA"/>
        </w:rPr>
        <w:t>Заступник голови комісії: Малихіна Т. І.</w:t>
      </w:r>
    </w:p>
    <w:p w:rsidR="00EE6529" w:rsidRPr="005422ED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5422ED">
        <w:rPr>
          <w:lang w:eastAsia="uk-UA" w:bidi="uk-UA"/>
        </w:rPr>
        <w:t>Члени комісії: Тюріна Т.О</w:t>
      </w:r>
      <w:r w:rsidRPr="005422ED">
        <w:t>.</w:t>
      </w:r>
      <w:r w:rsidRPr="005422ED">
        <w:rPr>
          <w:lang w:eastAsia="uk-UA" w:bidi="uk-UA"/>
        </w:rPr>
        <w:t xml:space="preserve">, </w:t>
      </w:r>
      <w:r w:rsidR="00586BD8" w:rsidRPr="005422ED">
        <w:rPr>
          <w:lang w:eastAsia="uk-UA" w:bidi="uk-UA"/>
        </w:rPr>
        <w:t xml:space="preserve">Жеретовська І. Л., </w:t>
      </w:r>
      <w:r w:rsidRPr="005422ED">
        <w:rPr>
          <w:lang w:eastAsia="uk-UA" w:bidi="uk-UA"/>
        </w:rPr>
        <w:t>Фастовець О</w:t>
      </w:r>
      <w:r w:rsidRPr="005422ED">
        <w:t>.</w:t>
      </w:r>
      <w:r w:rsidRPr="005422ED">
        <w:rPr>
          <w:lang w:eastAsia="uk-UA" w:bidi="uk-UA"/>
        </w:rPr>
        <w:t>А.</w:t>
      </w:r>
      <w:r w:rsidR="00EE6529" w:rsidRPr="005422ED">
        <w:rPr>
          <w:lang w:eastAsia="uk-UA" w:bidi="uk-UA"/>
        </w:rPr>
        <w:t>, Чулова Е. В.</w:t>
      </w:r>
    </w:p>
    <w:p w:rsidR="00582CB6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C76CC" w:rsidRDefault="005C76CC" w:rsidP="005C76CC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Fonts w:ascii="Times New Roman" w:hAnsi="Times New Roman"/>
          <w:b/>
          <w:sz w:val="28"/>
          <w:szCs w:val="28"/>
        </w:rPr>
        <w:t>У засіданні взяли участь</w:t>
      </w:r>
      <w:r>
        <w:rPr>
          <w:rFonts w:ascii="Times New Roman" w:hAnsi="Times New Roman"/>
          <w:sz w:val="28"/>
          <w:szCs w:val="28"/>
        </w:rPr>
        <w:t xml:space="preserve">: </w:t>
      </w:r>
      <w:r w:rsidRPr="00BC7D6A">
        <w:rPr>
          <w:rFonts w:ascii="Times New Roman" w:hAnsi="Times New Roman"/>
          <w:b/>
          <w:sz w:val="28"/>
          <w:szCs w:val="28"/>
        </w:rPr>
        <w:t>Недоруба О.І.,</w:t>
      </w:r>
      <w:r>
        <w:rPr>
          <w:rFonts w:ascii="Times New Roman" w:hAnsi="Times New Roman"/>
          <w:sz w:val="28"/>
          <w:szCs w:val="28"/>
        </w:rPr>
        <w:t xml:space="preserve"> в.о. директора департаменту регулювання містобудівної діяльності та земельних відносин виконкому Криворізької міської ради</w:t>
      </w:r>
      <w:r w:rsidR="00BE01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0978" w:rsidRPr="002A3F2C" w:rsidRDefault="007A0978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740C10" w:rsidRPr="002A3F2C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A3F2C">
        <w:rPr>
          <w:rStyle w:val="23"/>
          <w:rFonts w:eastAsiaTheme="minorHAnsi"/>
          <w:color w:val="auto"/>
        </w:rPr>
        <w:t xml:space="preserve">Слухали: Малихіну Т.І., 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присутні </w:t>
      </w:r>
      <w:r w:rsidR="00A472B3"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2A3F2C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2A3F2C">
        <w:rPr>
          <w:lang w:eastAsia="uk-UA" w:bidi="uk-UA"/>
        </w:rPr>
        <w:t xml:space="preserve"> </w:t>
      </w:r>
      <w:bookmarkStart w:id="2" w:name="bookmark3"/>
      <w:r w:rsidR="00740C10" w:rsidRPr="002A3F2C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2A3F2C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2A3F2C">
        <w:rPr>
          <w:rFonts w:ascii="Times New Roman" w:eastAsia="Calibri" w:hAnsi="Times New Roman"/>
          <w:sz w:val="28"/>
          <w:szCs w:val="28"/>
        </w:rPr>
        <w:t>його</w:t>
      </w:r>
      <w:r w:rsidR="00740C10" w:rsidRPr="002A3F2C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bookmarkEnd w:id="2"/>
    <w:p w:rsidR="002B3ACC" w:rsidRPr="002A3F2C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2A3F2C">
        <w:rPr>
          <w:b/>
          <w:lang w:eastAsia="uk-UA" w:bidi="uk-UA"/>
        </w:rPr>
        <w:t>ПОРЯДОК ДЕННИЙ</w:t>
      </w:r>
    </w:p>
    <w:p w:rsidR="005C76CC" w:rsidRDefault="00263F82" w:rsidP="007A1950">
      <w:pPr>
        <w:pStyle w:val="af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підписання</w:t>
      </w:r>
      <w:r w:rsidR="005C76CC" w:rsidRPr="00463034">
        <w:rPr>
          <w:rFonts w:ascii="Times New Roman" w:hAnsi="Times New Roman"/>
          <w:sz w:val="28"/>
          <w:szCs w:val="28"/>
        </w:rPr>
        <w:t xml:space="preserve"> звіту про періодичне</w:t>
      </w:r>
      <w:r w:rsidR="005C76CC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5C76CC" w:rsidRPr="00463034">
        <w:rPr>
          <w:rFonts w:ascii="Times New Roman" w:hAnsi="Times New Roman"/>
          <w:sz w:val="28"/>
          <w:szCs w:val="28"/>
        </w:rPr>
        <w:t>регуляторного акта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5C76CC" w:rsidRPr="00463034">
        <w:rPr>
          <w:rFonts w:ascii="Times New Roman" w:hAnsi="Times New Roman"/>
          <w:sz w:val="28"/>
          <w:szCs w:val="28"/>
        </w:rPr>
        <w:t>рішення міської ради від 28.12.2012 №1661</w:t>
      </w:r>
      <w:r w:rsidR="005C76CC">
        <w:rPr>
          <w:rFonts w:ascii="Times New Roman" w:hAnsi="Times New Roman"/>
          <w:sz w:val="28"/>
          <w:szCs w:val="28"/>
        </w:rPr>
        <w:t xml:space="preserve"> </w:t>
      </w:r>
      <w:r w:rsidR="005C76CC" w:rsidRPr="00463034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5 населених пунктів, підпорядкованих Криворізькій міській раді»</w:t>
      </w:r>
      <w:r w:rsidR="005C76CC">
        <w:rPr>
          <w:rFonts w:ascii="Times New Roman" w:hAnsi="Times New Roman"/>
          <w:sz w:val="28"/>
          <w:szCs w:val="28"/>
        </w:rPr>
        <w:t>.</w:t>
      </w:r>
    </w:p>
    <w:p w:rsidR="00263F82" w:rsidRDefault="00263F82" w:rsidP="00263F82">
      <w:pPr>
        <w:pStyle w:val="af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підписання</w:t>
      </w:r>
      <w:r w:rsidRPr="00463034">
        <w:rPr>
          <w:rFonts w:ascii="Times New Roman" w:hAnsi="Times New Roman"/>
          <w:sz w:val="28"/>
          <w:szCs w:val="28"/>
        </w:rPr>
        <w:t xml:space="preserve"> звіту про </w:t>
      </w:r>
      <w:r>
        <w:rPr>
          <w:rFonts w:ascii="Times New Roman" w:hAnsi="Times New Roman"/>
          <w:sz w:val="28"/>
          <w:szCs w:val="28"/>
        </w:rPr>
        <w:t xml:space="preserve">повторне відстеження результативності </w:t>
      </w:r>
      <w:r w:rsidR="008147E3">
        <w:rPr>
          <w:rFonts w:ascii="Times New Roman" w:hAnsi="Times New Roman"/>
          <w:sz w:val="28"/>
          <w:szCs w:val="28"/>
        </w:rPr>
        <w:t>регуляторного акта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Pr="00463034">
        <w:rPr>
          <w:rFonts w:ascii="Times New Roman" w:hAnsi="Times New Roman"/>
          <w:sz w:val="28"/>
          <w:szCs w:val="28"/>
        </w:rPr>
        <w:t>рішення міської ради від</w:t>
      </w:r>
      <w:r>
        <w:rPr>
          <w:rFonts w:ascii="Times New Roman" w:hAnsi="Times New Roman"/>
          <w:sz w:val="28"/>
          <w:szCs w:val="28"/>
        </w:rPr>
        <w:t xml:space="preserve"> 31.01.2023 №1685 «Про затвердження Правил благоустрою території м. Кривого Рогу».</w:t>
      </w:r>
    </w:p>
    <w:p w:rsidR="00263F82" w:rsidRDefault="00263F82" w:rsidP="00263F82">
      <w:pPr>
        <w:pStyle w:val="af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регуляторну діяльність по проєкту регуляторного акта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міської ради «Про затвердження Правил додержання тиші в громадських місцях на території міста Кривого Рогу» та аналізу  його регуляторного впливу.</w:t>
      </w:r>
    </w:p>
    <w:p w:rsidR="00263F82" w:rsidRPr="00463034" w:rsidRDefault="00263F82" w:rsidP="00263F82">
      <w:pPr>
        <w:pStyle w:val="af0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відповідність доопрацьованого проєкту регуляторного акта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рішення міської ради «Про затвердження Правил додержання тиші в громадських місцях на території міста Кривого Рогу» та аналізу  його регуляторного впливу чинному законодавству України, в т.ч. статей 4. 8 Закону України «</w:t>
      </w:r>
      <w:r w:rsidR="008147E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 засади державної регуляторної політики у сфері господарської діяльності».</w:t>
      </w:r>
    </w:p>
    <w:p w:rsidR="00E13887" w:rsidRPr="00263F82" w:rsidRDefault="007A1950" w:rsidP="007A1950">
      <w:pPr>
        <w:pStyle w:val="210"/>
        <w:numPr>
          <w:ilvl w:val="0"/>
          <w:numId w:val="13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263F82">
        <w:rPr>
          <w:i w:val="0"/>
          <w:szCs w:val="28"/>
        </w:rPr>
        <w:t>Про зняття з контролю рішення міської ради від 29.07.2014 №2804 «Про затвердження Маркетингової стратегії міста Кривого Рогу».</w:t>
      </w:r>
      <w:r w:rsidR="00F06F3D" w:rsidRPr="00263F82">
        <w:rPr>
          <w:i w:val="0"/>
          <w:szCs w:val="28"/>
        </w:rPr>
        <w:t xml:space="preserve"> </w:t>
      </w:r>
    </w:p>
    <w:p w:rsidR="0015721E" w:rsidRPr="0015721E" w:rsidRDefault="0015721E" w:rsidP="0015721E">
      <w:pPr>
        <w:spacing w:after="0"/>
        <w:ind w:firstLine="567"/>
        <w:jc w:val="both"/>
        <w:rPr>
          <w:rFonts w:ascii="Times New Roman" w:hAnsi="Times New Roman" w:cs="Times New Roman"/>
          <w:b/>
          <w:sz w:val="16"/>
          <w:szCs w:val="16"/>
          <w:lang w:eastAsia="uk-UA" w:bidi="uk-UA"/>
        </w:rPr>
      </w:pPr>
    </w:p>
    <w:p w:rsidR="004958DA" w:rsidRPr="003D41D7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657C04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657C0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992CD4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3D41D7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3D41D7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958DA" w:rsidRDefault="004958DA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657C04">
        <w:rPr>
          <w:rStyle w:val="23"/>
          <w:color w:val="auto"/>
        </w:rPr>
        <w:t xml:space="preserve">УХВАЛИЛИ: </w:t>
      </w:r>
      <w:r w:rsidRPr="00657C04">
        <w:rPr>
          <w:lang w:eastAsia="uk-UA" w:bidi="uk-UA"/>
        </w:rPr>
        <w:t xml:space="preserve">підтримати </w:t>
      </w:r>
      <w:r w:rsidR="00D94207" w:rsidRPr="00657C04">
        <w:rPr>
          <w:lang w:eastAsia="uk-UA" w:bidi="uk-UA"/>
        </w:rPr>
        <w:t>порядок денний</w:t>
      </w:r>
      <w:r w:rsidRPr="00657C04">
        <w:rPr>
          <w:lang w:eastAsia="uk-UA" w:bidi="uk-UA"/>
        </w:rPr>
        <w:t xml:space="preserve"> засідання постійної комісії.</w:t>
      </w:r>
    </w:p>
    <w:p w:rsidR="0043126F" w:rsidRPr="00657C04" w:rsidRDefault="0043126F" w:rsidP="0043126F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657C04" w:rsidRDefault="004958DA" w:rsidP="0043126F">
      <w:pPr>
        <w:pStyle w:val="af0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  <w:u w:val="single"/>
        </w:rPr>
        <w:lastRenderedPageBreak/>
        <w:t>СЛУХАЛИ:</w:t>
      </w:r>
      <w:r w:rsidRPr="00657C04">
        <w:rPr>
          <w:rStyle w:val="23"/>
          <w:rFonts w:eastAsia="Calibri"/>
          <w:color w:val="auto"/>
        </w:rPr>
        <w:t xml:space="preserve"> </w:t>
      </w:r>
      <w:r w:rsidR="005C76CC" w:rsidRPr="005C76CC">
        <w:rPr>
          <w:rFonts w:ascii="Times New Roman" w:hAnsi="Times New Roman"/>
          <w:b/>
          <w:sz w:val="28"/>
          <w:szCs w:val="28"/>
        </w:rPr>
        <w:t>Недорубу О.І.,</w:t>
      </w:r>
      <w:r w:rsidR="005C76CC">
        <w:rPr>
          <w:rFonts w:ascii="Times New Roman" w:hAnsi="Times New Roman"/>
          <w:sz w:val="28"/>
          <w:szCs w:val="28"/>
        </w:rPr>
        <w:t xml:space="preserve"> яка ознайомила </w:t>
      </w:r>
      <w:r w:rsidR="00657C04">
        <w:rPr>
          <w:rFonts w:ascii="Times New Roman" w:hAnsi="Times New Roman"/>
          <w:sz w:val="28"/>
          <w:szCs w:val="28"/>
        </w:rPr>
        <w:t>зі з</w:t>
      </w:r>
      <w:r w:rsidR="00657C04" w:rsidRPr="00553D58">
        <w:rPr>
          <w:rFonts w:ascii="Times New Roman" w:hAnsi="Times New Roman"/>
          <w:sz w:val="28"/>
          <w:szCs w:val="28"/>
        </w:rPr>
        <w:t>віт</w:t>
      </w:r>
      <w:r w:rsidR="00657C04">
        <w:rPr>
          <w:rFonts w:ascii="Times New Roman" w:hAnsi="Times New Roman"/>
          <w:sz w:val="28"/>
          <w:szCs w:val="28"/>
        </w:rPr>
        <w:t>ом</w:t>
      </w:r>
      <w:r w:rsidR="00657C0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57C04" w:rsidRPr="00463034">
        <w:rPr>
          <w:rFonts w:ascii="Times New Roman" w:hAnsi="Times New Roman"/>
          <w:sz w:val="28"/>
          <w:szCs w:val="28"/>
        </w:rPr>
        <w:t>про періодичне</w:t>
      </w:r>
      <w:r w:rsidR="00657C04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657C04" w:rsidRPr="00463034">
        <w:rPr>
          <w:rFonts w:ascii="Times New Roman" w:hAnsi="Times New Roman"/>
          <w:sz w:val="28"/>
          <w:szCs w:val="28"/>
        </w:rPr>
        <w:t>регуляторного акта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C7188E" w:rsidRPr="004254B8">
        <w:rPr>
          <w:rFonts w:ascii="Times New Roman" w:hAnsi="Times New Roman"/>
          <w:sz w:val="28"/>
          <w:szCs w:val="28"/>
        </w:rPr>
        <w:t>–</w:t>
      </w:r>
      <w:r w:rsidR="00C7188E">
        <w:rPr>
          <w:rFonts w:ascii="Times New Roman" w:hAnsi="Times New Roman"/>
          <w:sz w:val="28"/>
          <w:szCs w:val="28"/>
        </w:rPr>
        <w:t xml:space="preserve"> </w:t>
      </w:r>
      <w:r w:rsidR="00657C04" w:rsidRPr="00463034">
        <w:rPr>
          <w:rFonts w:ascii="Times New Roman" w:hAnsi="Times New Roman"/>
          <w:sz w:val="28"/>
          <w:szCs w:val="28"/>
        </w:rPr>
        <w:t>рішення міської ради від 28.12.2012 №1661</w:t>
      </w:r>
      <w:r w:rsidR="00657C04">
        <w:rPr>
          <w:rFonts w:ascii="Times New Roman" w:hAnsi="Times New Roman"/>
          <w:sz w:val="28"/>
          <w:szCs w:val="28"/>
        </w:rPr>
        <w:t xml:space="preserve"> </w:t>
      </w:r>
      <w:r w:rsidR="00657C04" w:rsidRPr="00463034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5 населених пунктів, підпорядкованих Криворізькій міській раді»</w:t>
      </w:r>
      <w:r w:rsidR="00657C04">
        <w:rPr>
          <w:rFonts w:ascii="Times New Roman" w:hAnsi="Times New Roman"/>
          <w:sz w:val="28"/>
          <w:szCs w:val="28"/>
        </w:rPr>
        <w:t>.</w:t>
      </w:r>
    </w:p>
    <w:p w:rsidR="005C76CC" w:rsidRPr="00463034" w:rsidRDefault="00C74C96" w:rsidP="00541369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5C76CC">
        <w:rPr>
          <w:rStyle w:val="23"/>
          <w:rFonts w:eastAsia="Calibri"/>
          <w:b w:val="0"/>
          <w:color w:val="auto"/>
        </w:rPr>
        <w:t>Після обговорення</w:t>
      </w:r>
      <w:r w:rsidR="007A0978" w:rsidRPr="005C76CC">
        <w:rPr>
          <w:rStyle w:val="23"/>
          <w:rFonts w:eastAsia="Calibri"/>
          <w:b w:val="0"/>
          <w:color w:val="auto"/>
        </w:rPr>
        <w:t xml:space="preserve"> </w:t>
      </w:r>
      <w:r w:rsidRPr="005C76CC">
        <w:rPr>
          <w:rFonts w:ascii="Times New Roman" w:eastAsiaTheme="minorHAnsi" w:hAnsi="Times New Roman"/>
          <w:b/>
          <w:sz w:val="28"/>
          <w:szCs w:val="28"/>
        </w:rPr>
        <w:t>Малихіна Т.І.</w:t>
      </w:r>
      <w:r w:rsidRPr="005C76CC">
        <w:rPr>
          <w:rFonts w:eastAsiaTheme="minorHAnsi"/>
        </w:rPr>
        <w:t xml:space="preserve">  </w:t>
      </w:r>
      <w:r w:rsidRPr="005C76CC">
        <w:rPr>
          <w:rFonts w:ascii="Times New Roman" w:eastAsiaTheme="minorHAnsi" w:hAnsi="Times New Roman"/>
          <w:sz w:val="28"/>
          <w:szCs w:val="28"/>
        </w:rPr>
        <w:t>запропонувала</w:t>
      </w:r>
      <w:r w:rsidRPr="005C76CC">
        <w:rPr>
          <w:rFonts w:eastAsiaTheme="minorHAnsi"/>
        </w:rPr>
        <w:t xml:space="preserve"> </w:t>
      </w:r>
      <w:r w:rsidR="005C76CC">
        <w:rPr>
          <w:rFonts w:ascii="Times New Roman" w:hAnsi="Times New Roman"/>
          <w:sz w:val="28"/>
          <w:szCs w:val="28"/>
        </w:rPr>
        <w:t>підписати</w:t>
      </w:r>
      <w:r w:rsidR="005C76CC" w:rsidRPr="00553D58">
        <w:rPr>
          <w:rFonts w:ascii="Times New Roman" w:hAnsi="Times New Roman"/>
          <w:sz w:val="28"/>
          <w:szCs w:val="28"/>
        </w:rPr>
        <w:t xml:space="preserve"> </w:t>
      </w:r>
      <w:r w:rsidR="00657C04">
        <w:rPr>
          <w:rFonts w:ascii="Times New Roman" w:hAnsi="Times New Roman"/>
          <w:sz w:val="28"/>
          <w:szCs w:val="28"/>
        </w:rPr>
        <w:t>відповідний звіт</w:t>
      </w:r>
      <w:r w:rsidR="005C76CC" w:rsidRPr="00B24112">
        <w:rPr>
          <w:rFonts w:ascii="Times New Roman" w:hAnsi="Times New Roman"/>
          <w:sz w:val="28"/>
          <w:szCs w:val="28"/>
        </w:rPr>
        <w:t xml:space="preserve"> </w:t>
      </w:r>
      <w:r w:rsidR="005C76CC">
        <w:rPr>
          <w:rFonts w:ascii="Times New Roman" w:hAnsi="Times New Roman"/>
          <w:sz w:val="28"/>
          <w:szCs w:val="28"/>
        </w:rPr>
        <w:t>та дозволити оприлюднення у встановлений чинним законодавством термін та спосіб.</w:t>
      </w:r>
    </w:p>
    <w:p w:rsidR="0015721E" w:rsidRPr="0015721E" w:rsidRDefault="0015721E" w:rsidP="00541369">
      <w:pPr>
        <w:pStyle w:val="30"/>
        <w:shd w:val="clear" w:color="auto" w:fill="auto"/>
        <w:spacing w:before="0" w:after="0" w:line="240" w:lineRule="auto"/>
        <w:ind w:firstLine="567"/>
        <w:jc w:val="both"/>
        <w:rPr>
          <w:sz w:val="16"/>
          <w:szCs w:val="16"/>
          <w:lang w:eastAsia="uk-UA" w:bidi="uk-UA"/>
        </w:rPr>
      </w:pPr>
    </w:p>
    <w:p w:rsidR="00863C21" w:rsidRPr="00657C04" w:rsidRDefault="00863C21" w:rsidP="00541369">
      <w:pPr>
        <w:pStyle w:val="3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r w:rsidRPr="00657C04">
        <w:rPr>
          <w:lang w:eastAsia="uk-UA" w:bidi="uk-UA"/>
        </w:rPr>
        <w:t xml:space="preserve">ГОЛОСУВАЛИ: </w:t>
      </w:r>
      <w:r w:rsidRPr="00573B5E">
        <w:rPr>
          <w:b w:val="0"/>
          <w:lang w:eastAsia="uk-UA" w:bidi="uk-UA"/>
        </w:rPr>
        <w:t>«за» - одноголосно.</w:t>
      </w:r>
    </w:p>
    <w:p w:rsidR="0015721E" w:rsidRPr="0015721E" w:rsidRDefault="0015721E" w:rsidP="0015721E">
      <w:pPr>
        <w:pStyle w:val="af0"/>
        <w:ind w:firstLine="567"/>
        <w:jc w:val="both"/>
        <w:rPr>
          <w:rStyle w:val="23"/>
          <w:rFonts w:eastAsia="Calibri"/>
          <w:color w:val="auto"/>
          <w:sz w:val="16"/>
          <w:szCs w:val="16"/>
        </w:rPr>
      </w:pPr>
    </w:p>
    <w:p w:rsidR="005C76CC" w:rsidRDefault="00863C21" w:rsidP="0015721E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657C04">
        <w:t xml:space="preserve"> </w:t>
      </w:r>
      <w:r w:rsidR="005C76CC">
        <w:rPr>
          <w:rFonts w:ascii="Times New Roman" w:hAnsi="Times New Roman"/>
          <w:sz w:val="28"/>
          <w:szCs w:val="28"/>
        </w:rPr>
        <w:t>підписати</w:t>
      </w:r>
      <w:r w:rsidR="005C76CC" w:rsidRPr="00553D58">
        <w:rPr>
          <w:rFonts w:ascii="Times New Roman" w:hAnsi="Times New Roman"/>
          <w:sz w:val="28"/>
          <w:szCs w:val="28"/>
        </w:rPr>
        <w:t xml:space="preserve"> </w:t>
      </w:r>
      <w:r w:rsidR="005C76CC">
        <w:rPr>
          <w:rFonts w:ascii="Times New Roman" w:hAnsi="Times New Roman"/>
          <w:sz w:val="28"/>
          <w:szCs w:val="28"/>
        </w:rPr>
        <w:t>з</w:t>
      </w:r>
      <w:r w:rsidR="005C76CC" w:rsidRPr="00553D58">
        <w:rPr>
          <w:rFonts w:ascii="Times New Roman" w:hAnsi="Times New Roman"/>
          <w:sz w:val="28"/>
          <w:szCs w:val="28"/>
        </w:rPr>
        <w:t>віт</w:t>
      </w:r>
      <w:r w:rsidR="005C76C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76CC" w:rsidRPr="00463034">
        <w:rPr>
          <w:rFonts w:ascii="Times New Roman" w:hAnsi="Times New Roman"/>
          <w:sz w:val="28"/>
          <w:szCs w:val="28"/>
        </w:rPr>
        <w:t xml:space="preserve">про </w:t>
      </w:r>
      <w:r w:rsidR="009D6CC9">
        <w:rPr>
          <w:rFonts w:ascii="Times New Roman" w:hAnsi="Times New Roman"/>
          <w:sz w:val="28"/>
          <w:szCs w:val="28"/>
        </w:rPr>
        <w:t>періодичне</w:t>
      </w:r>
      <w:r w:rsidR="005C76CC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8147E3">
        <w:rPr>
          <w:rFonts w:ascii="Times New Roman" w:hAnsi="Times New Roman"/>
          <w:sz w:val="28"/>
          <w:szCs w:val="28"/>
        </w:rPr>
        <w:t>регуляторного акта-</w:t>
      </w:r>
      <w:r w:rsidR="005C76CC" w:rsidRPr="00463034">
        <w:rPr>
          <w:rFonts w:ascii="Times New Roman" w:hAnsi="Times New Roman"/>
          <w:sz w:val="28"/>
          <w:szCs w:val="28"/>
        </w:rPr>
        <w:t>рішення міської ради від 28.12.2012 №1661</w:t>
      </w:r>
      <w:r w:rsidR="005C76CC">
        <w:rPr>
          <w:rFonts w:ascii="Times New Roman" w:hAnsi="Times New Roman"/>
          <w:sz w:val="28"/>
          <w:szCs w:val="28"/>
        </w:rPr>
        <w:t xml:space="preserve"> </w:t>
      </w:r>
      <w:r w:rsidR="005C76CC" w:rsidRPr="00463034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5 населених пунктів, підпорядкованих Криворізькій міській раді»</w:t>
      </w:r>
      <w:r w:rsidR="005C76CC" w:rsidRPr="00473DD1">
        <w:rPr>
          <w:rFonts w:ascii="Times New Roman" w:hAnsi="Times New Roman"/>
          <w:sz w:val="28"/>
          <w:szCs w:val="28"/>
        </w:rPr>
        <w:t xml:space="preserve"> </w:t>
      </w:r>
      <w:r w:rsidR="005C76CC">
        <w:rPr>
          <w:rFonts w:ascii="Times New Roman" w:hAnsi="Times New Roman"/>
          <w:sz w:val="28"/>
          <w:szCs w:val="28"/>
        </w:rPr>
        <w:t>та дозволити оприлюднення у встановлений чинним законодавством термін та спосіб.</w:t>
      </w:r>
    </w:p>
    <w:p w:rsidR="0015721E" w:rsidRPr="00463034" w:rsidRDefault="0015721E" w:rsidP="0015721E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4209" w:rsidRPr="009D6CC9" w:rsidRDefault="004E1EED" w:rsidP="00175F74">
      <w:pPr>
        <w:pStyle w:val="20"/>
        <w:numPr>
          <w:ilvl w:val="0"/>
          <w:numId w:val="14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567"/>
        <w:jc w:val="both"/>
        <w:rPr>
          <w:color w:val="FF0000"/>
        </w:rPr>
      </w:pPr>
      <w:r w:rsidRPr="0015721E">
        <w:rPr>
          <w:rStyle w:val="23"/>
          <w:rFonts w:eastAsia="Calibri"/>
          <w:color w:val="auto"/>
          <w:u w:val="single"/>
        </w:rPr>
        <w:t>СЛУХАЛИ:</w:t>
      </w:r>
      <w:r w:rsidR="0015721E" w:rsidRPr="00B24112">
        <w:rPr>
          <w:rStyle w:val="23"/>
          <w:rFonts w:eastAsia="Calibri"/>
          <w:b w:val="0"/>
          <w:color w:val="auto"/>
        </w:rPr>
        <w:t xml:space="preserve"> </w:t>
      </w:r>
      <w:r w:rsidR="00BE01C1">
        <w:rPr>
          <w:rStyle w:val="23"/>
          <w:rFonts w:eastAsia="Calibri"/>
          <w:color w:val="auto"/>
        </w:rPr>
        <w:t>Малихіну Т.І</w:t>
      </w:r>
      <w:r w:rsidR="0015721E" w:rsidRPr="0015721E">
        <w:rPr>
          <w:rStyle w:val="23"/>
          <w:rFonts w:eastAsia="Calibri"/>
          <w:color w:val="auto"/>
        </w:rPr>
        <w:t>.,</w:t>
      </w:r>
      <w:r w:rsidR="0015721E" w:rsidRPr="0015721E">
        <w:rPr>
          <w:rStyle w:val="23"/>
          <w:rFonts w:eastAsia="Calibri"/>
          <w:b w:val="0"/>
          <w:color w:val="auto"/>
        </w:rPr>
        <w:t xml:space="preserve"> яка </w:t>
      </w:r>
      <w:r w:rsidR="00B24112">
        <w:rPr>
          <w:rStyle w:val="23"/>
          <w:rFonts w:eastAsia="Calibri"/>
          <w:b w:val="0"/>
          <w:color w:val="auto"/>
        </w:rPr>
        <w:t xml:space="preserve">ознайомила </w:t>
      </w:r>
      <w:r w:rsidR="0015721E">
        <w:t>зі з</w:t>
      </w:r>
      <w:r w:rsidR="0015721E" w:rsidRPr="00553D58">
        <w:t>віт</w:t>
      </w:r>
      <w:r w:rsidR="0015721E">
        <w:t>ом</w:t>
      </w:r>
      <w:r w:rsidR="0015721E" w:rsidRPr="00573B5E">
        <w:t xml:space="preserve"> </w:t>
      </w:r>
      <w:r w:rsidR="0015721E" w:rsidRPr="00463034">
        <w:t xml:space="preserve">про </w:t>
      </w:r>
      <w:r w:rsidR="009D6CC9">
        <w:t>повторне</w:t>
      </w:r>
      <w:r w:rsidR="0015721E">
        <w:t xml:space="preserve"> відстеження результативності </w:t>
      </w:r>
      <w:r w:rsidR="00C7188E">
        <w:t xml:space="preserve">регуляторного акта </w:t>
      </w:r>
      <w:r w:rsidR="00C7188E" w:rsidRPr="004254B8">
        <w:t>–</w:t>
      </w:r>
      <w:r w:rsidR="00C7188E">
        <w:t xml:space="preserve"> </w:t>
      </w:r>
      <w:r w:rsidR="0015721E" w:rsidRPr="00463034">
        <w:t>рішення міської ради від</w:t>
      </w:r>
      <w:r w:rsidR="0015721E">
        <w:t xml:space="preserve"> 31.01.2023 №1685 «Про затвердження Правил благоустрою території м.</w:t>
      </w:r>
      <w:r w:rsidR="00C7188E">
        <w:t xml:space="preserve"> </w:t>
      </w:r>
      <w:r w:rsidR="0015721E">
        <w:t>Криво</w:t>
      </w:r>
      <w:r w:rsidR="00C7188E">
        <w:t>-</w:t>
      </w:r>
      <w:r w:rsidR="0015721E">
        <w:t>го Рогу</w:t>
      </w:r>
      <w:r w:rsidR="004254B8">
        <w:t>»</w:t>
      </w:r>
      <w:r w:rsidR="009D6CC9">
        <w:t>.</w:t>
      </w:r>
    </w:p>
    <w:p w:rsidR="009D6CC9" w:rsidRDefault="009D6CC9" w:rsidP="00541369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5C76CC">
        <w:rPr>
          <w:rStyle w:val="23"/>
          <w:rFonts w:eastAsia="Calibri"/>
          <w:b w:val="0"/>
          <w:color w:val="auto"/>
        </w:rPr>
        <w:t xml:space="preserve">Після обговорення </w:t>
      </w:r>
      <w:r w:rsidRPr="005C76CC">
        <w:rPr>
          <w:rFonts w:ascii="Times New Roman" w:eastAsiaTheme="minorHAnsi" w:hAnsi="Times New Roman"/>
          <w:b/>
          <w:sz w:val="28"/>
          <w:szCs w:val="28"/>
        </w:rPr>
        <w:t>Малихіна Т.І.</w:t>
      </w:r>
      <w:r w:rsidRPr="005C76CC">
        <w:rPr>
          <w:rFonts w:eastAsiaTheme="minorHAnsi"/>
        </w:rPr>
        <w:t xml:space="preserve"> </w:t>
      </w:r>
      <w:r w:rsidRPr="005C76CC">
        <w:rPr>
          <w:rFonts w:ascii="Times New Roman" w:eastAsiaTheme="minorHAnsi" w:hAnsi="Times New Roman"/>
          <w:sz w:val="28"/>
          <w:szCs w:val="28"/>
        </w:rPr>
        <w:t>запропонувала</w:t>
      </w:r>
      <w:r w:rsidRPr="005C76CC">
        <w:rPr>
          <w:rFonts w:eastAsiaTheme="minorHAnsi"/>
        </w:rPr>
        <w:t xml:space="preserve"> </w:t>
      </w:r>
      <w:r>
        <w:rPr>
          <w:rFonts w:ascii="Times New Roman" w:hAnsi="Times New Roman"/>
          <w:sz w:val="28"/>
          <w:szCs w:val="28"/>
        </w:rPr>
        <w:t>підписати</w:t>
      </w:r>
      <w:r w:rsidRPr="00553D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відповідний звіт</w:t>
      </w:r>
      <w:r w:rsidRPr="00B241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дозволити оприлюднення у встановлений чинним законодавством термін та спосіб.</w:t>
      </w:r>
    </w:p>
    <w:p w:rsidR="00573B5E" w:rsidRPr="00573B5E" w:rsidRDefault="00573B5E" w:rsidP="00541369">
      <w:pPr>
        <w:pStyle w:val="af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573B5E" w:rsidRDefault="00573B5E" w:rsidP="00541369">
      <w:pPr>
        <w:pStyle w:val="30"/>
        <w:shd w:val="clear" w:color="auto" w:fill="auto"/>
        <w:spacing w:before="0" w:after="0" w:line="324" w:lineRule="exact"/>
        <w:ind w:firstLine="567"/>
        <w:jc w:val="both"/>
        <w:rPr>
          <w:lang w:eastAsia="uk-UA" w:bidi="uk-UA"/>
        </w:rPr>
      </w:pPr>
      <w:r w:rsidRPr="00657C04">
        <w:rPr>
          <w:lang w:eastAsia="uk-UA" w:bidi="uk-UA"/>
        </w:rPr>
        <w:t xml:space="preserve">ГОЛОСУВАЛИ: </w:t>
      </w:r>
      <w:r w:rsidRPr="003D41D7">
        <w:rPr>
          <w:b w:val="0"/>
          <w:lang w:eastAsia="uk-UA" w:bidi="uk-UA"/>
        </w:rPr>
        <w:t>«за» - одноголосно.</w:t>
      </w:r>
    </w:p>
    <w:p w:rsidR="00573B5E" w:rsidRPr="00573B5E" w:rsidRDefault="00573B5E" w:rsidP="00541369">
      <w:pPr>
        <w:pStyle w:val="30"/>
        <w:shd w:val="clear" w:color="auto" w:fill="auto"/>
        <w:spacing w:before="0" w:after="0" w:line="240" w:lineRule="auto"/>
        <w:ind w:firstLine="567"/>
        <w:jc w:val="both"/>
        <w:rPr>
          <w:sz w:val="16"/>
          <w:szCs w:val="16"/>
          <w:lang w:eastAsia="uk-UA" w:bidi="uk-UA"/>
        </w:rPr>
      </w:pPr>
    </w:p>
    <w:p w:rsidR="004254B8" w:rsidRDefault="00573B5E" w:rsidP="004254B8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657C04">
        <w:t xml:space="preserve"> </w:t>
      </w:r>
      <w:r w:rsidRPr="004254B8">
        <w:rPr>
          <w:rFonts w:ascii="Times New Roman" w:hAnsi="Times New Roman"/>
          <w:sz w:val="28"/>
          <w:szCs w:val="28"/>
        </w:rPr>
        <w:t>підписати звіт</w:t>
      </w:r>
      <w:r w:rsidRPr="004254B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254B8">
        <w:rPr>
          <w:rFonts w:ascii="Times New Roman" w:hAnsi="Times New Roman"/>
          <w:sz w:val="28"/>
          <w:szCs w:val="28"/>
        </w:rPr>
        <w:t>про повторне відстеження результативності регуляторного акта – рішення міської ради від 31.01.2023 №1685 «Про затвердження Правил благоустрою території м.</w:t>
      </w:r>
      <w:r w:rsidR="00541369" w:rsidRPr="004254B8">
        <w:rPr>
          <w:rFonts w:ascii="Times New Roman" w:hAnsi="Times New Roman"/>
          <w:sz w:val="28"/>
          <w:szCs w:val="28"/>
        </w:rPr>
        <w:t xml:space="preserve"> </w:t>
      </w:r>
      <w:r w:rsidRPr="004254B8">
        <w:rPr>
          <w:rFonts w:ascii="Times New Roman" w:hAnsi="Times New Roman"/>
          <w:sz w:val="28"/>
          <w:szCs w:val="28"/>
        </w:rPr>
        <w:t>Кривого Рогу</w:t>
      </w:r>
      <w:r w:rsidR="004254B8" w:rsidRPr="004254B8">
        <w:rPr>
          <w:rFonts w:ascii="Times New Roman" w:hAnsi="Times New Roman"/>
          <w:sz w:val="28"/>
          <w:szCs w:val="28"/>
        </w:rPr>
        <w:t xml:space="preserve">» </w:t>
      </w:r>
      <w:r w:rsidR="004254B8">
        <w:rPr>
          <w:rFonts w:ascii="Times New Roman" w:hAnsi="Times New Roman"/>
          <w:sz w:val="28"/>
          <w:szCs w:val="28"/>
        </w:rPr>
        <w:t>та дозволити оприлюднення у встановлений чинним законодавством термін та спосіб.</w:t>
      </w:r>
    </w:p>
    <w:p w:rsidR="00541369" w:rsidRPr="00AB4B40" w:rsidRDefault="00541369" w:rsidP="00541369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6479C9" w:rsidRPr="00463034" w:rsidRDefault="00541369" w:rsidP="006479C9">
      <w:pPr>
        <w:pStyle w:val="af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="Calibri"/>
          <w:color w:val="auto"/>
          <w:u w:val="single"/>
        </w:rPr>
        <w:t>3, 4.</w:t>
      </w:r>
      <w:r w:rsidRPr="00175F74">
        <w:rPr>
          <w:rStyle w:val="23"/>
          <w:rFonts w:eastAsia="Calibri"/>
          <w:color w:val="auto"/>
        </w:rPr>
        <w:t xml:space="preserve"> </w:t>
      </w:r>
      <w:r w:rsidRPr="0015721E">
        <w:rPr>
          <w:rStyle w:val="23"/>
          <w:rFonts w:eastAsia="Calibri"/>
          <w:color w:val="auto"/>
          <w:u w:val="single"/>
        </w:rPr>
        <w:t>СЛУХАЛИ:</w:t>
      </w:r>
      <w:r w:rsidRPr="00541369">
        <w:rPr>
          <w:rStyle w:val="23"/>
          <w:rFonts w:eastAsia="Calibri"/>
          <w:color w:val="auto"/>
        </w:rPr>
        <w:t xml:space="preserve"> </w:t>
      </w:r>
      <w:r w:rsidR="00BE01C1">
        <w:rPr>
          <w:rStyle w:val="23"/>
          <w:rFonts w:eastAsia="Calibri"/>
          <w:color w:val="auto"/>
        </w:rPr>
        <w:t>Малихіну Т.І</w:t>
      </w:r>
      <w:r w:rsidRPr="00541369">
        <w:rPr>
          <w:rStyle w:val="23"/>
          <w:rFonts w:eastAsia="Calibri"/>
          <w:color w:val="auto"/>
        </w:rPr>
        <w:t xml:space="preserve">., </w:t>
      </w:r>
      <w:r w:rsidR="006479C9">
        <w:rPr>
          <w:rStyle w:val="23"/>
          <w:rFonts w:eastAsia="Calibri"/>
          <w:b w:val="0"/>
          <w:color w:val="auto"/>
        </w:rPr>
        <w:t>як</w:t>
      </w:r>
      <w:r w:rsidR="00BE01C1">
        <w:rPr>
          <w:rStyle w:val="23"/>
          <w:rFonts w:eastAsia="Calibri"/>
          <w:b w:val="0"/>
          <w:color w:val="auto"/>
        </w:rPr>
        <w:t>а</w:t>
      </w:r>
      <w:r w:rsidR="006479C9">
        <w:rPr>
          <w:rStyle w:val="23"/>
          <w:rFonts w:eastAsia="Calibri"/>
          <w:b w:val="0"/>
          <w:color w:val="auto"/>
        </w:rPr>
        <w:t xml:space="preserve"> ознайом</w:t>
      </w:r>
      <w:r w:rsidR="00BE01C1">
        <w:rPr>
          <w:rStyle w:val="23"/>
          <w:rFonts w:eastAsia="Calibri"/>
          <w:b w:val="0"/>
          <w:color w:val="auto"/>
        </w:rPr>
        <w:t>ла</w:t>
      </w:r>
      <w:r w:rsidR="00E93FB9">
        <w:rPr>
          <w:rStyle w:val="23"/>
          <w:rFonts w:eastAsia="Calibri"/>
          <w:b w:val="0"/>
          <w:color w:val="auto"/>
        </w:rPr>
        <w:t xml:space="preserve"> з питанням</w:t>
      </w:r>
      <w:r w:rsidR="006479C9">
        <w:rPr>
          <w:rStyle w:val="23"/>
          <w:rFonts w:eastAsia="Calibri"/>
          <w:b w:val="0"/>
          <w:color w:val="auto"/>
        </w:rPr>
        <w:t xml:space="preserve"> </w:t>
      </w:r>
      <w:r w:rsidR="006479C9">
        <w:rPr>
          <w:rFonts w:ascii="Times New Roman" w:hAnsi="Times New Roman"/>
          <w:sz w:val="28"/>
          <w:szCs w:val="28"/>
        </w:rPr>
        <w:t>регуляторно</w:t>
      </w:r>
      <w:r w:rsidR="00E93FB9">
        <w:rPr>
          <w:rFonts w:ascii="Times New Roman" w:hAnsi="Times New Roman"/>
          <w:sz w:val="28"/>
          <w:szCs w:val="28"/>
        </w:rPr>
        <w:t>ї діяльно</w:t>
      </w:r>
      <w:r w:rsidR="006479C9">
        <w:rPr>
          <w:rFonts w:ascii="Times New Roman" w:hAnsi="Times New Roman"/>
          <w:sz w:val="28"/>
          <w:szCs w:val="28"/>
        </w:rPr>
        <w:t>ст</w:t>
      </w:r>
      <w:r w:rsidR="00E93FB9">
        <w:rPr>
          <w:rFonts w:ascii="Times New Roman" w:hAnsi="Times New Roman"/>
          <w:sz w:val="28"/>
          <w:szCs w:val="28"/>
        </w:rPr>
        <w:t>і</w:t>
      </w:r>
      <w:r w:rsidR="006479C9">
        <w:rPr>
          <w:rFonts w:ascii="Times New Roman" w:hAnsi="Times New Roman"/>
          <w:sz w:val="28"/>
          <w:szCs w:val="28"/>
        </w:rPr>
        <w:t xml:space="preserve"> по проєкту регуляторного акта </w:t>
      </w:r>
      <w:r w:rsidR="006479C9" w:rsidRPr="00463034">
        <w:rPr>
          <w:rFonts w:ascii="Times New Roman" w:hAnsi="Times New Roman"/>
          <w:sz w:val="28"/>
          <w:szCs w:val="28"/>
        </w:rPr>
        <w:t>–</w:t>
      </w:r>
      <w:r w:rsidR="006479C9">
        <w:rPr>
          <w:rFonts w:ascii="Times New Roman" w:hAnsi="Times New Roman"/>
          <w:sz w:val="28"/>
          <w:szCs w:val="28"/>
        </w:rPr>
        <w:t xml:space="preserve"> рішення міської ради «Про затвердження Правил додержання тиші в громадських місцях на території міста Кривого Рогу» та аналізу  його регуляторного впливу</w:t>
      </w:r>
      <w:r w:rsidR="0043126F">
        <w:rPr>
          <w:rFonts w:ascii="Times New Roman" w:hAnsi="Times New Roman"/>
          <w:sz w:val="28"/>
          <w:szCs w:val="28"/>
        </w:rPr>
        <w:t>,</w:t>
      </w:r>
      <w:r w:rsidR="00E93FB9" w:rsidRPr="00E93FB9">
        <w:rPr>
          <w:rFonts w:ascii="Times New Roman" w:hAnsi="Times New Roman"/>
          <w:sz w:val="28"/>
          <w:szCs w:val="28"/>
        </w:rPr>
        <w:t xml:space="preserve"> з пропозиціями до проєкту регуляторного акта, що надійшли в період його громадського обговорення з 06.02.2024 по 06.03.2024</w:t>
      </w:r>
      <w:r w:rsidR="006479C9" w:rsidRPr="00E93FB9">
        <w:rPr>
          <w:rFonts w:ascii="Times New Roman" w:hAnsi="Times New Roman"/>
          <w:sz w:val="28"/>
          <w:szCs w:val="28"/>
        </w:rPr>
        <w:t>.</w:t>
      </w:r>
      <w:r w:rsidR="00DF0FC6" w:rsidRPr="00E93FB9">
        <w:rPr>
          <w:rFonts w:ascii="Times New Roman" w:hAnsi="Times New Roman"/>
          <w:sz w:val="28"/>
          <w:szCs w:val="28"/>
        </w:rPr>
        <w:t xml:space="preserve"> </w:t>
      </w:r>
      <w:r w:rsidR="00BE01C1">
        <w:rPr>
          <w:rFonts w:ascii="Times New Roman" w:hAnsi="Times New Roman"/>
          <w:sz w:val="28"/>
          <w:szCs w:val="28"/>
        </w:rPr>
        <w:t>Ознайомила з о</w:t>
      </w:r>
      <w:r w:rsidR="00E93FB9">
        <w:rPr>
          <w:rFonts w:ascii="Times New Roman" w:hAnsi="Times New Roman"/>
          <w:sz w:val="28"/>
          <w:szCs w:val="28"/>
        </w:rPr>
        <w:t>бґрунтува</w:t>
      </w:r>
      <w:r w:rsidR="00BE01C1">
        <w:rPr>
          <w:rFonts w:ascii="Times New Roman" w:hAnsi="Times New Roman"/>
          <w:sz w:val="28"/>
          <w:szCs w:val="28"/>
        </w:rPr>
        <w:t xml:space="preserve">нням </w:t>
      </w:r>
      <w:r w:rsidR="006479C9">
        <w:rPr>
          <w:rFonts w:ascii="Times New Roman" w:hAnsi="Times New Roman"/>
          <w:sz w:val="28"/>
          <w:szCs w:val="28"/>
        </w:rPr>
        <w:t>відповідн</w:t>
      </w:r>
      <w:r w:rsidR="00BE01C1">
        <w:rPr>
          <w:rFonts w:ascii="Times New Roman" w:hAnsi="Times New Roman"/>
          <w:sz w:val="28"/>
          <w:szCs w:val="28"/>
        </w:rPr>
        <w:t>о</w:t>
      </w:r>
      <w:r w:rsidR="006479C9">
        <w:rPr>
          <w:rFonts w:ascii="Times New Roman" w:hAnsi="Times New Roman"/>
          <w:sz w:val="28"/>
          <w:szCs w:val="28"/>
        </w:rPr>
        <w:t>ст</w:t>
      </w:r>
      <w:r w:rsidR="00BE01C1">
        <w:rPr>
          <w:rFonts w:ascii="Times New Roman" w:hAnsi="Times New Roman"/>
          <w:sz w:val="28"/>
          <w:szCs w:val="28"/>
        </w:rPr>
        <w:t>і</w:t>
      </w:r>
      <w:r w:rsidR="006479C9">
        <w:rPr>
          <w:rFonts w:ascii="Times New Roman" w:hAnsi="Times New Roman"/>
          <w:sz w:val="28"/>
          <w:szCs w:val="28"/>
        </w:rPr>
        <w:t xml:space="preserve"> доопрацьованого проєкту регуляторного акта </w:t>
      </w:r>
      <w:r w:rsidR="006479C9" w:rsidRPr="00463034">
        <w:rPr>
          <w:rFonts w:ascii="Times New Roman" w:hAnsi="Times New Roman"/>
          <w:sz w:val="28"/>
          <w:szCs w:val="28"/>
        </w:rPr>
        <w:t>–</w:t>
      </w:r>
      <w:r w:rsidR="006479C9">
        <w:rPr>
          <w:rFonts w:ascii="Times New Roman" w:hAnsi="Times New Roman"/>
          <w:sz w:val="28"/>
          <w:szCs w:val="28"/>
        </w:rPr>
        <w:t xml:space="preserve"> рішення міської ради «Про затвердження Правил додержання тиші в громадських місцях на території міста Кривого Рогу» та аналізу  його регуляторного впливу чинному законодавству України, в т.ч. статей 4. 8 Закону України «</w:t>
      </w:r>
      <w:r w:rsidR="00DF0FC6">
        <w:rPr>
          <w:rFonts w:ascii="Times New Roman" w:hAnsi="Times New Roman"/>
          <w:sz w:val="28"/>
          <w:szCs w:val="28"/>
        </w:rPr>
        <w:t>П</w:t>
      </w:r>
      <w:r w:rsidR="006479C9">
        <w:rPr>
          <w:rFonts w:ascii="Times New Roman" w:hAnsi="Times New Roman"/>
          <w:sz w:val="28"/>
          <w:szCs w:val="28"/>
        </w:rPr>
        <w:t>ро засади державної регуляторної політики у сфері господарської діяльності».</w:t>
      </w:r>
    </w:p>
    <w:p w:rsidR="00E93FB9" w:rsidRDefault="00E93FB9" w:rsidP="004B19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76CC">
        <w:rPr>
          <w:rStyle w:val="23"/>
          <w:rFonts w:eastAsia="Calibri"/>
          <w:b w:val="0"/>
          <w:color w:val="auto"/>
        </w:rPr>
        <w:t xml:space="preserve">Після обговорення </w:t>
      </w:r>
      <w:r w:rsidRPr="005C76CC">
        <w:rPr>
          <w:rFonts w:ascii="Times New Roman" w:hAnsi="Times New Roman"/>
          <w:b/>
          <w:sz w:val="28"/>
          <w:szCs w:val="28"/>
        </w:rPr>
        <w:t>Малихіна Т.І.</w:t>
      </w:r>
      <w:r w:rsidRPr="005C76CC">
        <w:t xml:space="preserve"> </w:t>
      </w:r>
      <w:r w:rsidRPr="005C76CC">
        <w:rPr>
          <w:rFonts w:ascii="Times New Roman" w:hAnsi="Times New Roman"/>
          <w:sz w:val="28"/>
          <w:szCs w:val="28"/>
        </w:rPr>
        <w:t>запропонувала</w:t>
      </w:r>
      <w:r w:rsidRPr="005C76CC">
        <w:t xml:space="preserve"> </w:t>
      </w:r>
      <w:r w:rsidRPr="00E93FB9">
        <w:rPr>
          <w:rFonts w:ascii="Times New Roman" w:hAnsi="Times New Roman" w:cs="Times New Roman"/>
          <w:sz w:val="28"/>
          <w:szCs w:val="28"/>
        </w:rPr>
        <w:t xml:space="preserve">погодитися з обґрунтуванням розробників щодо врахування/відхилення пропозицій до </w:t>
      </w:r>
      <w:r w:rsidR="001600DB">
        <w:rPr>
          <w:rFonts w:ascii="Times New Roman" w:hAnsi="Times New Roman" w:cs="Times New Roman"/>
          <w:sz w:val="28"/>
          <w:szCs w:val="28"/>
        </w:rPr>
        <w:t xml:space="preserve">зазначеного </w:t>
      </w:r>
      <w:r w:rsidRPr="00E93FB9">
        <w:rPr>
          <w:rFonts w:ascii="Times New Roman" w:hAnsi="Times New Roman" w:cs="Times New Roman"/>
          <w:sz w:val="28"/>
          <w:szCs w:val="28"/>
        </w:rPr>
        <w:t xml:space="preserve">проєкту регуляторного акта, що надійшли в період його громадського обговорення з 06.02.2024 по 06.03.2024. Вважати, що </w:t>
      </w:r>
      <w:r w:rsidRPr="00E93FB9">
        <w:rPr>
          <w:rFonts w:ascii="Times New Roman" w:hAnsi="Times New Roman" w:cs="Times New Roman"/>
          <w:sz w:val="28"/>
          <w:szCs w:val="28"/>
        </w:rPr>
        <w:lastRenderedPageBreak/>
        <w:t>доопрацьований проєкт регуляторного акта та аналіз його регуляторного впливу відповідають вимогам чинного законодавства України, в т.ч. статей 4,8 Закону України «Про засади державної регуляторної політики у сфері господарської діяльності</w:t>
      </w:r>
      <w:r w:rsidR="003D41D7">
        <w:rPr>
          <w:rFonts w:ascii="Times New Roman" w:hAnsi="Times New Roman" w:cs="Times New Roman"/>
          <w:sz w:val="28"/>
          <w:szCs w:val="28"/>
        </w:rPr>
        <w:t>.</w:t>
      </w:r>
    </w:p>
    <w:p w:rsidR="004B19EE" w:rsidRPr="004B19EE" w:rsidRDefault="004B19EE" w:rsidP="004B19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D41D7" w:rsidRDefault="003D41D7" w:rsidP="004B19EE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657C04">
        <w:rPr>
          <w:lang w:eastAsia="uk-UA" w:bidi="uk-UA"/>
        </w:rPr>
        <w:t xml:space="preserve">ГОЛОСУВАЛИ: </w:t>
      </w:r>
      <w:r w:rsidRPr="003D41D7">
        <w:rPr>
          <w:b w:val="0"/>
          <w:lang w:eastAsia="uk-UA" w:bidi="uk-UA"/>
        </w:rPr>
        <w:t>«за» - одноголосно.</w:t>
      </w:r>
    </w:p>
    <w:p w:rsidR="004B19EE" w:rsidRPr="004B19EE" w:rsidRDefault="004B19EE" w:rsidP="004B19EE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sz w:val="16"/>
          <w:szCs w:val="16"/>
          <w:lang w:eastAsia="uk-UA" w:bidi="uk-UA"/>
        </w:rPr>
      </w:pPr>
    </w:p>
    <w:p w:rsidR="00E93FB9" w:rsidRDefault="00E93FB9" w:rsidP="004B19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Pr="00E93FB9">
        <w:rPr>
          <w:rFonts w:ascii="Times New Roman" w:hAnsi="Times New Roman" w:cs="Times New Roman"/>
          <w:sz w:val="28"/>
          <w:szCs w:val="28"/>
        </w:rPr>
        <w:t xml:space="preserve"> погодитися з обґрунтуванням розробників щодо врахування/відхилення пропозицій до проєкту регуляторного акта</w:t>
      </w:r>
      <w:r w:rsidR="001600DB">
        <w:rPr>
          <w:rFonts w:ascii="Times New Roman" w:hAnsi="Times New Roman" w:cs="Times New Roman"/>
          <w:sz w:val="28"/>
          <w:szCs w:val="28"/>
        </w:rPr>
        <w:t xml:space="preserve"> </w:t>
      </w:r>
      <w:r w:rsidR="001600DB" w:rsidRPr="00E93FB9">
        <w:rPr>
          <w:rFonts w:ascii="Times New Roman" w:hAnsi="Times New Roman" w:cs="Times New Roman"/>
          <w:sz w:val="28"/>
          <w:szCs w:val="28"/>
        </w:rPr>
        <w:t>«Про затвердження Правил додержання тиші в громадських місцях на території міста Кривого Рогу»</w:t>
      </w:r>
      <w:r w:rsidRPr="00E93FB9">
        <w:rPr>
          <w:rFonts w:ascii="Times New Roman" w:hAnsi="Times New Roman" w:cs="Times New Roman"/>
          <w:sz w:val="28"/>
          <w:szCs w:val="28"/>
        </w:rPr>
        <w:t>, що надійшли в період його громадського обговорення з 06.02.2024 по 06.03.2024. Вважати, що доопрацьований проєкт регуляторного акта</w:t>
      </w:r>
      <w:r w:rsidR="001600DB">
        <w:rPr>
          <w:rFonts w:ascii="Times New Roman" w:hAnsi="Times New Roman" w:cs="Times New Roman"/>
          <w:sz w:val="28"/>
          <w:szCs w:val="28"/>
        </w:rPr>
        <w:t xml:space="preserve"> </w:t>
      </w:r>
      <w:r w:rsidR="001600DB" w:rsidRPr="00463034">
        <w:rPr>
          <w:rFonts w:ascii="Times New Roman" w:hAnsi="Times New Roman"/>
          <w:sz w:val="28"/>
          <w:szCs w:val="28"/>
        </w:rPr>
        <w:t>–</w:t>
      </w:r>
      <w:r w:rsidR="001600DB">
        <w:rPr>
          <w:rFonts w:ascii="Times New Roman" w:hAnsi="Times New Roman"/>
          <w:sz w:val="28"/>
          <w:szCs w:val="28"/>
        </w:rPr>
        <w:t xml:space="preserve"> рішення міської ради</w:t>
      </w:r>
      <w:r w:rsidRPr="00E93FB9">
        <w:rPr>
          <w:rFonts w:ascii="Times New Roman" w:hAnsi="Times New Roman" w:cs="Times New Roman"/>
          <w:sz w:val="28"/>
          <w:szCs w:val="28"/>
        </w:rPr>
        <w:t xml:space="preserve"> «Про затвердження Правил додержання тиші в громадських місцях на території міста Кривого Рогу» та аналіз його регуляторного впливу відповідають вимогам чинного законодавства України, в т.ч. статей 4,8 Закону України «Про засади державної регуляторної політики у сфері господарської діяльності</w:t>
      </w:r>
      <w:r w:rsidR="00AF7F4C">
        <w:rPr>
          <w:rFonts w:ascii="Times New Roman" w:hAnsi="Times New Roman" w:cs="Times New Roman"/>
          <w:sz w:val="28"/>
          <w:szCs w:val="28"/>
        </w:rPr>
        <w:t>.</w:t>
      </w:r>
    </w:p>
    <w:p w:rsidR="0043126F" w:rsidRPr="000A1741" w:rsidRDefault="0043126F" w:rsidP="004312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BC7D6A" w:rsidRDefault="00BC7D6A" w:rsidP="0043126F">
      <w:pPr>
        <w:pStyle w:val="a9"/>
        <w:ind w:left="0" w:firstLine="567"/>
        <w:jc w:val="both"/>
        <w:rPr>
          <w:szCs w:val="28"/>
        </w:rPr>
      </w:pPr>
      <w:r w:rsidRPr="00045460">
        <w:rPr>
          <w:b/>
          <w:szCs w:val="28"/>
        </w:rPr>
        <w:t>5.</w:t>
      </w:r>
      <w:r>
        <w:rPr>
          <w:szCs w:val="28"/>
        </w:rPr>
        <w:t xml:space="preserve"> </w:t>
      </w:r>
      <w:r w:rsidRPr="0015721E">
        <w:rPr>
          <w:rStyle w:val="23"/>
          <w:rFonts w:eastAsia="Calibri"/>
          <w:color w:val="auto"/>
          <w:u w:val="single"/>
        </w:rPr>
        <w:t>СЛУХАЛИ:</w:t>
      </w:r>
      <w:r w:rsidR="00045460" w:rsidRPr="003D41D7">
        <w:rPr>
          <w:rStyle w:val="23"/>
          <w:rFonts w:eastAsia="Calibri"/>
          <w:color w:val="auto"/>
        </w:rPr>
        <w:t xml:space="preserve"> Малихіну Т.І.,</w:t>
      </w:r>
      <w:r w:rsidR="00045460" w:rsidRPr="00045460">
        <w:rPr>
          <w:rStyle w:val="23"/>
          <w:rFonts w:eastAsia="Calibri"/>
          <w:b w:val="0"/>
          <w:color w:val="auto"/>
        </w:rPr>
        <w:t xml:space="preserve"> яка ознайомила з</w:t>
      </w:r>
      <w:r w:rsidR="00045460">
        <w:rPr>
          <w:rStyle w:val="23"/>
          <w:rFonts w:eastAsia="Calibri"/>
          <w:b w:val="0"/>
          <w:color w:val="auto"/>
        </w:rPr>
        <w:t xml:space="preserve"> інформацією управління економіки про </w:t>
      </w:r>
      <w:r w:rsidR="003D41D7">
        <w:rPr>
          <w:rStyle w:val="23"/>
          <w:rFonts w:eastAsia="Calibri"/>
          <w:b w:val="0"/>
          <w:color w:val="auto"/>
        </w:rPr>
        <w:t xml:space="preserve">виконання </w:t>
      </w:r>
      <w:r w:rsidR="00045460" w:rsidRPr="00263F82">
        <w:rPr>
          <w:szCs w:val="28"/>
        </w:rPr>
        <w:t>рішення міської ради від 29.07.2014 №2804 «Про затвердження Маркетингової стратегії міста Кривого Рогу».</w:t>
      </w:r>
      <w:r w:rsidR="003D41D7">
        <w:rPr>
          <w:szCs w:val="28"/>
        </w:rPr>
        <w:t xml:space="preserve"> Запропонувала </w:t>
      </w:r>
      <w:r w:rsidR="003D41D7" w:rsidRPr="00263F82">
        <w:rPr>
          <w:szCs w:val="28"/>
        </w:rPr>
        <w:t>знят</w:t>
      </w:r>
      <w:r w:rsidR="003D41D7">
        <w:rPr>
          <w:szCs w:val="28"/>
        </w:rPr>
        <w:t>и</w:t>
      </w:r>
      <w:r w:rsidR="003D41D7" w:rsidRPr="00263F82">
        <w:rPr>
          <w:szCs w:val="28"/>
        </w:rPr>
        <w:t xml:space="preserve"> з контролю</w:t>
      </w:r>
      <w:r w:rsidR="003D41D7" w:rsidRPr="003D41D7">
        <w:rPr>
          <w:szCs w:val="28"/>
        </w:rPr>
        <w:t xml:space="preserve"> </w:t>
      </w:r>
      <w:r w:rsidR="003D41D7">
        <w:rPr>
          <w:szCs w:val="28"/>
        </w:rPr>
        <w:t xml:space="preserve">дане </w:t>
      </w:r>
      <w:r w:rsidR="003D41D7" w:rsidRPr="00263F82">
        <w:rPr>
          <w:szCs w:val="28"/>
        </w:rPr>
        <w:t>рішення міської ради</w:t>
      </w:r>
      <w:r w:rsidR="003D41D7">
        <w:rPr>
          <w:szCs w:val="28"/>
        </w:rPr>
        <w:t xml:space="preserve"> як виконане.</w:t>
      </w:r>
    </w:p>
    <w:p w:rsidR="00B25613" w:rsidRPr="00B25613" w:rsidRDefault="00B25613" w:rsidP="0043126F">
      <w:pPr>
        <w:pStyle w:val="a9"/>
        <w:ind w:left="0" w:firstLine="567"/>
        <w:jc w:val="both"/>
        <w:rPr>
          <w:sz w:val="16"/>
          <w:szCs w:val="16"/>
        </w:rPr>
      </w:pPr>
    </w:p>
    <w:p w:rsidR="00A67CF5" w:rsidRDefault="00A67CF5" w:rsidP="0043126F">
      <w:pPr>
        <w:pStyle w:val="a9"/>
        <w:ind w:left="0" w:firstLine="567"/>
        <w:jc w:val="both"/>
        <w:rPr>
          <w:szCs w:val="28"/>
        </w:rPr>
      </w:pPr>
      <w:r w:rsidRPr="00A67CF5">
        <w:rPr>
          <w:b/>
          <w:szCs w:val="28"/>
        </w:rPr>
        <w:t>ВИСТУПИЛИ:</w:t>
      </w:r>
      <w:r>
        <w:rPr>
          <w:b/>
          <w:szCs w:val="28"/>
        </w:rPr>
        <w:t xml:space="preserve"> Фастовець О.А., </w:t>
      </w:r>
      <w:r w:rsidRPr="00A67CF5">
        <w:rPr>
          <w:szCs w:val="28"/>
        </w:rPr>
        <w:t xml:space="preserve">зауважив, що </w:t>
      </w:r>
      <w:r w:rsidR="00DC571B">
        <w:rPr>
          <w:szCs w:val="28"/>
        </w:rPr>
        <w:t xml:space="preserve">на виконання </w:t>
      </w:r>
      <w:r w:rsidR="00B25613">
        <w:rPr>
          <w:szCs w:val="28"/>
        </w:rPr>
        <w:t>зазначеного</w:t>
      </w:r>
      <w:r w:rsidR="00B25613" w:rsidRPr="00A67CF5">
        <w:rPr>
          <w:szCs w:val="28"/>
        </w:rPr>
        <w:t xml:space="preserve"> </w:t>
      </w:r>
      <w:r w:rsidRPr="00A67CF5">
        <w:rPr>
          <w:szCs w:val="28"/>
        </w:rPr>
        <w:t>рішенням</w:t>
      </w:r>
      <w:r>
        <w:rPr>
          <w:b/>
          <w:szCs w:val="28"/>
        </w:rPr>
        <w:t xml:space="preserve"> </w:t>
      </w:r>
      <w:r w:rsidR="00DC571B" w:rsidRPr="00DC571B">
        <w:rPr>
          <w:szCs w:val="28"/>
        </w:rPr>
        <w:t>розроблено заходи з реалізації оперативних цілей</w:t>
      </w:r>
      <w:r w:rsidR="00DC571B">
        <w:rPr>
          <w:szCs w:val="28"/>
        </w:rPr>
        <w:t xml:space="preserve"> визначених Маркетинговою стратегією міста.</w:t>
      </w:r>
      <w:r w:rsidR="00B25613">
        <w:rPr>
          <w:szCs w:val="28"/>
        </w:rPr>
        <w:t xml:space="preserve"> Після повномаштабного вторгнення російських військ на територію України, кошти, які </w:t>
      </w:r>
      <w:r w:rsidR="004A496E">
        <w:rPr>
          <w:szCs w:val="28"/>
        </w:rPr>
        <w:t>планувалися</w:t>
      </w:r>
      <w:r w:rsidR="00B25613">
        <w:rPr>
          <w:szCs w:val="28"/>
        </w:rPr>
        <w:t xml:space="preserve"> на доопрацювання Маркетингової стратегії міста Кривого Рогу та розробку заходів щодо її реалізації</w:t>
      </w:r>
      <w:r w:rsidR="004A496E">
        <w:rPr>
          <w:szCs w:val="28"/>
        </w:rPr>
        <w:t>, було перенаправлено на проведення першочергових заходів, що стосуються територіальної оборони міста. Таким чином рішення не вважаю виконаним і пропоную залишити на контролі.</w:t>
      </w:r>
    </w:p>
    <w:p w:rsidR="00DE5AAE" w:rsidRPr="0043126F" w:rsidRDefault="008E6D19" w:rsidP="00DE5AAE">
      <w:pPr>
        <w:pStyle w:val="af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DE5AAE">
        <w:rPr>
          <w:rFonts w:ascii="Times New Roman" w:hAnsi="Times New Roman"/>
          <w:b/>
          <w:sz w:val="28"/>
          <w:szCs w:val="28"/>
        </w:rPr>
        <w:t xml:space="preserve">Малихіна Т.І., </w:t>
      </w:r>
      <w:r w:rsidRPr="00DE5AAE">
        <w:rPr>
          <w:rFonts w:ascii="Times New Roman" w:hAnsi="Times New Roman"/>
          <w:sz w:val="28"/>
          <w:szCs w:val="28"/>
        </w:rPr>
        <w:t xml:space="preserve">наголосила, що питання потребує додаткового вивчення, запропонувала </w:t>
      </w:r>
      <w:r w:rsidR="00DE5AAE">
        <w:rPr>
          <w:rFonts w:ascii="Times New Roman" w:hAnsi="Times New Roman"/>
          <w:sz w:val="28"/>
          <w:szCs w:val="28"/>
        </w:rPr>
        <w:t>уп</w:t>
      </w:r>
      <w:r w:rsidR="00DE5AAE" w:rsidRPr="000C132C">
        <w:rPr>
          <w:rFonts w:ascii="Times New Roman" w:hAnsi="Times New Roman"/>
          <w:sz w:val="28"/>
          <w:szCs w:val="28"/>
        </w:rPr>
        <w:t>равлінню економіки виконкому міської ради підготувати розширену інформацію та доповісти на наступному засідання постійної комісії</w:t>
      </w:r>
      <w:r w:rsidR="00DE5AAE">
        <w:rPr>
          <w:rFonts w:ascii="Times New Roman" w:hAnsi="Times New Roman"/>
          <w:sz w:val="28"/>
          <w:szCs w:val="28"/>
        </w:rPr>
        <w:t xml:space="preserve"> з питання зняття з контролю </w:t>
      </w:r>
      <w:r w:rsidR="00DE5AAE" w:rsidRPr="0043126F">
        <w:rPr>
          <w:rFonts w:ascii="Times New Roman" w:hAnsi="Times New Roman"/>
          <w:sz w:val="28"/>
          <w:szCs w:val="28"/>
        </w:rPr>
        <w:t>рішення міської ради від 29.07.2014 №2804 «Про затвердження Маркетингової стратегії міста Кривого Рогу</w:t>
      </w:r>
      <w:r w:rsidR="00DE5AAE">
        <w:rPr>
          <w:rFonts w:ascii="Times New Roman" w:hAnsi="Times New Roman"/>
          <w:sz w:val="28"/>
          <w:szCs w:val="28"/>
        </w:rPr>
        <w:t xml:space="preserve">. </w:t>
      </w:r>
    </w:p>
    <w:p w:rsidR="0043126F" w:rsidRPr="008E6D19" w:rsidRDefault="0043126F" w:rsidP="0043126F">
      <w:pPr>
        <w:pStyle w:val="a9"/>
        <w:ind w:left="0" w:firstLine="567"/>
        <w:jc w:val="both"/>
        <w:rPr>
          <w:b/>
          <w:sz w:val="16"/>
          <w:szCs w:val="16"/>
        </w:rPr>
      </w:pPr>
    </w:p>
    <w:p w:rsidR="000A1741" w:rsidRDefault="0043126F" w:rsidP="000A1741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657C04">
        <w:rPr>
          <w:lang w:eastAsia="uk-UA" w:bidi="uk-UA"/>
        </w:rPr>
        <w:t xml:space="preserve">ГОЛОСУВАЛИ: </w:t>
      </w:r>
      <w:r w:rsidRPr="003D41D7">
        <w:rPr>
          <w:b w:val="0"/>
          <w:lang w:eastAsia="uk-UA" w:bidi="uk-UA"/>
        </w:rPr>
        <w:t xml:space="preserve">«за» - </w:t>
      </w:r>
      <w:r w:rsidR="00DE5AAE">
        <w:rPr>
          <w:b w:val="0"/>
          <w:lang w:eastAsia="uk-UA" w:bidi="uk-UA"/>
        </w:rPr>
        <w:t>одноголосно.</w:t>
      </w:r>
    </w:p>
    <w:p w:rsidR="000A1741" w:rsidRPr="000A1741" w:rsidRDefault="000A1741" w:rsidP="000A1741">
      <w:pPr>
        <w:pStyle w:val="30"/>
        <w:shd w:val="clear" w:color="auto" w:fill="auto"/>
        <w:spacing w:before="0" w:after="0" w:line="240" w:lineRule="auto"/>
        <w:ind w:firstLine="567"/>
        <w:jc w:val="both"/>
        <w:rPr>
          <w:rStyle w:val="23"/>
          <w:bCs/>
          <w:color w:val="auto"/>
          <w:sz w:val="6"/>
          <w:szCs w:val="6"/>
          <w:shd w:val="clear" w:color="auto" w:fill="auto"/>
        </w:rPr>
      </w:pPr>
    </w:p>
    <w:p w:rsidR="000A1741" w:rsidRDefault="003D41D7" w:rsidP="000A1741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657C04">
        <w:rPr>
          <w:rStyle w:val="23"/>
          <w:rFonts w:eastAsia="Calibri"/>
          <w:color w:val="auto"/>
        </w:rPr>
        <w:t>УХВАЛИЛИ:</w:t>
      </w:r>
      <w:r w:rsidR="0043126F" w:rsidRPr="0043126F">
        <w:rPr>
          <w:szCs w:val="28"/>
        </w:rPr>
        <w:t xml:space="preserve"> </w:t>
      </w:r>
      <w:r w:rsidR="000A1741">
        <w:rPr>
          <w:rFonts w:ascii="Times New Roman" w:hAnsi="Times New Roman"/>
          <w:sz w:val="28"/>
          <w:szCs w:val="28"/>
        </w:rPr>
        <w:t>уп</w:t>
      </w:r>
      <w:r w:rsidR="000A1741" w:rsidRPr="000C132C">
        <w:rPr>
          <w:rFonts w:ascii="Times New Roman" w:hAnsi="Times New Roman"/>
          <w:sz w:val="28"/>
          <w:szCs w:val="28"/>
        </w:rPr>
        <w:t>равлінню економіки виконкому міської ради підготувати розширену інформацію та доповісти на наступному засідання постійної комісії</w:t>
      </w:r>
      <w:r w:rsidR="000A1741">
        <w:rPr>
          <w:rFonts w:ascii="Times New Roman" w:hAnsi="Times New Roman"/>
          <w:sz w:val="28"/>
          <w:szCs w:val="28"/>
        </w:rPr>
        <w:t xml:space="preserve"> з питання зняття з контролю </w:t>
      </w:r>
      <w:r w:rsidR="000A1741" w:rsidRPr="0043126F">
        <w:rPr>
          <w:rFonts w:ascii="Times New Roman" w:hAnsi="Times New Roman"/>
          <w:sz w:val="28"/>
          <w:szCs w:val="28"/>
        </w:rPr>
        <w:t>рішення міської ради від 29.07.2014 №2804 «Про затвердження Маркетингової стратегії міста Кривого Рогу</w:t>
      </w:r>
      <w:r w:rsidR="000A1741">
        <w:rPr>
          <w:rFonts w:ascii="Times New Roman" w:hAnsi="Times New Roman"/>
          <w:sz w:val="28"/>
          <w:szCs w:val="28"/>
        </w:rPr>
        <w:t xml:space="preserve">. </w:t>
      </w:r>
    </w:p>
    <w:p w:rsidR="0015721E" w:rsidRPr="0043126F" w:rsidRDefault="0043126F" w:rsidP="000A1741">
      <w:pPr>
        <w:pStyle w:val="af0"/>
        <w:ind w:firstLine="567"/>
        <w:jc w:val="both"/>
        <w:rPr>
          <w:color w:val="FF0000"/>
        </w:rPr>
      </w:pPr>
      <w:r w:rsidRPr="0043126F">
        <w:rPr>
          <w:color w:val="FF0000"/>
        </w:rPr>
        <w:t xml:space="preserve"> </w:t>
      </w: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Заступник голови </w:t>
      </w:r>
    </w:p>
    <w:p w:rsidR="00F525CD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7A0978">
        <w:rPr>
          <w:rStyle w:val="23"/>
          <w:color w:val="auto"/>
        </w:rPr>
        <w:t>МАЛИХІНА</w:t>
      </w:r>
    </w:p>
    <w:p w:rsidR="008E6D19" w:rsidRPr="000A1741" w:rsidRDefault="008E6D19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Секретар </w:t>
      </w:r>
    </w:p>
    <w:p w:rsidR="004958DA" w:rsidRPr="007A0978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7A0978">
        <w:rPr>
          <w:rStyle w:val="23"/>
          <w:color w:val="auto"/>
        </w:rPr>
        <w:t xml:space="preserve">постійної комісії                                       </w:t>
      </w:r>
      <w:bookmarkStart w:id="3" w:name="_GoBack"/>
      <w:bookmarkEnd w:id="3"/>
      <w:r w:rsidRPr="007A0978">
        <w:rPr>
          <w:rStyle w:val="23"/>
          <w:color w:val="auto"/>
        </w:rPr>
        <w:t xml:space="preserve">                 </w:t>
      </w:r>
      <w:r w:rsidR="00CC0985" w:rsidRPr="007A0978">
        <w:rPr>
          <w:rStyle w:val="23"/>
          <w:color w:val="auto"/>
        </w:rPr>
        <w:t xml:space="preserve"> </w:t>
      </w:r>
      <w:r w:rsidRPr="007A0978">
        <w:rPr>
          <w:rStyle w:val="23"/>
          <w:color w:val="auto"/>
        </w:rPr>
        <w:t xml:space="preserve"> Тетяна </w:t>
      </w:r>
      <w:r w:rsidR="007238A5" w:rsidRPr="007A0978">
        <w:rPr>
          <w:rStyle w:val="23"/>
          <w:color w:val="auto"/>
        </w:rPr>
        <w:t>ТЮРІНА</w:t>
      </w:r>
    </w:p>
    <w:sectPr w:rsidR="004958DA" w:rsidRPr="007A0978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82" w:rsidRDefault="00081E82" w:rsidP="00780208">
      <w:pPr>
        <w:spacing w:after="0" w:line="240" w:lineRule="auto"/>
      </w:pPr>
      <w:r>
        <w:separator/>
      </w:r>
    </w:p>
  </w:endnote>
  <w:endnote w:type="continuationSeparator" w:id="0">
    <w:p w:rsidR="00081E82" w:rsidRDefault="00081E82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82" w:rsidRDefault="00081E82" w:rsidP="00780208">
      <w:pPr>
        <w:spacing w:after="0" w:line="240" w:lineRule="auto"/>
      </w:pPr>
      <w:r>
        <w:separator/>
      </w:r>
    </w:p>
  </w:footnote>
  <w:footnote w:type="continuationSeparator" w:id="0">
    <w:p w:rsidR="00081E82" w:rsidRDefault="00081E82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741" w:rsidRPr="000A1741">
          <w:rPr>
            <w:noProof/>
            <w:lang w:val="ru-RU"/>
          </w:rPr>
          <w:t>3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366AF34A"/>
    <w:lvl w:ilvl="0" w:tplc="BFB05584">
      <w:start w:val="2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ADA53AC"/>
    <w:multiLevelType w:val="hybridMultilevel"/>
    <w:tmpl w:val="067E7B1E"/>
    <w:lvl w:ilvl="0" w:tplc="21D08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8AB"/>
    <w:multiLevelType w:val="hybridMultilevel"/>
    <w:tmpl w:val="F2985BA8"/>
    <w:lvl w:ilvl="0" w:tplc="C5AA7F3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185C"/>
    <w:rsid w:val="00045460"/>
    <w:rsid w:val="00045B78"/>
    <w:rsid w:val="0004762B"/>
    <w:rsid w:val="00055E52"/>
    <w:rsid w:val="00073D65"/>
    <w:rsid w:val="00074C7B"/>
    <w:rsid w:val="00081E82"/>
    <w:rsid w:val="00095FE7"/>
    <w:rsid w:val="00096BD8"/>
    <w:rsid w:val="000A1741"/>
    <w:rsid w:val="000F3F47"/>
    <w:rsid w:val="00101746"/>
    <w:rsid w:val="0014378E"/>
    <w:rsid w:val="0015721E"/>
    <w:rsid w:val="001600DB"/>
    <w:rsid w:val="0017003F"/>
    <w:rsid w:val="00175F74"/>
    <w:rsid w:val="001B00B8"/>
    <w:rsid w:val="001B6745"/>
    <w:rsid w:val="001B7DD7"/>
    <w:rsid w:val="001D1072"/>
    <w:rsid w:val="001E7EBD"/>
    <w:rsid w:val="00214017"/>
    <w:rsid w:val="00263F82"/>
    <w:rsid w:val="002749CA"/>
    <w:rsid w:val="002908DE"/>
    <w:rsid w:val="002A3F2C"/>
    <w:rsid w:val="002A53B3"/>
    <w:rsid w:val="002B3240"/>
    <w:rsid w:val="002B3ACC"/>
    <w:rsid w:val="002C56F0"/>
    <w:rsid w:val="00305104"/>
    <w:rsid w:val="00330967"/>
    <w:rsid w:val="00332607"/>
    <w:rsid w:val="00335870"/>
    <w:rsid w:val="00340997"/>
    <w:rsid w:val="003556AF"/>
    <w:rsid w:val="00365957"/>
    <w:rsid w:val="003727F6"/>
    <w:rsid w:val="003C45D3"/>
    <w:rsid w:val="003C522A"/>
    <w:rsid w:val="003C7A45"/>
    <w:rsid w:val="003C7A68"/>
    <w:rsid w:val="003D41D7"/>
    <w:rsid w:val="003E47EE"/>
    <w:rsid w:val="00405802"/>
    <w:rsid w:val="00407B1F"/>
    <w:rsid w:val="00421742"/>
    <w:rsid w:val="004254B8"/>
    <w:rsid w:val="0042730E"/>
    <w:rsid w:val="0043126F"/>
    <w:rsid w:val="00431A14"/>
    <w:rsid w:val="00446B59"/>
    <w:rsid w:val="0045158C"/>
    <w:rsid w:val="00451D21"/>
    <w:rsid w:val="00487E9C"/>
    <w:rsid w:val="004958DA"/>
    <w:rsid w:val="00497EDE"/>
    <w:rsid w:val="004A496E"/>
    <w:rsid w:val="004B19EE"/>
    <w:rsid w:val="004C03EF"/>
    <w:rsid w:val="004C3DCF"/>
    <w:rsid w:val="004D0764"/>
    <w:rsid w:val="004E1EED"/>
    <w:rsid w:val="00541369"/>
    <w:rsid w:val="00541D7F"/>
    <w:rsid w:val="005422ED"/>
    <w:rsid w:val="0054288A"/>
    <w:rsid w:val="00545ABE"/>
    <w:rsid w:val="00551B79"/>
    <w:rsid w:val="00555ABF"/>
    <w:rsid w:val="00565643"/>
    <w:rsid w:val="00573B5E"/>
    <w:rsid w:val="00577474"/>
    <w:rsid w:val="00582CB6"/>
    <w:rsid w:val="00583B8C"/>
    <w:rsid w:val="00586BD8"/>
    <w:rsid w:val="00596DA5"/>
    <w:rsid w:val="005A2052"/>
    <w:rsid w:val="005C76CC"/>
    <w:rsid w:val="005E6C15"/>
    <w:rsid w:val="006133B9"/>
    <w:rsid w:val="006232D7"/>
    <w:rsid w:val="00637170"/>
    <w:rsid w:val="006479C9"/>
    <w:rsid w:val="00657C04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65EB5"/>
    <w:rsid w:val="00780208"/>
    <w:rsid w:val="00784A57"/>
    <w:rsid w:val="007A0978"/>
    <w:rsid w:val="007A1950"/>
    <w:rsid w:val="007B730F"/>
    <w:rsid w:val="007C3285"/>
    <w:rsid w:val="007C49A9"/>
    <w:rsid w:val="007C5E59"/>
    <w:rsid w:val="007F4C04"/>
    <w:rsid w:val="008127E1"/>
    <w:rsid w:val="008147E3"/>
    <w:rsid w:val="00857D48"/>
    <w:rsid w:val="00863C21"/>
    <w:rsid w:val="00870C81"/>
    <w:rsid w:val="00887F4B"/>
    <w:rsid w:val="00897E53"/>
    <w:rsid w:val="008A2B9A"/>
    <w:rsid w:val="008A597E"/>
    <w:rsid w:val="008D224C"/>
    <w:rsid w:val="008E38BC"/>
    <w:rsid w:val="008E6D19"/>
    <w:rsid w:val="009075D0"/>
    <w:rsid w:val="009109BE"/>
    <w:rsid w:val="0096002A"/>
    <w:rsid w:val="00964887"/>
    <w:rsid w:val="009748E1"/>
    <w:rsid w:val="00992CD4"/>
    <w:rsid w:val="009944A6"/>
    <w:rsid w:val="009B2967"/>
    <w:rsid w:val="009C0C46"/>
    <w:rsid w:val="009C356B"/>
    <w:rsid w:val="009C6689"/>
    <w:rsid w:val="009D54A5"/>
    <w:rsid w:val="009D6CC9"/>
    <w:rsid w:val="00A132F9"/>
    <w:rsid w:val="00A472B3"/>
    <w:rsid w:val="00A67CF5"/>
    <w:rsid w:val="00A825DD"/>
    <w:rsid w:val="00AA74AD"/>
    <w:rsid w:val="00AB4B40"/>
    <w:rsid w:val="00AF1851"/>
    <w:rsid w:val="00AF38D2"/>
    <w:rsid w:val="00AF7F4C"/>
    <w:rsid w:val="00B03741"/>
    <w:rsid w:val="00B123A0"/>
    <w:rsid w:val="00B24112"/>
    <w:rsid w:val="00B25613"/>
    <w:rsid w:val="00B33439"/>
    <w:rsid w:val="00B42798"/>
    <w:rsid w:val="00B54426"/>
    <w:rsid w:val="00B55864"/>
    <w:rsid w:val="00B93A8E"/>
    <w:rsid w:val="00BB1B79"/>
    <w:rsid w:val="00BC7D6A"/>
    <w:rsid w:val="00BD0C1B"/>
    <w:rsid w:val="00BD3B84"/>
    <w:rsid w:val="00BE01C1"/>
    <w:rsid w:val="00BE330E"/>
    <w:rsid w:val="00BE5DDE"/>
    <w:rsid w:val="00C308BF"/>
    <w:rsid w:val="00C51E40"/>
    <w:rsid w:val="00C5232D"/>
    <w:rsid w:val="00C6516D"/>
    <w:rsid w:val="00C7188E"/>
    <w:rsid w:val="00C74C96"/>
    <w:rsid w:val="00C77266"/>
    <w:rsid w:val="00C825E7"/>
    <w:rsid w:val="00C84209"/>
    <w:rsid w:val="00CC0985"/>
    <w:rsid w:val="00CD17AF"/>
    <w:rsid w:val="00CD7968"/>
    <w:rsid w:val="00D033EB"/>
    <w:rsid w:val="00D1283E"/>
    <w:rsid w:val="00D41E96"/>
    <w:rsid w:val="00D54E36"/>
    <w:rsid w:val="00D638FC"/>
    <w:rsid w:val="00D77A4B"/>
    <w:rsid w:val="00D77FB7"/>
    <w:rsid w:val="00D94207"/>
    <w:rsid w:val="00DA2206"/>
    <w:rsid w:val="00DC571B"/>
    <w:rsid w:val="00DE5AAE"/>
    <w:rsid w:val="00DE5EE4"/>
    <w:rsid w:val="00DF0FC6"/>
    <w:rsid w:val="00DF20E5"/>
    <w:rsid w:val="00E13887"/>
    <w:rsid w:val="00E16B7F"/>
    <w:rsid w:val="00E266FC"/>
    <w:rsid w:val="00E30AFE"/>
    <w:rsid w:val="00E328EE"/>
    <w:rsid w:val="00E57372"/>
    <w:rsid w:val="00E700FD"/>
    <w:rsid w:val="00E93FB9"/>
    <w:rsid w:val="00E974CD"/>
    <w:rsid w:val="00EE6529"/>
    <w:rsid w:val="00F03DAC"/>
    <w:rsid w:val="00F06F3D"/>
    <w:rsid w:val="00F2304B"/>
    <w:rsid w:val="00F271A0"/>
    <w:rsid w:val="00F525CD"/>
    <w:rsid w:val="00F60198"/>
    <w:rsid w:val="00F614A5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15C7"/>
  <w15:docId w15:val="{292ECF85-EEF0-4515-85A3-537F7A5D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No Spacing"/>
    <w:link w:val="af1"/>
    <w:uiPriority w:val="1"/>
    <w:qFormat/>
    <w:rsid w:val="005C76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5C76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9335-8044-4FD6-BEF0-E99282C7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114</cp:revision>
  <cp:lastPrinted>2024-03-22T09:05:00Z</cp:lastPrinted>
  <dcterms:created xsi:type="dcterms:W3CDTF">2022-08-30T09:13:00Z</dcterms:created>
  <dcterms:modified xsi:type="dcterms:W3CDTF">2024-03-22T09:10:00Z</dcterms:modified>
</cp:coreProperties>
</file>