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A523AE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A523AE">
        <w:rPr>
          <w:b/>
          <w:spacing w:val="40"/>
          <w:sz w:val="16"/>
          <w:szCs w:val="16"/>
          <w:lang w:val="uk-UA"/>
        </w:rPr>
        <w:t>ПЕРЕЛІК</w:t>
      </w:r>
    </w:p>
    <w:p w:rsidR="00A523AE" w:rsidRPr="00A523AE" w:rsidRDefault="00A523AE" w:rsidP="0024139B">
      <w:pPr>
        <w:jc w:val="center"/>
        <w:rPr>
          <w:b/>
          <w:sz w:val="16"/>
          <w:szCs w:val="16"/>
          <w:lang w:val="en-US"/>
        </w:rPr>
      </w:pPr>
      <w:r w:rsidRPr="00A523AE">
        <w:rPr>
          <w:b/>
          <w:sz w:val="16"/>
          <w:szCs w:val="16"/>
          <w:lang w:val="en-US"/>
        </w:rPr>
        <w:t>розпоряджень міського голови,</w:t>
      </w:r>
    </w:p>
    <w:p w:rsidR="00927FC1" w:rsidRPr="00A523AE" w:rsidRDefault="00707DD5" w:rsidP="0024139B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в період з 21.03.2022 по 2</w:t>
      </w:r>
      <w:r>
        <w:rPr>
          <w:b/>
          <w:sz w:val="16"/>
          <w:szCs w:val="16"/>
          <w:lang w:val="uk-UA"/>
        </w:rPr>
        <w:t>4</w:t>
      </w:r>
      <w:bookmarkStart w:id="0" w:name="_GoBack"/>
      <w:bookmarkEnd w:id="0"/>
      <w:r w:rsidR="00A523AE" w:rsidRPr="00A523AE">
        <w:rPr>
          <w:b/>
          <w:sz w:val="16"/>
          <w:szCs w:val="16"/>
          <w:lang w:val="en-US"/>
        </w:rPr>
        <w:t>.03.2022</w:t>
      </w:r>
    </w:p>
    <w:p w:rsidR="0024139B" w:rsidRPr="00A523AE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1253"/>
        <w:gridCol w:w="1440"/>
        <w:gridCol w:w="1070"/>
        <w:gridCol w:w="1903"/>
        <w:gridCol w:w="1399"/>
        <w:gridCol w:w="1298"/>
        <w:gridCol w:w="1276"/>
        <w:gridCol w:w="1499"/>
        <w:gridCol w:w="1275"/>
      </w:tblGrid>
      <w:tr w:rsidR="009F37F4" w:rsidRPr="00A523AE" w:rsidTr="00A523AE">
        <w:trPr>
          <w:tblHeader/>
        </w:trPr>
        <w:tc>
          <w:tcPr>
            <w:tcW w:w="817" w:type="dxa"/>
            <w:shd w:val="clear" w:color="auto" w:fill="auto"/>
          </w:tcPr>
          <w:p w:rsidR="009F37F4" w:rsidRPr="00A523A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552" w:type="dxa"/>
            <w:shd w:val="clear" w:color="auto" w:fill="auto"/>
          </w:tcPr>
          <w:p w:rsidR="009F37F4" w:rsidRPr="00A523A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A523A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A523A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070" w:type="dxa"/>
            <w:shd w:val="clear" w:color="auto" w:fill="auto"/>
          </w:tcPr>
          <w:p w:rsidR="009F37F4" w:rsidRPr="00A523AE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Га</w:t>
            </w:r>
            <w:r w:rsidR="00672F48" w:rsidRPr="00A523AE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A523A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A523A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A523AE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A523A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A523A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A523A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A523AE" w:rsidTr="00A523AE">
        <w:tc>
          <w:tcPr>
            <w:tcW w:w="817" w:type="dxa"/>
            <w:shd w:val="clear" w:color="auto" w:fill="auto"/>
          </w:tcPr>
          <w:p w:rsidR="009F37F4" w:rsidRPr="00A523AE" w:rsidRDefault="00A523AE" w:rsidP="0024139B">
            <w:pPr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F37F4" w:rsidRPr="00A523AE" w:rsidRDefault="00A523A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Про продовження терміну дії контракту    з     директором  Комунального    підприємства «Автобаза №1»</w:t>
            </w:r>
          </w:p>
        </w:tc>
        <w:tc>
          <w:tcPr>
            <w:tcW w:w="1253" w:type="dxa"/>
            <w:shd w:val="clear" w:color="auto" w:fill="auto"/>
          </w:tcPr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№ 71-р від 21.03.2022</w:t>
            </w:r>
          </w:p>
        </w:tc>
        <w:tc>
          <w:tcPr>
            <w:tcW w:w="1440" w:type="dxa"/>
            <w:shd w:val="clear" w:color="auto" w:fill="auto"/>
          </w:tcPr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A523AE">
              <w:rPr>
                <w:sz w:val="16"/>
                <w:szCs w:val="16"/>
                <w:lang w:val="uk-UA"/>
              </w:rPr>
              <w:t>телекомунікацій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A523AE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Про продовження терміну дії</w:t>
            </w:r>
          </w:p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 xml:space="preserve"> контракту </w:t>
            </w:r>
          </w:p>
        </w:tc>
        <w:tc>
          <w:tcPr>
            <w:tcW w:w="1399" w:type="dxa"/>
            <w:shd w:val="clear" w:color="auto" w:fill="auto"/>
          </w:tcPr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523A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523AE" w:rsidTr="00A523AE">
        <w:tc>
          <w:tcPr>
            <w:tcW w:w="817" w:type="dxa"/>
            <w:shd w:val="clear" w:color="auto" w:fill="auto"/>
          </w:tcPr>
          <w:p w:rsidR="009F37F4" w:rsidRPr="00A523AE" w:rsidRDefault="00A523AE" w:rsidP="0024139B">
            <w:pPr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F37F4" w:rsidRPr="00A523AE" w:rsidRDefault="00A523A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 xml:space="preserve">Про затвердження розподілу </w:t>
            </w:r>
            <w:proofErr w:type="spellStart"/>
            <w:r w:rsidRPr="00A523AE">
              <w:rPr>
                <w:sz w:val="16"/>
                <w:szCs w:val="16"/>
                <w:lang w:val="uk-UA"/>
              </w:rPr>
              <w:t>обов'зків</w:t>
            </w:r>
            <w:proofErr w:type="spellEnd"/>
            <w:r w:rsidRPr="00A523AE">
              <w:rPr>
                <w:sz w:val="16"/>
                <w:szCs w:val="16"/>
                <w:lang w:val="uk-UA"/>
              </w:rPr>
              <w:t xml:space="preserve"> між заступниками міського голови та керуючою справами виконкому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№ 72-р від 23.03.2022</w:t>
            </w:r>
          </w:p>
        </w:tc>
        <w:tc>
          <w:tcPr>
            <w:tcW w:w="1440" w:type="dxa"/>
            <w:shd w:val="clear" w:color="auto" w:fill="auto"/>
          </w:tcPr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070" w:type="dxa"/>
            <w:shd w:val="clear" w:color="auto" w:fill="auto"/>
          </w:tcPr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 xml:space="preserve">Розподіл </w:t>
            </w:r>
            <w:proofErr w:type="spellStart"/>
            <w:r w:rsidRPr="00A523AE">
              <w:rPr>
                <w:sz w:val="16"/>
                <w:szCs w:val="16"/>
                <w:lang w:val="uk-UA"/>
              </w:rPr>
              <w:t>обов'зків</w:t>
            </w:r>
            <w:proofErr w:type="spellEnd"/>
            <w:r w:rsidRPr="00A523AE">
              <w:rPr>
                <w:sz w:val="16"/>
                <w:szCs w:val="16"/>
                <w:lang w:val="uk-UA"/>
              </w:rPr>
              <w:t xml:space="preserve"> між заступниками міського голови, керуючою справами</w:t>
            </w:r>
          </w:p>
        </w:tc>
        <w:tc>
          <w:tcPr>
            <w:tcW w:w="1399" w:type="dxa"/>
            <w:shd w:val="clear" w:color="auto" w:fill="auto"/>
          </w:tcPr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523A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523AE" w:rsidTr="00A523AE">
        <w:tc>
          <w:tcPr>
            <w:tcW w:w="817" w:type="dxa"/>
            <w:shd w:val="clear" w:color="auto" w:fill="auto"/>
          </w:tcPr>
          <w:p w:rsidR="009F37F4" w:rsidRPr="00A523AE" w:rsidRDefault="00A523AE" w:rsidP="0024139B">
            <w:pPr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F37F4" w:rsidRPr="00A523AE" w:rsidRDefault="00A523A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№ 73-р від 24.03.2022</w:t>
            </w:r>
          </w:p>
        </w:tc>
        <w:tc>
          <w:tcPr>
            <w:tcW w:w="1440" w:type="dxa"/>
            <w:shd w:val="clear" w:color="auto" w:fill="auto"/>
          </w:tcPr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070" w:type="dxa"/>
            <w:shd w:val="clear" w:color="auto" w:fill="auto"/>
          </w:tcPr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A523AE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 xml:space="preserve">Про тимчасове </w:t>
            </w:r>
          </w:p>
          <w:p w:rsidR="00A523AE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 xml:space="preserve">покладення  обов'язків </w:t>
            </w:r>
          </w:p>
          <w:p w:rsidR="009F37F4" w:rsidRPr="00A523A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523AE" w:rsidRDefault="00A523A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523A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523A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A523AE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A523AE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07DD5"/>
    <w:rsid w:val="0073001A"/>
    <w:rsid w:val="00927FC1"/>
    <w:rsid w:val="009F37F4"/>
    <w:rsid w:val="00A04480"/>
    <w:rsid w:val="00A523AE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2022-03-28T08:17:00Z</dcterms:created>
  <dcterms:modified xsi:type="dcterms:W3CDTF">2022-03-28T08:21:00Z</dcterms:modified>
</cp:coreProperties>
</file>