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1E27FE" w:rsidRDefault="001E27FE" w:rsidP="00D93E38">
      <w:pPr>
        <w:jc w:val="center"/>
        <w:rPr>
          <w:b/>
          <w:szCs w:val="28"/>
        </w:rPr>
      </w:pPr>
    </w:p>
    <w:p w:rsidR="00D93E38" w:rsidRPr="00200017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641C3">
        <w:rPr>
          <w:b/>
          <w:szCs w:val="28"/>
        </w:rPr>
        <w:t>4</w:t>
      </w:r>
      <w:r w:rsidR="008F682A">
        <w:rPr>
          <w:b/>
          <w:szCs w:val="28"/>
        </w:rPr>
        <w:t>8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8F682A">
        <w:rPr>
          <w:szCs w:val="28"/>
        </w:rPr>
        <w:t>10</w:t>
      </w:r>
      <w:r w:rsidR="00F3047F">
        <w:rPr>
          <w:szCs w:val="28"/>
        </w:rPr>
        <w:t xml:space="preserve"> </w:t>
      </w:r>
      <w:r w:rsidR="008F682A">
        <w:rPr>
          <w:szCs w:val="28"/>
        </w:rPr>
        <w:t>травня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200017" w:rsidRDefault="00D93E38" w:rsidP="00DA3321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Присутні:</w:t>
      </w:r>
      <w:r w:rsidRPr="00200017">
        <w:rPr>
          <w:szCs w:val="28"/>
        </w:rPr>
        <w:t xml:space="preserve"> </w:t>
      </w:r>
      <w:proofErr w:type="spellStart"/>
      <w:r w:rsidRPr="00200017">
        <w:rPr>
          <w:szCs w:val="28"/>
        </w:rPr>
        <w:t>Куліковська</w:t>
      </w:r>
      <w:proofErr w:type="spellEnd"/>
      <w:r w:rsidRPr="00200017">
        <w:rPr>
          <w:szCs w:val="28"/>
        </w:rPr>
        <w:t xml:space="preserve"> О.Є., </w:t>
      </w:r>
      <w:proofErr w:type="spellStart"/>
      <w:r w:rsidRPr="00200017">
        <w:rPr>
          <w:szCs w:val="28"/>
        </w:rPr>
        <w:t>Цепкова</w:t>
      </w:r>
      <w:proofErr w:type="spellEnd"/>
      <w:r w:rsidRPr="00200017">
        <w:rPr>
          <w:szCs w:val="28"/>
        </w:rPr>
        <w:t xml:space="preserve"> І.В., </w:t>
      </w:r>
      <w:proofErr w:type="spellStart"/>
      <w:r w:rsidRPr="00200017">
        <w:rPr>
          <w:szCs w:val="28"/>
        </w:rPr>
        <w:t>Фіщенко</w:t>
      </w:r>
      <w:proofErr w:type="spellEnd"/>
      <w:r w:rsidRPr="00200017">
        <w:rPr>
          <w:szCs w:val="28"/>
        </w:rPr>
        <w:t xml:space="preserve"> Я.О., </w:t>
      </w:r>
      <w:proofErr w:type="spellStart"/>
      <w:r w:rsidRPr="00200017">
        <w:rPr>
          <w:szCs w:val="28"/>
        </w:rPr>
        <w:t>Фартушний</w:t>
      </w:r>
      <w:proofErr w:type="spellEnd"/>
      <w:r w:rsidRPr="00200017">
        <w:rPr>
          <w:szCs w:val="28"/>
        </w:rPr>
        <w:t xml:space="preserve"> І.І</w:t>
      </w:r>
      <w:r w:rsidR="00CC6C46" w:rsidRPr="00200017">
        <w:rPr>
          <w:szCs w:val="28"/>
        </w:rPr>
        <w:t>.</w:t>
      </w:r>
      <w:r w:rsidR="00A43218" w:rsidRPr="00200017">
        <w:rPr>
          <w:szCs w:val="28"/>
        </w:rPr>
        <w:t>,</w:t>
      </w:r>
      <w:r w:rsidR="00A43218" w:rsidRPr="00200017">
        <w:t xml:space="preserve"> </w:t>
      </w:r>
      <w:proofErr w:type="spellStart"/>
      <w:r w:rsidR="00A43218" w:rsidRPr="00200017">
        <w:rPr>
          <w:szCs w:val="28"/>
        </w:rPr>
        <w:t>Шапаренко</w:t>
      </w:r>
      <w:proofErr w:type="spellEnd"/>
      <w:r w:rsidR="00A43218" w:rsidRPr="00200017">
        <w:rPr>
          <w:szCs w:val="28"/>
        </w:rPr>
        <w:t xml:space="preserve"> В.О.</w:t>
      </w:r>
    </w:p>
    <w:p w:rsidR="00E56B9A" w:rsidRPr="00200017" w:rsidRDefault="00E56B9A" w:rsidP="00A94E5A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Відсутні:</w:t>
      </w:r>
      <w:r w:rsidRPr="00200017">
        <w:rPr>
          <w:szCs w:val="28"/>
        </w:rPr>
        <w:t xml:space="preserve"> Трач М.В.</w:t>
      </w:r>
    </w:p>
    <w:p w:rsidR="00F07584" w:rsidRPr="001E27FE" w:rsidRDefault="00F07584" w:rsidP="00A94E5A">
      <w:pPr>
        <w:jc w:val="both"/>
        <w:rPr>
          <w:b/>
          <w:color w:val="FF0000"/>
          <w:szCs w:val="28"/>
        </w:rPr>
      </w:pPr>
    </w:p>
    <w:p w:rsidR="00CA22FB" w:rsidRPr="00200017" w:rsidRDefault="004451E7" w:rsidP="00A43218">
      <w:pPr>
        <w:jc w:val="both"/>
        <w:rPr>
          <w:szCs w:val="28"/>
        </w:rPr>
      </w:pPr>
      <w:r w:rsidRPr="00200017">
        <w:rPr>
          <w:b/>
          <w:szCs w:val="28"/>
        </w:rPr>
        <w:t>У засіданні взяли участь:</w:t>
      </w:r>
      <w:r w:rsidRPr="00200017">
        <w:rPr>
          <w:szCs w:val="28"/>
        </w:rPr>
        <w:t xml:space="preserve"> </w:t>
      </w:r>
      <w:proofErr w:type="spellStart"/>
      <w:r w:rsidR="00200017" w:rsidRPr="00200017">
        <w:rPr>
          <w:szCs w:val="28"/>
        </w:rPr>
        <w:t>Недоруба</w:t>
      </w:r>
      <w:proofErr w:type="spellEnd"/>
      <w:r w:rsidR="00200017" w:rsidRPr="00200017">
        <w:rPr>
          <w:szCs w:val="28"/>
        </w:rPr>
        <w:t xml:space="preserve"> О.І.</w:t>
      </w:r>
      <w:r w:rsidR="003641C3" w:rsidRPr="00200017">
        <w:rPr>
          <w:szCs w:val="28"/>
        </w:rPr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153E8D" w:rsidRPr="00200017">
        <w:rPr>
          <w:szCs w:val="28"/>
        </w:rPr>
        <w:t xml:space="preserve">дносин виконкому міської ради, </w:t>
      </w:r>
      <w:r w:rsidR="003641C3" w:rsidRPr="00200017">
        <w:rPr>
          <w:szCs w:val="28"/>
        </w:rPr>
        <w:t>Фадєєва Л.О.</w:t>
      </w:r>
      <w:r w:rsidR="00153E8D" w:rsidRPr="00200017"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начальник відділу</w:t>
      </w:r>
      <w:r w:rsidR="003641C3" w:rsidRPr="00200017">
        <w:t xml:space="preserve"> </w:t>
      </w:r>
      <w:r w:rsidR="003641C3" w:rsidRPr="00200017">
        <w:rPr>
          <w:szCs w:val="28"/>
        </w:rPr>
        <w:t>департаменту регулювання містобудівної діяльності та земельних ві</w:t>
      </w:r>
      <w:r w:rsidR="008F682A">
        <w:rPr>
          <w:szCs w:val="28"/>
        </w:rPr>
        <w:t>дносин виконкому міської ради,</w:t>
      </w:r>
      <w:r w:rsidR="00200017">
        <w:rPr>
          <w:szCs w:val="28"/>
        </w:rPr>
        <w:t xml:space="preserve"> </w:t>
      </w:r>
      <w:r w:rsidR="008F682A">
        <w:rPr>
          <w:szCs w:val="28"/>
        </w:rPr>
        <w:t>Мірошниченко С.С</w:t>
      </w:r>
      <w:r w:rsidR="00A94E5A" w:rsidRPr="00200017">
        <w:rPr>
          <w:szCs w:val="28"/>
        </w:rPr>
        <w:t>.</w:t>
      </w:r>
      <w:r w:rsidR="00680702" w:rsidRPr="00200017">
        <w:rPr>
          <w:szCs w:val="28"/>
        </w:rPr>
        <w:t xml:space="preserve"> – </w:t>
      </w:r>
      <w:r w:rsidR="00A94E5A" w:rsidRPr="00200017">
        <w:rPr>
          <w:szCs w:val="28"/>
        </w:rPr>
        <w:t xml:space="preserve"> </w:t>
      </w:r>
      <w:r w:rsidR="008F682A">
        <w:rPr>
          <w:szCs w:val="28"/>
        </w:rPr>
        <w:t>завідувач сектору з питань інформаційно-аналітичної роботи з упровадження нового законодавства юридичного управління</w:t>
      </w:r>
      <w:r w:rsidR="00A94E5A" w:rsidRPr="00200017">
        <w:rPr>
          <w:szCs w:val="28"/>
        </w:rPr>
        <w:t xml:space="preserve"> в</w:t>
      </w:r>
      <w:r w:rsidR="008F682A">
        <w:rPr>
          <w:szCs w:val="28"/>
        </w:rPr>
        <w:t xml:space="preserve">иконкому міської ради, </w:t>
      </w:r>
      <w:r w:rsidR="0089527E">
        <w:rPr>
          <w:szCs w:val="28"/>
        </w:rPr>
        <w:t xml:space="preserve">  </w:t>
      </w:r>
      <w:proofErr w:type="spellStart"/>
      <w:r w:rsidR="008F682A">
        <w:rPr>
          <w:szCs w:val="28"/>
        </w:rPr>
        <w:t>Векленко</w:t>
      </w:r>
      <w:proofErr w:type="spellEnd"/>
      <w:r w:rsidR="008F682A">
        <w:rPr>
          <w:szCs w:val="28"/>
        </w:rPr>
        <w:t xml:space="preserve"> Д.І</w:t>
      </w:r>
      <w:r w:rsidR="00A94E5A" w:rsidRPr="00200017">
        <w:rPr>
          <w:szCs w:val="28"/>
        </w:rPr>
        <w:t xml:space="preserve">. </w:t>
      </w:r>
      <w:r w:rsidR="00680702" w:rsidRPr="00200017">
        <w:rPr>
          <w:szCs w:val="28"/>
        </w:rPr>
        <w:t xml:space="preserve">– </w:t>
      </w:r>
      <w:r w:rsidR="00A94E5A" w:rsidRPr="00200017">
        <w:rPr>
          <w:szCs w:val="28"/>
        </w:rPr>
        <w:t xml:space="preserve"> </w:t>
      </w:r>
      <w:r w:rsidR="00A94E5A" w:rsidRPr="00200017">
        <w:t xml:space="preserve"> </w:t>
      </w:r>
      <w:r w:rsidR="008F682A">
        <w:rPr>
          <w:szCs w:val="28"/>
        </w:rPr>
        <w:t>депутат міської ради.</w:t>
      </w:r>
    </w:p>
    <w:p w:rsidR="00F07584" w:rsidRPr="001E27FE" w:rsidRDefault="00F07584" w:rsidP="00D93E38">
      <w:pPr>
        <w:spacing w:after="80"/>
        <w:jc w:val="both"/>
        <w:rPr>
          <w:b/>
          <w:szCs w:val="28"/>
        </w:rPr>
      </w:pPr>
    </w:p>
    <w:p w:rsidR="00D93E38" w:rsidRPr="000826FC" w:rsidRDefault="00D93E38" w:rsidP="001E27FE">
      <w:pPr>
        <w:spacing w:after="12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1E27F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1E27FE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1E27FE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1E27FE">
        <w:rPr>
          <w:sz w:val="16"/>
          <w:szCs w:val="16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184088" w:rsidRDefault="00C6207A" w:rsidP="0008751C">
      <w:pPr>
        <w:spacing w:after="80"/>
        <w:ind w:left="1701" w:hanging="1701"/>
        <w:jc w:val="both"/>
        <w:rPr>
          <w:sz w:val="18"/>
          <w:szCs w:val="18"/>
        </w:rPr>
      </w:pPr>
    </w:p>
    <w:p w:rsidR="00D93E38" w:rsidRPr="000826FC" w:rsidRDefault="00D93E38" w:rsidP="001E27FE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D76CB0" w:rsidRDefault="000E1FAA" w:rsidP="001E27FE">
      <w:pPr>
        <w:pStyle w:val="a4"/>
        <w:ind w:left="0" w:firstLine="708"/>
        <w:jc w:val="both"/>
        <w:rPr>
          <w:szCs w:val="28"/>
        </w:rPr>
      </w:pPr>
      <w:r w:rsidRPr="00A43218">
        <w:rPr>
          <w:szCs w:val="28"/>
        </w:rPr>
        <w:t>Про р</w:t>
      </w:r>
      <w:r w:rsidR="00D76CB0" w:rsidRPr="00A43218">
        <w:rPr>
          <w:szCs w:val="28"/>
        </w:rPr>
        <w:t>озгляд звернення</w:t>
      </w:r>
      <w:r w:rsidR="00780923" w:rsidRPr="00A43218">
        <w:rPr>
          <w:szCs w:val="28"/>
        </w:rPr>
        <w:t xml:space="preserve"> </w:t>
      </w:r>
      <w:r w:rsidR="00657F39" w:rsidRPr="00A43218">
        <w:rPr>
          <w:szCs w:val="28"/>
        </w:rPr>
        <w:t>голови правління Обслуговуючого кооперативу «</w:t>
      </w:r>
      <w:proofErr w:type="spellStart"/>
      <w:r w:rsidR="00FD3AC4">
        <w:rPr>
          <w:szCs w:val="28"/>
        </w:rPr>
        <w:t>Гаражно</w:t>
      </w:r>
      <w:proofErr w:type="spellEnd"/>
      <w:r w:rsidR="00FD3AC4">
        <w:rPr>
          <w:szCs w:val="28"/>
        </w:rPr>
        <w:t>-будівельний кооператив</w:t>
      </w:r>
      <w:r w:rsidR="00657F39" w:rsidRPr="00A43218">
        <w:rPr>
          <w:szCs w:val="28"/>
        </w:rPr>
        <w:t xml:space="preserve"> «Флагман»</w:t>
      </w:r>
      <w:r w:rsidR="00FD3AC4">
        <w:rPr>
          <w:szCs w:val="28"/>
        </w:rPr>
        <w:t>»</w:t>
      </w:r>
      <w:r w:rsidR="00657F39" w:rsidRPr="00A43218">
        <w:rPr>
          <w:szCs w:val="28"/>
        </w:rPr>
        <w:t xml:space="preserve"> Володимира Кузьменка</w:t>
      </w:r>
      <w:r w:rsidR="008F682A">
        <w:rPr>
          <w:szCs w:val="28"/>
        </w:rPr>
        <w:t xml:space="preserve"> від 02.05.2024 №2586/77.</w:t>
      </w:r>
    </w:p>
    <w:p w:rsidR="00200017" w:rsidRDefault="00200017" w:rsidP="001E27FE">
      <w:pPr>
        <w:widowControl w:val="0"/>
        <w:spacing w:after="120"/>
        <w:jc w:val="both"/>
        <w:rPr>
          <w:b/>
          <w:color w:val="000000" w:themeColor="text1"/>
          <w:szCs w:val="28"/>
        </w:rPr>
      </w:pPr>
    </w:p>
    <w:p w:rsidR="000465AF" w:rsidRDefault="00517A25" w:rsidP="001E27FE">
      <w:pPr>
        <w:pStyle w:val="a4"/>
        <w:spacing w:after="120"/>
        <w:ind w:left="0" w:firstLine="9"/>
        <w:jc w:val="both"/>
        <w:rPr>
          <w:szCs w:val="28"/>
        </w:rPr>
      </w:pPr>
      <w:r w:rsidRPr="000465AF">
        <w:rPr>
          <w:b/>
          <w:szCs w:val="28"/>
        </w:rPr>
        <w:t>СЛУХАЛИ:</w:t>
      </w:r>
      <w:r w:rsidRPr="000465AF">
        <w:rPr>
          <w:szCs w:val="28"/>
        </w:rPr>
        <w:t xml:space="preserve"> </w:t>
      </w:r>
      <w:proofErr w:type="spellStart"/>
      <w:r w:rsidRPr="00B65F1B">
        <w:rPr>
          <w:szCs w:val="28"/>
        </w:rPr>
        <w:t>Куліковську</w:t>
      </w:r>
      <w:proofErr w:type="spellEnd"/>
      <w:r w:rsidRPr="00B65F1B">
        <w:rPr>
          <w:szCs w:val="28"/>
        </w:rPr>
        <w:t xml:space="preserve"> О.Є., голову п</w:t>
      </w:r>
      <w:r w:rsidR="008F682A" w:rsidRPr="00B65F1B">
        <w:rPr>
          <w:szCs w:val="28"/>
        </w:rPr>
        <w:t>остійної комісії, яка проінформувала про зміст звернення та поставила питання</w:t>
      </w:r>
      <w:r w:rsidR="0089527E">
        <w:rPr>
          <w:szCs w:val="28"/>
        </w:rPr>
        <w:t xml:space="preserve"> </w:t>
      </w:r>
      <w:r w:rsidR="008F682A" w:rsidRPr="00B65F1B">
        <w:rPr>
          <w:szCs w:val="28"/>
        </w:rPr>
        <w:t xml:space="preserve"> </w:t>
      </w:r>
      <w:proofErr w:type="spellStart"/>
      <w:r w:rsidR="0089527E">
        <w:rPr>
          <w:szCs w:val="28"/>
        </w:rPr>
        <w:t>Недорубі</w:t>
      </w:r>
      <w:proofErr w:type="spellEnd"/>
      <w:r w:rsidR="0089527E" w:rsidRPr="00200017">
        <w:rPr>
          <w:szCs w:val="28"/>
        </w:rPr>
        <w:t xml:space="preserve"> О.І. – в.о. директора департаменту регулювання містобудівної діяльності та земельних відносин виконкому міської ради</w:t>
      </w:r>
      <w:r w:rsidR="008F682A" w:rsidRPr="00B65F1B">
        <w:rPr>
          <w:szCs w:val="28"/>
        </w:rPr>
        <w:t xml:space="preserve"> щодо: 1) чи подані </w:t>
      </w:r>
      <w:r w:rsidR="0089527E">
        <w:rPr>
          <w:szCs w:val="20"/>
        </w:rPr>
        <w:t>Обслуговуючим кооперативом</w:t>
      </w:r>
      <w:r w:rsidR="0089527E" w:rsidRPr="00B65F1B">
        <w:rPr>
          <w:szCs w:val="20"/>
        </w:rPr>
        <w:t xml:space="preserve"> «</w:t>
      </w:r>
      <w:proofErr w:type="spellStart"/>
      <w:r w:rsidR="0089527E" w:rsidRPr="00B65F1B">
        <w:rPr>
          <w:szCs w:val="20"/>
        </w:rPr>
        <w:t>Гаражно</w:t>
      </w:r>
      <w:proofErr w:type="spellEnd"/>
      <w:r w:rsidR="0089527E" w:rsidRPr="00B65F1B">
        <w:rPr>
          <w:szCs w:val="20"/>
        </w:rPr>
        <w:t>-будівельний кооператив «ФЛАГМАН»</w:t>
      </w:r>
      <w:r w:rsidR="008F682A" w:rsidRPr="00B65F1B">
        <w:rPr>
          <w:szCs w:val="28"/>
        </w:rPr>
        <w:t xml:space="preserve"> документи для оформлення</w:t>
      </w:r>
      <w:r w:rsidR="0089527E">
        <w:rPr>
          <w:szCs w:val="28"/>
        </w:rPr>
        <w:t xml:space="preserve"> </w:t>
      </w:r>
      <w:proofErr w:type="spellStart"/>
      <w:r w:rsidR="0089527E">
        <w:rPr>
          <w:szCs w:val="28"/>
        </w:rPr>
        <w:t>правоустановчих</w:t>
      </w:r>
      <w:proofErr w:type="spellEnd"/>
      <w:r w:rsidR="0089527E">
        <w:rPr>
          <w:szCs w:val="28"/>
        </w:rPr>
        <w:t xml:space="preserve"> документів та набуття права користування земельною ділянкою</w:t>
      </w:r>
      <w:r w:rsidR="008F682A" w:rsidRPr="00B65F1B">
        <w:rPr>
          <w:szCs w:val="28"/>
        </w:rPr>
        <w:t>; 2) яка загальна кількість</w:t>
      </w:r>
      <w:r w:rsidR="0089527E">
        <w:rPr>
          <w:szCs w:val="28"/>
        </w:rPr>
        <w:t xml:space="preserve"> аналогічних</w:t>
      </w:r>
      <w:r w:rsidR="008F682A" w:rsidRPr="00B65F1B">
        <w:rPr>
          <w:szCs w:val="28"/>
        </w:rPr>
        <w:t xml:space="preserve"> попередніх договорів укладена</w:t>
      </w:r>
      <w:r w:rsidR="0089527E">
        <w:rPr>
          <w:szCs w:val="28"/>
        </w:rPr>
        <w:t xml:space="preserve"> </w:t>
      </w:r>
      <w:r w:rsidR="0089527E">
        <w:rPr>
          <w:szCs w:val="28"/>
        </w:rPr>
        <w:lastRenderedPageBreak/>
        <w:t>на теперішній час</w:t>
      </w:r>
      <w:r w:rsidR="008F682A" w:rsidRPr="00B65F1B">
        <w:rPr>
          <w:szCs w:val="28"/>
        </w:rPr>
        <w:t xml:space="preserve"> і чи можливо у </w:t>
      </w:r>
      <w:r w:rsidR="0089527E" w:rsidRPr="00B65F1B">
        <w:rPr>
          <w:szCs w:val="28"/>
        </w:rPr>
        <w:t>майбутньому</w:t>
      </w:r>
      <w:r w:rsidR="008F682A" w:rsidRPr="00B65F1B">
        <w:rPr>
          <w:szCs w:val="28"/>
        </w:rPr>
        <w:t xml:space="preserve"> уникнути виникнення подібних спірних ситу</w:t>
      </w:r>
      <w:r w:rsidR="00AC21A5" w:rsidRPr="00B65F1B">
        <w:rPr>
          <w:szCs w:val="28"/>
        </w:rPr>
        <w:t>ацій з</w:t>
      </w:r>
      <w:r w:rsidR="0089527E">
        <w:rPr>
          <w:szCs w:val="28"/>
        </w:rPr>
        <w:t xml:space="preserve"> набуття права користування земельними ділянками</w:t>
      </w:r>
      <w:r w:rsidR="00AC21A5" w:rsidRPr="00B65F1B">
        <w:rPr>
          <w:szCs w:val="28"/>
        </w:rPr>
        <w:t>.</w:t>
      </w:r>
      <w:r w:rsidR="008F682A" w:rsidRPr="00B65F1B">
        <w:rPr>
          <w:szCs w:val="28"/>
        </w:rPr>
        <w:t xml:space="preserve">  </w:t>
      </w:r>
    </w:p>
    <w:p w:rsidR="001E27FE" w:rsidRPr="00B65F1B" w:rsidRDefault="001E27FE" w:rsidP="001E27FE">
      <w:pPr>
        <w:pStyle w:val="a4"/>
        <w:spacing w:after="120"/>
        <w:ind w:left="0" w:firstLine="9"/>
        <w:jc w:val="both"/>
        <w:rPr>
          <w:szCs w:val="28"/>
        </w:rPr>
      </w:pPr>
    </w:p>
    <w:p w:rsidR="00E87477" w:rsidRDefault="00AA04A1" w:rsidP="001E27FE">
      <w:pPr>
        <w:widowControl w:val="0"/>
        <w:spacing w:after="120"/>
        <w:jc w:val="both"/>
        <w:rPr>
          <w:szCs w:val="28"/>
        </w:rPr>
      </w:pPr>
      <w:r w:rsidRPr="00A35884">
        <w:rPr>
          <w:szCs w:val="28"/>
        </w:rPr>
        <w:t xml:space="preserve"> </w:t>
      </w:r>
      <w:r w:rsidR="00517A25" w:rsidRPr="00A35884">
        <w:rPr>
          <w:b/>
          <w:szCs w:val="28"/>
        </w:rPr>
        <w:t xml:space="preserve">ВИСТУПИЛИ: </w:t>
      </w:r>
      <w:proofErr w:type="spellStart"/>
      <w:r w:rsidRPr="00A35884">
        <w:rPr>
          <w:szCs w:val="28"/>
        </w:rPr>
        <w:t>Недоруба</w:t>
      </w:r>
      <w:proofErr w:type="spellEnd"/>
      <w:r w:rsidRPr="00A35884">
        <w:rPr>
          <w:szCs w:val="28"/>
        </w:rPr>
        <w:t xml:space="preserve"> О.І., в.о. директора департаменту регулювання містобудівної діяльності та земельних відносин виконкому міської ради, </w:t>
      </w:r>
      <w:r w:rsidR="004666F0" w:rsidRPr="00A35884">
        <w:rPr>
          <w:szCs w:val="28"/>
        </w:rPr>
        <w:t>яка зазначила, що</w:t>
      </w:r>
      <w:r w:rsidR="00AC21A5" w:rsidRPr="00A35884">
        <w:rPr>
          <w:szCs w:val="28"/>
        </w:rPr>
        <w:t xml:space="preserve"> </w:t>
      </w:r>
      <w:r w:rsidR="00E87477">
        <w:rPr>
          <w:szCs w:val="20"/>
        </w:rPr>
        <w:t>Обслуговуючий кооператив</w:t>
      </w:r>
      <w:r w:rsidR="00E87477" w:rsidRPr="00B65F1B">
        <w:rPr>
          <w:szCs w:val="20"/>
        </w:rPr>
        <w:t xml:space="preserve"> «</w:t>
      </w:r>
      <w:proofErr w:type="spellStart"/>
      <w:r w:rsidR="00E87477" w:rsidRPr="00B65F1B">
        <w:rPr>
          <w:szCs w:val="20"/>
        </w:rPr>
        <w:t>Гаражно</w:t>
      </w:r>
      <w:proofErr w:type="spellEnd"/>
      <w:r w:rsidR="00E87477" w:rsidRPr="00B65F1B">
        <w:rPr>
          <w:szCs w:val="20"/>
        </w:rPr>
        <w:t>-будівельний кооператив «ФЛАГМАН»</w:t>
      </w:r>
      <w:r w:rsidR="00E87477">
        <w:rPr>
          <w:szCs w:val="20"/>
        </w:rPr>
        <w:t xml:space="preserve"> вкотре</w:t>
      </w:r>
      <w:r w:rsidR="00AC21A5" w:rsidRPr="00A35884">
        <w:rPr>
          <w:szCs w:val="28"/>
        </w:rPr>
        <w:t xml:space="preserve"> подав неповний пакет документів через Центр надання адміністративних послуг </w:t>
      </w:r>
      <w:r w:rsidR="00E87477">
        <w:rPr>
          <w:szCs w:val="28"/>
        </w:rPr>
        <w:t>«Віза»</w:t>
      </w:r>
      <w:r w:rsidR="00AC21A5" w:rsidRPr="00A35884">
        <w:rPr>
          <w:szCs w:val="28"/>
        </w:rPr>
        <w:t>,</w:t>
      </w:r>
      <w:r w:rsidR="00E87477">
        <w:rPr>
          <w:szCs w:val="28"/>
        </w:rPr>
        <w:t xml:space="preserve"> що </w:t>
      </w:r>
      <w:r w:rsidR="00E87477">
        <w:rPr>
          <w:szCs w:val="28"/>
        </w:rPr>
        <w:t>згід</w:t>
      </w:r>
      <w:r w:rsidR="00E87477" w:rsidRPr="00A35884">
        <w:rPr>
          <w:szCs w:val="28"/>
        </w:rPr>
        <w:t>но чинного законодавства</w:t>
      </w:r>
      <w:r w:rsidR="00E87477">
        <w:rPr>
          <w:szCs w:val="28"/>
        </w:rPr>
        <w:t xml:space="preserve"> унеможливлює  </w:t>
      </w:r>
      <w:r w:rsidR="00E87477" w:rsidRPr="00B65F1B">
        <w:rPr>
          <w:szCs w:val="20"/>
        </w:rPr>
        <w:t xml:space="preserve">оформлення </w:t>
      </w:r>
      <w:proofErr w:type="spellStart"/>
      <w:r w:rsidR="00E87477" w:rsidRPr="00B65F1B">
        <w:rPr>
          <w:szCs w:val="20"/>
        </w:rPr>
        <w:t>правоустановчих</w:t>
      </w:r>
      <w:proofErr w:type="spellEnd"/>
      <w:r w:rsidR="00E87477" w:rsidRPr="00B65F1B">
        <w:rPr>
          <w:szCs w:val="20"/>
        </w:rPr>
        <w:t xml:space="preserve"> документів та набуття права користування на земельну ділянку</w:t>
      </w:r>
      <w:r w:rsidR="00AC21A5" w:rsidRPr="00A35884">
        <w:rPr>
          <w:szCs w:val="28"/>
        </w:rPr>
        <w:t xml:space="preserve">. </w:t>
      </w:r>
      <w:r w:rsidR="00E87477">
        <w:rPr>
          <w:szCs w:val="28"/>
        </w:rPr>
        <w:t>Щодо кількості договорів.</w:t>
      </w:r>
      <w:r w:rsidR="00AC21A5" w:rsidRPr="00A35884">
        <w:rPr>
          <w:szCs w:val="28"/>
        </w:rPr>
        <w:t xml:space="preserve"> </w:t>
      </w:r>
      <w:r w:rsidR="00E87477">
        <w:rPr>
          <w:szCs w:val="28"/>
        </w:rPr>
        <w:t>Н</w:t>
      </w:r>
      <w:r w:rsidR="00E87477" w:rsidRPr="00A35884">
        <w:rPr>
          <w:szCs w:val="28"/>
        </w:rPr>
        <w:t>а теперішній час</w:t>
      </w:r>
      <w:r w:rsidR="00E87477" w:rsidRPr="00A35884">
        <w:rPr>
          <w:szCs w:val="28"/>
        </w:rPr>
        <w:t xml:space="preserve"> </w:t>
      </w:r>
      <w:r w:rsidR="00E87477">
        <w:rPr>
          <w:szCs w:val="28"/>
        </w:rPr>
        <w:t>їх</w:t>
      </w:r>
      <w:r w:rsidR="00AC21A5" w:rsidRPr="00A35884">
        <w:rPr>
          <w:szCs w:val="28"/>
        </w:rPr>
        <w:t xml:space="preserve"> орієнтовно - 300. </w:t>
      </w:r>
      <w:r w:rsidR="00E87477">
        <w:rPr>
          <w:szCs w:val="28"/>
        </w:rPr>
        <w:t>На сьогодні</w:t>
      </w:r>
      <w:r w:rsidR="00AC21A5" w:rsidRPr="00A35884">
        <w:rPr>
          <w:szCs w:val="28"/>
        </w:rPr>
        <w:t xml:space="preserve"> уникнути подібних ситуацій не вбачається можливим із-за відсутності електронних реєстрів </w:t>
      </w:r>
      <w:r w:rsidR="001E27FE">
        <w:rPr>
          <w:szCs w:val="28"/>
        </w:rPr>
        <w:t>і</w:t>
      </w:r>
      <w:bookmarkStart w:id="0" w:name="_GoBack"/>
      <w:bookmarkEnd w:id="0"/>
      <w:r w:rsidR="00AC21A5" w:rsidRPr="00A35884">
        <w:rPr>
          <w:szCs w:val="28"/>
        </w:rPr>
        <w:t>з повною інформацією</w:t>
      </w:r>
      <w:r w:rsidR="00E87477">
        <w:rPr>
          <w:szCs w:val="28"/>
        </w:rPr>
        <w:t xml:space="preserve"> щодо</w:t>
      </w:r>
      <w:r w:rsidR="00AC21A5" w:rsidRPr="00A35884">
        <w:rPr>
          <w:szCs w:val="28"/>
        </w:rPr>
        <w:t xml:space="preserve"> земельних ділянок. Це питання знаходиться на стадії вирішення на підставі нового чинного </w:t>
      </w:r>
      <w:r w:rsidR="00E87477" w:rsidRPr="00A35884">
        <w:rPr>
          <w:szCs w:val="28"/>
        </w:rPr>
        <w:t>законодавства</w:t>
      </w:r>
      <w:r w:rsidR="00AC21A5" w:rsidRPr="00A35884">
        <w:rPr>
          <w:szCs w:val="28"/>
        </w:rPr>
        <w:t xml:space="preserve"> в масштабах всієї країни. </w:t>
      </w:r>
    </w:p>
    <w:p w:rsidR="00E87477" w:rsidRDefault="00AC21A5" w:rsidP="001E27FE">
      <w:pPr>
        <w:widowControl w:val="0"/>
        <w:spacing w:after="120"/>
        <w:jc w:val="both"/>
        <w:rPr>
          <w:szCs w:val="28"/>
        </w:rPr>
      </w:pPr>
      <w:r w:rsidRPr="00A35884">
        <w:rPr>
          <w:szCs w:val="28"/>
        </w:rPr>
        <w:t xml:space="preserve">До обговорення долучилися всі присутні депутати. </w:t>
      </w:r>
    </w:p>
    <w:p w:rsidR="000E205B" w:rsidRDefault="00E87477" w:rsidP="001E27FE">
      <w:pPr>
        <w:widowControl w:val="0"/>
        <w:spacing w:after="120"/>
        <w:jc w:val="both"/>
        <w:rPr>
          <w:szCs w:val="28"/>
        </w:rPr>
      </w:pPr>
      <w:proofErr w:type="spellStart"/>
      <w:r w:rsidRPr="00200017">
        <w:rPr>
          <w:szCs w:val="28"/>
        </w:rPr>
        <w:t>Недоруба</w:t>
      </w:r>
      <w:proofErr w:type="spellEnd"/>
      <w:r w:rsidRPr="00200017">
        <w:rPr>
          <w:szCs w:val="28"/>
        </w:rPr>
        <w:t xml:space="preserve"> О.І. – в.о. директора департаменту регулювання містобудівної діяльності та земельних відносин виконкому міської ради, Фадєєва Л.О.</w:t>
      </w:r>
      <w:r w:rsidRPr="00200017">
        <w:t xml:space="preserve"> </w:t>
      </w:r>
      <w:r w:rsidRPr="00200017">
        <w:rPr>
          <w:szCs w:val="28"/>
        </w:rPr>
        <w:t>– начальник відділу</w:t>
      </w:r>
      <w:r w:rsidRPr="00200017">
        <w:t xml:space="preserve"> </w:t>
      </w:r>
      <w:r w:rsidRPr="00200017">
        <w:rPr>
          <w:szCs w:val="28"/>
        </w:rPr>
        <w:t>департаменту регулювання містобудівної діяльності та земельних ві</w:t>
      </w:r>
      <w:r>
        <w:rPr>
          <w:szCs w:val="28"/>
        </w:rPr>
        <w:t>дносин виконкому міської ради, Мірошниченко С.С</w:t>
      </w:r>
      <w:r w:rsidRPr="00200017">
        <w:rPr>
          <w:szCs w:val="28"/>
        </w:rPr>
        <w:t xml:space="preserve">. –  </w:t>
      </w:r>
      <w:r>
        <w:rPr>
          <w:szCs w:val="28"/>
        </w:rPr>
        <w:t>завідувач сектору з питань інформаційно-аналітичної роботи з упровадження нового законодавства юридичного управління</w:t>
      </w:r>
      <w:r w:rsidRPr="00200017">
        <w:rPr>
          <w:szCs w:val="28"/>
        </w:rPr>
        <w:t xml:space="preserve"> в</w:t>
      </w:r>
      <w:r>
        <w:rPr>
          <w:szCs w:val="28"/>
        </w:rPr>
        <w:t>иконкому міської ради</w:t>
      </w:r>
      <w:r w:rsidR="00AC21A5" w:rsidRPr="00A35884">
        <w:rPr>
          <w:szCs w:val="28"/>
        </w:rPr>
        <w:t xml:space="preserve"> надали вичерпні </w:t>
      </w:r>
      <w:r w:rsidR="001E27FE" w:rsidRPr="00A35884">
        <w:rPr>
          <w:szCs w:val="28"/>
        </w:rPr>
        <w:t>роз’яснення</w:t>
      </w:r>
      <w:r w:rsidR="000E205B">
        <w:rPr>
          <w:szCs w:val="28"/>
        </w:rPr>
        <w:t>.</w:t>
      </w:r>
      <w:r w:rsidR="00AC21A5" w:rsidRPr="00A35884">
        <w:rPr>
          <w:szCs w:val="28"/>
        </w:rPr>
        <w:t xml:space="preserve"> </w:t>
      </w:r>
    </w:p>
    <w:p w:rsidR="000E205B" w:rsidRDefault="000E205B" w:rsidP="001E27FE">
      <w:pPr>
        <w:widowControl w:val="0"/>
        <w:spacing w:after="120"/>
        <w:jc w:val="both"/>
        <w:rPr>
          <w:szCs w:val="28"/>
        </w:rPr>
      </w:pPr>
      <w:r>
        <w:rPr>
          <w:szCs w:val="28"/>
        </w:rPr>
        <w:t>Ч</w:t>
      </w:r>
      <w:r w:rsidRPr="00A35884">
        <w:rPr>
          <w:szCs w:val="28"/>
        </w:rPr>
        <w:t>лени комісії</w:t>
      </w:r>
      <w:r w:rsidRPr="00A35884">
        <w:rPr>
          <w:szCs w:val="28"/>
        </w:rPr>
        <w:t xml:space="preserve"> </w:t>
      </w:r>
      <w:proofErr w:type="spellStart"/>
      <w:r w:rsidR="00AC21A5" w:rsidRPr="00A35884">
        <w:rPr>
          <w:szCs w:val="28"/>
        </w:rPr>
        <w:t>Шапаренко</w:t>
      </w:r>
      <w:proofErr w:type="spellEnd"/>
      <w:r w:rsidR="00AC21A5" w:rsidRPr="00A35884">
        <w:rPr>
          <w:szCs w:val="28"/>
        </w:rPr>
        <w:t xml:space="preserve"> В.О.,</w:t>
      </w:r>
      <w:r w:rsidR="00AC21A5" w:rsidRPr="00B65F1B">
        <w:t xml:space="preserve"> </w:t>
      </w:r>
      <w:proofErr w:type="spellStart"/>
      <w:r w:rsidR="00AC21A5" w:rsidRPr="00A35884">
        <w:rPr>
          <w:szCs w:val="28"/>
        </w:rPr>
        <w:t>Цепкова</w:t>
      </w:r>
      <w:proofErr w:type="spellEnd"/>
      <w:r w:rsidR="00AC21A5" w:rsidRPr="00A35884">
        <w:rPr>
          <w:szCs w:val="28"/>
        </w:rPr>
        <w:t xml:space="preserve"> І.В.,  </w:t>
      </w:r>
      <w:proofErr w:type="spellStart"/>
      <w:r w:rsidR="00AC21A5" w:rsidRPr="00A35884">
        <w:rPr>
          <w:szCs w:val="28"/>
        </w:rPr>
        <w:t>Фіщенко</w:t>
      </w:r>
      <w:proofErr w:type="spellEnd"/>
      <w:r w:rsidR="00AC21A5" w:rsidRPr="00A35884">
        <w:rPr>
          <w:szCs w:val="28"/>
        </w:rPr>
        <w:t xml:space="preserve"> Я.О., запропонували</w:t>
      </w:r>
      <w:r>
        <w:rPr>
          <w:szCs w:val="28"/>
        </w:rPr>
        <w:t xml:space="preserve"> із врахуванням конфлікту сторін</w:t>
      </w:r>
      <w:r w:rsidR="00AC21A5" w:rsidRPr="00A35884">
        <w:rPr>
          <w:szCs w:val="28"/>
        </w:rPr>
        <w:t xml:space="preserve"> врегулювати спір щодо оформлення </w:t>
      </w:r>
      <w:proofErr w:type="spellStart"/>
      <w:r w:rsidR="001E27FE">
        <w:rPr>
          <w:szCs w:val="28"/>
        </w:rPr>
        <w:t>право</w:t>
      </w:r>
      <w:r w:rsidRPr="00A35884">
        <w:rPr>
          <w:szCs w:val="28"/>
        </w:rPr>
        <w:t>установчих</w:t>
      </w:r>
      <w:proofErr w:type="spellEnd"/>
      <w:r w:rsidR="00AC21A5" w:rsidRPr="00A35884">
        <w:rPr>
          <w:szCs w:val="28"/>
        </w:rPr>
        <w:t xml:space="preserve"> документів та набуття права користування на земельну ділянку у судовому порядку.</w:t>
      </w:r>
      <w:r w:rsidR="00875A2E" w:rsidRPr="00A35884">
        <w:rPr>
          <w:szCs w:val="28"/>
        </w:rPr>
        <w:t xml:space="preserve"> </w:t>
      </w:r>
    </w:p>
    <w:p w:rsidR="00176B66" w:rsidRPr="00A35884" w:rsidRDefault="000E205B" w:rsidP="001E27FE">
      <w:pPr>
        <w:widowControl w:val="0"/>
        <w:spacing w:after="120"/>
        <w:jc w:val="both"/>
        <w:rPr>
          <w:szCs w:val="28"/>
        </w:rPr>
      </w:pPr>
      <w:proofErr w:type="spellStart"/>
      <w:r w:rsidRPr="00200017">
        <w:rPr>
          <w:szCs w:val="28"/>
        </w:rPr>
        <w:t>Фартушний</w:t>
      </w:r>
      <w:proofErr w:type="spellEnd"/>
      <w:r w:rsidRPr="00200017">
        <w:rPr>
          <w:szCs w:val="28"/>
        </w:rPr>
        <w:t xml:space="preserve"> І.І.</w:t>
      </w:r>
      <w:r w:rsidR="00875A2E" w:rsidRPr="00A35884">
        <w:rPr>
          <w:szCs w:val="28"/>
        </w:rPr>
        <w:t xml:space="preserve"> підтримав зазначену пропо</w:t>
      </w:r>
      <w:r>
        <w:rPr>
          <w:szCs w:val="28"/>
        </w:rPr>
        <w:t xml:space="preserve">зицію та </w:t>
      </w:r>
      <w:r w:rsidR="001E27FE">
        <w:rPr>
          <w:szCs w:val="28"/>
        </w:rPr>
        <w:t>повторно</w:t>
      </w:r>
      <w:r w:rsidR="001E27FE">
        <w:rPr>
          <w:szCs w:val="28"/>
        </w:rPr>
        <w:t xml:space="preserve"> </w:t>
      </w:r>
      <w:r>
        <w:rPr>
          <w:szCs w:val="28"/>
        </w:rPr>
        <w:t>порадив</w:t>
      </w:r>
      <w:r w:rsidR="00875A2E" w:rsidRPr="00A35884">
        <w:rPr>
          <w:szCs w:val="28"/>
        </w:rPr>
        <w:t xml:space="preserve"> </w:t>
      </w:r>
      <w:r>
        <w:rPr>
          <w:szCs w:val="28"/>
        </w:rPr>
        <w:t>гаражним кооперативам</w:t>
      </w:r>
      <w:r w:rsidR="00875A2E" w:rsidRPr="00A35884">
        <w:rPr>
          <w:szCs w:val="28"/>
        </w:rPr>
        <w:t xml:space="preserve"> вирішити питання у досудовому порядку шляхом укладання</w:t>
      </w:r>
      <w:r>
        <w:rPr>
          <w:szCs w:val="28"/>
        </w:rPr>
        <w:t xml:space="preserve"> мирової угоди між ними</w:t>
      </w:r>
      <w:r w:rsidR="00875A2E" w:rsidRPr="00A35884">
        <w:rPr>
          <w:szCs w:val="28"/>
        </w:rPr>
        <w:t>.</w:t>
      </w:r>
      <w:r w:rsidR="00AC21A5" w:rsidRPr="00A35884">
        <w:rPr>
          <w:szCs w:val="28"/>
        </w:rPr>
        <w:t xml:space="preserve">  </w:t>
      </w:r>
      <w:r w:rsidR="004666F0" w:rsidRPr="00A35884">
        <w:rPr>
          <w:szCs w:val="28"/>
        </w:rPr>
        <w:t xml:space="preserve"> </w:t>
      </w:r>
    </w:p>
    <w:p w:rsidR="001E27FE" w:rsidRDefault="001E27FE" w:rsidP="001E27FE">
      <w:pPr>
        <w:spacing w:after="120"/>
        <w:jc w:val="both"/>
        <w:rPr>
          <w:b/>
          <w:szCs w:val="28"/>
        </w:rPr>
      </w:pPr>
    </w:p>
    <w:p w:rsidR="00517A25" w:rsidRPr="00176B66" w:rsidRDefault="00517A25" w:rsidP="001E27FE">
      <w:pPr>
        <w:spacing w:after="120"/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B65F1B">
        <w:rPr>
          <w:szCs w:val="28"/>
        </w:rPr>
        <w:t>«За» – одноголосно.</w:t>
      </w:r>
    </w:p>
    <w:p w:rsidR="001E27FE" w:rsidRDefault="001E27FE" w:rsidP="001E27FE">
      <w:pPr>
        <w:spacing w:after="120"/>
        <w:jc w:val="both"/>
        <w:rPr>
          <w:b/>
          <w:szCs w:val="28"/>
        </w:rPr>
      </w:pPr>
    </w:p>
    <w:p w:rsidR="000E205B" w:rsidRDefault="00517A25" w:rsidP="001E27FE">
      <w:pPr>
        <w:spacing w:after="120"/>
        <w:jc w:val="both"/>
        <w:rPr>
          <w:szCs w:val="28"/>
        </w:rPr>
      </w:pPr>
      <w:r w:rsidRPr="00176B66">
        <w:rPr>
          <w:b/>
          <w:szCs w:val="28"/>
        </w:rPr>
        <w:t xml:space="preserve">УХВАЛИЛИ: </w:t>
      </w:r>
      <w:r w:rsidR="00875A2E" w:rsidRPr="00B65F1B">
        <w:rPr>
          <w:szCs w:val="28"/>
        </w:rPr>
        <w:t xml:space="preserve">Рекомендувати: </w:t>
      </w:r>
    </w:p>
    <w:p w:rsidR="001E27FE" w:rsidRDefault="00875A2E" w:rsidP="001E27FE">
      <w:pPr>
        <w:spacing w:after="120"/>
        <w:jc w:val="both"/>
        <w:rPr>
          <w:szCs w:val="28"/>
        </w:rPr>
      </w:pPr>
      <w:r w:rsidRPr="00B65F1B">
        <w:rPr>
          <w:szCs w:val="28"/>
        </w:rPr>
        <w:t>1</w:t>
      </w:r>
      <w:r w:rsidR="001E27FE">
        <w:rPr>
          <w:szCs w:val="28"/>
        </w:rPr>
        <w:t>.</w:t>
      </w:r>
      <w:r w:rsidRPr="00B65F1B">
        <w:rPr>
          <w:szCs w:val="28"/>
        </w:rPr>
        <w:t xml:space="preserve"> </w:t>
      </w:r>
      <w:r w:rsidR="00184088">
        <w:rPr>
          <w:szCs w:val="20"/>
        </w:rPr>
        <w:t>Обслуговуючим кооперативам</w:t>
      </w:r>
      <w:r w:rsidR="000E205B" w:rsidRPr="00B65F1B">
        <w:rPr>
          <w:szCs w:val="20"/>
        </w:rPr>
        <w:t xml:space="preserve"> «</w:t>
      </w:r>
      <w:proofErr w:type="spellStart"/>
      <w:r w:rsidR="000E205B" w:rsidRPr="00B65F1B">
        <w:rPr>
          <w:szCs w:val="20"/>
        </w:rPr>
        <w:t>Гаражно</w:t>
      </w:r>
      <w:proofErr w:type="spellEnd"/>
      <w:r w:rsidR="000E205B" w:rsidRPr="00B65F1B">
        <w:rPr>
          <w:szCs w:val="20"/>
        </w:rPr>
        <w:t>-будівельний кооператив «ФЛАГМАН»</w:t>
      </w:r>
      <w:r w:rsidR="000E205B">
        <w:rPr>
          <w:szCs w:val="20"/>
        </w:rPr>
        <w:t xml:space="preserve"> та </w:t>
      </w:r>
      <w:r w:rsidR="000E205B" w:rsidRPr="00B65F1B">
        <w:rPr>
          <w:szCs w:val="20"/>
        </w:rPr>
        <w:t>«РЕКОРД-КР»</w:t>
      </w:r>
      <w:r w:rsidRPr="00B65F1B">
        <w:rPr>
          <w:szCs w:val="28"/>
        </w:rPr>
        <w:t xml:space="preserve"> </w:t>
      </w:r>
      <w:r w:rsidR="000E205B">
        <w:rPr>
          <w:szCs w:val="28"/>
        </w:rPr>
        <w:t>дійти згоди</w:t>
      </w:r>
      <w:r w:rsidRPr="00B65F1B">
        <w:rPr>
          <w:szCs w:val="28"/>
        </w:rPr>
        <w:t xml:space="preserve"> шляхом укладання</w:t>
      </w:r>
      <w:r w:rsidR="000E205B">
        <w:rPr>
          <w:szCs w:val="28"/>
        </w:rPr>
        <w:t xml:space="preserve"> мирової угоди</w:t>
      </w:r>
      <w:r w:rsidR="00184088">
        <w:rPr>
          <w:szCs w:val="28"/>
        </w:rPr>
        <w:t>.</w:t>
      </w:r>
      <w:r w:rsidR="000E205B">
        <w:rPr>
          <w:szCs w:val="28"/>
        </w:rPr>
        <w:t xml:space="preserve"> </w:t>
      </w:r>
    </w:p>
    <w:p w:rsidR="00875A2E" w:rsidRPr="00B65F1B" w:rsidRDefault="00875A2E" w:rsidP="001E27FE">
      <w:pPr>
        <w:spacing w:after="120"/>
        <w:jc w:val="both"/>
        <w:rPr>
          <w:szCs w:val="20"/>
        </w:rPr>
      </w:pPr>
      <w:r w:rsidRPr="00B65F1B">
        <w:rPr>
          <w:szCs w:val="28"/>
        </w:rPr>
        <w:t>2</w:t>
      </w:r>
      <w:r w:rsidR="001E27FE">
        <w:rPr>
          <w:szCs w:val="28"/>
        </w:rPr>
        <w:t>.</w:t>
      </w:r>
      <w:r w:rsidRPr="00B65F1B">
        <w:rPr>
          <w:szCs w:val="28"/>
        </w:rPr>
        <w:t xml:space="preserve"> </w:t>
      </w:r>
      <w:r w:rsidR="00184088">
        <w:rPr>
          <w:szCs w:val="28"/>
        </w:rPr>
        <w:t xml:space="preserve">У разі недосягнення мирової угоди </w:t>
      </w:r>
      <w:r w:rsidRPr="00B65F1B">
        <w:rPr>
          <w:szCs w:val="20"/>
        </w:rPr>
        <w:t>Обслуговуючому кооперативу «</w:t>
      </w:r>
      <w:proofErr w:type="spellStart"/>
      <w:r w:rsidRPr="00B65F1B">
        <w:rPr>
          <w:szCs w:val="20"/>
        </w:rPr>
        <w:t>Гаражно</w:t>
      </w:r>
      <w:proofErr w:type="spellEnd"/>
      <w:r w:rsidRPr="00B65F1B">
        <w:rPr>
          <w:szCs w:val="20"/>
        </w:rPr>
        <w:t xml:space="preserve">-будівельний кооператив «ФЛАГМАН» врегулювати земельний спір з Обслуговуючим кооперативом «РЕКОРД-КР» щодо оформлення </w:t>
      </w:r>
      <w:proofErr w:type="spellStart"/>
      <w:r w:rsidR="00184088" w:rsidRPr="00B65F1B">
        <w:rPr>
          <w:szCs w:val="20"/>
        </w:rPr>
        <w:t>правоустановчих</w:t>
      </w:r>
      <w:proofErr w:type="spellEnd"/>
      <w:r w:rsidRPr="00B65F1B">
        <w:rPr>
          <w:szCs w:val="20"/>
        </w:rPr>
        <w:t xml:space="preserve"> документів та набуття права користування на земельну ділянку у судовому порядку, визначеному чинним процесуальним законодавством України.</w:t>
      </w:r>
    </w:p>
    <w:p w:rsidR="00875A2E" w:rsidRPr="00B65F1B" w:rsidRDefault="00875A2E" w:rsidP="001E27FE">
      <w:pPr>
        <w:tabs>
          <w:tab w:val="left" w:pos="0"/>
          <w:tab w:val="left" w:pos="851"/>
        </w:tabs>
        <w:spacing w:after="120"/>
        <w:jc w:val="both"/>
        <w:rPr>
          <w:szCs w:val="20"/>
        </w:rPr>
      </w:pPr>
      <w:r w:rsidRPr="00B65F1B">
        <w:rPr>
          <w:szCs w:val="20"/>
        </w:rPr>
        <w:lastRenderedPageBreak/>
        <w:t>3</w:t>
      </w:r>
      <w:r w:rsidR="001E27FE">
        <w:rPr>
          <w:szCs w:val="20"/>
        </w:rPr>
        <w:t>.</w:t>
      </w:r>
      <w:r w:rsidRPr="00B65F1B">
        <w:rPr>
          <w:szCs w:val="20"/>
        </w:rPr>
        <w:t xml:space="preserve"> </w:t>
      </w:r>
      <w:r w:rsidRPr="00B65F1B">
        <w:rPr>
          <w:szCs w:val="28"/>
        </w:rPr>
        <w:t>Д</w:t>
      </w:r>
      <w:r w:rsidRPr="00B65F1B">
        <w:rPr>
          <w:szCs w:val="28"/>
        </w:rPr>
        <w:t>епартаменту регулювання містобудівної діяльності та земельних відносин виконкому міської ради</w:t>
      </w:r>
      <w:r w:rsidRPr="00B65F1B">
        <w:rPr>
          <w:szCs w:val="28"/>
        </w:rPr>
        <w:t xml:space="preserve"> довести до відома </w:t>
      </w:r>
      <w:r w:rsidR="00184088">
        <w:rPr>
          <w:szCs w:val="20"/>
        </w:rPr>
        <w:t>Обслуговуючим кооперативам</w:t>
      </w:r>
      <w:r w:rsidRPr="00B65F1B">
        <w:rPr>
          <w:szCs w:val="20"/>
        </w:rPr>
        <w:t xml:space="preserve"> «</w:t>
      </w:r>
      <w:proofErr w:type="spellStart"/>
      <w:r w:rsidRPr="00B65F1B">
        <w:rPr>
          <w:szCs w:val="20"/>
        </w:rPr>
        <w:t>Гаражно</w:t>
      </w:r>
      <w:proofErr w:type="spellEnd"/>
      <w:r w:rsidRPr="00B65F1B">
        <w:rPr>
          <w:szCs w:val="20"/>
        </w:rPr>
        <w:t>-будівельний кооператив «ФЛАГМАН»</w:t>
      </w:r>
      <w:r w:rsidRPr="00B65F1B">
        <w:rPr>
          <w:szCs w:val="20"/>
        </w:rPr>
        <w:t xml:space="preserve"> та </w:t>
      </w:r>
      <w:r w:rsidRPr="00B65F1B">
        <w:rPr>
          <w:szCs w:val="20"/>
        </w:rPr>
        <w:t>«РЕКОРД-КР»</w:t>
      </w:r>
      <w:r w:rsidR="00184088">
        <w:rPr>
          <w:szCs w:val="20"/>
        </w:rPr>
        <w:t xml:space="preserve"> протокол, висновки і рекомендації постійної комісії.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1124A8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1124A8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:rsidR="004B03D4" w:rsidRPr="001124A8" w:rsidRDefault="004B03D4" w:rsidP="001840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 </w:t>
            </w:r>
            <w:r w:rsidR="004B03D4" w:rsidRPr="001124A8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C6530D" w:rsidRDefault="007504EE" w:rsidP="00184088">
      <w:pPr>
        <w:rPr>
          <w:color w:val="FF0000"/>
          <w:lang w:val="ru-RU"/>
        </w:rPr>
      </w:pPr>
    </w:p>
    <w:sectPr w:rsidR="007504EE" w:rsidRPr="00C6530D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FF4" w:rsidRDefault="00BD3FF4" w:rsidP="00A77695">
      <w:r>
        <w:separator/>
      </w:r>
    </w:p>
  </w:endnote>
  <w:endnote w:type="continuationSeparator" w:id="0">
    <w:p w:rsidR="00BD3FF4" w:rsidRDefault="00BD3FF4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FF4" w:rsidRDefault="00BD3FF4" w:rsidP="00A77695">
      <w:r>
        <w:separator/>
      </w:r>
    </w:p>
  </w:footnote>
  <w:footnote w:type="continuationSeparator" w:id="0">
    <w:p w:rsidR="00BD3FF4" w:rsidRDefault="00BD3FF4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E27FE" w:rsidRPr="001E27FE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3C6D54"/>
    <w:multiLevelType w:val="hybridMultilevel"/>
    <w:tmpl w:val="F83EF040"/>
    <w:lvl w:ilvl="0" w:tplc="A08C8300">
      <w:start w:val="1"/>
      <w:numFmt w:val="decimal"/>
      <w:lvlText w:val="%1."/>
      <w:lvlJc w:val="left"/>
      <w:pPr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E205B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3E8D"/>
    <w:rsid w:val="00161DE5"/>
    <w:rsid w:val="00176B66"/>
    <w:rsid w:val="00183CD7"/>
    <w:rsid w:val="00184088"/>
    <w:rsid w:val="00191E18"/>
    <w:rsid w:val="00195004"/>
    <w:rsid w:val="00197CBD"/>
    <w:rsid w:val="001C4F5B"/>
    <w:rsid w:val="001C5A73"/>
    <w:rsid w:val="001E27FE"/>
    <w:rsid w:val="001F1796"/>
    <w:rsid w:val="001F2542"/>
    <w:rsid w:val="001F29A8"/>
    <w:rsid w:val="001F2AFB"/>
    <w:rsid w:val="00200017"/>
    <w:rsid w:val="00207CB9"/>
    <w:rsid w:val="00225CBB"/>
    <w:rsid w:val="00240B36"/>
    <w:rsid w:val="0025165A"/>
    <w:rsid w:val="00286407"/>
    <w:rsid w:val="002903B1"/>
    <w:rsid w:val="00294CDA"/>
    <w:rsid w:val="002A0590"/>
    <w:rsid w:val="002A1AA6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27CC9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5A2E"/>
    <w:rsid w:val="008776CD"/>
    <w:rsid w:val="00882492"/>
    <w:rsid w:val="00882DED"/>
    <w:rsid w:val="0089527E"/>
    <w:rsid w:val="008A12B5"/>
    <w:rsid w:val="008A62E6"/>
    <w:rsid w:val="008A70B8"/>
    <w:rsid w:val="008C04BE"/>
    <w:rsid w:val="008C280E"/>
    <w:rsid w:val="008D1EE2"/>
    <w:rsid w:val="008D4926"/>
    <w:rsid w:val="008E4DA0"/>
    <w:rsid w:val="008F2881"/>
    <w:rsid w:val="008F682A"/>
    <w:rsid w:val="00905F1B"/>
    <w:rsid w:val="009134D5"/>
    <w:rsid w:val="009205FB"/>
    <w:rsid w:val="009315E6"/>
    <w:rsid w:val="0093236C"/>
    <w:rsid w:val="00932642"/>
    <w:rsid w:val="0093661E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35884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6F5E"/>
    <w:rsid w:val="00AB4DF0"/>
    <w:rsid w:val="00AB4E10"/>
    <w:rsid w:val="00AB79C7"/>
    <w:rsid w:val="00AC21A5"/>
    <w:rsid w:val="00B0284E"/>
    <w:rsid w:val="00B056B9"/>
    <w:rsid w:val="00B06C14"/>
    <w:rsid w:val="00B167FA"/>
    <w:rsid w:val="00B16896"/>
    <w:rsid w:val="00B349E2"/>
    <w:rsid w:val="00B4592C"/>
    <w:rsid w:val="00B45D60"/>
    <w:rsid w:val="00B55B91"/>
    <w:rsid w:val="00B57C92"/>
    <w:rsid w:val="00B65C39"/>
    <w:rsid w:val="00B65F1B"/>
    <w:rsid w:val="00B663F0"/>
    <w:rsid w:val="00B71687"/>
    <w:rsid w:val="00B91870"/>
    <w:rsid w:val="00BA1AD8"/>
    <w:rsid w:val="00BA5EE8"/>
    <w:rsid w:val="00BB4AB8"/>
    <w:rsid w:val="00BC746A"/>
    <w:rsid w:val="00BD3FF4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954D9"/>
    <w:rsid w:val="00CA22FB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87477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64FD3"/>
    <w:rsid w:val="00F73C8F"/>
    <w:rsid w:val="00F7479C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01087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1B938-AC37-4889-A851-F31349E6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36</cp:revision>
  <cp:lastPrinted>2024-05-10T11:10:00Z</cp:lastPrinted>
  <dcterms:created xsi:type="dcterms:W3CDTF">2023-12-19T12:39:00Z</dcterms:created>
  <dcterms:modified xsi:type="dcterms:W3CDTF">2024-05-10T11:13:00Z</dcterms:modified>
</cp:coreProperties>
</file>