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D2E2C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D2E2C">
        <w:rPr>
          <w:b/>
          <w:spacing w:val="40"/>
          <w:sz w:val="16"/>
          <w:szCs w:val="16"/>
          <w:lang w:val="uk-UA"/>
        </w:rPr>
        <w:t>ПЕРЕЛІК</w:t>
      </w:r>
    </w:p>
    <w:p w:rsidR="002D2E2C" w:rsidRPr="002D2E2C" w:rsidRDefault="002D2E2C" w:rsidP="0024139B">
      <w:pPr>
        <w:jc w:val="center"/>
        <w:rPr>
          <w:b/>
          <w:sz w:val="16"/>
          <w:szCs w:val="16"/>
          <w:lang w:val="uk-UA"/>
        </w:rPr>
      </w:pPr>
      <w:proofErr w:type="spellStart"/>
      <w:proofErr w:type="gramStart"/>
      <w:r w:rsidRPr="002D2E2C">
        <w:rPr>
          <w:b/>
          <w:sz w:val="16"/>
          <w:szCs w:val="16"/>
        </w:rPr>
        <w:t>р</w:t>
      </w:r>
      <w:proofErr w:type="gramEnd"/>
      <w:r w:rsidRPr="002D2E2C">
        <w:rPr>
          <w:b/>
          <w:sz w:val="16"/>
          <w:szCs w:val="16"/>
        </w:rPr>
        <w:t>ішень</w:t>
      </w:r>
      <w:proofErr w:type="spellEnd"/>
      <w:r w:rsidRPr="002D2E2C">
        <w:rPr>
          <w:b/>
          <w:sz w:val="16"/>
          <w:szCs w:val="16"/>
        </w:rPr>
        <w:t xml:space="preserve"> </w:t>
      </w:r>
      <w:proofErr w:type="spellStart"/>
      <w:r w:rsidRPr="002D2E2C">
        <w:rPr>
          <w:b/>
          <w:sz w:val="16"/>
          <w:szCs w:val="16"/>
        </w:rPr>
        <w:t>виконкому</w:t>
      </w:r>
      <w:proofErr w:type="spellEnd"/>
      <w:r w:rsidRPr="002D2E2C">
        <w:rPr>
          <w:b/>
          <w:sz w:val="16"/>
          <w:szCs w:val="16"/>
        </w:rPr>
        <w:t xml:space="preserve"> </w:t>
      </w:r>
      <w:proofErr w:type="spellStart"/>
      <w:r w:rsidRPr="002D2E2C">
        <w:rPr>
          <w:b/>
          <w:sz w:val="16"/>
          <w:szCs w:val="16"/>
        </w:rPr>
        <w:t>міської</w:t>
      </w:r>
      <w:proofErr w:type="spellEnd"/>
      <w:r w:rsidRPr="002D2E2C">
        <w:rPr>
          <w:b/>
          <w:sz w:val="16"/>
          <w:szCs w:val="16"/>
        </w:rPr>
        <w:t xml:space="preserve"> ради,</w:t>
      </w:r>
      <w:r w:rsidRPr="002D2E2C">
        <w:rPr>
          <w:b/>
          <w:sz w:val="16"/>
          <w:szCs w:val="16"/>
          <w:lang w:val="uk-UA"/>
        </w:rPr>
        <w:t xml:space="preserve"> прийнятих</w:t>
      </w:r>
    </w:p>
    <w:p w:rsidR="00927FC1" w:rsidRPr="002D2E2C" w:rsidRDefault="002D2E2C" w:rsidP="0024139B">
      <w:pPr>
        <w:jc w:val="center"/>
        <w:rPr>
          <w:b/>
          <w:sz w:val="16"/>
          <w:szCs w:val="16"/>
          <w:lang w:val="en-US"/>
        </w:rPr>
      </w:pPr>
      <w:r w:rsidRPr="002D2E2C">
        <w:rPr>
          <w:b/>
          <w:sz w:val="16"/>
          <w:szCs w:val="16"/>
          <w:lang w:val="en-US"/>
        </w:rPr>
        <w:t xml:space="preserve"> 24 </w:t>
      </w:r>
      <w:r w:rsidRPr="002D2E2C">
        <w:rPr>
          <w:b/>
          <w:sz w:val="16"/>
          <w:szCs w:val="16"/>
          <w:lang w:val="uk-UA"/>
        </w:rPr>
        <w:t>квітня</w:t>
      </w:r>
      <w:r w:rsidRPr="002D2E2C">
        <w:rPr>
          <w:b/>
          <w:sz w:val="16"/>
          <w:szCs w:val="16"/>
          <w:lang w:val="en-US"/>
        </w:rPr>
        <w:t xml:space="preserve"> 2023 </w:t>
      </w:r>
      <w:proofErr w:type="spellStart"/>
      <w:r w:rsidRPr="002D2E2C">
        <w:rPr>
          <w:b/>
          <w:sz w:val="16"/>
          <w:szCs w:val="16"/>
          <w:lang w:val="en-US"/>
        </w:rPr>
        <w:t>року</w:t>
      </w:r>
      <w:proofErr w:type="spellEnd"/>
    </w:p>
    <w:p w:rsidR="0024139B" w:rsidRPr="002D2E2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2D2E2C" w:rsidTr="002D2E2C">
        <w:trPr>
          <w:tblHeader/>
        </w:trPr>
        <w:tc>
          <w:tcPr>
            <w:tcW w:w="675" w:type="dxa"/>
            <w:shd w:val="clear" w:color="auto" w:fill="auto"/>
          </w:tcPr>
          <w:p w:rsidR="009F37F4" w:rsidRPr="002D2E2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2D2E2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D2E2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D2E2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D2E2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Га</w:t>
            </w:r>
            <w:r w:rsidR="00672F48" w:rsidRPr="002D2E2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D2E2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D2E2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D2E2C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D2E2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D2E2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D2E2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D2E2C" w:rsidTr="002D2E2C">
        <w:tc>
          <w:tcPr>
            <w:tcW w:w="675" w:type="dxa"/>
            <w:shd w:val="clear" w:color="auto" w:fill="auto"/>
          </w:tcPr>
          <w:p w:rsidR="009F37F4" w:rsidRPr="002D2E2C" w:rsidRDefault="002D2E2C" w:rsidP="0024139B">
            <w:pPr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2D2E2C" w:rsidRDefault="002D2E2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Про надання на безоплатній основі продуктових наборів ветеранам та членам сімей загиблих (померлих) ветеранів Другої світової війни до Дня пам’яті та примирення</w:t>
            </w:r>
          </w:p>
        </w:tc>
        <w:tc>
          <w:tcPr>
            <w:tcW w:w="1253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№ 510 від 24.04.2023</w:t>
            </w:r>
          </w:p>
        </w:tc>
        <w:tc>
          <w:tcPr>
            <w:tcW w:w="1275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Продуктові набори ветеранам війни</w:t>
            </w:r>
          </w:p>
        </w:tc>
        <w:tc>
          <w:tcPr>
            <w:tcW w:w="1399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D2E2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2E2C" w:rsidRPr="002D2E2C" w:rsidTr="002D2E2C">
        <w:tc>
          <w:tcPr>
            <w:tcW w:w="675" w:type="dxa"/>
            <w:shd w:val="clear" w:color="auto" w:fill="auto"/>
          </w:tcPr>
          <w:p w:rsidR="002D2E2C" w:rsidRPr="002D2E2C" w:rsidRDefault="002D2E2C" w:rsidP="0024139B">
            <w:pPr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D2E2C" w:rsidRPr="002D2E2C" w:rsidRDefault="002D2E2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Про перерозподіл за бюджетною програмою видатків бюджету 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№ 511 від 24.04.2023</w:t>
            </w:r>
          </w:p>
        </w:tc>
        <w:tc>
          <w:tcPr>
            <w:tcW w:w="1275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Про перерозподіл за бюджетною програмою видатків</w:t>
            </w:r>
          </w:p>
        </w:tc>
        <w:tc>
          <w:tcPr>
            <w:tcW w:w="1399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2E2C" w:rsidRPr="002D2E2C" w:rsidTr="002D2E2C">
        <w:tc>
          <w:tcPr>
            <w:tcW w:w="675" w:type="dxa"/>
            <w:shd w:val="clear" w:color="auto" w:fill="auto"/>
          </w:tcPr>
          <w:p w:rsidR="002D2E2C" w:rsidRPr="002D2E2C" w:rsidRDefault="002D2E2C" w:rsidP="0024139B">
            <w:pPr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D2E2C" w:rsidRPr="002D2E2C" w:rsidRDefault="002D2E2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Про безоплатну передачу матеріальних цінностей з матеріального резерву міста</w:t>
            </w:r>
          </w:p>
        </w:tc>
        <w:tc>
          <w:tcPr>
            <w:tcW w:w="1253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№ 512 від 24.04.2023</w:t>
            </w:r>
          </w:p>
        </w:tc>
        <w:tc>
          <w:tcPr>
            <w:tcW w:w="1275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Матері</w:t>
            </w:r>
            <w:r w:rsidRPr="002D2E2C">
              <w:rPr>
                <w:sz w:val="16"/>
                <w:szCs w:val="16"/>
                <w:lang w:val="uk-UA"/>
              </w:rPr>
              <w:t>альни</w:t>
            </w:r>
            <w:bookmarkStart w:id="0" w:name="_GoBack"/>
            <w:bookmarkEnd w:id="0"/>
            <w:r w:rsidRPr="002D2E2C">
              <w:rPr>
                <w:sz w:val="16"/>
                <w:szCs w:val="16"/>
                <w:lang w:val="uk-UA"/>
              </w:rPr>
              <w:t>й резерв</w:t>
            </w:r>
          </w:p>
        </w:tc>
        <w:tc>
          <w:tcPr>
            <w:tcW w:w="1399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D2E2C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D2E2C" w:rsidTr="002D2E2C">
        <w:tc>
          <w:tcPr>
            <w:tcW w:w="675" w:type="dxa"/>
            <w:shd w:val="clear" w:color="auto" w:fill="auto"/>
          </w:tcPr>
          <w:p w:rsidR="009F37F4" w:rsidRPr="002D2E2C" w:rsidRDefault="002D2E2C" w:rsidP="0024139B">
            <w:pPr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F37F4" w:rsidRPr="002D2E2C" w:rsidRDefault="002D2E2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19.04.2023 №477 «Про затвердження Порядку розгляду заяв про надання компенсації за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України»</w:t>
            </w:r>
          </w:p>
        </w:tc>
        <w:tc>
          <w:tcPr>
            <w:tcW w:w="1253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№ 513 від 24.04.2023</w:t>
            </w:r>
          </w:p>
        </w:tc>
        <w:tc>
          <w:tcPr>
            <w:tcW w:w="1275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D2E2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D2E2C" w:rsidTr="002D2E2C">
        <w:tc>
          <w:tcPr>
            <w:tcW w:w="675" w:type="dxa"/>
            <w:shd w:val="clear" w:color="auto" w:fill="auto"/>
          </w:tcPr>
          <w:p w:rsidR="009F37F4" w:rsidRPr="002D2E2C" w:rsidRDefault="002D2E2C" w:rsidP="0024139B">
            <w:pPr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F37F4" w:rsidRPr="002D2E2C" w:rsidRDefault="002D2E2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№ 514 від 24.04.2023</w:t>
            </w:r>
          </w:p>
        </w:tc>
        <w:tc>
          <w:tcPr>
            <w:tcW w:w="1275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Нагородження. відзнаки виконавчого комітету, посмертно</w:t>
            </w:r>
          </w:p>
        </w:tc>
        <w:tc>
          <w:tcPr>
            <w:tcW w:w="1399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D2E2C" w:rsidRDefault="002D2E2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D2E2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D2E2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D2E2C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D2E2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2D2E2C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2023-04-27T11:30:00Z</dcterms:created>
  <dcterms:modified xsi:type="dcterms:W3CDTF">2023-04-27T11:33:00Z</dcterms:modified>
</cp:coreProperties>
</file>