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8419E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419E9">
        <w:rPr>
          <w:b/>
          <w:spacing w:val="40"/>
          <w:sz w:val="16"/>
          <w:szCs w:val="16"/>
          <w:lang w:val="uk-UA"/>
        </w:rPr>
        <w:t>ПЕРЕЛІК</w:t>
      </w:r>
    </w:p>
    <w:p w:rsidR="008419E9" w:rsidRPr="008419E9" w:rsidRDefault="008419E9" w:rsidP="0024139B">
      <w:pPr>
        <w:jc w:val="center"/>
        <w:rPr>
          <w:b/>
          <w:sz w:val="16"/>
          <w:szCs w:val="16"/>
          <w:lang w:val="uk-UA"/>
        </w:rPr>
      </w:pPr>
      <w:r w:rsidRPr="008419E9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8419E9" w:rsidRDefault="008419E9" w:rsidP="0024139B">
      <w:pPr>
        <w:jc w:val="center"/>
        <w:rPr>
          <w:b/>
          <w:sz w:val="16"/>
          <w:szCs w:val="16"/>
          <w:lang w:val="uk-UA"/>
        </w:rPr>
      </w:pPr>
      <w:r w:rsidRPr="008419E9">
        <w:rPr>
          <w:b/>
          <w:sz w:val="16"/>
          <w:szCs w:val="16"/>
          <w:lang w:val="uk-UA"/>
        </w:rPr>
        <w:t>від 13 вересня 2022 року</w:t>
      </w:r>
    </w:p>
    <w:p w:rsidR="0024139B" w:rsidRPr="008419E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8419E9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8419E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Га</w:t>
            </w:r>
            <w:r w:rsidR="00672F48" w:rsidRPr="008419E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419E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419E9" w:rsidTr="00672F48">
        <w:tc>
          <w:tcPr>
            <w:tcW w:w="959" w:type="dxa"/>
            <w:shd w:val="clear" w:color="auto" w:fill="auto"/>
          </w:tcPr>
          <w:p w:rsidR="009F37F4" w:rsidRPr="008419E9" w:rsidRDefault="008419E9" w:rsidP="0024139B">
            <w:pPr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8419E9" w:rsidRDefault="008419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Про нагородження відзнакою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№ 683 від 13.09.2022</w:t>
            </w:r>
          </w:p>
        </w:tc>
        <w:tc>
          <w:tcPr>
            <w:tcW w:w="1275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419E9" w:rsidRPr="008419E9" w:rsidTr="00672F48">
        <w:tc>
          <w:tcPr>
            <w:tcW w:w="959" w:type="dxa"/>
            <w:shd w:val="clear" w:color="auto" w:fill="auto"/>
          </w:tcPr>
          <w:p w:rsidR="008419E9" w:rsidRPr="008419E9" w:rsidRDefault="008419E9" w:rsidP="0024139B">
            <w:pPr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419E9" w:rsidRPr="008419E9" w:rsidRDefault="008419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18.05.2022 №307 "Про затвердження інформаційних та </w:t>
            </w:r>
            <w:proofErr w:type="spellStart"/>
            <w:r w:rsidRPr="008419E9">
              <w:rPr>
                <w:sz w:val="16"/>
                <w:szCs w:val="16"/>
                <w:lang w:val="uk-UA"/>
              </w:rPr>
              <w:t>техноло-гічних</w:t>
            </w:r>
            <w:proofErr w:type="spellEnd"/>
            <w:r w:rsidRPr="008419E9">
              <w:rPr>
                <w:sz w:val="16"/>
                <w:szCs w:val="16"/>
                <w:lang w:val="uk-UA"/>
              </w:rPr>
              <w:t xml:space="preserve"> карток публічних послуг, що надаються в рамках соціальної програми "</w:t>
            </w:r>
            <w:proofErr w:type="spellStart"/>
            <w:r w:rsidRPr="008419E9">
              <w:rPr>
                <w:sz w:val="16"/>
                <w:szCs w:val="16"/>
                <w:lang w:val="uk-UA"/>
              </w:rPr>
              <w:t>Прихисток</w:t>
            </w:r>
            <w:proofErr w:type="spellEnd"/>
            <w:r w:rsidRPr="008419E9">
              <w:rPr>
                <w:sz w:val="16"/>
                <w:szCs w:val="16"/>
                <w:lang w:val="uk-UA"/>
              </w:rPr>
              <w:t>" у Центрі адміністративних послуг "Віза" ("Центр Дії")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№ 684 від 13.09.2022</w:t>
            </w:r>
          </w:p>
        </w:tc>
        <w:tc>
          <w:tcPr>
            <w:tcW w:w="127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Публічні послуги, "</w:t>
            </w:r>
            <w:proofErr w:type="spellStart"/>
            <w:r w:rsidRPr="008419E9">
              <w:rPr>
                <w:sz w:val="16"/>
                <w:szCs w:val="16"/>
                <w:lang w:val="uk-UA"/>
              </w:rPr>
              <w:t>Прихисток</w:t>
            </w:r>
            <w:proofErr w:type="spellEnd"/>
            <w:r w:rsidRPr="008419E9">
              <w:rPr>
                <w:sz w:val="16"/>
                <w:szCs w:val="16"/>
                <w:lang w:val="uk-UA"/>
              </w:rPr>
              <w:t>", інформаційні, технологічні картки</w:t>
            </w:r>
          </w:p>
        </w:tc>
        <w:tc>
          <w:tcPr>
            <w:tcW w:w="1399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419E9" w:rsidRPr="008419E9" w:rsidTr="00672F48">
        <w:tc>
          <w:tcPr>
            <w:tcW w:w="959" w:type="dxa"/>
            <w:shd w:val="clear" w:color="auto" w:fill="auto"/>
          </w:tcPr>
          <w:p w:rsidR="008419E9" w:rsidRPr="008419E9" w:rsidRDefault="008419E9" w:rsidP="0024139B">
            <w:pPr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419E9" w:rsidRPr="008419E9" w:rsidRDefault="008419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"Про бюджет Криворізької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№ 685 від 13.09.2022</w:t>
            </w:r>
          </w:p>
        </w:tc>
        <w:tc>
          <w:tcPr>
            <w:tcW w:w="127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419E9" w:rsidRPr="008419E9" w:rsidTr="00672F48">
        <w:tc>
          <w:tcPr>
            <w:tcW w:w="959" w:type="dxa"/>
            <w:shd w:val="clear" w:color="auto" w:fill="auto"/>
          </w:tcPr>
          <w:p w:rsidR="008419E9" w:rsidRPr="008419E9" w:rsidRDefault="008419E9" w:rsidP="0024139B">
            <w:pPr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419E9" w:rsidRPr="008419E9" w:rsidRDefault="008419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17.07.2019 №362 "Про затвердження Порядку створення та використання матеріальних резервів для запобігання й ліквідації наслідків надзвичайних ситуацій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№ 686 від 13.09.2022</w:t>
            </w:r>
          </w:p>
        </w:tc>
        <w:tc>
          <w:tcPr>
            <w:tcW w:w="127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Про затвердження номенклатури</w:t>
            </w:r>
          </w:p>
        </w:tc>
        <w:tc>
          <w:tcPr>
            <w:tcW w:w="1399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419E9" w:rsidRPr="008419E9" w:rsidTr="00672F48">
        <w:tc>
          <w:tcPr>
            <w:tcW w:w="959" w:type="dxa"/>
            <w:shd w:val="clear" w:color="auto" w:fill="auto"/>
          </w:tcPr>
          <w:p w:rsidR="008419E9" w:rsidRPr="008419E9" w:rsidRDefault="008419E9" w:rsidP="0024139B">
            <w:pPr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419E9" w:rsidRPr="008419E9" w:rsidRDefault="008419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Про внесення змін до Програми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2016-2024 роки</w:t>
            </w:r>
          </w:p>
        </w:tc>
        <w:tc>
          <w:tcPr>
            <w:tcW w:w="1253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№ 687 від 13.09.2022</w:t>
            </w:r>
          </w:p>
        </w:tc>
        <w:tc>
          <w:tcPr>
            <w:tcW w:w="127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419E9" w:rsidRPr="008419E9" w:rsidTr="00672F48">
        <w:tc>
          <w:tcPr>
            <w:tcW w:w="959" w:type="dxa"/>
            <w:shd w:val="clear" w:color="auto" w:fill="auto"/>
          </w:tcPr>
          <w:p w:rsidR="008419E9" w:rsidRPr="008419E9" w:rsidRDefault="008419E9" w:rsidP="0024139B">
            <w:pPr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419E9" w:rsidRPr="008419E9" w:rsidRDefault="008419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Про виділення коштів з резервного фонду бюджету Криворізької міської територіальної громади в умовах воєнного стану</w:t>
            </w:r>
          </w:p>
        </w:tc>
        <w:tc>
          <w:tcPr>
            <w:tcW w:w="1253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№ 688 від 13.09.2022</w:t>
            </w:r>
          </w:p>
        </w:tc>
        <w:tc>
          <w:tcPr>
            <w:tcW w:w="127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 xml:space="preserve">Виділення коштів з резервного фонду бюджету </w:t>
            </w:r>
          </w:p>
        </w:tc>
        <w:tc>
          <w:tcPr>
            <w:tcW w:w="1399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419E9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419E9" w:rsidTr="00672F48">
        <w:tc>
          <w:tcPr>
            <w:tcW w:w="959" w:type="dxa"/>
            <w:shd w:val="clear" w:color="auto" w:fill="auto"/>
          </w:tcPr>
          <w:p w:rsidR="009F37F4" w:rsidRPr="008419E9" w:rsidRDefault="008419E9" w:rsidP="0024139B">
            <w:pPr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37F4" w:rsidRPr="008419E9" w:rsidRDefault="008419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"Про затвердження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№ 689 від 13.09.2022</w:t>
            </w:r>
          </w:p>
        </w:tc>
        <w:tc>
          <w:tcPr>
            <w:tcW w:w="1275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Відділ взаємодії з правоохо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8419E9">
              <w:rPr>
                <w:sz w:val="16"/>
                <w:szCs w:val="16"/>
                <w:lang w:val="uk-UA"/>
              </w:rPr>
              <w:t xml:space="preserve">ронними органами та оборонної роботи апарату </w:t>
            </w:r>
            <w:r w:rsidRPr="008419E9">
              <w:rPr>
                <w:sz w:val="16"/>
                <w:szCs w:val="16"/>
                <w:lang w:val="uk-UA"/>
              </w:rPr>
              <w:lastRenderedPageBreak/>
              <w:t>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lastRenderedPageBreak/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8419E9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</w:t>
            </w:r>
          </w:p>
        </w:tc>
        <w:tc>
          <w:tcPr>
            <w:tcW w:w="1399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419E9" w:rsidTr="00672F48">
        <w:tc>
          <w:tcPr>
            <w:tcW w:w="959" w:type="dxa"/>
            <w:shd w:val="clear" w:color="auto" w:fill="auto"/>
          </w:tcPr>
          <w:p w:rsidR="009F37F4" w:rsidRPr="008419E9" w:rsidRDefault="008419E9" w:rsidP="0024139B">
            <w:pPr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9F37F4" w:rsidRPr="008419E9" w:rsidRDefault="008419E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04.04.2022 №184 "Про затвердження Порядку надання та використання у  2022 році субвенції з бюджету Криворізької міської територіальної громади державному бюджету на виконання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№ 690 від 13.09.2022</w:t>
            </w:r>
          </w:p>
        </w:tc>
        <w:tc>
          <w:tcPr>
            <w:tcW w:w="1275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8419E9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8419E9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8419E9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8419E9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Про внесення змін до рішення міської ради від 04.04.2022 №184</w:t>
            </w:r>
          </w:p>
        </w:tc>
        <w:tc>
          <w:tcPr>
            <w:tcW w:w="1399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419E9" w:rsidRDefault="008419E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419E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419E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419E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419E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419E9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8AAA3"/>
  <w15:chartTrackingRefBased/>
  <w15:docId w15:val="{ACCE023C-7FBB-40B6-8338-FEC7D6EA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2022-09-15T11:19:00Z</dcterms:created>
  <dcterms:modified xsi:type="dcterms:W3CDTF">2022-09-15T11:21:00Z</dcterms:modified>
</cp:coreProperties>
</file>