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5B8" w:rsidRPr="00C835BA" w:rsidRDefault="0024139B" w:rsidP="0024139B">
      <w:pPr>
        <w:jc w:val="center"/>
        <w:rPr>
          <w:b/>
          <w:spacing w:val="40"/>
          <w:sz w:val="16"/>
          <w:szCs w:val="16"/>
          <w:lang w:val="uk-UA"/>
        </w:rPr>
      </w:pPr>
      <w:r w:rsidRPr="00C835BA">
        <w:rPr>
          <w:b/>
          <w:spacing w:val="40"/>
          <w:sz w:val="16"/>
          <w:szCs w:val="16"/>
          <w:lang w:val="uk-UA"/>
        </w:rPr>
        <w:t>ПЕРЕЛІК</w:t>
      </w:r>
    </w:p>
    <w:p w:rsidR="00C835BA" w:rsidRPr="00C835BA" w:rsidRDefault="00C835BA" w:rsidP="0024139B">
      <w:pPr>
        <w:jc w:val="center"/>
        <w:rPr>
          <w:b/>
          <w:sz w:val="16"/>
          <w:szCs w:val="16"/>
          <w:lang w:val="uk-UA"/>
        </w:rPr>
      </w:pPr>
      <w:r w:rsidRPr="00C835BA">
        <w:rPr>
          <w:b/>
          <w:sz w:val="16"/>
          <w:szCs w:val="16"/>
          <w:lang w:val="uk-UA"/>
        </w:rPr>
        <w:t>рішень міської ради VIII скликання,</w:t>
      </w:r>
    </w:p>
    <w:p w:rsidR="00C835BA" w:rsidRPr="00C835BA" w:rsidRDefault="00C835BA" w:rsidP="0024139B">
      <w:pPr>
        <w:jc w:val="center"/>
        <w:rPr>
          <w:b/>
          <w:sz w:val="16"/>
          <w:szCs w:val="16"/>
          <w:lang w:val="uk-UA"/>
        </w:rPr>
      </w:pPr>
      <w:r w:rsidRPr="00C835BA">
        <w:rPr>
          <w:b/>
          <w:sz w:val="16"/>
          <w:szCs w:val="16"/>
          <w:lang w:val="uk-UA"/>
        </w:rPr>
        <w:t>внесених до протоколу пленарного засідання XXXV сесії</w:t>
      </w:r>
    </w:p>
    <w:p w:rsidR="00927FC1" w:rsidRPr="00C835BA" w:rsidRDefault="00C835BA" w:rsidP="0024139B">
      <w:pPr>
        <w:jc w:val="center"/>
        <w:rPr>
          <w:b/>
          <w:sz w:val="16"/>
          <w:szCs w:val="16"/>
          <w:lang w:val="uk-UA"/>
        </w:rPr>
      </w:pPr>
      <w:r w:rsidRPr="00C835BA">
        <w:rPr>
          <w:b/>
          <w:sz w:val="16"/>
          <w:szCs w:val="16"/>
          <w:lang w:val="uk-UA"/>
        </w:rPr>
        <w:t xml:space="preserve">від 31 </w:t>
      </w:r>
      <w:r>
        <w:rPr>
          <w:b/>
          <w:sz w:val="16"/>
          <w:szCs w:val="16"/>
          <w:lang w:val="uk-UA"/>
        </w:rPr>
        <w:t>січня</w:t>
      </w:r>
      <w:r w:rsidRPr="00C835BA">
        <w:rPr>
          <w:b/>
          <w:sz w:val="16"/>
          <w:szCs w:val="16"/>
          <w:lang w:val="uk-UA"/>
        </w:rPr>
        <w:t xml:space="preserve"> 2023 року</w:t>
      </w:r>
    </w:p>
    <w:p w:rsidR="0024139B" w:rsidRPr="00C835BA" w:rsidRDefault="0024139B" w:rsidP="0024139B">
      <w:pPr>
        <w:jc w:val="center"/>
        <w:rPr>
          <w:sz w:val="16"/>
          <w:szCs w:val="16"/>
          <w:lang w:val="uk-UA"/>
        </w:rPr>
      </w:pPr>
    </w:p>
    <w:tbl>
      <w:tblPr>
        <w:tblW w:w="1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10"/>
        <w:gridCol w:w="1253"/>
        <w:gridCol w:w="1275"/>
        <w:gridCol w:w="1235"/>
        <w:gridCol w:w="1903"/>
        <w:gridCol w:w="1399"/>
        <w:gridCol w:w="1298"/>
        <w:gridCol w:w="1276"/>
        <w:gridCol w:w="1499"/>
        <w:gridCol w:w="1275"/>
      </w:tblGrid>
      <w:tr w:rsidR="009F37F4" w:rsidRPr="00C835BA" w:rsidTr="00672F48">
        <w:trPr>
          <w:tblHeader/>
        </w:trPr>
        <w:tc>
          <w:tcPr>
            <w:tcW w:w="959" w:type="dxa"/>
            <w:shd w:val="clear" w:color="auto" w:fill="auto"/>
          </w:tcPr>
          <w:p w:rsidR="009F37F4" w:rsidRPr="00C835BA" w:rsidRDefault="009F37F4" w:rsidP="00DD4404">
            <w:pPr>
              <w:jc w:val="center"/>
              <w:rPr>
                <w:sz w:val="16"/>
                <w:szCs w:val="16"/>
                <w:lang w:val="uk-UA"/>
              </w:rPr>
            </w:pPr>
            <w:r w:rsidRPr="00C835BA">
              <w:rPr>
                <w:sz w:val="16"/>
                <w:szCs w:val="16"/>
                <w:lang w:val="uk-UA"/>
              </w:rPr>
              <w:t>Номер</w:t>
            </w:r>
          </w:p>
        </w:tc>
        <w:tc>
          <w:tcPr>
            <w:tcW w:w="2410" w:type="dxa"/>
            <w:shd w:val="clear" w:color="auto" w:fill="auto"/>
          </w:tcPr>
          <w:p w:rsidR="009F37F4" w:rsidRPr="00C835BA" w:rsidRDefault="009F37F4" w:rsidP="00DD4404">
            <w:pPr>
              <w:jc w:val="center"/>
              <w:rPr>
                <w:sz w:val="16"/>
                <w:szCs w:val="16"/>
                <w:lang w:val="uk-UA"/>
              </w:rPr>
            </w:pPr>
            <w:r w:rsidRPr="00C835BA">
              <w:rPr>
                <w:sz w:val="16"/>
                <w:szCs w:val="16"/>
                <w:lang w:val="uk-UA"/>
              </w:rPr>
              <w:t>Назва документа</w:t>
            </w:r>
          </w:p>
        </w:tc>
        <w:tc>
          <w:tcPr>
            <w:tcW w:w="1253" w:type="dxa"/>
            <w:shd w:val="clear" w:color="auto" w:fill="auto"/>
          </w:tcPr>
          <w:p w:rsidR="009F37F4" w:rsidRPr="00C835BA" w:rsidRDefault="009F37F4" w:rsidP="00DD4404">
            <w:pPr>
              <w:jc w:val="center"/>
              <w:rPr>
                <w:sz w:val="16"/>
                <w:szCs w:val="16"/>
                <w:lang w:val="uk-UA"/>
              </w:rPr>
            </w:pPr>
            <w:r w:rsidRPr="00C835BA">
              <w:rPr>
                <w:sz w:val="16"/>
                <w:szCs w:val="16"/>
                <w:lang w:val="uk-UA"/>
              </w:rPr>
              <w:t>№ та дата створення</w:t>
            </w:r>
          </w:p>
        </w:tc>
        <w:tc>
          <w:tcPr>
            <w:tcW w:w="1275" w:type="dxa"/>
            <w:shd w:val="clear" w:color="auto" w:fill="auto"/>
          </w:tcPr>
          <w:p w:rsidR="009F37F4" w:rsidRPr="00C835BA" w:rsidRDefault="009F37F4" w:rsidP="00DD4404">
            <w:pPr>
              <w:jc w:val="center"/>
              <w:rPr>
                <w:sz w:val="16"/>
                <w:szCs w:val="16"/>
                <w:lang w:val="uk-UA"/>
              </w:rPr>
            </w:pPr>
            <w:r w:rsidRPr="00C835BA">
              <w:rPr>
                <w:sz w:val="16"/>
                <w:szCs w:val="16"/>
                <w:lang w:val="uk-UA"/>
              </w:rPr>
              <w:t>Джерело інформації</w:t>
            </w:r>
          </w:p>
        </w:tc>
        <w:tc>
          <w:tcPr>
            <w:tcW w:w="1235" w:type="dxa"/>
            <w:shd w:val="clear" w:color="auto" w:fill="auto"/>
          </w:tcPr>
          <w:p w:rsidR="009F37F4" w:rsidRPr="00C835BA" w:rsidRDefault="009F37F4" w:rsidP="00672F48">
            <w:pPr>
              <w:jc w:val="center"/>
              <w:rPr>
                <w:sz w:val="16"/>
                <w:szCs w:val="16"/>
                <w:lang w:val="uk-UA"/>
              </w:rPr>
            </w:pPr>
            <w:r w:rsidRPr="00C835BA">
              <w:rPr>
                <w:sz w:val="16"/>
                <w:szCs w:val="16"/>
                <w:lang w:val="uk-UA"/>
              </w:rPr>
              <w:t>Га</w:t>
            </w:r>
            <w:r w:rsidR="00672F48" w:rsidRPr="00C835BA">
              <w:rPr>
                <w:sz w:val="16"/>
                <w:szCs w:val="16"/>
                <w:lang w:val="uk-UA"/>
              </w:rPr>
              <w:t>лузь</w:t>
            </w:r>
          </w:p>
        </w:tc>
        <w:tc>
          <w:tcPr>
            <w:tcW w:w="1903" w:type="dxa"/>
            <w:shd w:val="clear" w:color="auto" w:fill="auto"/>
          </w:tcPr>
          <w:p w:rsidR="009F37F4" w:rsidRPr="00C835BA" w:rsidRDefault="009F37F4" w:rsidP="00DD4404">
            <w:pPr>
              <w:jc w:val="center"/>
              <w:rPr>
                <w:sz w:val="16"/>
                <w:szCs w:val="16"/>
                <w:lang w:val="uk-UA"/>
              </w:rPr>
            </w:pPr>
            <w:r w:rsidRPr="00C835BA">
              <w:rPr>
                <w:sz w:val="16"/>
                <w:szCs w:val="16"/>
                <w:lang w:val="uk-UA"/>
              </w:rPr>
              <w:t>Ключові слова</w:t>
            </w:r>
          </w:p>
        </w:tc>
        <w:tc>
          <w:tcPr>
            <w:tcW w:w="1399" w:type="dxa"/>
            <w:shd w:val="clear" w:color="auto" w:fill="auto"/>
          </w:tcPr>
          <w:p w:rsidR="009F37F4" w:rsidRPr="00C835BA" w:rsidRDefault="009F37F4" w:rsidP="00DD4404">
            <w:pPr>
              <w:jc w:val="center"/>
              <w:rPr>
                <w:sz w:val="16"/>
                <w:szCs w:val="16"/>
                <w:lang w:val="uk-UA"/>
              </w:rPr>
            </w:pPr>
            <w:r w:rsidRPr="00C835BA">
              <w:rPr>
                <w:sz w:val="16"/>
                <w:szCs w:val="16"/>
                <w:lang w:val="uk-UA"/>
              </w:rPr>
              <w:t>Вид</w:t>
            </w:r>
          </w:p>
        </w:tc>
        <w:tc>
          <w:tcPr>
            <w:tcW w:w="1298" w:type="dxa"/>
          </w:tcPr>
          <w:p w:rsidR="009F37F4" w:rsidRPr="00C835BA" w:rsidRDefault="009F37F4" w:rsidP="00A04480">
            <w:pPr>
              <w:jc w:val="center"/>
              <w:rPr>
                <w:sz w:val="16"/>
                <w:szCs w:val="16"/>
                <w:lang w:val="uk-UA"/>
              </w:rPr>
            </w:pPr>
            <w:r w:rsidRPr="00C835BA">
              <w:rPr>
                <w:sz w:val="16"/>
                <w:szCs w:val="16"/>
                <w:lang w:val="uk-UA"/>
              </w:rPr>
              <w:t>Тип, носій</w:t>
            </w:r>
          </w:p>
        </w:tc>
        <w:tc>
          <w:tcPr>
            <w:tcW w:w="1276" w:type="dxa"/>
            <w:shd w:val="clear" w:color="auto" w:fill="auto"/>
          </w:tcPr>
          <w:p w:rsidR="009F37F4" w:rsidRPr="00C835BA" w:rsidRDefault="009F37F4" w:rsidP="00DD4404">
            <w:pPr>
              <w:jc w:val="center"/>
              <w:rPr>
                <w:sz w:val="16"/>
                <w:szCs w:val="16"/>
                <w:lang w:val="uk-UA"/>
              </w:rPr>
            </w:pPr>
            <w:r w:rsidRPr="00C835BA">
              <w:rPr>
                <w:sz w:val="16"/>
                <w:szCs w:val="16"/>
                <w:lang w:val="uk-UA"/>
              </w:rPr>
              <w:t>Форма зберігання документа</w:t>
            </w:r>
          </w:p>
        </w:tc>
        <w:tc>
          <w:tcPr>
            <w:tcW w:w="1499" w:type="dxa"/>
            <w:shd w:val="clear" w:color="auto" w:fill="auto"/>
          </w:tcPr>
          <w:p w:rsidR="009F37F4" w:rsidRPr="00C835BA" w:rsidRDefault="009F37F4" w:rsidP="00DD4404">
            <w:pPr>
              <w:jc w:val="center"/>
              <w:rPr>
                <w:sz w:val="16"/>
                <w:szCs w:val="16"/>
                <w:lang w:val="uk-UA"/>
              </w:rPr>
            </w:pPr>
            <w:r w:rsidRPr="00C835BA">
              <w:rPr>
                <w:sz w:val="16"/>
                <w:szCs w:val="16"/>
                <w:lang w:val="uk-UA"/>
              </w:rPr>
              <w:t>Місце зберігання</w:t>
            </w:r>
          </w:p>
        </w:tc>
        <w:tc>
          <w:tcPr>
            <w:tcW w:w="1275" w:type="dxa"/>
            <w:shd w:val="clear" w:color="auto" w:fill="auto"/>
          </w:tcPr>
          <w:p w:rsidR="009F37F4" w:rsidRPr="00C835BA" w:rsidRDefault="009F37F4" w:rsidP="00DD4404">
            <w:pPr>
              <w:jc w:val="center"/>
              <w:rPr>
                <w:sz w:val="16"/>
                <w:szCs w:val="16"/>
                <w:lang w:val="uk-UA"/>
              </w:rPr>
            </w:pPr>
            <w:r w:rsidRPr="00C835BA">
              <w:rPr>
                <w:sz w:val="16"/>
                <w:szCs w:val="16"/>
                <w:lang w:val="uk-UA"/>
              </w:rPr>
              <w:t>Додаткова інформація</w:t>
            </w:r>
          </w:p>
        </w:tc>
      </w:tr>
      <w:tr w:rsidR="009F37F4" w:rsidRPr="00C835BA" w:rsidTr="00672F48">
        <w:tc>
          <w:tcPr>
            <w:tcW w:w="959" w:type="dxa"/>
            <w:shd w:val="clear" w:color="auto" w:fill="auto"/>
          </w:tcPr>
          <w:p w:rsidR="009F37F4" w:rsidRPr="00C835BA" w:rsidRDefault="00C835BA" w:rsidP="0024139B">
            <w:pPr>
              <w:rPr>
                <w:sz w:val="16"/>
                <w:szCs w:val="16"/>
                <w:lang w:val="uk-UA"/>
              </w:rPr>
            </w:pPr>
            <w:r w:rsidRPr="00C835BA">
              <w:rPr>
                <w:sz w:val="16"/>
                <w:szCs w:val="16"/>
                <w:lang w:val="uk-UA"/>
              </w:rPr>
              <w:t>1</w:t>
            </w:r>
          </w:p>
        </w:tc>
        <w:tc>
          <w:tcPr>
            <w:tcW w:w="2410" w:type="dxa"/>
            <w:shd w:val="clear" w:color="auto" w:fill="auto"/>
          </w:tcPr>
          <w:p w:rsidR="009F37F4" w:rsidRPr="00C835BA" w:rsidRDefault="00C835BA" w:rsidP="00DD4404">
            <w:pPr>
              <w:jc w:val="both"/>
              <w:rPr>
                <w:sz w:val="16"/>
                <w:szCs w:val="16"/>
                <w:lang w:val="uk-UA"/>
              </w:rPr>
            </w:pPr>
            <w:r w:rsidRPr="00C835BA">
              <w:rPr>
                <w:sz w:val="16"/>
                <w:szCs w:val="16"/>
                <w:lang w:val="uk-UA"/>
              </w:rPr>
              <w:t>Про внесення змін до рішення міської ради від 23.12.2022 №1589 "Про план роботи міської ради на І півріччя 2023 року"</w:t>
            </w:r>
          </w:p>
        </w:tc>
        <w:tc>
          <w:tcPr>
            <w:tcW w:w="1253" w:type="dxa"/>
            <w:shd w:val="clear" w:color="auto" w:fill="auto"/>
          </w:tcPr>
          <w:p w:rsidR="009F37F4" w:rsidRPr="00C835BA" w:rsidRDefault="00C835BA" w:rsidP="00DD4404">
            <w:pPr>
              <w:jc w:val="center"/>
              <w:rPr>
                <w:sz w:val="16"/>
                <w:szCs w:val="16"/>
                <w:lang w:val="uk-UA"/>
              </w:rPr>
            </w:pPr>
            <w:r w:rsidRPr="00C835BA">
              <w:rPr>
                <w:sz w:val="16"/>
                <w:szCs w:val="16"/>
                <w:lang w:val="uk-UA"/>
              </w:rPr>
              <w:t>№ 1640 від 31.01.2023</w:t>
            </w:r>
          </w:p>
        </w:tc>
        <w:tc>
          <w:tcPr>
            <w:tcW w:w="1275" w:type="dxa"/>
            <w:shd w:val="clear" w:color="auto" w:fill="auto"/>
          </w:tcPr>
          <w:p w:rsidR="009F37F4"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w:t>
            </w:r>
          </w:p>
        </w:tc>
        <w:tc>
          <w:tcPr>
            <w:tcW w:w="1235" w:type="dxa"/>
            <w:shd w:val="clear" w:color="auto" w:fill="auto"/>
          </w:tcPr>
          <w:p w:rsidR="009F37F4" w:rsidRPr="00C835BA" w:rsidRDefault="00C835BA" w:rsidP="00DD4404">
            <w:pPr>
              <w:jc w:val="center"/>
              <w:rPr>
                <w:sz w:val="16"/>
                <w:szCs w:val="16"/>
                <w:lang w:val="uk-UA"/>
              </w:rPr>
            </w:pPr>
            <w:r w:rsidRPr="00C835BA">
              <w:rPr>
                <w:sz w:val="16"/>
                <w:szCs w:val="16"/>
                <w:lang w:val="uk-UA"/>
              </w:rPr>
              <w:t xml:space="preserve">Діяльність органів місцевого </w:t>
            </w:r>
            <w:proofErr w:type="spellStart"/>
            <w:r w:rsidRPr="00C835BA">
              <w:rPr>
                <w:sz w:val="16"/>
                <w:szCs w:val="16"/>
                <w:lang w:val="uk-UA"/>
              </w:rPr>
              <w:t>самовря</w:t>
            </w:r>
            <w:r>
              <w:rPr>
                <w:sz w:val="16"/>
                <w:szCs w:val="16"/>
                <w:lang w:val="uk-UA"/>
              </w:rPr>
              <w:t>-</w:t>
            </w:r>
            <w:r w:rsidRPr="00C835BA">
              <w:rPr>
                <w:sz w:val="16"/>
                <w:szCs w:val="16"/>
                <w:lang w:val="uk-UA"/>
              </w:rPr>
              <w:t>дування</w:t>
            </w:r>
            <w:proofErr w:type="spellEnd"/>
          </w:p>
        </w:tc>
        <w:tc>
          <w:tcPr>
            <w:tcW w:w="1903" w:type="dxa"/>
            <w:shd w:val="clear" w:color="auto" w:fill="auto"/>
          </w:tcPr>
          <w:p w:rsidR="009F37F4" w:rsidRPr="00C835BA" w:rsidRDefault="00C835BA" w:rsidP="00DD4404">
            <w:pPr>
              <w:jc w:val="center"/>
              <w:rPr>
                <w:sz w:val="16"/>
                <w:szCs w:val="16"/>
                <w:lang w:val="uk-UA"/>
              </w:rPr>
            </w:pPr>
            <w:r w:rsidRPr="00C835BA">
              <w:rPr>
                <w:sz w:val="16"/>
                <w:szCs w:val="16"/>
                <w:lang w:val="uk-UA"/>
              </w:rPr>
              <w:t>Про план роботи міської ради</w:t>
            </w:r>
          </w:p>
        </w:tc>
        <w:tc>
          <w:tcPr>
            <w:tcW w:w="1399" w:type="dxa"/>
            <w:shd w:val="clear" w:color="auto" w:fill="auto"/>
          </w:tcPr>
          <w:p w:rsidR="009F37F4"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9F37F4"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9F37F4"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9F37F4"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9F37F4" w:rsidRPr="00C835BA" w:rsidRDefault="009F37F4"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2</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внесення змін до рішення міської ради від 24.12.2019 №4312 "Про затвердження структури виконавчих органів Криворізької міської ради, загальної чисельності апарату міської ради та її виконавчих органів"</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1641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Кадрова служба виконкому</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Органи місцевого </w:t>
            </w:r>
            <w:proofErr w:type="spellStart"/>
            <w:r w:rsidRPr="00C835BA">
              <w:rPr>
                <w:sz w:val="16"/>
                <w:szCs w:val="16"/>
                <w:lang w:val="uk-UA"/>
              </w:rPr>
              <w:t>самовря</w:t>
            </w:r>
            <w:r>
              <w:rPr>
                <w:sz w:val="16"/>
                <w:szCs w:val="16"/>
                <w:lang w:val="uk-UA"/>
              </w:rPr>
              <w:t>-</w:t>
            </w:r>
            <w:r w:rsidRPr="00C835BA">
              <w:rPr>
                <w:sz w:val="16"/>
                <w:szCs w:val="16"/>
                <w:lang w:val="uk-UA"/>
              </w:rPr>
              <w:t>дування</w:t>
            </w:r>
            <w:proofErr w:type="spellEnd"/>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Структура, чисельність, виконавчі органи</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3</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Положення про управління електронної комунікації з громадою "Контакт-центр 1520" виконкому Криворізької міської ради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1642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Заступник міського голови</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Електронні комунікації з громадою</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"Контакт-центр 1520"</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4</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створення юридичної особи - управління інформаційно-комунікаційних технологій виконкому Криворізької міської ради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1643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інформаційно-комунікацій</w:t>
            </w:r>
            <w:r>
              <w:rPr>
                <w:sz w:val="16"/>
                <w:szCs w:val="16"/>
                <w:lang w:val="uk-UA"/>
              </w:rPr>
              <w:t>-</w:t>
            </w:r>
            <w:r w:rsidRPr="00C835BA">
              <w:rPr>
                <w:sz w:val="16"/>
                <w:szCs w:val="16"/>
                <w:lang w:val="uk-UA"/>
              </w:rPr>
              <w:t>них технологій</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Електронні інформаційні ресурси і технології</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Створення юридичної особи</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5</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про виконання у 2022 році Програми економічного та соціального розвитку м. Кривого Рогу на 2017-2023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1644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економіки</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Економіка</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 затвердження звіту</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6</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Програми розвитку промислового туризму в місті Кривому Розі на 2016-2024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1645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економіки</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Економіка</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Міська програма, промисловий туризм</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7</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Програми залучення інвестицій та розвитку міжнародної співпраці в м. Кривому Розі на 2016 - 2024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1646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економіки</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Економіка</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Затвердження звіту за 2022 рік</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8</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щодо виконання бюджету Криворізької міської територіальної громади за 2022 рік</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1647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фінансів</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Фінанси, бюджет</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Показники міського бюджету за 2022 рік, звіт</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9</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внесення змін до рішення міської ради від 30.11.2022 №1517 "Про бюджет Криворізької міської </w:t>
            </w:r>
            <w:r w:rsidRPr="00C835BA">
              <w:rPr>
                <w:sz w:val="16"/>
                <w:szCs w:val="16"/>
                <w:lang w:val="uk-UA"/>
              </w:rPr>
              <w:lastRenderedPageBreak/>
              <w:t>територіальної громади на 2023 рік"</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lastRenderedPageBreak/>
              <w:t>№ 1648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фінансів</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Фінанси, бюджет</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Показники міського бюджету за 2023 рік, зміни</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lastRenderedPageBreak/>
              <w:t>10</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міжгалузевої комплексної програми "Здоров'я нації" у м. Кривому Розі на 2017-2024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1649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охорони здоров’я</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Охорона здоров'я</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Звіт з виконання заходів програми</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11</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заходів міської комплексної програми  "СТОП-інфаркт" на 2016-2024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1650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охорони здоров’я</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Охорона здоров'я</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Звіт з виконання заходів програми</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12</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внесення змін до рішення міської ради від 31.08.2021 №707 "Про погодження Меморандумів про наміри співпраці за </w:t>
            </w:r>
            <w:proofErr w:type="spellStart"/>
            <w:r w:rsidRPr="00C835BA">
              <w:rPr>
                <w:sz w:val="16"/>
                <w:szCs w:val="16"/>
                <w:lang w:val="uk-UA"/>
              </w:rPr>
              <w:t>субпроєктами</w:t>
            </w:r>
            <w:proofErr w:type="spellEnd"/>
            <w:r w:rsidRPr="00C835BA">
              <w:rPr>
                <w:sz w:val="16"/>
                <w:szCs w:val="16"/>
                <w:lang w:val="uk-UA"/>
              </w:rPr>
              <w:t xml:space="preserve"> "Покращення умов надання медичної допомоги у Криворізькій міській лікарні №9, Дніпропетровська область/</w:t>
            </w:r>
            <w:proofErr w:type="spellStart"/>
            <w:r w:rsidRPr="00C835BA">
              <w:rPr>
                <w:sz w:val="16"/>
                <w:szCs w:val="16"/>
                <w:lang w:val="uk-UA"/>
              </w:rPr>
              <w:t>KfW</w:t>
            </w:r>
            <w:proofErr w:type="spellEnd"/>
            <w:r w:rsidRPr="00C835BA">
              <w:rPr>
                <w:sz w:val="16"/>
                <w:szCs w:val="16"/>
                <w:lang w:val="uk-UA"/>
              </w:rPr>
              <w:t>" і "Покращення умов надання медичної допомоги у Криворізькій інфекційній лікарні №1, Дніпропетровська область/</w:t>
            </w:r>
            <w:proofErr w:type="spellStart"/>
            <w:r w:rsidRPr="00C835BA">
              <w:rPr>
                <w:sz w:val="16"/>
                <w:szCs w:val="16"/>
                <w:lang w:val="uk-UA"/>
              </w:rPr>
              <w:t>KfW</w:t>
            </w:r>
            <w:proofErr w:type="spellEnd"/>
            <w:r w:rsidRPr="00C835BA">
              <w:rPr>
                <w:sz w:val="16"/>
                <w:szCs w:val="16"/>
                <w:lang w:val="uk-UA"/>
              </w:rPr>
              <w:t>" та надання згоди на укладення Рамкових угод за ними"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1651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охорони здоров’я</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Охорона здоров'я</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Звіт з виконання заходів програми</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13</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департаменту соціальної політики виконкому Криворізької міської ради про використання коштів резервного фонду бюджету Криворізької міської територіальної громади в умовах воєнного стану станом на 31.12.2022</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1652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соціальної політики</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Соціальний захист</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Звіт, резервний фонд</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14</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Програми соціальної підтримки населення у 2017-2023 роках</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1653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соціальної політики</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Соціальний захист</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Звіт, 2022 рік, Програма соціальної підтримки населення у 2017-2023 роках</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15</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комплексної програми підтримки у 2017-2022 роках у м. Кривому Розі учасників антитерористичної операції на сході України та операції об'єднаних сил у Донецькій і Луганській областях, членів їх сімей і сімей загиблих у ході їх проведення</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1654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соціальної політики</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Соціальний захист</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Звіт, 2022 рік, комплексна програма, АТО/</w:t>
            </w:r>
            <w:proofErr w:type="spellStart"/>
            <w:r w:rsidRPr="00C835BA">
              <w:rPr>
                <w:sz w:val="16"/>
                <w:szCs w:val="16"/>
                <w:lang w:val="uk-UA"/>
              </w:rPr>
              <w:t>ООС</w:t>
            </w:r>
            <w:proofErr w:type="spellEnd"/>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lastRenderedPageBreak/>
              <w:t>16</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Програми компенсації пільгового проїзду окремих категорій громадян на залізничному пасажирському транспорті приміського сполучення на 2021-2024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1655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соціальної політики</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Соціальний захист</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Звіт за 2022 рік, безоплатний проїзд, залізничний транспорт</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17</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внесення змін до рішення міської ради від 21.12.2016 №1182 "Про затвердження Програми соціальної підтримки населення у 2017-2023 роках"</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1656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соціальної політики</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Соціальний захист</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Внесення змін до рішення від 21.12.2016 №1182</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18</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згоду на укладення Рамкової угоди за проєктом "Створення умов для проживання внутрішньо переміщених осіб у м. Кривому Розі Дніпропетровської області" і надання функцій замовника на виконання </w:t>
            </w:r>
            <w:proofErr w:type="spellStart"/>
            <w:r w:rsidRPr="00C835BA">
              <w:rPr>
                <w:sz w:val="16"/>
                <w:szCs w:val="16"/>
                <w:lang w:val="uk-UA"/>
              </w:rPr>
              <w:t>проєктної</w:t>
            </w:r>
            <w:proofErr w:type="spellEnd"/>
            <w:r w:rsidRPr="00C835BA">
              <w:rPr>
                <w:sz w:val="16"/>
                <w:szCs w:val="16"/>
                <w:lang w:val="uk-UA"/>
              </w:rPr>
              <w:t xml:space="preserve"> документації та будівельних робіт з капітального ремонту об'єкта "Будівля гуртожитку" на                          вул. Каховській, </w:t>
            </w:r>
            <w:proofErr w:type="spellStart"/>
            <w:r w:rsidRPr="00C835BA">
              <w:rPr>
                <w:sz w:val="16"/>
                <w:szCs w:val="16"/>
                <w:lang w:val="uk-UA"/>
              </w:rPr>
              <w:t>23в</w:t>
            </w:r>
            <w:proofErr w:type="spellEnd"/>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1657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соціальної політики</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Соціальна політика</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Житло для </w:t>
            </w:r>
            <w:proofErr w:type="spellStart"/>
            <w:r w:rsidRPr="00C835BA">
              <w:rPr>
                <w:sz w:val="16"/>
                <w:szCs w:val="16"/>
                <w:lang w:val="uk-UA"/>
              </w:rPr>
              <w:t>ВПО</w:t>
            </w:r>
            <w:proofErr w:type="spellEnd"/>
            <w:r w:rsidRPr="00C835BA">
              <w:rPr>
                <w:sz w:val="16"/>
                <w:szCs w:val="16"/>
                <w:lang w:val="uk-UA"/>
              </w:rPr>
              <w:t xml:space="preserve"> на </w:t>
            </w:r>
            <w:r>
              <w:rPr>
                <w:sz w:val="16"/>
                <w:szCs w:val="16"/>
                <w:lang w:val="uk-UA"/>
              </w:rPr>
              <w:t xml:space="preserve">             </w:t>
            </w:r>
            <w:r w:rsidRPr="00C835BA">
              <w:rPr>
                <w:sz w:val="16"/>
                <w:szCs w:val="16"/>
                <w:lang w:val="uk-UA"/>
              </w:rPr>
              <w:t xml:space="preserve">вул. Каховська, </w:t>
            </w:r>
            <w:proofErr w:type="spellStart"/>
            <w:r w:rsidRPr="00C835BA">
              <w:rPr>
                <w:sz w:val="16"/>
                <w:szCs w:val="16"/>
                <w:lang w:val="uk-UA"/>
              </w:rPr>
              <w:t>23в</w:t>
            </w:r>
            <w:proofErr w:type="spellEnd"/>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19</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затвердження звітів з виконання у 2022 році заходів Програми сприяння розвитку місцевого самоврядування в м. Кривому Розі на 2017-2023 роки та використання коштів бюджету Криворізької міської територіальної громади для фінансування її напрямів </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1658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Діяльність органів місцевого </w:t>
            </w:r>
            <w:proofErr w:type="spellStart"/>
            <w:r w:rsidRPr="00C835BA">
              <w:rPr>
                <w:sz w:val="16"/>
                <w:szCs w:val="16"/>
                <w:lang w:val="uk-UA"/>
              </w:rPr>
              <w:t>самовря</w:t>
            </w:r>
            <w:r>
              <w:rPr>
                <w:sz w:val="16"/>
                <w:szCs w:val="16"/>
                <w:lang w:val="uk-UA"/>
              </w:rPr>
              <w:t>-</w:t>
            </w:r>
            <w:r w:rsidRPr="00C835BA">
              <w:rPr>
                <w:sz w:val="16"/>
                <w:szCs w:val="16"/>
                <w:lang w:val="uk-UA"/>
              </w:rPr>
              <w:t>дування</w:t>
            </w:r>
            <w:proofErr w:type="spellEnd"/>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Програма, звіт, 2022 рік</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20</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внесення змін до рішення міської  ради від 21.12.2016 №1176 "Про затвердження Програми сприяння розвитку місцевого самоврядування в м. Кривому Розі на 2017-2023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1659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Діяльність органів місцевого </w:t>
            </w:r>
            <w:proofErr w:type="spellStart"/>
            <w:r w:rsidRPr="00C835BA">
              <w:rPr>
                <w:sz w:val="16"/>
                <w:szCs w:val="16"/>
                <w:lang w:val="uk-UA"/>
              </w:rPr>
              <w:t>самовря</w:t>
            </w:r>
            <w:r>
              <w:rPr>
                <w:sz w:val="16"/>
                <w:szCs w:val="16"/>
                <w:lang w:val="uk-UA"/>
              </w:rPr>
              <w:t>-</w:t>
            </w:r>
            <w:r w:rsidRPr="00C835BA">
              <w:rPr>
                <w:sz w:val="16"/>
                <w:szCs w:val="16"/>
                <w:lang w:val="uk-UA"/>
              </w:rPr>
              <w:t>дування</w:t>
            </w:r>
            <w:proofErr w:type="spellEnd"/>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Внесення змін, Програма, розвиток місцевого самоврядування</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21</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виконкому  міської ради про використання коштів резервного фонду бюджету Криворізької міської територіальної громади в умовах воєнного стану станом на 31.12.2022</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1660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Відділ взаємодії з </w:t>
            </w:r>
            <w:proofErr w:type="spellStart"/>
            <w:r w:rsidRPr="00C835BA">
              <w:rPr>
                <w:sz w:val="16"/>
                <w:szCs w:val="16"/>
                <w:lang w:val="uk-UA"/>
              </w:rPr>
              <w:t>правоохо</w:t>
            </w:r>
            <w:r>
              <w:rPr>
                <w:sz w:val="16"/>
                <w:szCs w:val="16"/>
                <w:lang w:val="uk-UA"/>
              </w:rPr>
              <w:t>-</w:t>
            </w:r>
            <w:r w:rsidRPr="00C835BA">
              <w:rPr>
                <w:sz w:val="16"/>
                <w:szCs w:val="16"/>
                <w:lang w:val="uk-UA"/>
              </w:rPr>
              <w:t>ронними</w:t>
            </w:r>
            <w:proofErr w:type="spellEnd"/>
            <w:r w:rsidRPr="00C835BA">
              <w:rPr>
                <w:sz w:val="16"/>
                <w:szCs w:val="16"/>
                <w:lang w:val="uk-UA"/>
              </w:rPr>
              <w:t xml:space="preserve"> органами та оборонної роботи апарату міськради і виконкому</w:t>
            </w:r>
          </w:p>
        </w:tc>
        <w:tc>
          <w:tcPr>
            <w:tcW w:w="1235" w:type="dxa"/>
            <w:shd w:val="clear" w:color="auto" w:fill="auto"/>
          </w:tcPr>
          <w:p w:rsidR="00C835BA" w:rsidRPr="00C835BA" w:rsidRDefault="00C835BA" w:rsidP="00DD4404">
            <w:pPr>
              <w:jc w:val="center"/>
              <w:rPr>
                <w:sz w:val="16"/>
                <w:szCs w:val="16"/>
                <w:lang w:val="uk-UA"/>
              </w:rPr>
            </w:pPr>
            <w:proofErr w:type="spellStart"/>
            <w:r w:rsidRPr="00C835BA">
              <w:rPr>
                <w:sz w:val="16"/>
                <w:szCs w:val="16"/>
                <w:lang w:val="uk-UA"/>
              </w:rPr>
              <w:t>Правоохо</w:t>
            </w:r>
            <w:r>
              <w:rPr>
                <w:sz w:val="16"/>
                <w:szCs w:val="16"/>
                <w:lang w:val="uk-UA"/>
              </w:rPr>
              <w:t>-</w:t>
            </w:r>
            <w:r w:rsidRPr="00C835BA">
              <w:rPr>
                <w:sz w:val="16"/>
                <w:szCs w:val="16"/>
                <w:lang w:val="uk-UA"/>
              </w:rPr>
              <w:t>ронна</w:t>
            </w:r>
            <w:proofErr w:type="spellEnd"/>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 затвердження звіту виконкому</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22</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затвердження звіту з виконання у 2022 році Програми громадського порядку та громадської безпеки </w:t>
            </w:r>
            <w:r w:rsidRPr="00C835BA">
              <w:rPr>
                <w:sz w:val="16"/>
                <w:szCs w:val="16"/>
                <w:lang w:val="uk-UA"/>
              </w:rPr>
              <w:lastRenderedPageBreak/>
              <w:t>в м. Кривому Розі на період до 2025 року</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lastRenderedPageBreak/>
              <w:t>№ 1661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Відділ взаємодії з </w:t>
            </w:r>
            <w:proofErr w:type="spellStart"/>
            <w:r w:rsidRPr="00C835BA">
              <w:rPr>
                <w:sz w:val="16"/>
                <w:szCs w:val="16"/>
                <w:lang w:val="uk-UA"/>
              </w:rPr>
              <w:t>правоохо</w:t>
            </w:r>
            <w:r>
              <w:rPr>
                <w:sz w:val="16"/>
                <w:szCs w:val="16"/>
                <w:lang w:val="uk-UA"/>
              </w:rPr>
              <w:t>-</w:t>
            </w:r>
            <w:r w:rsidRPr="00C835BA">
              <w:rPr>
                <w:sz w:val="16"/>
                <w:szCs w:val="16"/>
                <w:lang w:val="uk-UA"/>
              </w:rPr>
              <w:t>ронними</w:t>
            </w:r>
            <w:proofErr w:type="spellEnd"/>
            <w:r w:rsidRPr="00C835BA">
              <w:rPr>
                <w:sz w:val="16"/>
                <w:szCs w:val="16"/>
                <w:lang w:val="uk-UA"/>
              </w:rPr>
              <w:t xml:space="preserve"> органами та </w:t>
            </w:r>
            <w:r w:rsidRPr="00C835BA">
              <w:rPr>
                <w:sz w:val="16"/>
                <w:szCs w:val="16"/>
                <w:lang w:val="uk-UA"/>
              </w:rPr>
              <w:lastRenderedPageBreak/>
              <w:t>оборонної роботи апарату міськради і виконкому</w:t>
            </w:r>
          </w:p>
        </w:tc>
        <w:tc>
          <w:tcPr>
            <w:tcW w:w="1235" w:type="dxa"/>
            <w:shd w:val="clear" w:color="auto" w:fill="auto"/>
          </w:tcPr>
          <w:p w:rsidR="00C835BA" w:rsidRPr="00C835BA" w:rsidRDefault="00C835BA" w:rsidP="00DD4404">
            <w:pPr>
              <w:jc w:val="center"/>
              <w:rPr>
                <w:sz w:val="16"/>
                <w:szCs w:val="16"/>
                <w:lang w:val="uk-UA"/>
              </w:rPr>
            </w:pPr>
            <w:proofErr w:type="spellStart"/>
            <w:r w:rsidRPr="00C835BA">
              <w:rPr>
                <w:sz w:val="16"/>
                <w:szCs w:val="16"/>
                <w:lang w:val="uk-UA"/>
              </w:rPr>
              <w:lastRenderedPageBreak/>
              <w:t>Правоохо</w:t>
            </w:r>
            <w:r>
              <w:rPr>
                <w:sz w:val="16"/>
                <w:szCs w:val="16"/>
                <w:lang w:val="uk-UA"/>
              </w:rPr>
              <w:t>-</w:t>
            </w:r>
            <w:r w:rsidRPr="00C835BA">
              <w:rPr>
                <w:sz w:val="16"/>
                <w:szCs w:val="16"/>
                <w:lang w:val="uk-UA"/>
              </w:rPr>
              <w:t>ронна</w:t>
            </w:r>
            <w:proofErr w:type="spellEnd"/>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 затвердження звіту з виконання Програми</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lastRenderedPageBreak/>
              <w:t>23</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внесення  змін до рішення  міської  ради  від 27.01.2016 №209 "Про затвердження Програми громадського порядку та громадської безпеки в м. Кривому Розі на період до 2025 року"</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1662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Відділ взаємодії з </w:t>
            </w:r>
            <w:proofErr w:type="spellStart"/>
            <w:r w:rsidRPr="00C835BA">
              <w:rPr>
                <w:sz w:val="16"/>
                <w:szCs w:val="16"/>
                <w:lang w:val="uk-UA"/>
              </w:rPr>
              <w:t>правоохо</w:t>
            </w:r>
            <w:r>
              <w:rPr>
                <w:sz w:val="16"/>
                <w:szCs w:val="16"/>
                <w:lang w:val="uk-UA"/>
              </w:rPr>
              <w:t>-</w:t>
            </w:r>
            <w:r w:rsidRPr="00C835BA">
              <w:rPr>
                <w:sz w:val="16"/>
                <w:szCs w:val="16"/>
                <w:lang w:val="uk-UA"/>
              </w:rPr>
              <w:t>ронними</w:t>
            </w:r>
            <w:proofErr w:type="spellEnd"/>
            <w:r w:rsidRPr="00C835BA">
              <w:rPr>
                <w:sz w:val="16"/>
                <w:szCs w:val="16"/>
                <w:lang w:val="uk-UA"/>
              </w:rPr>
              <w:t xml:space="preserve"> органами та оборонної роботи апарату міськради і виконкому</w:t>
            </w:r>
          </w:p>
        </w:tc>
        <w:tc>
          <w:tcPr>
            <w:tcW w:w="1235" w:type="dxa"/>
            <w:shd w:val="clear" w:color="auto" w:fill="auto"/>
          </w:tcPr>
          <w:p w:rsidR="00C835BA" w:rsidRPr="00C835BA" w:rsidRDefault="00C835BA" w:rsidP="00DD4404">
            <w:pPr>
              <w:jc w:val="center"/>
              <w:rPr>
                <w:sz w:val="16"/>
                <w:szCs w:val="16"/>
                <w:lang w:val="uk-UA"/>
              </w:rPr>
            </w:pPr>
            <w:proofErr w:type="spellStart"/>
            <w:r w:rsidRPr="00C835BA">
              <w:rPr>
                <w:sz w:val="16"/>
                <w:szCs w:val="16"/>
                <w:lang w:val="uk-UA"/>
              </w:rPr>
              <w:t>Правоохо</w:t>
            </w:r>
            <w:r>
              <w:rPr>
                <w:sz w:val="16"/>
                <w:szCs w:val="16"/>
                <w:lang w:val="uk-UA"/>
              </w:rPr>
              <w:t>-</w:t>
            </w:r>
            <w:r w:rsidRPr="00C835BA">
              <w:rPr>
                <w:sz w:val="16"/>
                <w:szCs w:val="16"/>
                <w:lang w:val="uk-UA"/>
              </w:rPr>
              <w:t>ронна</w:t>
            </w:r>
            <w:proofErr w:type="spellEnd"/>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 внесення змін до Програми</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24</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управління з питань надзвичайних ситуацій та цивільного захисту населення виконавчого комітету Криворізької міської ради про використання коштів резервного фонду бюджету Криворізької міської територіальної громади в умовах воєнного стану станом на 31.12.2022</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1663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з питань надзвичайних ситуацій та цивільного захисту населення</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Цивільний захист</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 використання коштів резервного фонду</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25</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Програми поповнення та використання матеріального резерву для запобігання, ліквідації надзвичайних ситуацій техногенного й природного характеру та їх наслідків у м. Кривому Розі на 2016-2024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1664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з питань надзвичайних ситуацій та цивільного захисту населення</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Цивільний захист</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 затвердження звіту</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26</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Програми  розвитку  системи  цивільного захисту в м. Кривому Розі на 2016-2024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1665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з питань надзвичайних ситуацій та цивільного захисту населення</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Цивільний захист</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 затвердження звіту з виконання Програми</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27</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внесення змін до рішення міської ради від 24.12.2015 №60 "Про затвердження Програми розвитку системи цивільного захисту в м. Кривому Розі на 2016-2024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1666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з питань надзвичайних ситуацій та цивільного захисту населення</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Цивільний захист</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Про внесення змін до рішення </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28</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внесення змін до рішення міської ради від 30.11.2022 №1534 "Про затвердження переліку природоохоронних заходів на 2023 рік, що фінансуватимуться коштом </w:t>
            </w:r>
            <w:r w:rsidRPr="00C835BA">
              <w:rPr>
                <w:sz w:val="16"/>
                <w:szCs w:val="16"/>
                <w:lang w:val="uk-UA"/>
              </w:rPr>
              <w:lastRenderedPageBreak/>
              <w:t>міського фонду охорони навколишнього природного середовища"</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lastRenderedPageBreak/>
              <w:t>№ 1667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екології</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Екологія</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Зміни до переліку природоохоронних заходів</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lastRenderedPageBreak/>
              <w:t>29</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Програми сприяння розвитку малого та середнього підприємництва в м. Кривому Розі на 2017-2024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1668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Управління розвитку </w:t>
            </w:r>
            <w:proofErr w:type="spellStart"/>
            <w:r w:rsidRPr="00C835BA">
              <w:rPr>
                <w:sz w:val="16"/>
                <w:szCs w:val="16"/>
                <w:lang w:val="uk-UA"/>
              </w:rPr>
              <w:t>підприєм</w:t>
            </w:r>
            <w:r>
              <w:rPr>
                <w:sz w:val="16"/>
                <w:szCs w:val="16"/>
                <w:lang w:val="uk-UA"/>
              </w:rPr>
              <w:t>-</w:t>
            </w:r>
            <w:r w:rsidRPr="00C835BA">
              <w:rPr>
                <w:sz w:val="16"/>
                <w:szCs w:val="16"/>
                <w:lang w:val="uk-UA"/>
              </w:rPr>
              <w:t>ництва</w:t>
            </w:r>
            <w:proofErr w:type="spellEnd"/>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Підприємництво</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 звіт з виконання Програми</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30</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Програми розвитку Центру адміністративних послуг "Віза" ("Центр Дії") виконкому Криворізької міської ради на 2019-2024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1669 від 31.01.2023</w:t>
            </w:r>
          </w:p>
        </w:tc>
        <w:tc>
          <w:tcPr>
            <w:tcW w:w="1275" w:type="dxa"/>
            <w:shd w:val="clear" w:color="auto" w:fill="auto"/>
          </w:tcPr>
          <w:p w:rsidR="00C835BA" w:rsidRPr="00C835BA" w:rsidRDefault="00C835BA" w:rsidP="00C835BA">
            <w:pPr>
              <w:jc w:val="center"/>
              <w:rPr>
                <w:sz w:val="16"/>
                <w:szCs w:val="16"/>
                <w:lang w:val="uk-UA"/>
              </w:rPr>
            </w:pPr>
            <w:r w:rsidRPr="00C835BA">
              <w:rPr>
                <w:sz w:val="16"/>
                <w:szCs w:val="16"/>
                <w:lang w:val="uk-UA"/>
              </w:rPr>
              <w:t xml:space="preserve">Департамент </w:t>
            </w:r>
            <w:proofErr w:type="spellStart"/>
            <w:r w:rsidRPr="00C835BA">
              <w:rPr>
                <w:sz w:val="16"/>
                <w:szCs w:val="16"/>
                <w:lang w:val="uk-UA"/>
              </w:rPr>
              <w:t>адміністра</w:t>
            </w:r>
            <w:r>
              <w:rPr>
                <w:sz w:val="16"/>
                <w:szCs w:val="16"/>
                <w:lang w:val="uk-UA"/>
              </w:rPr>
              <w:t>-</w:t>
            </w:r>
            <w:r w:rsidRPr="00C835BA">
              <w:rPr>
                <w:sz w:val="16"/>
                <w:szCs w:val="16"/>
                <w:lang w:val="uk-UA"/>
              </w:rPr>
              <w:t>тивних</w:t>
            </w:r>
            <w:proofErr w:type="spellEnd"/>
            <w:r w:rsidRPr="00C835BA">
              <w:rPr>
                <w:sz w:val="16"/>
                <w:szCs w:val="16"/>
                <w:lang w:val="uk-UA"/>
              </w:rPr>
              <w:t xml:space="preserve"> послу_</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Надання </w:t>
            </w:r>
            <w:proofErr w:type="spellStart"/>
            <w:r w:rsidRPr="00C835BA">
              <w:rPr>
                <w:sz w:val="16"/>
                <w:szCs w:val="16"/>
                <w:lang w:val="uk-UA"/>
              </w:rPr>
              <w:t>адміністра</w:t>
            </w:r>
            <w:r>
              <w:rPr>
                <w:sz w:val="16"/>
                <w:szCs w:val="16"/>
                <w:lang w:val="uk-UA"/>
              </w:rPr>
              <w:t>-</w:t>
            </w:r>
            <w:r w:rsidRPr="00C835BA">
              <w:rPr>
                <w:sz w:val="16"/>
                <w:szCs w:val="16"/>
                <w:lang w:val="uk-UA"/>
              </w:rPr>
              <w:t>тивних</w:t>
            </w:r>
            <w:proofErr w:type="spellEnd"/>
            <w:r w:rsidRPr="00C835BA">
              <w:rPr>
                <w:sz w:val="16"/>
                <w:szCs w:val="16"/>
                <w:lang w:val="uk-UA"/>
              </w:rPr>
              <w:t xml:space="preserve"> послуг</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Центр адміністративних послуг "Віза" </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31</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внесення змін до рішення міської ради від 14.12.2021 №1010 "Про затвердження Переліку адміністративних, інших публічних послуг, що надаються через Центр адміністративних  послуг "Віза" ("Центр  Дії") виконкому Криворізької міської ради, у новій редакції"</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1670 від 31.01.2023</w:t>
            </w:r>
          </w:p>
        </w:tc>
        <w:tc>
          <w:tcPr>
            <w:tcW w:w="1275" w:type="dxa"/>
            <w:shd w:val="clear" w:color="auto" w:fill="auto"/>
          </w:tcPr>
          <w:p w:rsidR="00C835BA" w:rsidRPr="00C835BA" w:rsidRDefault="00C835BA" w:rsidP="00C835BA">
            <w:pPr>
              <w:jc w:val="center"/>
              <w:rPr>
                <w:sz w:val="16"/>
                <w:szCs w:val="16"/>
                <w:lang w:val="uk-UA"/>
              </w:rPr>
            </w:pPr>
            <w:r w:rsidRPr="00C835BA">
              <w:rPr>
                <w:sz w:val="16"/>
                <w:szCs w:val="16"/>
                <w:lang w:val="uk-UA"/>
              </w:rPr>
              <w:t xml:space="preserve">Департамент </w:t>
            </w:r>
            <w:proofErr w:type="spellStart"/>
            <w:r w:rsidRPr="00C835BA">
              <w:rPr>
                <w:sz w:val="16"/>
                <w:szCs w:val="16"/>
                <w:lang w:val="uk-UA"/>
              </w:rPr>
              <w:t>адміністра</w:t>
            </w:r>
            <w:r>
              <w:rPr>
                <w:sz w:val="16"/>
                <w:szCs w:val="16"/>
                <w:lang w:val="uk-UA"/>
              </w:rPr>
              <w:t>-</w:t>
            </w:r>
            <w:r w:rsidRPr="00C835BA">
              <w:rPr>
                <w:sz w:val="16"/>
                <w:szCs w:val="16"/>
                <w:lang w:val="uk-UA"/>
              </w:rPr>
              <w:t>тивних</w:t>
            </w:r>
            <w:proofErr w:type="spellEnd"/>
            <w:r w:rsidRPr="00C835BA">
              <w:rPr>
                <w:sz w:val="16"/>
                <w:szCs w:val="16"/>
                <w:lang w:val="uk-UA"/>
              </w:rPr>
              <w:t xml:space="preserve"> послуг</w:t>
            </w:r>
          </w:p>
        </w:tc>
        <w:tc>
          <w:tcPr>
            <w:tcW w:w="1235" w:type="dxa"/>
            <w:shd w:val="clear" w:color="auto" w:fill="auto"/>
          </w:tcPr>
          <w:p w:rsidR="00C835BA" w:rsidRPr="00C835BA" w:rsidRDefault="00C835BA" w:rsidP="00DD4404">
            <w:pPr>
              <w:jc w:val="center"/>
              <w:rPr>
                <w:sz w:val="16"/>
                <w:szCs w:val="16"/>
                <w:lang w:val="uk-UA"/>
              </w:rPr>
            </w:pPr>
            <w:proofErr w:type="spellStart"/>
            <w:r w:rsidRPr="00C835BA">
              <w:rPr>
                <w:sz w:val="16"/>
                <w:szCs w:val="16"/>
                <w:lang w:val="uk-UA"/>
              </w:rPr>
              <w:t>Адміністра</w:t>
            </w:r>
            <w:r>
              <w:rPr>
                <w:sz w:val="16"/>
                <w:szCs w:val="16"/>
                <w:lang w:val="uk-UA"/>
              </w:rPr>
              <w:t>-</w:t>
            </w:r>
            <w:r w:rsidRPr="00C835BA">
              <w:rPr>
                <w:sz w:val="16"/>
                <w:szCs w:val="16"/>
                <w:lang w:val="uk-UA"/>
              </w:rPr>
              <w:t>тивні</w:t>
            </w:r>
            <w:proofErr w:type="spellEnd"/>
            <w:r w:rsidRPr="00C835BA">
              <w:rPr>
                <w:sz w:val="16"/>
                <w:szCs w:val="16"/>
                <w:lang w:val="uk-UA"/>
              </w:rPr>
              <w:t xml:space="preserve"> послуги</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Перелік адміністративних, інших публічних послуг</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32</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департаменту освіти і науки виконкому Криворізької міської ради про використання коштів резервного фонду бюджету Криворізької міської територіальної громади в умовах воєнного стану станом на 31.12.2022</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1671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освіти і науки</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Освіта</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Затвердження звіту про використання кошті</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33</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Програми перспективного розвитку освіти м. Кривого Рогу на 2019-2024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1672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освіти і науки</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Освіта</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 затвердження звіту з виконання Програми</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34</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внесення змін до рішення міської ради від 26.12.2018 №3297 "Про затвердження Програми перспективного розвитку освіти м. Кривого Рогу на 2019-2024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1673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освіти і науки</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Освіта</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Зміни до рішення від 26.12.2018 №3297</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35</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затвердження звіту управління культури виконкому Криворізької міської ради про використання коштів резервного фонду бюджету Криворізької міської територіальної громади в умовах воєнного стану станом на 31.12.2022 </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1674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Управління культури </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Культура</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 затвердження звіту</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lastRenderedPageBreak/>
              <w:t>36</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затвердження звіту з виконання у 2022 році Програми фінансової підтримки комунальних засобів масової інформації та комунальних підприємств </w:t>
            </w:r>
            <w:proofErr w:type="spellStart"/>
            <w:r w:rsidRPr="00C835BA">
              <w:rPr>
                <w:sz w:val="16"/>
                <w:szCs w:val="16"/>
                <w:lang w:val="uk-UA"/>
              </w:rPr>
              <w:t>видавничо</w:t>
            </w:r>
            <w:proofErr w:type="spellEnd"/>
            <w:r w:rsidRPr="00C835BA">
              <w:rPr>
                <w:sz w:val="16"/>
                <w:szCs w:val="16"/>
                <w:lang w:val="uk-UA"/>
              </w:rPr>
              <w:t xml:space="preserve">-поліграфічної сфери міста на 2013-2025 роки </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1675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Управління культури </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Культура</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 затвердження звіту</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37</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Програми розвитку культури та мистецтва в місті Кривому Розі на 2015-2024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1676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Управління культури </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Культура</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Про затвердження звіту </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38</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внесення змін до рішення міської ради від 30.12.2014 №3177 «Про затвердження Програми розвитку культури та мистецтва в місті Кривому Розі на 2015-2024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1677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Управління культури </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Культура</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 внесення змін до Програми</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39</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Програми реалізації державної та місцевої політики поліпшення становища дітей, молоді, жінок і сім’ї у м. Кривому Розі на 2017-2023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1678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у справах сім’ї, молоді та спорту</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Молодіжна та сімейна політика</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Реалізація державної та місцевої політики</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40</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Програми розвитку фізичної культури і спорту в м. Кривому Розі на 2019-2023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1679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у справах сім’ї, молоді та спорту</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Фізична культура і спорт</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Реалізація розвитку фізичної культури і спорту</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41</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затвердження звіту з виконання у 2022 році Програми реалізації молодіжної політики «Нова генерація - перспектива та успіх </w:t>
            </w:r>
            <w:proofErr w:type="spellStart"/>
            <w:r w:rsidRPr="00C835BA">
              <w:rPr>
                <w:sz w:val="16"/>
                <w:szCs w:val="16"/>
                <w:lang w:val="uk-UA"/>
              </w:rPr>
              <w:t>Кривбасу</w:t>
            </w:r>
            <w:proofErr w:type="spellEnd"/>
            <w:r w:rsidRPr="00C835BA">
              <w:rPr>
                <w:sz w:val="16"/>
                <w:szCs w:val="16"/>
                <w:lang w:val="uk-UA"/>
              </w:rPr>
              <w:t>» на  2021-2025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1680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у справах сім’ї, молоді та спорту</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Молодіжна політика</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Реалізація молодіжної політики у місті</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42</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Програми захисту прав дітей та розвитку сімейних форм виховання в м. Кривому Розі на 2016-2023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1681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Служба у справах дітей</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Соціальний захист та соціальне забезпечення</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Звіт з виконання у 2022 році Програми захисту прав дітей</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43</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Програми інформатизації та цифрової трансформації на 2017-2024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1682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інформаційно-комунікацій</w:t>
            </w:r>
            <w:r>
              <w:rPr>
                <w:sz w:val="16"/>
                <w:szCs w:val="16"/>
                <w:lang w:val="uk-UA"/>
              </w:rPr>
              <w:t>-</w:t>
            </w:r>
            <w:r w:rsidRPr="00C835BA">
              <w:rPr>
                <w:sz w:val="16"/>
                <w:szCs w:val="16"/>
                <w:lang w:val="uk-UA"/>
              </w:rPr>
              <w:t>них технологій</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Електронні інформаційні ресурси і технології</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Звіт Програми інформатизації за 2022 рік</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44</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внесення змін до рішення міської ради від 28.02.2017 №1402 «Про затвердження Програми інформатизації та цифрової трансформації на 2017-2024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1683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інформаційно-комунікацій</w:t>
            </w:r>
            <w:r>
              <w:rPr>
                <w:sz w:val="16"/>
                <w:szCs w:val="16"/>
                <w:lang w:val="uk-UA"/>
              </w:rPr>
              <w:t>-</w:t>
            </w:r>
            <w:r w:rsidRPr="00C835BA">
              <w:rPr>
                <w:sz w:val="16"/>
                <w:szCs w:val="16"/>
                <w:lang w:val="uk-UA"/>
              </w:rPr>
              <w:t>них технологій</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Електронні інформаційні ресурси і технології</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Програми інформатизації та цифрової трансформації</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lastRenderedPageBreak/>
              <w:t>45</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деякі питання забезпечення функціонування електронних інформаційних систем, сервісів, ресурсів, наборів (баз) даних міста Кривого Рогу</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1684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інформаційно-комунікацій</w:t>
            </w:r>
            <w:r>
              <w:rPr>
                <w:sz w:val="16"/>
                <w:szCs w:val="16"/>
                <w:lang w:val="uk-UA"/>
              </w:rPr>
              <w:t>-</w:t>
            </w:r>
            <w:r w:rsidRPr="00C835BA">
              <w:rPr>
                <w:sz w:val="16"/>
                <w:szCs w:val="16"/>
                <w:lang w:val="uk-UA"/>
              </w:rPr>
              <w:t>них технологій</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Електронні інформаційні ресурси і технології</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Забезпечення функціонування електронних інформаційних систем</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46</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Правил благоустрою території м. Кривого Рогу</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1685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Інспекція з благоустрою</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Благоустрій  міста</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Правила благоустрою, сприятливі умови для життєдіяльності</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47</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кошторису видатків цільового фонду від плати за тимчасове використання місць розташування об’єктів зовнішньої реклами на 2022 рік</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1686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Відділ з питань реклами</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Кошторис видатків</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Звіт з виконання кошторису видатків цільового фонду</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48</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кошторису видатків цільового фонду від плати за тимчасове використання місць розташування об’єктів зовнішньої реклами на 2023 рік</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1687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Відділ з питань реклами</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Кошторис видатків</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Затвердження кошторису видатків цільового фонду</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49</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Програми відшкодування витрат за кредитами, що надаються об’єднанням співвласників багатоквартирного будинку та житлово-будівельним кооперативам на впровадження енергоефективних заходів у житловій сфері на 2016-2023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1688 від 31.01.2023</w:t>
            </w:r>
          </w:p>
        </w:tc>
        <w:tc>
          <w:tcPr>
            <w:tcW w:w="1275" w:type="dxa"/>
            <w:shd w:val="clear" w:color="auto" w:fill="auto"/>
          </w:tcPr>
          <w:p w:rsidR="00C835BA" w:rsidRPr="00C835BA" w:rsidRDefault="00C835BA" w:rsidP="00C835BA">
            <w:pPr>
              <w:jc w:val="center"/>
              <w:rPr>
                <w:sz w:val="16"/>
                <w:szCs w:val="16"/>
                <w:lang w:val="uk-UA"/>
              </w:rPr>
            </w:pPr>
            <w:r w:rsidRPr="00C835BA">
              <w:rPr>
                <w:sz w:val="16"/>
                <w:szCs w:val="16"/>
                <w:lang w:val="uk-UA"/>
              </w:rPr>
              <w:t xml:space="preserve">Відділ з питань </w:t>
            </w:r>
            <w:proofErr w:type="spellStart"/>
            <w:r w:rsidRPr="00C835BA">
              <w:rPr>
                <w:sz w:val="16"/>
                <w:szCs w:val="16"/>
                <w:lang w:val="uk-UA"/>
              </w:rPr>
              <w:t>енергомен</w:t>
            </w:r>
            <w:r>
              <w:rPr>
                <w:sz w:val="16"/>
                <w:szCs w:val="16"/>
                <w:lang w:val="uk-UA"/>
              </w:rPr>
              <w:t>-</w:t>
            </w:r>
            <w:r w:rsidRPr="00C835BA">
              <w:rPr>
                <w:sz w:val="16"/>
                <w:szCs w:val="16"/>
                <w:lang w:val="uk-UA"/>
              </w:rPr>
              <w:t>джменту</w:t>
            </w:r>
            <w:proofErr w:type="spellEnd"/>
            <w:r w:rsidRPr="00C835BA">
              <w:rPr>
                <w:sz w:val="16"/>
                <w:szCs w:val="16"/>
                <w:lang w:val="uk-UA"/>
              </w:rPr>
              <w:t xml:space="preserve"> та впровадження </w:t>
            </w:r>
            <w:proofErr w:type="spellStart"/>
            <w:r w:rsidRPr="00C835BA">
              <w:rPr>
                <w:sz w:val="16"/>
                <w:szCs w:val="16"/>
                <w:lang w:val="uk-UA"/>
              </w:rPr>
              <w:t>енергозбері</w:t>
            </w:r>
            <w:r>
              <w:rPr>
                <w:sz w:val="16"/>
                <w:szCs w:val="16"/>
                <w:lang w:val="uk-UA"/>
              </w:rPr>
              <w:t>-</w:t>
            </w:r>
            <w:r w:rsidRPr="00C835BA">
              <w:rPr>
                <w:sz w:val="16"/>
                <w:szCs w:val="16"/>
                <w:lang w:val="uk-UA"/>
              </w:rPr>
              <w:t>гаючих</w:t>
            </w:r>
            <w:proofErr w:type="spellEnd"/>
            <w:r w:rsidRPr="00C835BA">
              <w:rPr>
                <w:sz w:val="16"/>
                <w:szCs w:val="16"/>
                <w:lang w:val="uk-UA"/>
              </w:rPr>
              <w:t xml:space="preserve"> технологій</w:t>
            </w:r>
          </w:p>
        </w:tc>
        <w:tc>
          <w:tcPr>
            <w:tcW w:w="1235" w:type="dxa"/>
            <w:shd w:val="clear" w:color="auto" w:fill="auto"/>
          </w:tcPr>
          <w:p w:rsidR="00C835BA" w:rsidRPr="00C835BA" w:rsidRDefault="00C835BA" w:rsidP="00DD4404">
            <w:pPr>
              <w:jc w:val="center"/>
              <w:rPr>
                <w:sz w:val="16"/>
                <w:szCs w:val="16"/>
                <w:lang w:val="uk-UA"/>
              </w:rPr>
            </w:pPr>
            <w:proofErr w:type="spellStart"/>
            <w:r w:rsidRPr="00C835BA">
              <w:rPr>
                <w:sz w:val="16"/>
                <w:szCs w:val="16"/>
                <w:lang w:val="uk-UA"/>
              </w:rPr>
              <w:t>Енергоефек</w:t>
            </w:r>
            <w:r>
              <w:rPr>
                <w:sz w:val="16"/>
                <w:szCs w:val="16"/>
                <w:lang w:val="uk-UA"/>
              </w:rPr>
              <w:t>-</w:t>
            </w:r>
            <w:r w:rsidRPr="00C835BA">
              <w:rPr>
                <w:sz w:val="16"/>
                <w:szCs w:val="16"/>
                <w:lang w:val="uk-UA"/>
              </w:rPr>
              <w:t>тивність</w:t>
            </w:r>
            <w:proofErr w:type="spellEnd"/>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Енергоефективність, відшкодування, </w:t>
            </w:r>
            <w:proofErr w:type="spellStart"/>
            <w:r w:rsidRPr="00C835BA">
              <w:rPr>
                <w:sz w:val="16"/>
                <w:szCs w:val="16"/>
                <w:lang w:val="uk-UA"/>
              </w:rPr>
              <w:t>ОСББ</w:t>
            </w:r>
            <w:proofErr w:type="spellEnd"/>
            <w:r w:rsidRPr="00C835BA">
              <w:rPr>
                <w:sz w:val="16"/>
                <w:szCs w:val="16"/>
                <w:lang w:val="uk-UA"/>
              </w:rPr>
              <w:t>, кредит</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50</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Програми підвищення енергоефективності громадських будівель у  м. Кривому Розі, що реалізується в співпраці з Європейським банком реконструкції та розвитку, на 2020-2033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1689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Відділ з питань </w:t>
            </w:r>
            <w:proofErr w:type="spellStart"/>
            <w:r w:rsidRPr="00C835BA">
              <w:rPr>
                <w:sz w:val="16"/>
                <w:szCs w:val="16"/>
                <w:lang w:val="uk-UA"/>
              </w:rPr>
              <w:t>енергоме</w:t>
            </w:r>
            <w:r>
              <w:rPr>
                <w:sz w:val="16"/>
                <w:szCs w:val="16"/>
                <w:lang w:val="uk-UA"/>
              </w:rPr>
              <w:t>-</w:t>
            </w:r>
            <w:r w:rsidRPr="00C835BA">
              <w:rPr>
                <w:sz w:val="16"/>
                <w:szCs w:val="16"/>
                <w:lang w:val="uk-UA"/>
              </w:rPr>
              <w:t>неджменту</w:t>
            </w:r>
            <w:proofErr w:type="spellEnd"/>
            <w:r w:rsidRPr="00C835BA">
              <w:rPr>
                <w:sz w:val="16"/>
                <w:szCs w:val="16"/>
                <w:lang w:val="uk-UA"/>
              </w:rPr>
              <w:t xml:space="preserve"> та впровадження </w:t>
            </w:r>
            <w:proofErr w:type="spellStart"/>
            <w:r w:rsidRPr="00C835BA">
              <w:rPr>
                <w:sz w:val="16"/>
                <w:szCs w:val="16"/>
                <w:lang w:val="uk-UA"/>
              </w:rPr>
              <w:t>енергозбері</w:t>
            </w:r>
            <w:r>
              <w:rPr>
                <w:sz w:val="16"/>
                <w:szCs w:val="16"/>
                <w:lang w:val="uk-UA"/>
              </w:rPr>
              <w:t>-</w:t>
            </w:r>
            <w:r w:rsidRPr="00C835BA">
              <w:rPr>
                <w:sz w:val="16"/>
                <w:szCs w:val="16"/>
                <w:lang w:val="uk-UA"/>
              </w:rPr>
              <w:t>гаючих</w:t>
            </w:r>
            <w:proofErr w:type="spellEnd"/>
            <w:r w:rsidRPr="00C835BA">
              <w:rPr>
                <w:sz w:val="16"/>
                <w:szCs w:val="16"/>
                <w:lang w:val="uk-UA"/>
              </w:rPr>
              <w:t xml:space="preserve"> технологій</w:t>
            </w:r>
          </w:p>
        </w:tc>
        <w:tc>
          <w:tcPr>
            <w:tcW w:w="1235" w:type="dxa"/>
            <w:shd w:val="clear" w:color="auto" w:fill="auto"/>
          </w:tcPr>
          <w:p w:rsidR="00C835BA" w:rsidRPr="00C835BA" w:rsidRDefault="00C835BA" w:rsidP="00DD4404">
            <w:pPr>
              <w:jc w:val="center"/>
              <w:rPr>
                <w:sz w:val="16"/>
                <w:szCs w:val="16"/>
                <w:lang w:val="uk-UA"/>
              </w:rPr>
            </w:pPr>
            <w:proofErr w:type="spellStart"/>
            <w:r w:rsidRPr="00C835BA">
              <w:rPr>
                <w:sz w:val="16"/>
                <w:szCs w:val="16"/>
                <w:lang w:val="uk-UA"/>
              </w:rPr>
              <w:t>Енергоефек</w:t>
            </w:r>
            <w:r>
              <w:rPr>
                <w:sz w:val="16"/>
                <w:szCs w:val="16"/>
                <w:lang w:val="uk-UA"/>
              </w:rPr>
              <w:t>-</w:t>
            </w:r>
            <w:r w:rsidRPr="00C835BA">
              <w:rPr>
                <w:sz w:val="16"/>
                <w:szCs w:val="16"/>
                <w:lang w:val="uk-UA"/>
              </w:rPr>
              <w:t>тивність</w:t>
            </w:r>
            <w:proofErr w:type="spellEnd"/>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Програма, </w:t>
            </w:r>
            <w:proofErr w:type="spellStart"/>
            <w:r w:rsidRPr="00C835BA">
              <w:rPr>
                <w:sz w:val="16"/>
                <w:szCs w:val="16"/>
                <w:lang w:val="uk-UA"/>
              </w:rPr>
              <w:t>Кривбастеплоенерго</w:t>
            </w:r>
            <w:proofErr w:type="spellEnd"/>
            <w:r w:rsidRPr="00C835BA">
              <w:rPr>
                <w:sz w:val="16"/>
                <w:szCs w:val="16"/>
                <w:lang w:val="uk-UA"/>
              </w:rPr>
              <w:t xml:space="preserve">, енергоефективність, ЄБРР, звіт </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51</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внесення змін до рішення міської ради від 22.04.2020 №4617  «Про затвердження Програми підвищення енергоефективності громадських будівель у м. Кривому Розі, що реалізується в співпраці з Європейським банком реконструкції та розвитку, на 2020-2033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1690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Відділ з питань </w:t>
            </w:r>
            <w:proofErr w:type="spellStart"/>
            <w:r w:rsidRPr="00C835BA">
              <w:rPr>
                <w:sz w:val="16"/>
                <w:szCs w:val="16"/>
                <w:lang w:val="uk-UA"/>
              </w:rPr>
              <w:t>енергомене</w:t>
            </w:r>
            <w:r>
              <w:rPr>
                <w:sz w:val="16"/>
                <w:szCs w:val="16"/>
                <w:lang w:val="uk-UA"/>
              </w:rPr>
              <w:t>-</w:t>
            </w:r>
            <w:r w:rsidRPr="00C835BA">
              <w:rPr>
                <w:sz w:val="16"/>
                <w:szCs w:val="16"/>
                <w:lang w:val="uk-UA"/>
              </w:rPr>
              <w:t>джменту</w:t>
            </w:r>
            <w:proofErr w:type="spellEnd"/>
            <w:r w:rsidRPr="00C835BA">
              <w:rPr>
                <w:sz w:val="16"/>
                <w:szCs w:val="16"/>
                <w:lang w:val="uk-UA"/>
              </w:rPr>
              <w:t xml:space="preserve"> та впровадження </w:t>
            </w:r>
            <w:proofErr w:type="spellStart"/>
            <w:r w:rsidRPr="00C835BA">
              <w:rPr>
                <w:sz w:val="16"/>
                <w:szCs w:val="16"/>
                <w:lang w:val="uk-UA"/>
              </w:rPr>
              <w:t>енергозбері</w:t>
            </w:r>
            <w:r>
              <w:rPr>
                <w:sz w:val="16"/>
                <w:szCs w:val="16"/>
                <w:lang w:val="uk-UA"/>
              </w:rPr>
              <w:t>-</w:t>
            </w:r>
            <w:r w:rsidRPr="00C835BA">
              <w:rPr>
                <w:sz w:val="16"/>
                <w:szCs w:val="16"/>
                <w:lang w:val="uk-UA"/>
              </w:rPr>
              <w:t>гаючих</w:t>
            </w:r>
            <w:proofErr w:type="spellEnd"/>
            <w:r w:rsidRPr="00C835BA">
              <w:rPr>
                <w:sz w:val="16"/>
                <w:szCs w:val="16"/>
                <w:lang w:val="uk-UA"/>
              </w:rPr>
              <w:t xml:space="preserve"> технологій</w:t>
            </w:r>
          </w:p>
        </w:tc>
        <w:tc>
          <w:tcPr>
            <w:tcW w:w="1235" w:type="dxa"/>
            <w:shd w:val="clear" w:color="auto" w:fill="auto"/>
          </w:tcPr>
          <w:p w:rsidR="00C835BA" w:rsidRPr="00C835BA" w:rsidRDefault="00C835BA" w:rsidP="00DD4404">
            <w:pPr>
              <w:jc w:val="center"/>
              <w:rPr>
                <w:sz w:val="16"/>
                <w:szCs w:val="16"/>
                <w:lang w:val="uk-UA"/>
              </w:rPr>
            </w:pPr>
            <w:proofErr w:type="spellStart"/>
            <w:r w:rsidRPr="00C835BA">
              <w:rPr>
                <w:sz w:val="16"/>
                <w:szCs w:val="16"/>
                <w:lang w:val="uk-UA"/>
              </w:rPr>
              <w:t>Енергоефе</w:t>
            </w:r>
            <w:r>
              <w:rPr>
                <w:sz w:val="16"/>
                <w:szCs w:val="16"/>
                <w:lang w:val="uk-UA"/>
              </w:rPr>
              <w:t>-</w:t>
            </w:r>
            <w:r w:rsidRPr="00C835BA">
              <w:rPr>
                <w:sz w:val="16"/>
                <w:szCs w:val="16"/>
                <w:lang w:val="uk-UA"/>
              </w:rPr>
              <w:t>ктивність</w:t>
            </w:r>
            <w:proofErr w:type="spellEnd"/>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Програма, </w:t>
            </w:r>
            <w:proofErr w:type="spellStart"/>
            <w:r w:rsidRPr="00C835BA">
              <w:rPr>
                <w:sz w:val="16"/>
                <w:szCs w:val="16"/>
                <w:lang w:val="uk-UA"/>
              </w:rPr>
              <w:t>Кривбастеплоенерго</w:t>
            </w:r>
            <w:proofErr w:type="spellEnd"/>
            <w:r w:rsidRPr="00C835BA">
              <w:rPr>
                <w:sz w:val="16"/>
                <w:szCs w:val="16"/>
                <w:lang w:val="uk-UA"/>
              </w:rPr>
              <w:t>, енергоефективність, ЄБРР</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52</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затвердження звіту управління транспорту та телекомунікацій                                          </w:t>
            </w:r>
            <w:r w:rsidRPr="00C835BA">
              <w:rPr>
                <w:sz w:val="16"/>
                <w:szCs w:val="16"/>
                <w:lang w:val="uk-UA"/>
              </w:rPr>
              <w:lastRenderedPageBreak/>
              <w:t>виконкому Криворізької міської ради про використання коштів резервного фонду бюджету Криворізької міської територіальної громади станом на 31.12.2022</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lastRenderedPageBreak/>
              <w:t>№ 1691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Управління транспорту та </w:t>
            </w:r>
            <w:proofErr w:type="spellStart"/>
            <w:r w:rsidRPr="00C835BA">
              <w:rPr>
                <w:sz w:val="16"/>
                <w:szCs w:val="16"/>
                <w:lang w:val="uk-UA"/>
              </w:rPr>
              <w:lastRenderedPageBreak/>
              <w:t>телекому</w:t>
            </w:r>
            <w:r>
              <w:rPr>
                <w:sz w:val="16"/>
                <w:szCs w:val="16"/>
                <w:lang w:val="uk-UA"/>
              </w:rPr>
              <w:t>-</w:t>
            </w:r>
            <w:r w:rsidRPr="00C835BA">
              <w:rPr>
                <w:sz w:val="16"/>
                <w:szCs w:val="16"/>
                <w:lang w:val="uk-UA"/>
              </w:rPr>
              <w:t>нікацій</w:t>
            </w:r>
            <w:proofErr w:type="spellEnd"/>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lastRenderedPageBreak/>
              <w:t>Транспорт</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 затвердження звіту</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w:t>
            </w:r>
            <w:r w:rsidRPr="00C835BA">
              <w:rPr>
                <w:sz w:val="16"/>
                <w:szCs w:val="16"/>
                <w:lang w:val="uk-UA"/>
              </w:rPr>
              <w:lastRenderedPageBreak/>
              <w:t>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lastRenderedPageBreak/>
              <w:t>53</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затвердження звіту з виконання у 2022 році Програми  розвитку підприємств міського </w:t>
            </w:r>
            <w:proofErr w:type="spellStart"/>
            <w:r w:rsidRPr="00C835BA">
              <w:rPr>
                <w:sz w:val="16"/>
                <w:szCs w:val="16"/>
                <w:lang w:val="uk-UA"/>
              </w:rPr>
              <w:t>електро</w:t>
            </w:r>
            <w:proofErr w:type="spellEnd"/>
            <w:r w:rsidRPr="00C835BA">
              <w:rPr>
                <w:sz w:val="16"/>
                <w:szCs w:val="16"/>
                <w:lang w:val="uk-UA"/>
              </w:rPr>
              <w:t>- та автотранспорту на 2016-2023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1692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Управління транспорту та </w:t>
            </w:r>
            <w:proofErr w:type="spellStart"/>
            <w:r w:rsidRPr="00C835BA">
              <w:rPr>
                <w:sz w:val="16"/>
                <w:szCs w:val="16"/>
                <w:lang w:val="uk-UA"/>
              </w:rPr>
              <w:t>телекому</w:t>
            </w:r>
            <w:r>
              <w:rPr>
                <w:sz w:val="16"/>
                <w:szCs w:val="16"/>
                <w:lang w:val="uk-UA"/>
              </w:rPr>
              <w:t>-</w:t>
            </w:r>
            <w:r w:rsidRPr="00C835BA">
              <w:rPr>
                <w:sz w:val="16"/>
                <w:szCs w:val="16"/>
                <w:lang w:val="uk-UA"/>
              </w:rPr>
              <w:t>нікацій</w:t>
            </w:r>
            <w:proofErr w:type="spellEnd"/>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Транспорт</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 затвердження звіту</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54</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Програми підтримки та розвитку Комунального підприємства «Міжнародний аеропорт Кривий Ріг» Криворізької міської ради на 2019-2023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1693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Управління транспорту та </w:t>
            </w:r>
            <w:proofErr w:type="spellStart"/>
            <w:r w:rsidRPr="00C835BA">
              <w:rPr>
                <w:sz w:val="16"/>
                <w:szCs w:val="16"/>
                <w:lang w:val="uk-UA"/>
              </w:rPr>
              <w:t>телекому</w:t>
            </w:r>
            <w:r>
              <w:rPr>
                <w:sz w:val="16"/>
                <w:szCs w:val="16"/>
                <w:lang w:val="uk-UA"/>
              </w:rPr>
              <w:t>-</w:t>
            </w:r>
            <w:r w:rsidRPr="00C835BA">
              <w:rPr>
                <w:sz w:val="16"/>
                <w:szCs w:val="16"/>
                <w:lang w:val="uk-UA"/>
              </w:rPr>
              <w:t>нікацій</w:t>
            </w:r>
            <w:proofErr w:type="spellEnd"/>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Транспорт</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 затвердження звіту</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55</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внесення змін до рішення міської ради від 24.12.2015 №66 «Про затвердження Програми розвитку підприємств міського </w:t>
            </w:r>
            <w:proofErr w:type="spellStart"/>
            <w:r w:rsidRPr="00C835BA">
              <w:rPr>
                <w:sz w:val="16"/>
                <w:szCs w:val="16"/>
                <w:lang w:val="uk-UA"/>
              </w:rPr>
              <w:t>електро</w:t>
            </w:r>
            <w:proofErr w:type="spellEnd"/>
            <w:r w:rsidRPr="00C835BA">
              <w:rPr>
                <w:sz w:val="16"/>
                <w:szCs w:val="16"/>
                <w:lang w:val="uk-UA"/>
              </w:rPr>
              <w:t>- та автотранспорту на 2016-2023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1694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Управління транспорту та </w:t>
            </w:r>
            <w:proofErr w:type="spellStart"/>
            <w:r w:rsidRPr="00C835BA">
              <w:rPr>
                <w:sz w:val="16"/>
                <w:szCs w:val="16"/>
                <w:lang w:val="uk-UA"/>
              </w:rPr>
              <w:t>телекому</w:t>
            </w:r>
            <w:r>
              <w:rPr>
                <w:sz w:val="16"/>
                <w:szCs w:val="16"/>
                <w:lang w:val="uk-UA"/>
              </w:rPr>
              <w:t>-</w:t>
            </w:r>
            <w:r w:rsidRPr="00C835BA">
              <w:rPr>
                <w:sz w:val="16"/>
                <w:szCs w:val="16"/>
                <w:lang w:val="uk-UA"/>
              </w:rPr>
              <w:t>нікацій</w:t>
            </w:r>
            <w:proofErr w:type="spellEnd"/>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Транспорт</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 внесення змін до Програми</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56</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внесення змін до рішення міської ради від 26.12.2018 №3313 «Про затвердження Програми підтримки та розвитку Комунального підприємства «Міжнародний аеропорт Кривий Ріг» Криворізької міської ради на 2019 - 2023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1695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Управління транспорту та </w:t>
            </w:r>
            <w:proofErr w:type="spellStart"/>
            <w:r w:rsidRPr="00C835BA">
              <w:rPr>
                <w:sz w:val="16"/>
                <w:szCs w:val="16"/>
                <w:lang w:val="uk-UA"/>
              </w:rPr>
              <w:t>телекому</w:t>
            </w:r>
            <w:r>
              <w:rPr>
                <w:sz w:val="16"/>
                <w:szCs w:val="16"/>
                <w:lang w:val="uk-UA"/>
              </w:rPr>
              <w:t>-</w:t>
            </w:r>
            <w:r w:rsidRPr="00C835BA">
              <w:rPr>
                <w:sz w:val="16"/>
                <w:szCs w:val="16"/>
                <w:lang w:val="uk-UA"/>
              </w:rPr>
              <w:t>нікацій</w:t>
            </w:r>
            <w:proofErr w:type="spellEnd"/>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Транспорт</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 внесення змін до Програми</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57</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департаменту розвитку інфраструктури міста виконкому Криворізької  міської ради про використання коштів резервного фонду бюджету Криворізької міської територіальної громади в умовах воєнного стану станом на 31.12.2022</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1696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Департамент розвитку </w:t>
            </w:r>
            <w:proofErr w:type="spellStart"/>
            <w:r w:rsidRPr="00C835BA">
              <w:rPr>
                <w:sz w:val="16"/>
                <w:szCs w:val="16"/>
                <w:lang w:val="uk-UA"/>
              </w:rPr>
              <w:t>інфраструк</w:t>
            </w:r>
            <w:proofErr w:type="spellEnd"/>
            <w:r>
              <w:rPr>
                <w:sz w:val="16"/>
                <w:szCs w:val="16"/>
                <w:lang w:val="uk-UA"/>
              </w:rPr>
              <w:t>-</w:t>
            </w:r>
            <w:r w:rsidRPr="00C835BA">
              <w:rPr>
                <w:sz w:val="16"/>
                <w:szCs w:val="16"/>
                <w:lang w:val="uk-UA"/>
              </w:rPr>
              <w:t>тури міста</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Житлово-комунальне господарство</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Затвердження звіту</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58</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Програми розвитку та безпеки дорожнього руху в місті Кривому Розі на період 2013-2023 років</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1697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Департамент розвитку </w:t>
            </w:r>
            <w:proofErr w:type="spellStart"/>
            <w:r w:rsidRPr="00C835BA">
              <w:rPr>
                <w:sz w:val="16"/>
                <w:szCs w:val="16"/>
                <w:lang w:val="uk-UA"/>
              </w:rPr>
              <w:t>інфраструк</w:t>
            </w:r>
            <w:proofErr w:type="spellEnd"/>
            <w:r>
              <w:rPr>
                <w:sz w:val="16"/>
                <w:szCs w:val="16"/>
                <w:lang w:val="uk-UA"/>
              </w:rPr>
              <w:t>-</w:t>
            </w:r>
            <w:r w:rsidRPr="00C835BA">
              <w:rPr>
                <w:sz w:val="16"/>
                <w:szCs w:val="16"/>
                <w:lang w:val="uk-UA"/>
              </w:rPr>
              <w:t>тури міста</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Житлово-комунальне господарство</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Запобігання дорожньому травматизму, посилення безпеки дорожнього руху, покращення стану автодоріг</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59</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затвердження звіту з виконання у 2022 році Програми розвитку та утримання об’єктів (елементів) </w:t>
            </w:r>
            <w:r w:rsidRPr="00C835BA">
              <w:rPr>
                <w:sz w:val="16"/>
                <w:szCs w:val="16"/>
                <w:lang w:val="uk-UA"/>
              </w:rPr>
              <w:lastRenderedPageBreak/>
              <w:t>благоустрою м. Кривого Рогу на період 2017-2023 років</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lastRenderedPageBreak/>
              <w:t>№ 1698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Департамент розвитку </w:t>
            </w:r>
            <w:proofErr w:type="spellStart"/>
            <w:r w:rsidRPr="00C835BA">
              <w:rPr>
                <w:sz w:val="16"/>
                <w:szCs w:val="16"/>
                <w:lang w:val="uk-UA"/>
              </w:rPr>
              <w:t>інфраструк</w:t>
            </w:r>
            <w:proofErr w:type="spellEnd"/>
            <w:r>
              <w:rPr>
                <w:sz w:val="16"/>
                <w:szCs w:val="16"/>
                <w:lang w:val="uk-UA"/>
              </w:rPr>
              <w:t>-</w:t>
            </w:r>
            <w:r w:rsidRPr="00C835BA">
              <w:rPr>
                <w:sz w:val="16"/>
                <w:szCs w:val="16"/>
                <w:lang w:val="uk-UA"/>
              </w:rPr>
              <w:t>тури міста</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Житлово-комунальне господарство</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Затвердження звіту</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lastRenderedPageBreak/>
              <w:t>60</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Програми поводження з безпритульними тваринами та регулювання їх чисельності в м. Кривому Розі на період 2020-2024 років</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1699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Департамент розвитку </w:t>
            </w:r>
            <w:proofErr w:type="spellStart"/>
            <w:r w:rsidRPr="00C835BA">
              <w:rPr>
                <w:sz w:val="16"/>
                <w:szCs w:val="16"/>
                <w:lang w:val="uk-UA"/>
              </w:rPr>
              <w:t>інфраструк</w:t>
            </w:r>
            <w:proofErr w:type="spellEnd"/>
            <w:r>
              <w:rPr>
                <w:sz w:val="16"/>
                <w:szCs w:val="16"/>
                <w:lang w:val="uk-UA"/>
              </w:rPr>
              <w:t>-</w:t>
            </w:r>
            <w:r w:rsidRPr="00C835BA">
              <w:rPr>
                <w:sz w:val="16"/>
                <w:szCs w:val="16"/>
                <w:lang w:val="uk-UA"/>
              </w:rPr>
              <w:t>тури міста</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Житлово-комунальне господарство</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Затвердження звіту</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61</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Програми розвитку та утримання житлово-комунального господарства міста на період 2017-2023 років</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1700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Департамент розвитку </w:t>
            </w:r>
            <w:proofErr w:type="spellStart"/>
            <w:r w:rsidRPr="00C835BA">
              <w:rPr>
                <w:sz w:val="16"/>
                <w:szCs w:val="16"/>
                <w:lang w:val="uk-UA"/>
              </w:rPr>
              <w:t>інфраструк</w:t>
            </w:r>
            <w:proofErr w:type="spellEnd"/>
            <w:r>
              <w:rPr>
                <w:sz w:val="16"/>
                <w:szCs w:val="16"/>
                <w:lang w:val="uk-UA"/>
              </w:rPr>
              <w:t>-</w:t>
            </w:r>
            <w:r w:rsidRPr="00C835BA">
              <w:rPr>
                <w:sz w:val="16"/>
                <w:szCs w:val="16"/>
                <w:lang w:val="uk-UA"/>
              </w:rPr>
              <w:t>тури міста</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Житлово-комунальне господарство</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 затвердження звіту</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62</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внесення змін до рішення міської ради від 28.12.2012 №1612 «Про затвердження Програми розвитку та безпеки дорожнього руху в місті Кривому Розі на період 2013-2023 років»</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1701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розвитку інфраструктури міста</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Житлово-комунальне господарство</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Запобігання дорожньому травматизму, посилення безпеки дорожнього руху, покращення автодоріг</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63</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внесення змін до рішення міської ради від 21.12.2016 №1208 «Про затвердження Програми розвитку та утримання об’єктів (елементів) благоустрою м. Кривого Рогу на період 2017-2023 років»</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1702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Департамент розвитку </w:t>
            </w:r>
            <w:proofErr w:type="spellStart"/>
            <w:r w:rsidRPr="00C835BA">
              <w:rPr>
                <w:sz w:val="16"/>
                <w:szCs w:val="16"/>
                <w:lang w:val="uk-UA"/>
              </w:rPr>
              <w:t>інфраструк</w:t>
            </w:r>
            <w:proofErr w:type="spellEnd"/>
            <w:r>
              <w:rPr>
                <w:sz w:val="16"/>
                <w:szCs w:val="16"/>
                <w:lang w:val="uk-UA"/>
              </w:rPr>
              <w:t>-</w:t>
            </w:r>
            <w:r w:rsidRPr="00C835BA">
              <w:rPr>
                <w:sz w:val="16"/>
                <w:szCs w:val="16"/>
                <w:lang w:val="uk-UA"/>
              </w:rPr>
              <w:t>тури міста</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Житлово-комунальне господарство</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Внесення змін до рішення</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64</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внесення змін до рішення міської ради від 21.12.2016 №1209 «Про затвердження Програми розвитку та утримання житлово-комунального господарства міста на період 2017-2023 років»</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1703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Департамент розвитку </w:t>
            </w:r>
            <w:proofErr w:type="spellStart"/>
            <w:r w:rsidRPr="00C835BA">
              <w:rPr>
                <w:sz w:val="16"/>
                <w:szCs w:val="16"/>
                <w:lang w:val="uk-UA"/>
              </w:rPr>
              <w:t>інфраструк</w:t>
            </w:r>
            <w:proofErr w:type="spellEnd"/>
            <w:r>
              <w:rPr>
                <w:sz w:val="16"/>
                <w:szCs w:val="16"/>
                <w:lang w:val="uk-UA"/>
              </w:rPr>
              <w:t>-</w:t>
            </w:r>
            <w:r w:rsidRPr="00C835BA">
              <w:rPr>
                <w:sz w:val="16"/>
                <w:szCs w:val="16"/>
                <w:lang w:val="uk-UA"/>
              </w:rPr>
              <w:t>тури міста</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Житлово-комунальне господарство</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Внесення змін до Програми</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65</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Програми капітального будівництва об’єктів інфраструктури м. Кривого Рогу на 2019-2024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1704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капітального будівництва</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Будівництво</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Про затвердження звіту Програми </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66</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внесення змін до рішення міської ради від 26.12.2018 №3322 «Про затвердження Програми капітального будівництва об’єктів інфраструктури м. Кривого Рогу на 2019 - 2024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1705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капітального будівництва</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Будівництво</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Про затвердження звіту Програми </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67</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затвердження звіту з виконання у 2022 році Програми управління комунальним майном </w:t>
            </w:r>
            <w:r w:rsidRPr="00C835BA">
              <w:rPr>
                <w:sz w:val="16"/>
                <w:szCs w:val="16"/>
                <w:lang w:val="uk-UA"/>
              </w:rPr>
              <w:lastRenderedPageBreak/>
              <w:t>Криворізької міської територіальної громади на 2016-2025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lastRenderedPageBreak/>
              <w:t>№ 1706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комунальної власності міста</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Комунальна власність міста</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Програма, майно, звіт, видатки</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lastRenderedPageBreak/>
              <w:t>68</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внесення змін до рішення міської ради від 24.12.2015 №69 «Про затвердження Програми управління комунальним майном Криворізької міської територіальної громади на 2016-2025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1707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комунальної власності міста</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Комунальна власність міста</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Програма, майно, звіт, видатки</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69</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внесення змін до рішення міської ради від 27.07.2022 №1376 «Про безоплатну передачу окремого майна з комунальної власності Криворізької міської територіальної громади»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1708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комунальної власності міста</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Комунальна власність міста</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Зміни, Петрівська селищна територіальна громада</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70</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безоплатну передачу транспортних засобів з комунальної власності Криворізької міської територіальної громади до комунальної власності Херсонської міської територіальної громади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1709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комунальної власності міста</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Комунальна власність міста</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Безоплатна передача, Херсонська міська територіальна громада</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71</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приватизацію об’єкта нерухомого майна за адресою: вул. Лісового, буд. 22, прим. 72, м. Кривий Ріг</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1710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комунальної власності міста</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Комунальна власність міста</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 приватизацію об’єкта нерухомого майна</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72</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приватизацію об’єкта нерухомого майна за адресою: пр-т Поштовий, буд. 16, прим. 41, м. Кривий Ріг</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1711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комунальної власності міста</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Комунальна власність міста</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 приватизацію об’єкта нерухомого майна</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73</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приватизацію об’єкта нерухомого майна за адресою: вул. </w:t>
            </w:r>
            <w:proofErr w:type="spellStart"/>
            <w:r w:rsidRPr="00C835BA">
              <w:rPr>
                <w:sz w:val="16"/>
                <w:szCs w:val="16"/>
                <w:lang w:val="uk-UA"/>
              </w:rPr>
              <w:t>Симбірцева</w:t>
            </w:r>
            <w:proofErr w:type="spellEnd"/>
            <w:r w:rsidRPr="00C835BA">
              <w:rPr>
                <w:sz w:val="16"/>
                <w:szCs w:val="16"/>
                <w:lang w:val="uk-UA"/>
              </w:rPr>
              <w:t>, буд. 1, прим. 61, м. Кривий Ріг</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1712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комунальної власності міста</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Комунальна власність міста</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 приватизацію об’єкта нерухомого майна</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74</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приватизацію об’єкта нерухомого майна за адресою: вул. </w:t>
            </w:r>
            <w:proofErr w:type="spellStart"/>
            <w:r w:rsidRPr="00C835BA">
              <w:rPr>
                <w:sz w:val="16"/>
                <w:szCs w:val="16"/>
                <w:lang w:val="uk-UA"/>
              </w:rPr>
              <w:t>Симбірцева</w:t>
            </w:r>
            <w:proofErr w:type="spellEnd"/>
            <w:r w:rsidRPr="00C835BA">
              <w:rPr>
                <w:sz w:val="16"/>
                <w:szCs w:val="16"/>
                <w:lang w:val="uk-UA"/>
              </w:rPr>
              <w:t>, буд. 1, прим. 62, м. Кривий Ріг</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1713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комунальної власності міста</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Комунальна власність міста</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 приватизацію об’єкта нерухомого майна</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75</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приватизацію об’єкта нерухомого майна за адресою: вул. Соколовська, буд. 9, прим. 171, м. Кривий Ріг</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1714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комунальної власності міста</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Комунальна власність міста</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Про приватизацію об’єкта нерухомого майна</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76</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звіту з виконання у 2022 році Програми розвитку земельних відносин у м. Кривому Розі на 2016-2025 роки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1715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Земельні відносини</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Затвердження звіту, Програма земельних відносин, 2016 - 2025</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77</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затвердження звіту з виконання у 2022 році міської програми містобудівної </w:t>
            </w:r>
            <w:r w:rsidRPr="00C835BA">
              <w:rPr>
                <w:sz w:val="16"/>
                <w:szCs w:val="16"/>
                <w:lang w:val="uk-UA"/>
              </w:rPr>
              <w:lastRenderedPageBreak/>
              <w:t>діяльності та створення геоінформаційної електронної містобудівної кадастрової системи м. Кривий Ріг на 2004-2025 рр.</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lastRenderedPageBreak/>
              <w:t>№ 1716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Департамент регулювання містобудівної </w:t>
            </w:r>
            <w:r w:rsidRPr="00C835BA">
              <w:rPr>
                <w:sz w:val="16"/>
                <w:szCs w:val="16"/>
                <w:lang w:val="uk-UA"/>
              </w:rPr>
              <w:lastRenderedPageBreak/>
              <w:t>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proofErr w:type="spellStart"/>
            <w:r w:rsidRPr="00C835BA">
              <w:rPr>
                <w:sz w:val="16"/>
                <w:szCs w:val="16"/>
                <w:lang w:val="uk-UA"/>
              </w:rPr>
              <w:lastRenderedPageBreak/>
              <w:t>Містобуду</w:t>
            </w:r>
            <w:r>
              <w:rPr>
                <w:sz w:val="16"/>
                <w:szCs w:val="16"/>
                <w:lang w:val="uk-UA"/>
              </w:rPr>
              <w:t>-</w:t>
            </w:r>
            <w:r w:rsidRPr="00C835BA">
              <w:rPr>
                <w:sz w:val="16"/>
                <w:szCs w:val="16"/>
                <w:lang w:val="uk-UA"/>
              </w:rPr>
              <w:t>вання</w:t>
            </w:r>
            <w:proofErr w:type="spellEnd"/>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Затвердження звіту, Програма земельних відносин, 2016 - 2025</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w:t>
            </w:r>
            <w:r w:rsidRPr="00C835BA">
              <w:rPr>
                <w:sz w:val="16"/>
                <w:szCs w:val="16"/>
                <w:lang w:val="uk-UA"/>
              </w:rPr>
              <w:lastRenderedPageBreak/>
              <w:t>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lastRenderedPageBreak/>
              <w:t>78</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відмову в наданні адміністративних послуг суб’єктам звернення </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1717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Земельні відносини</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Адміністративні послуги, відмова</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79</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відмову гр. </w:t>
            </w:r>
            <w:proofErr w:type="spellStart"/>
            <w:r w:rsidRPr="00C835BA">
              <w:rPr>
                <w:sz w:val="16"/>
                <w:szCs w:val="16"/>
                <w:lang w:val="uk-UA"/>
              </w:rPr>
              <w:t>Фурці</w:t>
            </w:r>
            <w:proofErr w:type="spellEnd"/>
            <w:r w:rsidRPr="00C835BA">
              <w:rPr>
                <w:sz w:val="16"/>
                <w:szCs w:val="16"/>
                <w:lang w:val="uk-UA"/>
              </w:rPr>
              <w:t xml:space="preserve"> </w:t>
            </w:r>
            <w:proofErr w:type="spellStart"/>
            <w:r w:rsidRPr="00C835BA">
              <w:rPr>
                <w:sz w:val="16"/>
                <w:szCs w:val="16"/>
                <w:lang w:val="uk-UA"/>
              </w:rPr>
              <w:t>І.В</w:t>
            </w:r>
            <w:proofErr w:type="spellEnd"/>
            <w:r w:rsidRPr="00C835BA">
              <w:rPr>
                <w:sz w:val="16"/>
                <w:szCs w:val="16"/>
                <w:lang w:val="uk-UA"/>
              </w:rPr>
              <w:t>. у надані згоди на розробку детального плану території</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1718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proofErr w:type="spellStart"/>
            <w:r w:rsidRPr="00C835BA">
              <w:rPr>
                <w:sz w:val="16"/>
                <w:szCs w:val="16"/>
                <w:lang w:val="uk-UA"/>
              </w:rPr>
              <w:t>Містобуду</w:t>
            </w:r>
            <w:r>
              <w:rPr>
                <w:sz w:val="16"/>
                <w:szCs w:val="16"/>
                <w:lang w:val="uk-UA"/>
              </w:rPr>
              <w:t>-</w:t>
            </w:r>
            <w:r w:rsidRPr="00C835BA">
              <w:rPr>
                <w:sz w:val="16"/>
                <w:szCs w:val="16"/>
                <w:lang w:val="uk-UA"/>
              </w:rPr>
              <w:t>вання</w:t>
            </w:r>
            <w:proofErr w:type="spellEnd"/>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Відмова, розробка детальних планів, гр. </w:t>
            </w:r>
            <w:proofErr w:type="spellStart"/>
            <w:r w:rsidRPr="00C835BA">
              <w:rPr>
                <w:sz w:val="16"/>
                <w:szCs w:val="16"/>
                <w:lang w:val="uk-UA"/>
              </w:rPr>
              <w:t>Фурці</w:t>
            </w:r>
            <w:proofErr w:type="spellEnd"/>
            <w:r w:rsidRPr="00C835BA">
              <w:rPr>
                <w:sz w:val="16"/>
                <w:szCs w:val="16"/>
                <w:lang w:val="uk-UA"/>
              </w:rPr>
              <w:t xml:space="preserve"> </w:t>
            </w:r>
            <w:proofErr w:type="spellStart"/>
            <w:r w:rsidRPr="00C835BA">
              <w:rPr>
                <w:sz w:val="16"/>
                <w:szCs w:val="16"/>
                <w:lang w:val="uk-UA"/>
              </w:rPr>
              <w:t>І.В</w:t>
            </w:r>
            <w:proofErr w:type="spellEnd"/>
            <w:r w:rsidRPr="00C835BA">
              <w:rPr>
                <w:sz w:val="16"/>
                <w:szCs w:val="16"/>
                <w:lang w:val="uk-UA"/>
              </w:rPr>
              <w:t>.</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80</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відмову в наданні у власність земельних ділянок </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1719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Земельні відносини</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Відмова, надання у власність, земельна ділянка</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81</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відмову в наданні дозволів на розробку проектів землеустрою щодо відведення земельних ділянок у користування</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1720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proofErr w:type="spellStart"/>
            <w:r w:rsidRPr="00C835BA">
              <w:rPr>
                <w:sz w:val="16"/>
                <w:szCs w:val="16"/>
                <w:lang w:val="uk-UA"/>
              </w:rPr>
              <w:t>Містобуду</w:t>
            </w:r>
            <w:r>
              <w:rPr>
                <w:sz w:val="16"/>
                <w:szCs w:val="16"/>
                <w:lang w:val="uk-UA"/>
              </w:rPr>
              <w:t>-</w:t>
            </w:r>
            <w:r w:rsidRPr="00C835BA">
              <w:rPr>
                <w:sz w:val="16"/>
                <w:szCs w:val="16"/>
                <w:lang w:val="uk-UA"/>
              </w:rPr>
              <w:t>вання</w:t>
            </w:r>
            <w:proofErr w:type="spellEnd"/>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Відмова в розробці проектів землеустрою, у користування</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82</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відмову в наданні земельних ділянок в оренду</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1721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Земельні відносини</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Відмова в наданні в оренду</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83</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відмову в поновленні договорів оренди земельних ділянок  </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1722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Земельні відносини</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Відмова в поновленні договорів оренду</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84</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відмову в поновленні обмеженого платного або безоплатного користування чужими земельними ділянками (сервітуту)</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1723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Земельні відносини</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Відмова в поновленні, сервітут</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85</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відмову в унесенні змін до рішення міської ради від 28.02.2018 №2496 «Про затвердження детальних планів територій та надання дозволу на розроблення проектів землеустрою щодо </w:t>
            </w:r>
            <w:proofErr w:type="spellStart"/>
            <w:r w:rsidRPr="00C835BA">
              <w:rPr>
                <w:sz w:val="16"/>
                <w:szCs w:val="16"/>
                <w:lang w:val="uk-UA"/>
              </w:rPr>
              <w:t>впорядку-</w:t>
            </w:r>
            <w:r w:rsidRPr="00C835BA">
              <w:rPr>
                <w:sz w:val="16"/>
                <w:szCs w:val="16"/>
                <w:lang w:val="uk-UA"/>
              </w:rPr>
              <w:lastRenderedPageBreak/>
              <w:t>вання</w:t>
            </w:r>
            <w:proofErr w:type="spellEnd"/>
            <w:r w:rsidRPr="00C835BA">
              <w:rPr>
                <w:sz w:val="16"/>
                <w:szCs w:val="16"/>
                <w:lang w:val="uk-UA"/>
              </w:rPr>
              <w:t xml:space="preserve"> територій для містобудівних потреб, відведення земельних ділянок»</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lastRenderedPageBreak/>
              <w:t>№ 1724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proofErr w:type="spellStart"/>
            <w:r w:rsidRPr="00C835BA">
              <w:rPr>
                <w:sz w:val="16"/>
                <w:szCs w:val="16"/>
                <w:lang w:val="uk-UA"/>
              </w:rPr>
              <w:t>Містобуду</w:t>
            </w:r>
            <w:r>
              <w:rPr>
                <w:sz w:val="16"/>
                <w:szCs w:val="16"/>
                <w:lang w:val="uk-UA"/>
              </w:rPr>
              <w:t>-</w:t>
            </w:r>
            <w:r w:rsidRPr="00C835BA">
              <w:rPr>
                <w:sz w:val="16"/>
                <w:szCs w:val="16"/>
                <w:lang w:val="uk-UA"/>
              </w:rPr>
              <w:t>вання</w:t>
            </w:r>
            <w:proofErr w:type="spellEnd"/>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Відмова, унесення змін, рішення 28.02.2018 №2496</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lastRenderedPageBreak/>
              <w:t>86</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внесення змін до діючих договорів оренди земельних ділянок за зверненнями землекористувачів</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1725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Земельні відносини</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Внесення змін, діючі договори оренди</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87</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внесення змін до раніше ухвалених рішень міської ради та договору оренди земельної ділянки</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1726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Земельні відносини</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Внесення змін до рішень, договору</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88</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залишення без розгляду звернень громадян відносно надання дозволів на розроблення документації із землеустрою щодо відведення земельних ділянок у межах безоплатної приватизації</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1727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proofErr w:type="spellStart"/>
            <w:r w:rsidRPr="00C835BA">
              <w:rPr>
                <w:sz w:val="16"/>
                <w:szCs w:val="16"/>
                <w:lang w:val="uk-UA"/>
              </w:rPr>
              <w:t>Містобуду</w:t>
            </w:r>
            <w:r>
              <w:rPr>
                <w:sz w:val="16"/>
                <w:szCs w:val="16"/>
                <w:lang w:val="uk-UA"/>
              </w:rPr>
              <w:t>-</w:t>
            </w:r>
            <w:r w:rsidRPr="00C835BA">
              <w:rPr>
                <w:sz w:val="16"/>
                <w:szCs w:val="16"/>
                <w:lang w:val="uk-UA"/>
              </w:rPr>
              <w:t>вання</w:t>
            </w:r>
            <w:proofErr w:type="spellEnd"/>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Залишення без розгляду, звернення, безоплатна приватизація</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89</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проектів землеустрою щодо відведення земельних ділянок, реєстрацію права комунальної власності на земельні ділянки й надання їх в оренду</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1728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Земельні відносини</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Затвердження, проекти землеустрою, оренда</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90</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проекту землеустрою щодо відведення земельної ділянки в Садівничому товаристві «Зірочка», ділянка №201, зміну її виду цільового призначення та категорії земель</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1729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Земельні відносини</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Затвердження проекту,  садівниче товариство «Зірочка», ділянка №201</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91</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та безоплатну передачу у власність, спільну часткову  власність земельних ділянок, що перебувають у користуванні громадян, для будівництва  та обслуговування житлового будинку, господарських будівель і споруд (присадибна ділянка)</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1730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Земельні відносини</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Безоплатна передача, присадибна ділянка, садівництво</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92</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затвердження технічної документації із землеустрою щодо встановлення (відновлення) у натурі (на місцевості) меж земельної ділянки на вул. Ватутіна, 33 </w:t>
            </w:r>
            <w:r w:rsidRPr="00C835BA">
              <w:rPr>
                <w:sz w:val="16"/>
                <w:szCs w:val="16"/>
                <w:lang w:val="uk-UA"/>
              </w:rPr>
              <w:lastRenderedPageBreak/>
              <w:t xml:space="preserve">(нова назва - вул. Федора </w:t>
            </w:r>
            <w:proofErr w:type="spellStart"/>
            <w:r w:rsidRPr="00C835BA">
              <w:rPr>
                <w:sz w:val="16"/>
                <w:szCs w:val="16"/>
                <w:lang w:val="uk-UA"/>
              </w:rPr>
              <w:t>Караманиць</w:t>
            </w:r>
            <w:proofErr w:type="spellEnd"/>
            <w:r w:rsidRPr="00C835BA">
              <w:rPr>
                <w:sz w:val="16"/>
                <w:szCs w:val="16"/>
                <w:lang w:val="uk-UA"/>
              </w:rPr>
              <w:t>), реєстрацію права комунальної власності на неї та надання її в оренду для розміщення палацу культури з естрадним майданчиком</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lastRenderedPageBreak/>
              <w:t>№ 1731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Земельні відносини</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Затвердження, документація, вул. Федора </w:t>
            </w:r>
            <w:proofErr w:type="spellStart"/>
            <w:r w:rsidRPr="00C835BA">
              <w:rPr>
                <w:sz w:val="16"/>
                <w:szCs w:val="16"/>
                <w:lang w:val="uk-UA"/>
              </w:rPr>
              <w:t>Караманиць</w:t>
            </w:r>
            <w:proofErr w:type="spellEnd"/>
            <w:r w:rsidRPr="00C835BA">
              <w:rPr>
                <w:sz w:val="16"/>
                <w:szCs w:val="16"/>
                <w:lang w:val="uk-UA"/>
              </w:rPr>
              <w:t>, 33, палац культури</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lastRenderedPageBreak/>
              <w:t>93</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затвердження технічної документації із землеустрою щодо поділу земельної ділянки комунальної власності на </w:t>
            </w:r>
            <w:proofErr w:type="spellStart"/>
            <w:r w:rsidRPr="00C835BA">
              <w:rPr>
                <w:sz w:val="16"/>
                <w:szCs w:val="16"/>
                <w:lang w:val="uk-UA"/>
              </w:rPr>
              <w:t>бульв</w:t>
            </w:r>
            <w:proofErr w:type="spellEnd"/>
            <w:r w:rsidRPr="00C835BA">
              <w:rPr>
                <w:sz w:val="16"/>
                <w:szCs w:val="16"/>
                <w:lang w:val="uk-UA"/>
              </w:rPr>
              <w:t xml:space="preserve">. Маршала Василевського, </w:t>
            </w:r>
            <w:proofErr w:type="spellStart"/>
            <w:r w:rsidRPr="00C835BA">
              <w:rPr>
                <w:sz w:val="16"/>
                <w:szCs w:val="16"/>
                <w:lang w:val="uk-UA"/>
              </w:rPr>
              <w:t>7Б</w:t>
            </w:r>
            <w:proofErr w:type="spellEnd"/>
            <w:r w:rsidRPr="00C835BA">
              <w:rPr>
                <w:sz w:val="16"/>
                <w:szCs w:val="16"/>
                <w:lang w:val="uk-UA"/>
              </w:rPr>
              <w:t>, припинення права територіальної громади, реєстрацію права комунальної власності на сформовані внаслідок поділу земельні ділянки й надання в оренду земельних ділянок, сформованих у результаті поділу</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1732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Земельні відносини</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Затвердження документації, поділ, </w:t>
            </w:r>
            <w:proofErr w:type="spellStart"/>
            <w:r w:rsidRPr="00C835BA">
              <w:rPr>
                <w:sz w:val="16"/>
                <w:szCs w:val="16"/>
                <w:lang w:val="uk-UA"/>
              </w:rPr>
              <w:t>бул</w:t>
            </w:r>
            <w:proofErr w:type="spellEnd"/>
            <w:r w:rsidRPr="00C835BA">
              <w:rPr>
                <w:sz w:val="16"/>
                <w:szCs w:val="16"/>
                <w:lang w:val="uk-UA"/>
              </w:rPr>
              <w:t xml:space="preserve">. Маршала Василевського, </w:t>
            </w:r>
            <w:proofErr w:type="spellStart"/>
            <w:r w:rsidRPr="00C835BA">
              <w:rPr>
                <w:sz w:val="16"/>
                <w:szCs w:val="16"/>
                <w:lang w:val="uk-UA"/>
              </w:rPr>
              <w:t>7б</w:t>
            </w:r>
            <w:proofErr w:type="spellEnd"/>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94</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здійснення державного контролю за використанням та охороною земель</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1733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proofErr w:type="spellStart"/>
            <w:r w:rsidRPr="00C835BA">
              <w:rPr>
                <w:sz w:val="16"/>
                <w:szCs w:val="16"/>
                <w:lang w:val="uk-UA"/>
              </w:rPr>
              <w:t>Містобуду</w:t>
            </w:r>
            <w:r>
              <w:rPr>
                <w:sz w:val="16"/>
                <w:szCs w:val="16"/>
                <w:lang w:val="uk-UA"/>
              </w:rPr>
              <w:t>-</w:t>
            </w:r>
            <w:r w:rsidRPr="00C835BA">
              <w:rPr>
                <w:sz w:val="16"/>
                <w:szCs w:val="16"/>
                <w:lang w:val="uk-UA"/>
              </w:rPr>
              <w:t>вання</w:t>
            </w:r>
            <w:proofErr w:type="spellEnd"/>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Державний контроль, використання, охорона земель</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95</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надання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користування та згоди на відновлення меж земельних ділянок</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1734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Земельні відносини</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Дозвіл, виготовлення документації, встановлення (відновлення) меж</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96</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надання дозволу на розробку проектів землеустрою щодо відведення земельних ділянок у користування</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1735 від 31.01.2023</w:t>
            </w:r>
          </w:p>
        </w:tc>
        <w:tc>
          <w:tcPr>
            <w:tcW w:w="1275" w:type="dxa"/>
            <w:shd w:val="clear" w:color="auto" w:fill="auto"/>
          </w:tcPr>
          <w:p w:rsidR="00C835BA" w:rsidRPr="00C835BA" w:rsidRDefault="00C835BA" w:rsidP="00DD4404">
            <w:pPr>
              <w:jc w:val="center"/>
              <w:rPr>
                <w:sz w:val="16"/>
                <w:szCs w:val="16"/>
                <w:lang w:val="uk-UA"/>
              </w:rPr>
            </w:pPr>
          </w:p>
        </w:tc>
        <w:tc>
          <w:tcPr>
            <w:tcW w:w="1235" w:type="dxa"/>
            <w:shd w:val="clear" w:color="auto" w:fill="auto"/>
          </w:tcPr>
          <w:p w:rsidR="00C835BA" w:rsidRPr="00C835BA" w:rsidRDefault="00C835BA" w:rsidP="00DD4404">
            <w:pPr>
              <w:jc w:val="center"/>
              <w:rPr>
                <w:sz w:val="16"/>
                <w:szCs w:val="16"/>
                <w:lang w:val="uk-UA"/>
              </w:rPr>
            </w:pP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Дозвіл на розробку проектів землеустрою, у користування</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97</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надання згоди на поділ раніше сформованих земельних ділянок комунальної власності та розробку технічної документації із землеустрою щодо їх поділу</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1736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Земельні відносини</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Згода, поділ, земельні ділянки, розробка</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98</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надання згоди на розробку детального плану території Акціонерному товариству «Оператор газорозподільної системи «</w:t>
            </w:r>
            <w:proofErr w:type="spellStart"/>
            <w:r w:rsidRPr="00C835BA">
              <w:rPr>
                <w:sz w:val="16"/>
                <w:szCs w:val="16"/>
                <w:lang w:val="uk-UA"/>
              </w:rPr>
              <w:t>Криворіжгаз</w:t>
            </w:r>
            <w:proofErr w:type="spellEnd"/>
            <w:r w:rsidRPr="00C835BA">
              <w:rPr>
                <w:sz w:val="16"/>
                <w:szCs w:val="16"/>
                <w:lang w:val="uk-UA"/>
              </w:rPr>
              <w:t>»</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1737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proofErr w:type="spellStart"/>
            <w:r w:rsidRPr="00C835BA">
              <w:rPr>
                <w:sz w:val="16"/>
                <w:szCs w:val="16"/>
                <w:lang w:val="uk-UA"/>
              </w:rPr>
              <w:t>Містобуду</w:t>
            </w:r>
            <w:r>
              <w:rPr>
                <w:sz w:val="16"/>
                <w:szCs w:val="16"/>
                <w:lang w:val="uk-UA"/>
              </w:rPr>
              <w:t>-</w:t>
            </w:r>
            <w:r w:rsidRPr="00C835BA">
              <w:rPr>
                <w:sz w:val="16"/>
                <w:szCs w:val="16"/>
                <w:lang w:val="uk-UA"/>
              </w:rPr>
              <w:t>вання</w:t>
            </w:r>
            <w:proofErr w:type="spellEnd"/>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Згода, розробка детальних планів, </w:t>
            </w:r>
            <w:proofErr w:type="spellStart"/>
            <w:r w:rsidRPr="00C835BA">
              <w:rPr>
                <w:sz w:val="16"/>
                <w:szCs w:val="16"/>
                <w:lang w:val="uk-UA"/>
              </w:rPr>
              <w:t>Криворіжгаз</w:t>
            </w:r>
            <w:proofErr w:type="spellEnd"/>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99</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надання в оренду земельних ділянок, на яких розташовані будівлі або </w:t>
            </w:r>
            <w:r w:rsidRPr="00C835BA">
              <w:rPr>
                <w:sz w:val="16"/>
                <w:szCs w:val="16"/>
                <w:lang w:val="uk-UA"/>
              </w:rPr>
              <w:lastRenderedPageBreak/>
              <w:t>споруди, що перебувають у власності заявників (користувачів)</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lastRenderedPageBreak/>
              <w:t>№ 1738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Департамент регулювання містобудівної </w:t>
            </w:r>
            <w:r w:rsidRPr="00C835BA">
              <w:rPr>
                <w:sz w:val="16"/>
                <w:szCs w:val="16"/>
                <w:lang w:val="uk-UA"/>
              </w:rPr>
              <w:lastRenderedPageBreak/>
              <w:t>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lastRenderedPageBreak/>
              <w:t>Земельні відносини</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Надання в оренду, земельні ділянки</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w:t>
            </w:r>
            <w:r w:rsidRPr="00C835BA">
              <w:rPr>
                <w:sz w:val="16"/>
                <w:szCs w:val="16"/>
                <w:lang w:val="uk-UA"/>
              </w:rPr>
              <w:lastRenderedPageBreak/>
              <w:t>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lastRenderedPageBreak/>
              <w:t>100</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надання орендованої земельної ділянки в Саксаганському районі в суборенду для розміщення полігону твердих побутових відходів</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1739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Земельні відносини</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Суборенда, полігон побутових відходів, Саксаганський район</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101</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надання в постійне користування земельної ділянки на  вул. Каховській, </w:t>
            </w:r>
            <w:proofErr w:type="spellStart"/>
            <w:r w:rsidRPr="00C835BA">
              <w:rPr>
                <w:sz w:val="16"/>
                <w:szCs w:val="16"/>
                <w:lang w:val="uk-UA"/>
              </w:rPr>
              <w:t>23в</w:t>
            </w:r>
            <w:proofErr w:type="spellEnd"/>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1740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Земельні відносини</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Надання, постійне користування, вул. Каховська, </w:t>
            </w:r>
            <w:proofErr w:type="spellStart"/>
            <w:r w:rsidRPr="00C835BA">
              <w:rPr>
                <w:sz w:val="16"/>
                <w:szCs w:val="16"/>
                <w:lang w:val="uk-UA"/>
              </w:rPr>
              <w:t>23в</w:t>
            </w:r>
            <w:proofErr w:type="spellEnd"/>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102</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погодження технічної документацій із землеустрою щодо встановлення меж частин земельних ділянок, на які поширюється право сервітуту, реєстрацію права комунальної власності на земельну ділянку та надання згоди на встановлення строкового земельного сервітуту</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1741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Земельні відносини</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Погодження технічної документацій, згода, встановлення сервітуту</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C835BA">
            <w:pPr>
              <w:rPr>
                <w:sz w:val="16"/>
                <w:szCs w:val="16"/>
                <w:lang w:val="uk-UA"/>
              </w:rPr>
            </w:pPr>
            <w:r w:rsidRPr="00C835BA">
              <w:rPr>
                <w:sz w:val="16"/>
                <w:szCs w:val="16"/>
                <w:lang w:val="uk-UA"/>
              </w:rPr>
              <w:t>103</w:t>
            </w:r>
          </w:p>
        </w:tc>
        <w:tc>
          <w:tcPr>
            <w:tcW w:w="2410" w:type="dxa"/>
            <w:shd w:val="clear" w:color="auto" w:fill="auto"/>
          </w:tcPr>
          <w:p w:rsidR="00C835BA" w:rsidRPr="00C835BA" w:rsidRDefault="00C835BA" w:rsidP="00C835BA">
            <w:pPr>
              <w:jc w:val="both"/>
              <w:rPr>
                <w:sz w:val="16"/>
                <w:szCs w:val="16"/>
                <w:lang w:val="uk-UA"/>
              </w:rPr>
            </w:pPr>
            <w:r w:rsidRPr="00C835BA">
              <w:rPr>
                <w:sz w:val="16"/>
                <w:szCs w:val="16"/>
                <w:lang w:val="uk-UA"/>
              </w:rPr>
              <w:t>Про погодження технічної документації із землеустрою щодо встановлення меж частини земельної ділянки в Тернівському районі, на яку поширюється право сервітуту, та надання згоди на встановлення строкового земельного сервітуту</w:t>
            </w:r>
          </w:p>
        </w:tc>
        <w:tc>
          <w:tcPr>
            <w:tcW w:w="1253" w:type="dxa"/>
            <w:shd w:val="clear" w:color="auto" w:fill="auto"/>
          </w:tcPr>
          <w:p w:rsidR="00C835BA" w:rsidRPr="00C835BA" w:rsidRDefault="00C835BA" w:rsidP="00C835BA">
            <w:pPr>
              <w:jc w:val="center"/>
              <w:rPr>
                <w:sz w:val="16"/>
                <w:szCs w:val="16"/>
                <w:lang w:val="uk-UA"/>
              </w:rPr>
            </w:pPr>
            <w:r w:rsidRPr="00C835BA">
              <w:rPr>
                <w:sz w:val="16"/>
                <w:szCs w:val="16"/>
                <w:lang w:val="uk-UA"/>
              </w:rPr>
              <w:t>№ 1742 від 31.01.2023</w:t>
            </w:r>
          </w:p>
        </w:tc>
        <w:tc>
          <w:tcPr>
            <w:tcW w:w="1275" w:type="dxa"/>
            <w:shd w:val="clear" w:color="auto" w:fill="auto"/>
          </w:tcPr>
          <w:p w:rsidR="00C835BA" w:rsidRPr="00C835BA" w:rsidRDefault="00C835BA" w:rsidP="00C835BA">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C835BA">
            <w:pPr>
              <w:jc w:val="center"/>
              <w:rPr>
                <w:sz w:val="16"/>
                <w:szCs w:val="16"/>
                <w:lang w:val="uk-UA"/>
              </w:rPr>
            </w:pPr>
            <w:r w:rsidRPr="00C835BA">
              <w:rPr>
                <w:sz w:val="16"/>
                <w:szCs w:val="16"/>
                <w:lang w:val="uk-UA"/>
              </w:rPr>
              <w:t>Земельні відносини</w:t>
            </w:r>
          </w:p>
        </w:tc>
        <w:tc>
          <w:tcPr>
            <w:tcW w:w="1903" w:type="dxa"/>
            <w:shd w:val="clear" w:color="auto" w:fill="auto"/>
          </w:tcPr>
          <w:p w:rsidR="00C835BA" w:rsidRPr="00C835BA" w:rsidRDefault="00C835BA" w:rsidP="00C835BA">
            <w:pPr>
              <w:jc w:val="center"/>
              <w:rPr>
                <w:sz w:val="16"/>
                <w:szCs w:val="16"/>
                <w:lang w:val="uk-UA"/>
              </w:rPr>
            </w:pPr>
            <w:r w:rsidRPr="00C835BA">
              <w:rPr>
                <w:sz w:val="16"/>
                <w:szCs w:val="16"/>
                <w:lang w:val="uk-UA"/>
              </w:rPr>
              <w:t xml:space="preserve">Погодження документації, згода на сервітут, </w:t>
            </w:r>
            <w:proofErr w:type="spellStart"/>
            <w:r w:rsidRPr="00C835BA">
              <w:rPr>
                <w:sz w:val="16"/>
                <w:szCs w:val="16"/>
                <w:lang w:val="uk-UA"/>
              </w:rPr>
              <w:t>Тернівський</w:t>
            </w:r>
            <w:proofErr w:type="spellEnd"/>
            <w:r w:rsidRPr="00C835BA">
              <w:rPr>
                <w:sz w:val="16"/>
                <w:szCs w:val="16"/>
                <w:lang w:val="uk-UA"/>
              </w:rPr>
              <w:t xml:space="preserve"> район</w:t>
            </w:r>
          </w:p>
        </w:tc>
        <w:tc>
          <w:tcPr>
            <w:tcW w:w="1399" w:type="dxa"/>
            <w:shd w:val="clear" w:color="auto" w:fill="auto"/>
          </w:tcPr>
          <w:p w:rsidR="00C835BA" w:rsidRPr="00C835BA" w:rsidRDefault="00C835BA" w:rsidP="00C835BA">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C835BA">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C835BA">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C835BA">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C835BA">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104</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поновлення (подовження) договорів оренди землі</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1743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Земельні відносини</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Поновлення договорів</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105</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поновлення обмеженого платного або безоплатного користування чужою земельною ділянкою (сервітуту)</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1744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Земельні відносини</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Поновлення сервітут</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106</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продаж земельної ділянки на вул. Космонавтів, 2 для  розміщення торговельного павільйону</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1745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Земельні відносини</w:t>
            </w:r>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 xml:space="preserve">Продаж земельної ділянки, вул. Космонавтів, 2 </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lastRenderedPageBreak/>
              <w:t>107</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 xml:space="preserve">Про припинення дії договору </w:t>
            </w:r>
            <w:proofErr w:type="spellStart"/>
            <w:r w:rsidRPr="00C835BA">
              <w:rPr>
                <w:sz w:val="16"/>
                <w:szCs w:val="16"/>
                <w:lang w:val="uk-UA"/>
              </w:rPr>
              <w:t>суперфіцію</w:t>
            </w:r>
            <w:proofErr w:type="spellEnd"/>
            <w:r w:rsidRPr="00C835BA">
              <w:rPr>
                <w:sz w:val="16"/>
                <w:szCs w:val="16"/>
                <w:lang w:val="uk-UA"/>
              </w:rPr>
              <w:t>, зареєстрованого 16.01.2019 за №29939968</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1746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r w:rsidRPr="00C835BA">
              <w:rPr>
                <w:sz w:val="16"/>
                <w:szCs w:val="16"/>
                <w:lang w:val="uk-UA"/>
              </w:rPr>
              <w:t>Земельні відносини</w:t>
            </w:r>
          </w:p>
        </w:tc>
        <w:tc>
          <w:tcPr>
            <w:tcW w:w="1903" w:type="dxa"/>
            <w:shd w:val="clear" w:color="auto" w:fill="auto"/>
          </w:tcPr>
          <w:p w:rsidR="00C835BA" w:rsidRPr="00C835BA" w:rsidRDefault="00C835BA" w:rsidP="00DD4404">
            <w:pPr>
              <w:jc w:val="center"/>
              <w:rPr>
                <w:sz w:val="16"/>
                <w:szCs w:val="16"/>
                <w:lang w:val="uk-UA"/>
              </w:rPr>
            </w:pPr>
            <w:proofErr w:type="spellStart"/>
            <w:r w:rsidRPr="00C835BA">
              <w:rPr>
                <w:sz w:val="16"/>
                <w:szCs w:val="16"/>
                <w:lang w:val="uk-UA"/>
              </w:rPr>
              <w:t>УКБ</w:t>
            </w:r>
            <w:proofErr w:type="spellEnd"/>
            <w:r w:rsidRPr="00C835BA">
              <w:rPr>
                <w:sz w:val="16"/>
                <w:szCs w:val="16"/>
                <w:lang w:val="uk-UA"/>
              </w:rPr>
              <w:t xml:space="preserve">, розірвання договору </w:t>
            </w:r>
            <w:proofErr w:type="spellStart"/>
            <w:r w:rsidRPr="00C835BA">
              <w:rPr>
                <w:sz w:val="16"/>
                <w:szCs w:val="16"/>
                <w:lang w:val="uk-UA"/>
              </w:rPr>
              <w:t>суперфіцію</w:t>
            </w:r>
            <w:proofErr w:type="spellEnd"/>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C835BA" w:rsidRPr="00C835BA" w:rsidTr="00672F48">
        <w:tc>
          <w:tcPr>
            <w:tcW w:w="959" w:type="dxa"/>
            <w:shd w:val="clear" w:color="auto" w:fill="auto"/>
          </w:tcPr>
          <w:p w:rsidR="00C835BA" w:rsidRPr="00C835BA" w:rsidRDefault="00C835BA" w:rsidP="0024139B">
            <w:pPr>
              <w:rPr>
                <w:sz w:val="16"/>
                <w:szCs w:val="16"/>
                <w:lang w:val="uk-UA"/>
              </w:rPr>
            </w:pPr>
            <w:r w:rsidRPr="00C835BA">
              <w:rPr>
                <w:sz w:val="16"/>
                <w:szCs w:val="16"/>
                <w:lang w:val="uk-UA"/>
              </w:rPr>
              <w:t>108</w:t>
            </w:r>
          </w:p>
        </w:tc>
        <w:tc>
          <w:tcPr>
            <w:tcW w:w="2410" w:type="dxa"/>
            <w:shd w:val="clear" w:color="auto" w:fill="auto"/>
          </w:tcPr>
          <w:p w:rsidR="00C835BA" w:rsidRPr="00C835BA" w:rsidRDefault="00C835BA" w:rsidP="00DD4404">
            <w:pPr>
              <w:jc w:val="both"/>
              <w:rPr>
                <w:sz w:val="16"/>
                <w:szCs w:val="16"/>
                <w:lang w:val="uk-UA"/>
              </w:rPr>
            </w:pPr>
            <w:r w:rsidRPr="00C835BA">
              <w:rPr>
                <w:sz w:val="16"/>
                <w:szCs w:val="16"/>
                <w:lang w:val="uk-UA"/>
              </w:rPr>
              <w:t>Про припинення шляхом розірвання договорів оренди земельних ділянок, права комунальної власності Криворізької міської територіальної громади на них та права земельного сервітуту</w:t>
            </w:r>
          </w:p>
        </w:tc>
        <w:tc>
          <w:tcPr>
            <w:tcW w:w="1253" w:type="dxa"/>
            <w:shd w:val="clear" w:color="auto" w:fill="auto"/>
          </w:tcPr>
          <w:p w:rsidR="00C835BA" w:rsidRPr="00C835BA" w:rsidRDefault="00C835BA" w:rsidP="00DD4404">
            <w:pPr>
              <w:jc w:val="center"/>
              <w:rPr>
                <w:sz w:val="16"/>
                <w:szCs w:val="16"/>
                <w:lang w:val="uk-UA"/>
              </w:rPr>
            </w:pPr>
            <w:r w:rsidRPr="00C835BA">
              <w:rPr>
                <w:sz w:val="16"/>
                <w:szCs w:val="16"/>
                <w:lang w:val="uk-UA"/>
              </w:rPr>
              <w:t>№ 1747 від 31.01.2023</w:t>
            </w:r>
          </w:p>
        </w:tc>
        <w:tc>
          <w:tcPr>
            <w:tcW w:w="1275" w:type="dxa"/>
            <w:shd w:val="clear" w:color="auto" w:fill="auto"/>
          </w:tcPr>
          <w:p w:rsidR="00C835BA" w:rsidRPr="00C835BA" w:rsidRDefault="00C835BA" w:rsidP="00DD4404">
            <w:pPr>
              <w:jc w:val="center"/>
              <w:rPr>
                <w:sz w:val="16"/>
                <w:szCs w:val="16"/>
                <w:lang w:val="uk-UA"/>
              </w:rPr>
            </w:pPr>
            <w:r w:rsidRPr="00C835B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C835BA" w:rsidRPr="00C835BA" w:rsidRDefault="00C835BA" w:rsidP="00DD4404">
            <w:pPr>
              <w:jc w:val="center"/>
              <w:rPr>
                <w:sz w:val="16"/>
                <w:szCs w:val="16"/>
                <w:lang w:val="uk-UA"/>
              </w:rPr>
            </w:pPr>
            <w:proofErr w:type="spellStart"/>
            <w:r w:rsidRPr="00C835BA">
              <w:rPr>
                <w:sz w:val="16"/>
                <w:szCs w:val="16"/>
                <w:lang w:val="uk-UA"/>
              </w:rPr>
              <w:t>Містобуду</w:t>
            </w:r>
            <w:r>
              <w:rPr>
                <w:sz w:val="16"/>
                <w:szCs w:val="16"/>
                <w:lang w:val="uk-UA"/>
              </w:rPr>
              <w:t>-</w:t>
            </w:r>
            <w:r w:rsidRPr="00C835BA">
              <w:rPr>
                <w:sz w:val="16"/>
                <w:szCs w:val="16"/>
                <w:lang w:val="uk-UA"/>
              </w:rPr>
              <w:t>вання</w:t>
            </w:r>
            <w:proofErr w:type="spellEnd"/>
          </w:p>
        </w:tc>
        <w:tc>
          <w:tcPr>
            <w:tcW w:w="1903" w:type="dxa"/>
            <w:shd w:val="clear" w:color="auto" w:fill="auto"/>
          </w:tcPr>
          <w:p w:rsidR="00C835BA" w:rsidRPr="00C835BA" w:rsidRDefault="00C835BA" w:rsidP="00DD4404">
            <w:pPr>
              <w:jc w:val="center"/>
              <w:rPr>
                <w:sz w:val="16"/>
                <w:szCs w:val="16"/>
                <w:lang w:val="uk-UA"/>
              </w:rPr>
            </w:pPr>
            <w:r w:rsidRPr="00C835BA">
              <w:rPr>
                <w:sz w:val="16"/>
                <w:szCs w:val="16"/>
                <w:lang w:val="uk-UA"/>
              </w:rPr>
              <w:t>Припинення договорів оренди, права комунальної власності</w:t>
            </w:r>
          </w:p>
        </w:tc>
        <w:tc>
          <w:tcPr>
            <w:tcW w:w="1399" w:type="dxa"/>
            <w:shd w:val="clear" w:color="auto" w:fill="auto"/>
          </w:tcPr>
          <w:p w:rsidR="00C835BA"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C835BA"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C835BA"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C835BA"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C835BA" w:rsidRPr="00C835BA" w:rsidRDefault="00C835BA" w:rsidP="00DD4404">
            <w:pPr>
              <w:jc w:val="center"/>
              <w:rPr>
                <w:sz w:val="16"/>
                <w:szCs w:val="16"/>
                <w:lang w:val="uk-UA"/>
              </w:rPr>
            </w:pPr>
          </w:p>
        </w:tc>
      </w:tr>
      <w:tr w:rsidR="009F37F4" w:rsidRPr="00C835BA" w:rsidTr="00672F48">
        <w:tc>
          <w:tcPr>
            <w:tcW w:w="959" w:type="dxa"/>
            <w:shd w:val="clear" w:color="auto" w:fill="auto"/>
          </w:tcPr>
          <w:p w:rsidR="009F37F4" w:rsidRPr="00C835BA" w:rsidRDefault="00C835BA" w:rsidP="0024139B">
            <w:pPr>
              <w:rPr>
                <w:sz w:val="16"/>
                <w:szCs w:val="16"/>
                <w:lang w:val="uk-UA"/>
              </w:rPr>
            </w:pPr>
            <w:r w:rsidRPr="00C835BA">
              <w:rPr>
                <w:sz w:val="16"/>
                <w:szCs w:val="16"/>
                <w:lang w:val="uk-UA"/>
              </w:rPr>
              <w:t>109</w:t>
            </w:r>
          </w:p>
        </w:tc>
        <w:tc>
          <w:tcPr>
            <w:tcW w:w="2410" w:type="dxa"/>
            <w:shd w:val="clear" w:color="auto" w:fill="auto"/>
          </w:tcPr>
          <w:p w:rsidR="009F37F4" w:rsidRPr="00C835BA" w:rsidRDefault="00C835BA" w:rsidP="00DD4404">
            <w:pPr>
              <w:jc w:val="both"/>
              <w:rPr>
                <w:sz w:val="16"/>
                <w:szCs w:val="16"/>
                <w:lang w:val="uk-UA"/>
              </w:rPr>
            </w:pPr>
            <w:r w:rsidRPr="00C835BA">
              <w:rPr>
                <w:sz w:val="16"/>
                <w:szCs w:val="16"/>
                <w:lang w:val="uk-UA"/>
              </w:rPr>
              <w:t>Про включення об’єкта комунальної власності Криворізької міської територіальної громади, що пропонується для передачі в оренду без аукціону, до Переліку другого типу</w:t>
            </w:r>
          </w:p>
        </w:tc>
        <w:tc>
          <w:tcPr>
            <w:tcW w:w="1253" w:type="dxa"/>
            <w:shd w:val="clear" w:color="auto" w:fill="auto"/>
          </w:tcPr>
          <w:p w:rsidR="009F37F4" w:rsidRPr="00C835BA" w:rsidRDefault="00C835BA" w:rsidP="00DD4404">
            <w:pPr>
              <w:jc w:val="center"/>
              <w:rPr>
                <w:sz w:val="16"/>
                <w:szCs w:val="16"/>
                <w:lang w:val="uk-UA"/>
              </w:rPr>
            </w:pPr>
            <w:r w:rsidRPr="00C835BA">
              <w:rPr>
                <w:sz w:val="16"/>
                <w:szCs w:val="16"/>
                <w:lang w:val="uk-UA"/>
              </w:rPr>
              <w:t>№ 1748 від 31.01.2023</w:t>
            </w:r>
          </w:p>
        </w:tc>
        <w:tc>
          <w:tcPr>
            <w:tcW w:w="1275" w:type="dxa"/>
            <w:shd w:val="clear" w:color="auto" w:fill="auto"/>
          </w:tcPr>
          <w:p w:rsidR="009F37F4" w:rsidRPr="00C835BA" w:rsidRDefault="00C835BA" w:rsidP="00DD4404">
            <w:pPr>
              <w:jc w:val="center"/>
              <w:rPr>
                <w:sz w:val="16"/>
                <w:szCs w:val="16"/>
                <w:lang w:val="uk-UA"/>
              </w:rPr>
            </w:pPr>
            <w:r w:rsidRPr="00C835BA">
              <w:rPr>
                <w:sz w:val="16"/>
                <w:szCs w:val="16"/>
                <w:lang w:val="uk-UA"/>
              </w:rPr>
              <w:t>Депутат міської ради</w:t>
            </w:r>
          </w:p>
        </w:tc>
        <w:tc>
          <w:tcPr>
            <w:tcW w:w="1235" w:type="dxa"/>
            <w:shd w:val="clear" w:color="auto" w:fill="auto"/>
          </w:tcPr>
          <w:p w:rsidR="009F37F4" w:rsidRPr="00C835BA" w:rsidRDefault="00C835BA" w:rsidP="00DD4404">
            <w:pPr>
              <w:jc w:val="center"/>
              <w:rPr>
                <w:sz w:val="16"/>
                <w:szCs w:val="16"/>
                <w:lang w:val="uk-UA"/>
              </w:rPr>
            </w:pPr>
            <w:r w:rsidRPr="00C835BA">
              <w:rPr>
                <w:sz w:val="16"/>
                <w:szCs w:val="16"/>
                <w:lang w:val="uk-UA"/>
              </w:rPr>
              <w:t>Комунальна власність міста</w:t>
            </w:r>
          </w:p>
        </w:tc>
        <w:tc>
          <w:tcPr>
            <w:tcW w:w="1903" w:type="dxa"/>
            <w:shd w:val="clear" w:color="auto" w:fill="auto"/>
          </w:tcPr>
          <w:p w:rsidR="009F37F4" w:rsidRPr="00C835BA" w:rsidRDefault="00C835BA" w:rsidP="00DD4404">
            <w:pPr>
              <w:jc w:val="center"/>
              <w:rPr>
                <w:sz w:val="16"/>
                <w:szCs w:val="16"/>
                <w:lang w:val="uk-UA"/>
              </w:rPr>
            </w:pPr>
            <w:r w:rsidRPr="00C835BA">
              <w:rPr>
                <w:sz w:val="16"/>
                <w:szCs w:val="16"/>
                <w:lang w:val="uk-UA"/>
              </w:rPr>
              <w:t>Про включення об’єкта до Переліку другого типу</w:t>
            </w:r>
          </w:p>
        </w:tc>
        <w:tc>
          <w:tcPr>
            <w:tcW w:w="1399" w:type="dxa"/>
            <w:shd w:val="clear" w:color="auto" w:fill="auto"/>
          </w:tcPr>
          <w:p w:rsidR="009F37F4"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9F37F4"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9F37F4"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9F37F4"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9F37F4" w:rsidRPr="00C835BA" w:rsidRDefault="009F37F4" w:rsidP="00DD4404">
            <w:pPr>
              <w:jc w:val="center"/>
              <w:rPr>
                <w:sz w:val="16"/>
                <w:szCs w:val="16"/>
                <w:lang w:val="uk-UA"/>
              </w:rPr>
            </w:pPr>
          </w:p>
        </w:tc>
      </w:tr>
      <w:tr w:rsidR="009F37F4" w:rsidRPr="00C835BA" w:rsidTr="00672F48">
        <w:tc>
          <w:tcPr>
            <w:tcW w:w="959" w:type="dxa"/>
            <w:shd w:val="clear" w:color="auto" w:fill="auto"/>
          </w:tcPr>
          <w:p w:rsidR="009F37F4" w:rsidRPr="00C835BA" w:rsidRDefault="00C835BA" w:rsidP="0024139B">
            <w:pPr>
              <w:rPr>
                <w:sz w:val="16"/>
                <w:szCs w:val="16"/>
                <w:lang w:val="uk-UA"/>
              </w:rPr>
            </w:pPr>
            <w:r w:rsidRPr="00C835BA">
              <w:rPr>
                <w:sz w:val="16"/>
                <w:szCs w:val="16"/>
                <w:lang w:val="uk-UA"/>
              </w:rPr>
              <w:t>110</w:t>
            </w:r>
          </w:p>
        </w:tc>
        <w:tc>
          <w:tcPr>
            <w:tcW w:w="2410" w:type="dxa"/>
            <w:shd w:val="clear" w:color="auto" w:fill="auto"/>
          </w:tcPr>
          <w:p w:rsidR="009F37F4" w:rsidRPr="00C835BA" w:rsidRDefault="00C835BA" w:rsidP="00DD4404">
            <w:pPr>
              <w:jc w:val="both"/>
              <w:rPr>
                <w:sz w:val="16"/>
                <w:szCs w:val="16"/>
                <w:lang w:val="uk-UA"/>
              </w:rPr>
            </w:pPr>
            <w:r w:rsidRPr="00C835BA">
              <w:rPr>
                <w:sz w:val="16"/>
                <w:szCs w:val="16"/>
                <w:lang w:val="uk-UA"/>
              </w:rPr>
              <w:t xml:space="preserve">Про дострокове припинення повноважень депутата Криворізької міської ради </w:t>
            </w:r>
            <w:proofErr w:type="spellStart"/>
            <w:r w:rsidRPr="00C835BA">
              <w:rPr>
                <w:sz w:val="16"/>
                <w:szCs w:val="16"/>
                <w:lang w:val="uk-UA"/>
              </w:rPr>
              <w:t>VІІІ</w:t>
            </w:r>
            <w:proofErr w:type="spellEnd"/>
            <w:r w:rsidRPr="00C835BA">
              <w:rPr>
                <w:sz w:val="16"/>
                <w:szCs w:val="16"/>
                <w:lang w:val="uk-UA"/>
              </w:rPr>
              <w:t xml:space="preserve"> скликання Кабака </w:t>
            </w:r>
            <w:proofErr w:type="spellStart"/>
            <w:r w:rsidRPr="00C835BA">
              <w:rPr>
                <w:sz w:val="16"/>
                <w:szCs w:val="16"/>
                <w:lang w:val="uk-UA"/>
              </w:rPr>
              <w:t>С.О</w:t>
            </w:r>
            <w:proofErr w:type="spellEnd"/>
            <w:r w:rsidRPr="00C835BA">
              <w:rPr>
                <w:sz w:val="16"/>
                <w:szCs w:val="16"/>
                <w:lang w:val="uk-UA"/>
              </w:rPr>
              <w:t>.</w:t>
            </w:r>
          </w:p>
        </w:tc>
        <w:tc>
          <w:tcPr>
            <w:tcW w:w="1253" w:type="dxa"/>
            <w:shd w:val="clear" w:color="auto" w:fill="auto"/>
          </w:tcPr>
          <w:p w:rsidR="009F37F4" w:rsidRPr="00C835BA" w:rsidRDefault="00C835BA" w:rsidP="00DD4404">
            <w:pPr>
              <w:jc w:val="center"/>
              <w:rPr>
                <w:sz w:val="16"/>
                <w:szCs w:val="16"/>
                <w:lang w:val="uk-UA"/>
              </w:rPr>
            </w:pPr>
            <w:r w:rsidRPr="00C835BA">
              <w:rPr>
                <w:sz w:val="16"/>
                <w:szCs w:val="16"/>
                <w:lang w:val="uk-UA"/>
              </w:rPr>
              <w:t>№ 1749 від 31.01.2023</w:t>
            </w:r>
          </w:p>
        </w:tc>
        <w:tc>
          <w:tcPr>
            <w:tcW w:w="1275" w:type="dxa"/>
            <w:shd w:val="clear" w:color="auto" w:fill="auto"/>
          </w:tcPr>
          <w:p w:rsidR="009F37F4"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w:t>
            </w:r>
          </w:p>
        </w:tc>
        <w:tc>
          <w:tcPr>
            <w:tcW w:w="1235" w:type="dxa"/>
            <w:shd w:val="clear" w:color="auto" w:fill="auto"/>
          </w:tcPr>
          <w:p w:rsidR="009F37F4" w:rsidRPr="00C835BA" w:rsidRDefault="00C835BA" w:rsidP="00DD4404">
            <w:pPr>
              <w:jc w:val="center"/>
              <w:rPr>
                <w:sz w:val="16"/>
                <w:szCs w:val="16"/>
                <w:lang w:val="uk-UA"/>
              </w:rPr>
            </w:pPr>
            <w:r w:rsidRPr="00C835BA">
              <w:rPr>
                <w:sz w:val="16"/>
                <w:szCs w:val="16"/>
                <w:lang w:val="uk-UA"/>
              </w:rPr>
              <w:t>Діяльність органів місцевого самовряду</w:t>
            </w:r>
            <w:r>
              <w:rPr>
                <w:sz w:val="16"/>
                <w:szCs w:val="16"/>
                <w:lang w:val="uk-UA"/>
              </w:rPr>
              <w:t>-</w:t>
            </w:r>
            <w:bookmarkStart w:id="0" w:name="_GoBack"/>
            <w:bookmarkEnd w:id="0"/>
            <w:r w:rsidRPr="00C835BA">
              <w:rPr>
                <w:sz w:val="16"/>
                <w:szCs w:val="16"/>
                <w:lang w:val="uk-UA"/>
              </w:rPr>
              <w:t>вання</w:t>
            </w:r>
          </w:p>
        </w:tc>
        <w:tc>
          <w:tcPr>
            <w:tcW w:w="1903" w:type="dxa"/>
            <w:shd w:val="clear" w:color="auto" w:fill="auto"/>
          </w:tcPr>
          <w:p w:rsidR="009F37F4" w:rsidRPr="00C835BA" w:rsidRDefault="00C835BA" w:rsidP="00DD4404">
            <w:pPr>
              <w:jc w:val="center"/>
              <w:rPr>
                <w:sz w:val="16"/>
                <w:szCs w:val="16"/>
                <w:lang w:val="uk-UA"/>
              </w:rPr>
            </w:pPr>
            <w:r w:rsidRPr="00C835BA">
              <w:rPr>
                <w:sz w:val="16"/>
                <w:szCs w:val="16"/>
                <w:lang w:val="uk-UA"/>
              </w:rPr>
              <w:t>Про дострокове припинення повноважень депутата</w:t>
            </w:r>
          </w:p>
        </w:tc>
        <w:tc>
          <w:tcPr>
            <w:tcW w:w="1399" w:type="dxa"/>
            <w:shd w:val="clear" w:color="auto" w:fill="auto"/>
          </w:tcPr>
          <w:p w:rsidR="009F37F4" w:rsidRPr="00C835BA" w:rsidRDefault="00C835BA" w:rsidP="00DD4404">
            <w:pPr>
              <w:jc w:val="center"/>
              <w:rPr>
                <w:sz w:val="16"/>
                <w:szCs w:val="16"/>
                <w:lang w:val="uk-UA"/>
              </w:rPr>
            </w:pPr>
            <w:r w:rsidRPr="00C835BA">
              <w:rPr>
                <w:sz w:val="16"/>
                <w:szCs w:val="16"/>
                <w:lang w:val="uk-UA"/>
              </w:rPr>
              <w:t>Рішення міської ради</w:t>
            </w:r>
          </w:p>
        </w:tc>
        <w:tc>
          <w:tcPr>
            <w:tcW w:w="1298" w:type="dxa"/>
          </w:tcPr>
          <w:p w:rsidR="009F37F4" w:rsidRPr="00C835BA" w:rsidRDefault="00C835BA" w:rsidP="00DD4404">
            <w:pPr>
              <w:jc w:val="center"/>
              <w:rPr>
                <w:sz w:val="16"/>
                <w:szCs w:val="16"/>
                <w:lang w:val="uk-UA"/>
              </w:rPr>
            </w:pPr>
            <w:r w:rsidRPr="00C835BA">
              <w:rPr>
                <w:sz w:val="16"/>
                <w:szCs w:val="16"/>
                <w:lang w:val="uk-UA"/>
              </w:rPr>
              <w:t>Текстовий документ</w:t>
            </w:r>
          </w:p>
        </w:tc>
        <w:tc>
          <w:tcPr>
            <w:tcW w:w="1276" w:type="dxa"/>
            <w:shd w:val="clear" w:color="auto" w:fill="auto"/>
          </w:tcPr>
          <w:p w:rsidR="009F37F4" w:rsidRPr="00C835BA" w:rsidRDefault="00C835BA" w:rsidP="00DD4404">
            <w:pPr>
              <w:jc w:val="center"/>
              <w:rPr>
                <w:sz w:val="16"/>
                <w:szCs w:val="16"/>
                <w:lang w:val="uk-UA"/>
              </w:rPr>
            </w:pPr>
            <w:r w:rsidRPr="00C835BA">
              <w:rPr>
                <w:sz w:val="16"/>
                <w:szCs w:val="16"/>
                <w:lang w:val="uk-UA"/>
              </w:rPr>
              <w:t>паперова</w:t>
            </w:r>
          </w:p>
        </w:tc>
        <w:tc>
          <w:tcPr>
            <w:tcW w:w="1499" w:type="dxa"/>
            <w:shd w:val="clear" w:color="auto" w:fill="auto"/>
          </w:tcPr>
          <w:p w:rsidR="009F37F4" w:rsidRPr="00C835BA" w:rsidRDefault="00C835BA" w:rsidP="00DD4404">
            <w:pPr>
              <w:jc w:val="center"/>
              <w:rPr>
                <w:sz w:val="16"/>
                <w:szCs w:val="16"/>
                <w:lang w:val="uk-UA"/>
              </w:rPr>
            </w:pPr>
            <w:r w:rsidRPr="00C835BA">
              <w:rPr>
                <w:sz w:val="16"/>
                <w:szCs w:val="16"/>
                <w:lang w:val="uk-UA"/>
              </w:rPr>
              <w:t>Управління організаційно-протокольної роботи (архів)</w:t>
            </w:r>
          </w:p>
        </w:tc>
        <w:tc>
          <w:tcPr>
            <w:tcW w:w="1275" w:type="dxa"/>
            <w:shd w:val="clear" w:color="auto" w:fill="auto"/>
          </w:tcPr>
          <w:p w:rsidR="009F37F4" w:rsidRPr="00C835BA" w:rsidRDefault="009F37F4" w:rsidP="00DD4404">
            <w:pPr>
              <w:jc w:val="center"/>
              <w:rPr>
                <w:sz w:val="16"/>
                <w:szCs w:val="16"/>
                <w:lang w:val="uk-UA"/>
              </w:rPr>
            </w:pPr>
          </w:p>
        </w:tc>
      </w:tr>
    </w:tbl>
    <w:p w:rsidR="0024139B" w:rsidRPr="00C835BA" w:rsidRDefault="0024139B" w:rsidP="0024139B">
      <w:pPr>
        <w:jc w:val="center"/>
        <w:rPr>
          <w:sz w:val="16"/>
          <w:szCs w:val="16"/>
          <w:lang w:val="uk-UA"/>
        </w:rPr>
      </w:pPr>
    </w:p>
    <w:sectPr w:rsidR="0024139B" w:rsidRPr="00C835BA"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9B"/>
    <w:rsid w:val="000A6423"/>
    <w:rsid w:val="0024139B"/>
    <w:rsid w:val="004317AF"/>
    <w:rsid w:val="005545B8"/>
    <w:rsid w:val="00650338"/>
    <w:rsid w:val="00672F48"/>
    <w:rsid w:val="0073001A"/>
    <w:rsid w:val="00927FC1"/>
    <w:rsid w:val="009F37F4"/>
    <w:rsid w:val="00A04480"/>
    <w:rsid w:val="00A62D99"/>
    <w:rsid w:val="00A83F3D"/>
    <w:rsid w:val="00BF3FBC"/>
    <w:rsid w:val="00C519D6"/>
    <w:rsid w:val="00C835BA"/>
    <w:rsid w:val="00DD4404"/>
    <w:rsid w:val="00F8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E22EA"/>
  <w15:chartTrackingRefBased/>
  <w15:docId w15:val="{6C9A8614-F4BC-4CE2-8EC3-C4E660A9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6705</Words>
  <Characters>38220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44836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subject/>
  <dc:creator>zagalny301_2</dc:creator>
  <cp:keywords/>
  <cp:lastModifiedBy>zagalny301_2</cp:lastModifiedBy>
  <cp:revision>1</cp:revision>
  <dcterms:created xsi:type="dcterms:W3CDTF">2023-02-03T11:51:00Z</dcterms:created>
  <dcterms:modified xsi:type="dcterms:W3CDTF">2023-02-03T12:01:00Z</dcterms:modified>
</cp:coreProperties>
</file>