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185D0A" w:rsidRDefault="0024139B" w:rsidP="0024139B">
      <w:pPr>
        <w:jc w:val="center"/>
        <w:rPr>
          <w:b/>
          <w:spacing w:val="40"/>
          <w:sz w:val="16"/>
          <w:szCs w:val="16"/>
          <w:lang w:val="uk-UA"/>
        </w:rPr>
      </w:pPr>
      <w:r w:rsidRPr="00185D0A">
        <w:rPr>
          <w:b/>
          <w:spacing w:val="40"/>
          <w:sz w:val="16"/>
          <w:szCs w:val="16"/>
          <w:lang w:val="uk-UA"/>
        </w:rPr>
        <w:t>ПЕРЕЛІК</w:t>
      </w:r>
    </w:p>
    <w:p w:rsidR="00036EA0" w:rsidRPr="00185D0A" w:rsidRDefault="00036EA0" w:rsidP="0024139B">
      <w:pPr>
        <w:jc w:val="center"/>
        <w:rPr>
          <w:b/>
          <w:sz w:val="16"/>
          <w:szCs w:val="16"/>
          <w:lang w:val="uk-UA"/>
        </w:rPr>
      </w:pPr>
      <w:r w:rsidRPr="00185D0A">
        <w:rPr>
          <w:b/>
          <w:sz w:val="16"/>
          <w:szCs w:val="16"/>
          <w:lang w:val="uk-UA"/>
        </w:rPr>
        <w:t>рішень міської ради VIII скликання,</w:t>
      </w:r>
    </w:p>
    <w:p w:rsidR="00036EA0" w:rsidRPr="00185D0A" w:rsidRDefault="00036EA0" w:rsidP="0024139B">
      <w:pPr>
        <w:jc w:val="center"/>
        <w:rPr>
          <w:b/>
          <w:sz w:val="16"/>
          <w:szCs w:val="16"/>
          <w:lang w:val="uk-UA"/>
        </w:rPr>
      </w:pPr>
      <w:r w:rsidRPr="00185D0A">
        <w:rPr>
          <w:b/>
          <w:sz w:val="16"/>
          <w:szCs w:val="16"/>
          <w:lang w:val="uk-UA"/>
        </w:rPr>
        <w:t xml:space="preserve">внесених до протоколу пленарного засідання II </w:t>
      </w:r>
      <w:r w:rsidR="00185D0A" w:rsidRPr="00185D0A">
        <w:rPr>
          <w:b/>
          <w:sz w:val="16"/>
          <w:szCs w:val="16"/>
          <w:lang w:val="uk-UA"/>
        </w:rPr>
        <w:t>сесії</w:t>
      </w:r>
    </w:p>
    <w:p w:rsidR="00927FC1" w:rsidRPr="00185D0A" w:rsidRDefault="00036EA0" w:rsidP="0024139B">
      <w:pPr>
        <w:jc w:val="center"/>
        <w:rPr>
          <w:b/>
          <w:sz w:val="16"/>
          <w:szCs w:val="16"/>
          <w:lang w:val="uk-UA"/>
        </w:rPr>
      </w:pPr>
      <w:r w:rsidRPr="00185D0A">
        <w:rPr>
          <w:b/>
          <w:sz w:val="16"/>
          <w:szCs w:val="16"/>
          <w:lang w:val="uk-UA"/>
        </w:rPr>
        <w:t xml:space="preserve">від 23 </w:t>
      </w:r>
      <w:r w:rsidR="00185D0A">
        <w:rPr>
          <w:b/>
          <w:sz w:val="16"/>
          <w:szCs w:val="16"/>
          <w:lang w:val="uk-UA"/>
        </w:rPr>
        <w:t>грудня</w:t>
      </w:r>
      <w:r w:rsidRPr="00185D0A">
        <w:rPr>
          <w:b/>
          <w:sz w:val="16"/>
          <w:szCs w:val="16"/>
          <w:lang w:val="uk-UA"/>
        </w:rPr>
        <w:t xml:space="preserve"> 2020 року</w:t>
      </w:r>
    </w:p>
    <w:p w:rsidR="0024139B" w:rsidRPr="00185D0A"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185D0A" w:rsidTr="00672F48">
        <w:trPr>
          <w:tblHeader/>
        </w:trPr>
        <w:tc>
          <w:tcPr>
            <w:tcW w:w="959" w:type="dxa"/>
            <w:shd w:val="clear" w:color="auto" w:fill="auto"/>
          </w:tcPr>
          <w:p w:rsidR="009F37F4" w:rsidRPr="00185D0A" w:rsidRDefault="009F37F4" w:rsidP="00DD4404">
            <w:pPr>
              <w:jc w:val="center"/>
              <w:rPr>
                <w:sz w:val="16"/>
                <w:szCs w:val="16"/>
                <w:lang w:val="uk-UA"/>
              </w:rPr>
            </w:pPr>
            <w:r w:rsidRPr="00185D0A">
              <w:rPr>
                <w:sz w:val="16"/>
                <w:szCs w:val="16"/>
                <w:lang w:val="uk-UA"/>
              </w:rPr>
              <w:t>Номер</w:t>
            </w:r>
          </w:p>
        </w:tc>
        <w:tc>
          <w:tcPr>
            <w:tcW w:w="2410" w:type="dxa"/>
            <w:shd w:val="clear" w:color="auto" w:fill="auto"/>
          </w:tcPr>
          <w:p w:rsidR="009F37F4" w:rsidRPr="00185D0A" w:rsidRDefault="009F37F4" w:rsidP="00DD4404">
            <w:pPr>
              <w:jc w:val="center"/>
              <w:rPr>
                <w:sz w:val="16"/>
                <w:szCs w:val="16"/>
                <w:lang w:val="uk-UA"/>
              </w:rPr>
            </w:pPr>
            <w:r w:rsidRPr="00185D0A">
              <w:rPr>
                <w:sz w:val="16"/>
                <w:szCs w:val="16"/>
                <w:lang w:val="uk-UA"/>
              </w:rPr>
              <w:t>Назва документа</w:t>
            </w:r>
          </w:p>
        </w:tc>
        <w:tc>
          <w:tcPr>
            <w:tcW w:w="1253" w:type="dxa"/>
            <w:shd w:val="clear" w:color="auto" w:fill="auto"/>
          </w:tcPr>
          <w:p w:rsidR="009F37F4" w:rsidRPr="00185D0A" w:rsidRDefault="009F37F4" w:rsidP="00DD4404">
            <w:pPr>
              <w:jc w:val="center"/>
              <w:rPr>
                <w:sz w:val="16"/>
                <w:szCs w:val="16"/>
                <w:lang w:val="uk-UA"/>
              </w:rPr>
            </w:pPr>
            <w:r w:rsidRPr="00185D0A">
              <w:rPr>
                <w:sz w:val="16"/>
                <w:szCs w:val="16"/>
                <w:lang w:val="uk-UA"/>
              </w:rPr>
              <w:t>№ та дата створення</w:t>
            </w:r>
          </w:p>
        </w:tc>
        <w:tc>
          <w:tcPr>
            <w:tcW w:w="1275" w:type="dxa"/>
            <w:shd w:val="clear" w:color="auto" w:fill="auto"/>
          </w:tcPr>
          <w:p w:rsidR="009F37F4" w:rsidRPr="00185D0A" w:rsidRDefault="009F37F4" w:rsidP="00DD4404">
            <w:pPr>
              <w:jc w:val="center"/>
              <w:rPr>
                <w:sz w:val="16"/>
                <w:szCs w:val="16"/>
                <w:lang w:val="uk-UA"/>
              </w:rPr>
            </w:pPr>
            <w:r w:rsidRPr="00185D0A">
              <w:rPr>
                <w:sz w:val="16"/>
                <w:szCs w:val="16"/>
                <w:lang w:val="uk-UA"/>
              </w:rPr>
              <w:t>Джерело інформації</w:t>
            </w:r>
          </w:p>
        </w:tc>
        <w:tc>
          <w:tcPr>
            <w:tcW w:w="1235" w:type="dxa"/>
            <w:shd w:val="clear" w:color="auto" w:fill="auto"/>
          </w:tcPr>
          <w:p w:rsidR="009F37F4" w:rsidRPr="00185D0A" w:rsidRDefault="009F37F4" w:rsidP="00672F48">
            <w:pPr>
              <w:jc w:val="center"/>
              <w:rPr>
                <w:sz w:val="16"/>
                <w:szCs w:val="16"/>
                <w:lang w:val="uk-UA"/>
              </w:rPr>
            </w:pPr>
            <w:r w:rsidRPr="00185D0A">
              <w:rPr>
                <w:sz w:val="16"/>
                <w:szCs w:val="16"/>
                <w:lang w:val="uk-UA"/>
              </w:rPr>
              <w:t>Га</w:t>
            </w:r>
            <w:r w:rsidR="00672F48" w:rsidRPr="00185D0A">
              <w:rPr>
                <w:sz w:val="16"/>
                <w:szCs w:val="16"/>
                <w:lang w:val="uk-UA"/>
              </w:rPr>
              <w:t>лузь</w:t>
            </w:r>
          </w:p>
        </w:tc>
        <w:tc>
          <w:tcPr>
            <w:tcW w:w="1903" w:type="dxa"/>
            <w:shd w:val="clear" w:color="auto" w:fill="auto"/>
          </w:tcPr>
          <w:p w:rsidR="009F37F4" w:rsidRPr="00185D0A" w:rsidRDefault="009F37F4" w:rsidP="00DD4404">
            <w:pPr>
              <w:jc w:val="center"/>
              <w:rPr>
                <w:sz w:val="16"/>
                <w:szCs w:val="16"/>
                <w:lang w:val="uk-UA"/>
              </w:rPr>
            </w:pPr>
            <w:r w:rsidRPr="00185D0A">
              <w:rPr>
                <w:sz w:val="16"/>
                <w:szCs w:val="16"/>
                <w:lang w:val="uk-UA"/>
              </w:rPr>
              <w:t>Ключові слова</w:t>
            </w:r>
          </w:p>
        </w:tc>
        <w:tc>
          <w:tcPr>
            <w:tcW w:w="1399" w:type="dxa"/>
            <w:shd w:val="clear" w:color="auto" w:fill="auto"/>
          </w:tcPr>
          <w:p w:rsidR="009F37F4" w:rsidRPr="00185D0A" w:rsidRDefault="009F37F4" w:rsidP="00DD4404">
            <w:pPr>
              <w:jc w:val="center"/>
              <w:rPr>
                <w:sz w:val="16"/>
                <w:szCs w:val="16"/>
                <w:lang w:val="uk-UA"/>
              </w:rPr>
            </w:pPr>
            <w:r w:rsidRPr="00185D0A">
              <w:rPr>
                <w:sz w:val="16"/>
                <w:szCs w:val="16"/>
                <w:lang w:val="uk-UA"/>
              </w:rPr>
              <w:t>Вид</w:t>
            </w:r>
          </w:p>
        </w:tc>
        <w:tc>
          <w:tcPr>
            <w:tcW w:w="1298" w:type="dxa"/>
          </w:tcPr>
          <w:p w:rsidR="009F37F4" w:rsidRPr="00185D0A" w:rsidRDefault="009F37F4" w:rsidP="00A04480">
            <w:pPr>
              <w:jc w:val="center"/>
              <w:rPr>
                <w:sz w:val="16"/>
                <w:szCs w:val="16"/>
                <w:lang w:val="uk-UA"/>
              </w:rPr>
            </w:pPr>
            <w:r w:rsidRPr="00185D0A">
              <w:rPr>
                <w:sz w:val="16"/>
                <w:szCs w:val="16"/>
                <w:lang w:val="uk-UA"/>
              </w:rPr>
              <w:t>Тип, носій</w:t>
            </w:r>
          </w:p>
        </w:tc>
        <w:tc>
          <w:tcPr>
            <w:tcW w:w="1276" w:type="dxa"/>
            <w:shd w:val="clear" w:color="auto" w:fill="auto"/>
          </w:tcPr>
          <w:p w:rsidR="009F37F4" w:rsidRPr="00185D0A" w:rsidRDefault="009F37F4" w:rsidP="00DD4404">
            <w:pPr>
              <w:jc w:val="center"/>
              <w:rPr>
                <w:sz w:val="16"/>
                <w:szCs w:val="16"/>
                <w:lang w:val="uk-UA"/>
              </w:rPr>
            </w:pPr>
            <w:r w:rsidRPr="00185D0A">
              <w:rPr>
                <w:sz w:val="16"/>
                <w:szCs w:val="16"/>
                <w:lang w:val="uk-UA"/>
              </w:rPr>
              <w:t>Форма зберігання документа</w:t>
            </w:r>
          </w:p>
        </w:tc>
        <w:tc>
          <w:tcPr>
            <w:tcW w:w="1499" w:type="dxa"/>
            <w:shd w:val="clear" w:color="auto" w:fill="auto"/>
          </w:tcPr>
          <w:p w:rsidR="009F37F4" w:rsidRPr="00185D0A" w:rsidRDefault="009F37F4" w:rsidP="00DD4404">
            <w:pPr>
              <w:jc w:val="center"/>
              <w:rPr>
                <w:sz w:val="16"/>
                <w:szCs w:val="16"/>
                <w:lang w:val="uk-UA"/>
              </w:rPr>
            </w:pPr>
            <w:r w:rsidRPr="00185D0A">
              <w:rPr>
                <w:sz w:val="16"/>
                <w:szCs w:val="16"/>
                <w:lang w:val="uk-UA"/>
              </w:rPr>
              <w:t>Місце зберігання</w:t>
            </w:r>
          </w:p>
        </w:tc>
        <w:tc>
          <w:tcPr>
            <w:tcW w:w="1275" w:type="dxa"/>
            <w:shd w:val="clear" w:color="auto" w:fill="auto"/>
          </w:tcPr>
          <w:p w:rsidR="009F37F4" w:rsidRPr="00185D0A" w:rsidRDefault="009F37F4" w:rsidP="00DD4404">
            <w:pPr>
              <w:jc w:val="center"/>
              <w:rPr>
                <w:sz w:val="16"/>
                <w:szCs w:val="16"/>
                <w:lang w:val="uk-UA"/>
              </w:rPr>
            </w:pPr>
            <w:r w:rsidRPr="00185D0A">
              <w:rPr>
                <w:sz w:val="16"/>
                <w:szCs w:val="16"/>
                <w:lang w:val="uk-UA"/>
              </w:rPr>
              <w:t>Додаткова інформація</w:t>
            </w:r>
          </w:p>
        </w:tc>
      </w:tr>
      <w:tr w:rsidR="009F37F4" w:rsidRPr="00185D0A" w:rsidTr="00672F48">
        <w:tc>
          <w:tcPr>
            <w:tcW w:w="959" w:type="dxa"/>
            <w:shd w:val="clear" w:color="auto" w:fill="auto"/>
          </w:tcPr>
          <w:p w:rsidR="009F37F4" w:rsidRPr="00185D0A" w:rsidRDefault="00036EA0" w:rsidP="0024139B">
            <w:pPr>
              <w:rPr>
                <w:sz w:val="16"/>
                <w:szCs w:val="16"/>
                <w:lang w:val="uk-UA"/>
              </w:rPr>
            </w:pPr>
            <w:r w:rsidRPr="00185D0A">
              <w:rPr>
                <w:sz w:val="16"/>
                <w:szCs w:val="16"/>
                <w:lang w:val="uk-UA"/>
              </w:rPr>
              <w:t>1</w:t>
            </w:r>
          </w:p>
        </w:tc>
        <w:tc>
          <w:tcPr>
            <w:tcW w:w="2410" w:type="dxa"/>
            <w:shd w:val="clear" w:color="auto" w:fill="auto"/>
          </w:tcPr>
          <w:p w:rsidR="009F37F4" w:rsidRPr="00185D0A" w:rsidRDefault="00036EA0" w:rsidP="00DD4404">
            <w:pPr>
              <w:jc w:val="both"/>
              <w:rPr>
                <w:sz w:val="16"/>
                <w:szCs w:val="16"/>
                <w:lang w:val="uk-UA"/>
              </w:rPr>
            </w:pPr>
            <w:r w:rsidRPr="00185D0A">
              <w:rPr>
                <w:sz w:val="16"/>
                <w:szCs w:val="16"/>
                <w:lang w:val="uk-UA"/>
              </w:rPr>
              <w:t>Про бюджет Криворізької міської територіальної громади на 2021 рік</w:t>
            </w:r>
          </w:p>
        </w:tc>
        <w:tc>
          <w:tcPr>
            <w:tcW w:w="1253" w:type="dxa"/>
            <w:shd w:val="clear" w:color="auto" w:fill="auto"/>
          </w:tcPr>
          <w:p w:rsidR="009F37F4" w:rsidRPr="00185D0A" w:rsidRDefault="00036EA0" w:rsidP="00DD4404">
            <w:pPr>
              <w:jc w:val="center"/>
              <w:rPr>
                <w:sz w:val="16"/>
                <w:szCs w:val="16"/>
                <w:lang w:val="uk-UA"/>
              </w:rPr>
            </w:pPr>
            <w:r w:rsidRPr="00185D0A">
              <w:rPr>
                <w:sz w:val="16"/>
                <w:szCs w:val="16"/>
                <w:lang w:val="uk-UA"/>
              </w:rPr>
              <w:t>№ 6 від 23.12.2020</w:t>
            </w:r>
          </w:p>
        </w:tc>
        <w:tc>
          <w:tcPr>
            <w:tcW w:w="1275" w:type="dxa"/>
            <w:shd w:val="clear" w:color="auto" w:fill="auto"/>
          </w:tcPr>
          <w:p w:rsidR="009F37F4" w:rsidRPr="00185D0A" w:rsidRDefault="00036EA0" w:rsidP="00DD4404">
            <w:pPr>
              <w:jc w:val="center"/>
              <w:rPr>
                <w:sz w:val="16"/>
                <w:szCs w:val="16"/>
                <w:lang w:val="uk-UA"/>
              </w:rPr>
            </w:pPr>
            <w:r w:rsidRPr="00185D0A">
              <w:rPr>
                <w:sz w:val="16"/>
                <w:szCs w:val="16"/>
                <w:lang w:val="uk-UA"/>
              </w:rPr>
              <w:t>Департамент фінансів</w:t>
            </w:r>
          </w:p>
        </w:tc>
        <w:tc>
          <w:tcPr>
            <w:tcW w:w="1235" w:type="dxa"/>
            <w:shd w:val="clear" w:color="auto" w:fill="auto"/>
          </w:tcPr>
          <w:p w:rsidR="009F37F4" w:rsidRPr="00185D0A" w:rsidRDefault="00036EA0" w:rsidP="00DD4404">
            <w:pPr>
              <w:jc w:val="center"/>
              <w:rPr>
                <w:sz w:val="16"/>
                <w:szCs w:val="16"/>
                <w:lang w:val="uk-UA"/>
              </w:rPr>
            </w:pPr>
            <w:r w:rsidRPr="00185D0A">
              <w:rPr>
                <w:sz w:val="16"/>
                <w:szCs w:val="16"/>
                <w:lang w:val="uk-UA"/>
              </w:rPr>
              <w:t>Фінанси, бюджет</w:t>
            </w:r>
          </w:p>
        </w:tc>
        <w:tc>
          <w:tcPr>
            <w:tcW w:w="1903" w:type="dxa"/>
            <w:shd w:val="clear" w:color="auto" w:fill="auto"/>
          </w:tcPr>
          <w:p w:rsidR="009F37F4" w:rsidRPr="00185D0A" w:rsidRDefault="00036EA0" w:rsidP="00DD4404">
            <w:pPr>
              <w:jc w:val="center"/>
              <w:rPr>
                <w:sz w:val="16"/>
                <w:szCs w:val="16"/>
                <w:lang w:val="uk-UA"/>
              </w:rPr>
            </w:pPr>
            <w:r w:rsidRPr="00185D0A">
              <w:rPr>
                <w:sz w:val="16"/>
                <w:szCs w:val="16"/>
                <w:lang w:val="uk-UA"/>
              </w:rPr>
              <w:t>Показники міського бюджету на 2021 рік</w:t>
            </w:r>
          </w:p>
        </w:tc>
        <w:tc>
          <w:tcPr>
            <w:tcW w:w="1399" w:type="dxa"/>
            <w:shd w:val="clear" w:color="auto" w:fill="auto"/>
          </w:tcPr>
          <w:p w:rsidR="009F37F4"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9F37F4"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9F37F4"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9F37F4"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9F37F4" w:rsidRPr="00185D0A" w:rsidRDefault="009F37F4"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звітів управління охорони здоров’я виконкому Криворізької міської ради про використання коштів резервного фонду міського бюджету станом на 30.09.2020, 31.10.2020, 30.11.2020</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охорони здоров’я</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Охорона здоров'я</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затвердження звітів</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21.12.2016 №1185 «Про затвердження міжгалузевої комплексної програми «Здоров’я нації» у м. Кривому Розі на 2017 - 2021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охорони здоров’я</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Охорона здоров'я</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Коригування орієнтовних обсягів фінансування</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31.03.2016 №385 «Про затвердження міської комплексної програми «СТОП-інфаркт» на 2016 - 2020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охорони здоров’я</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Охорона здоров'я</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Зміна термінів дії програми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24.12.2019 №4310 «Про міський бюджет міста Кривого Рогу на 2020 рік»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фінансів</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Фінанси, бюджет</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Показники міського бюджету на 2020 рік</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24.12.2015 №58 «Про затвердження «Програми поповнення та використання матеріального резерву для запобігання, ліквідації надзвичайних ситуацій техногенного й природного характеру та їх наслідків у м. Кривому Розі на 2016 - 2020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Цивільний захист</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внесення змін до рішення</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24.12.2015 №60 «Про затвердження  Програми розвитку системи  цивільного захисту в м. Кривому Розі на 2016 - 2020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Цивільний захист</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внесення змін до рішення</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затвердження Програми створення страхового фонду </w:t>
            </w:r>
            <w:r w:rsidRPr="00185D0A">
              <w:rPr>
                <w:sz w:val="16"/>
                <w:szCs w:val="16"/>
                <w:lang w:val="uk-UA"/>
              </w:rPr>
              <w:lastRenderedPageBreak/>
              <w:t>документації в м. Кривому Розі на 2021-2025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13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з питань </w:t>
            </w:r>
            <w:r w:rsidRPr="00185D0A">
              <w:rPr>
                <w:sz w:val="16"/>
                <w:szCs w:val="16"/>
                <w:lang w:val="uk-UA"/>
              </w:rPr>
              <w:lastRenderedPageBreak/>
              <w:t>надзвичайних ситуацій та цивільного захисту населення</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Цивільний захист</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затвердження Програми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w:t>
            </w:r>
            <w:r w:rsidRPr="00185D0A">
              <w:rPr>
                <w:sz w:val="16"/>
                <w:szCs w:val="16"/>
                <w:lang w:val="uk-UA"/>
              </w:rPr>
              <w:lastRenderedPageBreak/>
              <w:t>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21.12.2016 №1176 «Про затвердження Програми сприяння розвитку місцевого самоврядування в м. Кривому Розі на 2017-2022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Діяльність органів місцевого самоврядування</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внесення змін до рішення міської ради від 21.12.2016 №1176</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21.12.2016 №1182 «Про затвердження Програми соціального захисту окремих категорій мешканців м. Кривого Рогу на 2017-2022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соціальної політики</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Соціальний захист</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Зміни, Програма соціального захисту 2017-2022 роки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21.12.2016 №1183 «Про затвердження комплексної програми підтримки у 2017-2022 роках у м. Кривому Розі учасників антитерористичної операції на сході України та операції об’єднаних сил у Донецькій і Луганській областях, членів їх сімей і сімей загиблих у ході їх проведення»</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соціальної політики</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Соціальний захист</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Зміни, комплексна програма АТО та ООС на 2017-2022 роки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31.03.2016 №381 «Про обсяг і межі повноважень районних у місті рад та їх виконавчих органів»</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соціальної політики</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Соціальний захист</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до рішення міської ради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24.12.2015 №29 «Про затвердження Програми розвитку промислового туризму в місті Кривому Розі на 2016 - 2020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економіки</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Економіка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Зміни, Програма розвитку промислового туризму</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27.07.2016 №715 «Про затвердження Програми залучення інвестицій та розвитку міжнародної співпраці в м. Кривому Розі на 2016 - 2020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економіки</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Економіка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видатків на 2021 рік</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внесення змін до рішення міської ради від 21.12.2016 №1171 «Про затвердження Програми економічного та соціального розвитку м. </w:t>
            </w:r>
            <w:r w:rsidRPr="00185D0A">
              <w:rPr>
                <w:sz w:val="16"/>
                <w:szCs w:val="16"/>
                <w:lang w:val="uk-UA"/>
              </w:rPr>
              <w:lastRenderedPageBreak/>
              <w:t>Кривого Рогу на 2017-2022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20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економіки</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Економіка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Зміни в додатки до Програми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16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переліку природоохоронних заходів на 2021 рік, що фінансуватимуться за рахунок коштів міського фонду охорони навколишнього природного середовища</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21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екології</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Екологія</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Міський фонд охорони, 2021 рік</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26.12.2018 №3310 «Про затвердження Програми розвитку Центру адміністративних послуг «Віза» на 2019 - 2021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22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w:t>
            </w:r>
            <w:proofErr w:type="spellStart"/>
            <w:r w:rsidRPr="00185D0A">
              <w:rPr>
                <w:sz w:val="16"/>
                <w:szCs w:val="16"/>
                <w:lang w:val="uk-UA"/>
              </w:rPr>
              <w:t>адміністра</w:t>
            </w:r>
            <w:r w:rsidR="00185D0A">
              <w:rPr>
                <w:sz w:val="16"/>
                <w:szCs w:val="16"/>
                <w:lang w:val="uk-UA"/>
              </w:rPr>
              <w:t>-</w:t>
            </w:r>
            <w:r w:rsidRPr="00185D0A">
              <w:rPr>
                <w:sz w:val="16"/>
                <w:szCs w:val="16"/>
                <w:lang w:val="uk-UA"/>
              </w:rPr>
              <w:t>тивних</w:t>
            </w:r>
            <w:proofErr w:type="spellEnd"/>
            <w:r w:rsidRPr="00185D0A">
              <w:rPr>
                <w:sz w:val="16"/>
                <w:szCs w:val="16"/>
                <w:lang w:val="uk-UA"/>
              </w:rPr>
              <w:t xml:space="preserve"> послуг</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Економіка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Зміни до Програми розвитку Центру</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Переліку адміністративних, інших публічних послуг, що надаються через Центр адміністративних послуг «Віза» виконкому Криворізької міської ради, у новій редакції</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23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w:t>
            </w:r>
            <w:proofErr w:type="spellStart"/>
            <w:r w:rsidRPr="00185D0A">
              <w:rPr>
                <w:sz w:val="16"/>
                <w:szCs w:val="16"/>
                <w:lang w:val="uk-UA"/>
              </w:rPr>
              <w:t>адміністра</w:t>
            </w:r>
            <w:r w:rsidR="00185D0A">
              <w:rPr>
                <w:sz w:val="16"/>
                <w:szCs w:val="16"/>
                <w:lang w:val="uk-UA"/>
              </w:rPr>
              <w:t>-</w:t>
            </w:r>
            <w:r w:rsidRPr="00185D0A">
              <w:rPr>
                <w:sz w:val="16"/>
                <w:szCs w:val="16"/>
                <w:lang w:val="uk-UA"/>
              </w:rPr>
              <w:t>тивних</w:t>
            </w:r>
            <w:proofErr w:type="spellEnd"/>
            <w:r w:rsidRPr="00185D0A">
              <w:rPr>
                <w:sz w:val="16"/>
                <w:szCs w:val="16"/>
                <w:lang w:val="uk-UA"/>
              </w:rPr>
              <w:t xml:space="preserve"> послуг</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Адміністративні послуги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Перелік адміністративних, інших публічних послуг</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звіт міського голови щодо здійснення державної регуляторної політики виконавчими органами міської ради у 2020 році</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24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розвитку </w:t>
            </w:r>
            <w:proofErr w:type="spellStart"/>
            <w:r w:rsidRPr="00185D0A">
              <w:rPr>
                <w:sz w:val="16"/>
                <w:szCs w:val="16"/>
                <w:lang w:val="uk-UA"/>
              </w:rPr>
              <w:t>підприєм</w:t>
            </w:r>
            <w:r w:rsidR="00185D0A">
              <w:rPr>
                <w:sz w:val="16"/>
                <w:szCs w:val="16"/>
                <w:lang w:val="uk-UA"/>
              </w:rPr>
              <w:t>-</w:t>
            </w:r>
            <w:r w:rsidRPr="00185D0A">
              <w:rPr>
                <w:sz w:val="16"/>
                <w:szCs w:val="16"/>
                <w:lang w:val="uk-UA"/>
              </w:rPr>
              <w:t>ництва</w:t>
            </w:r>
            <w:proofErr w:type="spellEnd"/>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Регуляторна політика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звіт міського голови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20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плану діяльності міської ради з підготовки проєктів регуляторних актів на 2021 рік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25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розвитку </w:t>
            </w:r>
            <w:proofErr w:type="spellStart"/>
            <w:r w:rsidRPr="00185D0A">
              <w:rPr>
                <w:sz w:val="16"/>
                <w:szCs w:val="16"/>
                <w:lang w:val="uk-UA"/>
              </w:rPr>
              <w:t>підприєм</w:t>
            </w:r>
            <w:r w:rsidR="00185D0A">
              <w:rPr>
                <w:sz w:val="16"/>
                <w:szCs w:val="16"/>
                <w:lang w:val="uk-UA"/>
              </w:rPr>
              <w:t>-</w:t>
            </w:r>
            <w:r w:rsidRPr="00185D0A">
              <w:rPr>
                <w:sz w:val="16"/>
                <w:szCs w:val="16"/>
                <w:lang w:val="uk-UA"/>
              </w:rPr>
              <w:t>ництва</w:t>
            </w:r>
            <w:proofErr w:type="spellEnd"/>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Регуляторна політика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план діяльності міської ради на 2021 рік</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21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21.12.2016 №1173 «Про затвердження Програми сприяння розвитку малого та середнього підприємництва в м. Кривому Розі на 2017-2020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26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розвитку </w:t>
            </w:r>
            <w:proofErr w:type="spellStart"/>
            <w:r w:rsidRPr="00185D0A">
              <w:rPr>
                <w:sz w:val="16"/>
                <w:szCs w:val="16"/>
                <w:lang w:val="uk-UA"/>
              </w:rPr>
              <w:t>підприєм</w:t>
            </w:r>
            <w:r w:rsidR="00185D0A">
              <w:rPr>
                <w:sz w:val="16"/>
                <w:szCs w:val="16"/>
                <w:lang w:val="uk-UA"/>
              </w:rPr>
              <w:t>-</w:t>
            </w:r>
            <w:r w:rsidRPr="00185D0A">
              <w:rPr>
                <w:sz w:val="16"/>
                <w:szCs w:val="16"/>
                <w:lang w:val="uk-UA"/>
              </w:rPr>
              <w:t>ництва</w:t>
            </w:r>
            <w:proofErr w:type="spellEnd"/>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Регуляторна політика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Програма сприяння розвитку малого, середнього підприємництва</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22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30.06.2020 №4774 «Про встановлення ставок єдиного податку для суб’єктів малого підприємництва м. Кривого Рогу на 2021 рік»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27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розвитку </w:t>
            </w:r>
            <w:proofErr w:type="spellStart"/>
            <w:r w:rsidRPr="00185D0A">
              <w:rPr>
                <w:sz w:val="16"/>
                <w:szCs w:val="16"/>
                <w:lang w:val="uk-UA"/>
              </w:rPr>
              <w:t>підприєм</w:t>
            </w:r>
            <w:r w:rsidR="00185D0A">
              <w:rPr>
                <w:sz w:val="16"/>
                <w:szCs w:val="16"/>
                <w:lang w:val="uk-UA"/>
              </w:rPr>
              <w:t>-</w:t>
            </w:r>
            <w:r w:rsidRPr="00185D0A">
              <w:rPr>
                <w:sz w:val="16"/>
                <w:szCs w:val="16"/>
                <w:lang w:val="uk-UA"/>
              </w:rPr>
              <w:t>ництва</w:t>
            </w:r>
            <w:proofErr w:type="spellEnd"/>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Організація підприємництва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встановлення ставок єдиного податку</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23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26.12.2018 №3297 «Про затвердження Програми перспективного розвитку освіти м. Кривого Рогу на 2019 - 2021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28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освіти і науки</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Освіта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до рішення №3297 від 26.12.2018</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24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внесення змін до рішення міської ради від 28.12.2012 №1588 «Про затвердження </w:t>
            </w:r>
            <w:r w:rsidRPr="00185D0A">
              <w:rPr>
                <w:sz w:val="16"/>
                <w:szCs w:val="16"/>
                <w:lang w:val="uk-UA"/>
              </w:rPr>
              <w:lastRenderedPageBreak/>
              <w:t xml:space="preserve">Програми фінансової підтримки комунальних засобів масової інформації та комунальних підприємств </w:t>
            </w:r>
            <w:proofErr w:type="spellStart"/>
            <w:r w:rsidRPr="00185D0A">
              <w:rPr>
                <w:sz w:val="16"/>
                <w:szCs w:val="16"/>
                <w:lang w:val="uk-UA"/>
              </w:rPr>
              <w:t>видавничо</w:t>
            </w:r>
            <w:proofErr w:type="spellEnd"/>
            <w:r w:rsidRPr="00185D0A">
              <w:rPr>
                <w:sz w:val="16"/>
                <w:szCs w:val="16"/>
                <w:lang w:val="uk-UA"/>
              </w:rPr>
              <w:t>-поліграфічної сфери міста на 2013-2020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29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культури </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Культура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Засоби масової інформації</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організаційно-протокольної </w:t>
            </w:r>
            <w:r w:rsidRPr="00185D0A">
              <w:rPr>
                <w:sz w:val="16"/>
                <w:szCs w:val="16"/>
                <w:lang w:val="uk-UA"/>
              </w:rPr>
              <w:lastRenderedPageBreak/>
              <w:t>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25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30.12.2014 №3177 «Про затвердження Програми розвитку культури та мистецтва в місті Кривому Розі на 2015-2024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30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культури </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Культура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Програма розвитку культури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26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21.12.2016 №1189 «Про затвердження Програми реалізації державної та місцевої політики поліпшення становища дітей, молоді, жінок і сім’ї у м. Кривому Розі на 2017 - 2022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31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у справах сім'ї, молоді та спорту</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Молодіжна та сімейна політика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Реалізація державної та сімейної політики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27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27.03.2019 №3594 «Про затвердження Програми  розвитку фізичної культури і спорту в м. Кривому Розі на  2019 - 2023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32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у справах сім'ї, молоді та спорту</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Фізична культура і спорт</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Підтримка фізичної культури і спорту</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28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24.12.2015 №55 «Про затвердження Програми захисту прав дітей та розвитку сімейних форм виховання в м. Кривому Розі на 2016 - 2020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33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Служба у справах дітей</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Соціальний захист та соціальне забезпечення</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Зміни до Програми захисту прав дітей</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29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28.02.2017 №1402 «Про затвердження Програми інформатизації на 2017 - 2020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34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інформаційно-</w:t>
            </w:r>
            <w:proofErr w:type="spellStart"/>
            <w:r w:rsidRPr="00185D0A">
              <w:rPr>
                <w:sz w:val="16"/>
                <w:szCs w:val="16"/>
                <w:lang w:val="uk-UA"/>
              </w:rPr>
              <w:t>комуніка</w:t>
            </w:r>
            <w:proofErr w:type="spellEnd"/>
            <w:r w:rsidR="00185D0A">
              <w:rPr>
                <w:sz w:val="16"/>
                <w:szCs w:val="16"/>
                <w:lang w:val="uk-UA"/>
              </w:rPr>
              <w:t>-</w:t>
            </w:r>
            <w:proofErr w:type="spellStart"/>
            <w:r w:rsidRPr="00185D0A">
              <w:rPr>
                <w:sz w:val="16"/>
                <w:szCs w:val="16"/>
                <w:lang w:val="uk-UA"/>
              </w:rPr>
              <w:t>ційних</w:t>
            </w:r>
            <w:proofErr w:type="spellEnd"/>
            <w:r w:rsidRPr="00185D0A">
              <w:rPr>
                <w:sz w:val="16"/>
                <w:szCs w:val="16"/>
                <w:lang w:val="uk-UA"/>
              </w:rPr>
              <w:t xml:space="preserve"> технологій</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Електронні інформаційні ресурси і технології</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Програма інформатизації та </w:t>
            </w:r>
            <w:proofErr w:type="spellStart"/>
            <w:r w:rsidRPr="00185D0A">
              <w:rPr>
                <w:sz w:val="16"/>
                <w:szCs w:val="16"/>
                <w:lang w:val="uk-UA"/>
              </w:rPr>
              <w:t>цифровізації</w:t>
            </w:r>
            <w:proofErr w:type="spellEnd"/>
            <w:r w:rsidRPr="00185D0A">
              <w:rPr>
                <w:sz w:val="16"/>
                <w:szCs w:val="16"/>
                <w:lang w:val="uk-UA"/>
              </w:rPr>
              <w:t xml:space="preserve"> 2017-2020</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30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кошторису видатків цільового фонду від плати за тимчасове використання місць розташування об’єктів зовнішньої реклами на 2021 рік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35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Інспекція з благоустрою</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Кошторис видатків</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Кошторис, видатки цільового фонду</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31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внесення змін до рішення міської ради від 25.05.2016 №551 «Про затвердження Програми відшкодування частини кредитів, що надаються об’єднанням співвласників багатоквартирних будинків та житлово-будівельним кооперативам на впровадження </w:t>
            </w:r>
            <w:r w:rsidRPr="00185D0A">
              <w:rPr>
                <w:sz w:val="16"/>
                <w:szCs w:val="16"/>
                <w:lang w:val="uk-UA"/>
              </w:rPr>
              <w:lastRenderedPageBreak/>
              <w:t>енергоефективних заходів у житловій сфері на 2016 - 2020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36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Відділ з питань </w:t>
            </w:r>
            <w:proofErr w:type="spellStart"/>
            <w:r w:rsidRPr="00185D0A">
              <w:rPr>
                <w:sz w:val="16"/>
                <w:szCs w:val="16"/>
                <w:lang w:val="uk-UA"/>
              </w:rPr>
              <w:t>енергоме</w:t>
            </w:r>
            <w:r w:rsidR="00900BFD">
              <w:rPr>
                <w:sz w:val="16"/>
                <w:szCs w:val="16"/>
                <w:lang w:val="uk-UA"/>
              </w:rPr>
              <w:t>-</w:t>
            </w:r>
            <w:r w:rsidRPr="00185D0A">
              <w:rPr>
                <w:sz w:val="16"/>
                <w:szCs w:val="16"/>
                <w:lang w:val="uk-UA"/>
              </w:rPr>
              <w:t>неджменту</w:t>
            </w:r>
            <w:proofErr w:type="spellEnd"/>
            <w:r w:rsidRPr="00185D0A">
              <w:rPr>
                <w:sz w:val="16"/>
                <w:szCs w:val="16"/>
                <w:lang w:val="uk-UA"/>
              </w:rPr>
              <w:t xml:space="preserve"> та впровадження </w:t>
            </w:r>
            <w:proofErr w:type="spellStart"/>
            <w:r w:rsidRPr="00185D0A">
              <w:rPr>
                <w:sz w:val="16"/>
                <w:szCs w:val="16"/>
                <w:lang w:val="uk-UA"/>
              </w:rPr>
              <w:t>енергозберіга</w:t>
            </w:r>
            <w:r w:rsidR="00900BFD">
              <w:rPr>
                <w:sz w:val="16"/>
                <w:szCs w:val="16"/>
                <w:lang w:val="uk-UA"/>
              </w:rPr>
              <w:t>-</w:t>
            </w:r>
            <w:r w:rsidRPr="00185D0A">
              <w:rPr>
                <w:sz w:val="16"/>
                <w:szCs w:val="16"/>
                <w:lang w:val="uk-UA"/>
              </w:rPr>
              <w:t>ючих</w:t>
            </w:r>
            <w:proofErr w:type="spellEnd"/>
            <w:r w:rsidRPr="00185D0A">
              <w:rPr>
                <w:sz w:val="16"/>
                <w:szCs w:val="16"/>
                <w:lang w:val="uk-UA"/>
              </w:rPr>
              <w:t xml:space="preserve"> технологій</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Енергозбереження</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Теплі кредити, </w:t>
            </w:r>
            <w:proofErr w:type="spellStart"/>
            <w:r w:rsidRPr="00185D0A">
              <w:rPr>
                <w:sz w:val="16"/>
                <w:szCs w:val="16"/>
                <w:lang w:val="uk-UA"/>
              </w:rPr>
              <w:t>Енергодім</w:t>
            </w:r>
            <w:proofErr w:type="spellEnd"/>
            <w:r w:rsidRPr="00185D0A">
              <w:rPr>
                <w:sz w:val="16"/>
                <w:szCs w:val="16"/>
                <w:lang w:val="uk-UA"/>
              </w:rPr>
              <w:t>, відсотки, відшкодування</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32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22.04.2020 №4617 «Про затвердження Програми підвищення енергоефективності громадських будівель у м. Кривому Розі, що реалізується в співпраці з Європейським банком реконструкції та розвитку, на 2020-2033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37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Відділ з питань </w:t>
            </w:r>
            <w:proofErr w:type="spellStart"/>
            <w:r w:rsidRPr="00185D0A">
              <w:rPr>
                <w:sz w:val="16"/>
                <w:szCs w:val="16"/>
                <w:lang w:val="uk-UA"/>
              </w:rPr>
              <w:t>енергоме</w:t>
            </w:r>
            <w:r w:rsidR="00900BFD">
              <w:rPr>
                <w:sz w:val="16"/>
                <w:szCs w:val="16"/>
                <w:lang w:val="uk-UA"/>
              </w:rPr>
              <w:t>-</w:t>
            </w:r>
            <w:r w:rsidRPr="00185D0A">
              <w:rPr>
                <w:sz w:val="16"/>
                <w:szCs w:val="16"/>
                <w:lang w:val="uk-UA"/>
              </w:rPr>
              <w:t>неджменту</w:t>
            </w:r>
            <w:proofErr w:type="spellEnd"/>
            <w:r w:rsidRPr="00185D0A">
              <w:rPr>
                <w:sz w:val="16"/>
                <w:szCs w:val="16"/>
                <w:lang w:val="uk-UA"/>
              </w:rPr>
              <w:t xml:space="preserve"> та впровадження енергозберігаючих технологій</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Енергозбе</w:t>
            </w:r>
            <w:r w:rsidR="00900BFD">
              <w:rPr>
                <w:sz w:val="16"/>
                <w:szCs w:val="16"/>
                <w:lang w:val="uk-UA"/>
              </w:rPr>
              <w:t>-</w:t>
            </w:r>
            <w:r w:rsidRPr="00185D0A">
              <w:rPr>
                <w:sz w:val="16"/>
                <w:szCs w:val="16"/>
                <w:lang w:val="uk-UA"/>
              </w:rPr>
              <w:t>реження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Програма, </w:t>
            </w:r>
            <w:proofErr w:type="spellStart"/>
            <w:r w:rsidRPr="00185D0A">
              <w:rPr>
                <w:sz w:val="16"/>
                <w:szCs w:val="16"/>
                <w:lang w:val="uk-UA"/>
              </w:rPr>
              <w:t>Кривбастеплоенерго</w:t>
            </w:r>
            <w:proofErr w:type="spellEnd"/>
            <w:r w:rsidRPr="00185D0A">
              <w:rPr>
                <w:sz w:val="16"/>
                <w:szCs w:val="16"/>
                <w:lang w:val="uk-UA"/>
              </w:rPr>
              <w:t>, ЄБРР, енергоефективність</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33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затвердження договору про грант між Європейським </w:t>
            </w:r>
            <w:proofErr w:type="spellStart"/>
            <w:r w:rsidRPr="00185D0A">
              <w:rPr>
                <w:sz w:val="16"/>
                <w:szCs w:val="16"/>
                <w:lang w:val="uk-UA"/>
              </w:rPr>
              <w:t>інвести-ційним</w:t>
            </w:r>
            <w:proofErr w:type="spellEnd"/>
            <w:r w:rsidRPr="00185D0A">
              <w:rPr>
                <w:sz w:val="16"/>
                <w:szCs w:val="16"/>
                <w:lang w:val="uk-UA"/>
              </w:rPr>
              <w:t xml:space="preserve"> банком і Криворізькою міською радою</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38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Відділ з питань </w:t>
            </w:r>
            <w:proofErr w:type="spellStart"/>
            <w:r w:rsidRPr="00185D0A">
              <w:rPr>
                <w:sz w:val="16"/>
                <w:szCs w:val="16"/>
                <w:lang w:val="uk-UA"/>
              </w:rPr>
              <w:t>енергоме</w:t>
            </w:r>
            <w:r w:rsidR="00900BFD">
              <w:rPr>
                <w:sz w:val="16"/>
                <w:szCs w:val="16"/>
                <w:lang w:val="uk-UA"/>
              </w:rPr>
              <w:t>-</w:t>
            </w:r>
            <w:r w:rsidRPr="00185D0A">
              <w:rPr>
                <w:sz w:val="16"/>
                <w:szCs w:val="16"/>
                <w:lang w:val="uk-UA"/>
              </w:rPr>
              <w:t>неджменту</w:t>
            </w:r>
            <w:proofErr w:type="spellEnd"/>
            <w:r w:rsidRPr="00185D0A">
              <w:rPr>
                <w:sz w:val="16"/>
                <w:szCs w:val="16"/>
                <w:lang w:val="uk-UA"/>
              </w:rPr>
              <w:t xml:space="preserve"> та впровадження </w:t>
            </w:r>
            <w:proofErr w:type="spellStart"/>
            <w:r w:rsidRPr="00185D0A">
              <w:rPr>
                <w:sz w:val="16"/>
                <w:szCs w:val="16"/>
                <w:lang w:val="uk-UA"/>
              </w:rPr>
              <w:t>енергозберіга</w:t>
            </w:r>
            <w:r w:rsidR="00900BFD">
              <w:rPr>
                <w:sz w:val="16"/>
                <w:szCs w:val="16"/>
                <w:lang w:val="uk-UA"/>
              </w:rPr>
              <w:t>-</w:t>
            </w:r>
            <w:r w:rsidRPr="00185D0A">
              <w:rPr>
                <w:sz w:val="16"/>
                <w:szCs w:val="16"/>
                <w:lang w:val="uk-UA"/>
              </w:rPr>
              <w:t>ючих</w:t>
            </w:r>
            <w:proofErr w:type="spellEnd"/>
            <w:r w:rsidRPr="00185D0A">
              <w:rPr>
                <w:sz w:val="16"/>
                <w:szCs w:val="16"/>
                <w:lang w:val="uk-UA"/>
              </w:rPr>
              <w:t xml:space="preserve"> технологій</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Енергозбереження</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ЄІБ, грант, договір</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34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змін №1 до угоди про співпрацю між Європейським інвестиційним банком, Міністерством розвитку громад та територій України та Криворізькою міською радою щодо надання консультаційних послуг з упровадження проєкту модернізації системи теплопостачання міста</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39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Відділ з питань </w:t>
            </w:r>
            <w:proofErr w:type="spellStart"/>
            <w:r w:rsidRPr="00185D0A">
              <w:rPr>
                <w:sz w:val="16"/>
                <w:szCs w:val="16"/>
                <w:lang w:val="uk-UA"/>
              </w:rPr>
              <w:t>енергоме</w:t>
            </w:r>
            <w:r w:rsidR="00900BFD">
              <w:rPr>
                <w:sz w:val="16"/>
                <w:szCs w:val="16"/>
                <w:lang w:val="uk-UA"/>
              </w:rPr>
              <w:t>-</w:t>
            </w:r>
            <w:r w:rsidRPr="00185D0A">
              <w:rPr>
                <w:sz w:val="16"/>
                <w:szCs w:val="16"/>
                <w:lang w:val="uk-UA"/>
              </w:rPr>
              <w:t>неджменту</w:t>
            </w:r>
            <w:proofErr w:type="spellEnd"/>
            <w:r w:rsidRPr="00185D0A">
              <w:rPr>
                <w:sz w:val="16"/>
                <w:szCs w:val="16"/>
                <w:lang w:val="uk-UA"/>
              </w:rPr>
              <w:t xml:space="preserve"> та впровадження </w:t>
            </w:r>
            <w:proofErr w:type="spellStart"/>
            <w:r w:rsidRPr="00185D0A">
              <w:rPr>
                <w:sz w:val="16"/>
                <w:szCs w:val="16"/>
                <w:lang w:val="uk-UA"/>
              </w:rPr>
              <w:t>енергозберіга</w:t>
            </w:r>
            <w:r w:rsidR="00900BFD">
              <w:rPr>
                <w:sz w:val="16"/>
                <w:szCs w:val="16"/>
                <w:lang w:val="uk-UA"/>
              </w:rPr>
              <w:t>-</w:t>
            </w:r>
            <w:r w:rsidRPr="00185D0A">
              <w:rPr>
                <w:sz w:val="16"/>
                <w:szCs w:val="16"/>
                <w:lang w:val="uk-UA"/>
              </w:rPr>
              <w:t>ючих</w:t>
            </w:r>
            <w:proofErr w:type="spellEnd"/>
            <w:r w:rsidRPr="00185D0A">
              <w:rPr>
                <w:sz w:val="16"/>
                <w:szCs w:val="16"/>
                <w:lang w:val="uk-UA"/>
              </w:rPr>
              <w:t xml:space="preserve"> технологій</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Енергоефективність</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ЄІБ, проєкт, угода про співпрацю</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35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24.12.2015 №66 «Про затвердження Програми розвитку підприємств міського електротранспорту на 2016 - 2020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40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транспорту та </w:t>
            </w:r>
            <w:proofErr w:type="spellStart"/>
            <w:r w:rsidRPr="00185D0A">
              <w:rPr>
                <w:sz w:val="16"/>
                <w:szCs w:val="16"/>
                <w:lang w:val="uk-UA"/>
              </w:rPr>
              <w:t>телеком</w:t>
            </w:r>
            <w:r w:rsidR="00900BFD">
              <w:rPr>
                <w:sz w:val="16"/>
                <w:szCs w:val="16"/>
                <w:lang w:val="uk-UA"/>
              </w:rPr>
              <w:t>-</w:t>
            </w:r>
            <w:r w:rsidRPr="00185D0A">
              <w:rPr>
                <w:sz w:val="16"/>
                <w:szCs w:val="16"/>
                <w:lang w:val="uk-UA"/>
              </w:rPr>
              <w:t>унікацій</w:t>
            </w:r>
            <w:proofErr w:type="spellEnd"/>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Транспорт</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внесення змін до Програми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36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26.12.2018 №3313 «Про затвердження Програми фінансової підтримки та розвитку комунального підприємства «Міжнародний аеропорт Кривий Ріг» Криворізької міської ради на 2019 - 2023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41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транспорту та </w:t>
            </w:r>
            <w:proofErr w:type="spellStart"/>
            <w:r w:rsidRPr="00185D0A">
              <w:rPr>
                <w:sz w:val="16"/>
                <w:szCs w:val="16"/>
                <w:lang w:val="uk-UA"/>
              </w:rPr>
              <w:t>телекому</w:t>
            </w:r>
            <w:r w:rsidR="00900BFD">
              <w:rPr>
                <w:sz w:val="16"/>
                <w:szCs w:val="16"/>
                <w:lang w:val="uk-UA"/>
              </w:rPr>
              <w:t>-</w:t>
            </w:r>
            <w:r w:rsidRPr="00185D0A">
              <w:rPr>
                <w:sz w:val="16"/>
                <w:szCs w:val="16"/>
                <w:lang w:val="uk-UA"/>
              </w:rPr>
              <w:t>нікацій</w:t>
            </w:r>
            <w:proofErr w:type="spellEnd"/>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Транспорт</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внесення змін до Програми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37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30.12.2010 №146 «Про створення територіального дорожнього фонду міста»</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42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розвитку </w:t>
            </w:r>
            <w:proofErr w:type="spellStart"/>
            <w:r w:rsidRPr="00185D0A">
              <w:rPr>
                <w:sz w:val="16"/>
                <w:szCs w:val="16"/>
                <w:lang w:val="uk-UA"/>
              </w:rPr>
              <w:t>інфраструк</w:t>
            </w:r>
            <w:proofErr w:type="spellEnd"/>
            <w:r w:rsidR="00900BFD">
              <w:rPr>
                <w:sz w:val="16"/>
                <w:szCs w:val="16"/>
                <w:lang w:val="uk-UA"/>
              </w:rPr>
              <w:t>-</w:t>
            </w:r>
            <w:r w:rsidRPr="00185D0A">
              <w:rPr>
                <w:sz w:val="16"/>
                <w:szCs w:val="16"/>
                <w:lang w:val="uk-UA"/>
              </w:rPr>
              <w:t>тури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Житлово-комунальне господарство</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створення територіально-дорожнього фонду міста</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38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внесення змін до рішення міської ради від 28.12.2012 </w:t>
            </w:r>
            <w:r w:rsidRPr="00185D0A">
              <w:rPr>
                <w:sz w:val="16"/>
                <w:szCs w:val="16"/>
                <w:lang w:val="uk-UA"/>
              </w:rPr>
              <w:lastRenderedPageBreak/>
              <w:t>№1612 «Про затвердження Програми розвитку та безпеки дорожнього руху в місті Кривому Розі на період 2013 - 2020 років»</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43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розвитку </w:t>
            </w:r>
            <w:proofErr w:type="spellStart"/>
            <w:r w:rsidRPr="00185D0A">
              <w:rPr>
                <w:sz w:val="16"/>
                <w:szCs w:val="16"/>
                <w:lang w:val="uk-UA"/>
              </w:rPr>
              <w:lastRenderedPageBreak/>
              <w:t>інфраструк</w:t>
            </w:r>
            <w:proofErr w:type="spellEnd"/>
            <w:r w:rsidR="00900BFD">
              <w:rPr>
                <w:sz w:val="16"/>
                <w:szCs w:val="16"/>
                <w:lang w:val="uk-UA"/>
              </w:rPr>
              <w:t>-</w:t>
            </w:r>
            <w:r w:rsidRPr="00185D0A">
              <w:rPr>
                <w:sz w:val="16"/>
                <w:szCs w:val="16"/>
                <w:lang w:val="uk-UA"/>
              </w:rPr>
              <w:t>тури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xml:space="preserve">Житлово-комунальне </w:t>
            </w:r>
            <w:r w:rsidRPr="00185D0A">
              <w:rPr>
                <w:sz w:val="16"/>
                <w:szCs w:val="16"/>
                <w:lang w:val="uk-UA"/>
              </w:rPr>
              <w:lastRenderedPageBreak/>
              <w:t>господарство</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xml:space="preserve">Запобігання дорожньому </w:t>
            </w:r>
            <w:r w:rsidRPr="00185D0A">
              <w:rPr>
                <w:sz w:val="16"/>
                <w:szCs w:val="16"/>
                <w:lang w:val="uk-UA"/>
              </w:rPr>
              <w:lastRenderedPageBreak/>
              <w:t>травматизму, посилення безпеки руху</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w:t>
            </w:r>
            <w:r w:rsidRPr="00185D0A">
              <w:rPr>
                <w:sz w:val="16"/>
                <w:szCs w:val="16"/>
                <w:lang w:val="uk-UA"/>
              </w:rPr>
              <w:lastRenderedPageBreak/>
              <w:t>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39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21.12.2016 №1208 «Про затвердження Програми розвитку та утримання об’єктів (елементів) благоустрою м. Кривого Рогу на період 2017-2022 років»</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44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розвитку </w:t>
            </w:r>
            <w:proofErr w:type="spellStart"/>
            <w:r w:rsidRPr="00185D0A">
              <w:rPr>
                <w:sz w:val="16"/>
                <w:szCs w:val="16"/>
                <w:lang w:val="uk-UA"/>
              </w:rPr>
              <w:t>інфраструк</w:t>
            </w:r>
            <w:proofErr w:type="spellEnd"/>
            <w:r w:rsidR="00900BFD">
              <w:rPr>
                <w:sz w:val="16"/>
                <w:szCs w:val="16"/>
                <w:lang w:val="uk-UA"/>
              </w:rPr>
              <w:t>-</w:t>
            </w:r>
            <w:r w:rsidRPr="00185D0A">
              <w:rPr>
                <w:sz w:val="16"/>
                <w:szCs w:val="16"/>
                <w:lang w:val="uk-UA"/>
              </w:rPr>
              <w:t>тури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Житлово-комунальне господарство</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до рішення</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40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21.12.2016 №1209 «Про затвердження Програми розвитку та утримання житлово-комунального господарства міста на період 2017-2022 років»</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45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розвитку </w:t>
            </w:r>
            <w:proofErr w:type="spellStart"/>
            <w:r w:rsidRPr="00185D0A">
              <w:rPr>
                <w:sz w:val="16"/>
                <w:szCs w:val="16"/>
                <w:lang w:val="uk-UA"/>
              </w:rPr>
              <w:t>інфраструк</w:t>
            </w:r>
            <w:proofErr w:type="spellEnd"/>
            <w:r w:rsidR="00900BFD">
              <w:rPr>
                <w:sz w:val="16"/>
                <w:szCs w:val="16"/>
                <w:lang w:val="uk-UA"/>
              </w:rPr>
              <w:t>-</w:t>
            </w:r>
            <w:r w:rsidRPr="00185D0A">
              <w:rPr>
                <w:sz w:val="16"/>
                <w:szCs w:val="16"/>
                <w:lang w:val="uk-UA"/>
              </w:rPr>
              <w:t>тури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Житлово-комунальне господарство</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розподіл коштів</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41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21.12.2016 №1210 «Про затвердження Програми підтримки об’єднань співвласників багатоквартирного будинку в м. Кривому Розі на 2017-2022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46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розвитку </w:t>
            </w:r>
            <w:proofErr w:type="spellStart"/>
            <w:r w:rsidRPr="00185D0A">
              <w:rPr>
                <w:sz w:val="16"/>
                <w:szCs w:val="16"/>
                <w:lang w:val="uk-UA"/>
              </w:rPr>
              <w:t>інфраструк</w:t>
            </w:r>
            <w:proofErr w:type="spellEnd"/>
            <w:r w:rsidR="00900BFD">
              <w:rPr>
                <w:sz w:val="16"/>
                <w:szCs w:val="16"/>
                <w:lang w:val="uk-UA"/>
              </w:rPr>
              <w:t>-</w:t>
            </w:r>
            <w:r w:rsidRPr="00185D0A">
              <w:rPr>
                <w:sz w:val="16"/>
                <w:szCs w:val="16"/>
                <w:lang w:val="uk-UA"/>
              </w:rPr>
              <w:t>тури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Житлово-комунальне господарство</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Програма підтримки ОСББ</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42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схем оптимізації системи водопостачання та водовідведення Комунального підприємства «Кривбасводоканал»</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47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розвитку </w:t>
            </w:r>
            <w:proofErr w:type="spellStart"/>
            <w:r w:rsidRPr="00185D0A">
              <w:rPr>
                <w:sz w:val="16"/>
                <w:szCs w:val="16"/>
                <w:lang w:val="uk-UA"/>
              </w:rPr>
              <w:t>інфраструк</w:t>
            </w:r>
            <w:proofErr w:type="spellEnd"/>
            <w:r w:rsidR="00900BFD">
              <w:rPr>
                <w:sz w:val="16"/>
                <w:szCs w:val="16"/>
                <w:lang w:val="uk-UA"/>
              </w:rPr>
              <w:t>-</w:t>
            </w:r>
            <w:r w:rsidRPr="00185D0A">
              <w:rPr>
                <w:sz w:val="16"/>
                <w:szCs w:val="16"/>
                <w:lang w:val="uk-UA"/>
              </w:rPr>
              <w:t>тури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Житлово-комунальне господарство</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затвердження схем</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43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встановлення Правил утримання домашніх тварин у м. Кривому Розі</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48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розвитку </w:t>
            </w:r>
            <w:proofErr w:type="spellStart"/>
            <w:r w:rsidRPr="00185D0A">
              <w:rPr>
                <w:sz w:val="16"/>
                <w:szCs w:val="16"/>
                <w:lang w:val="uk-UA"/>
              </w:rPr>
              <w:t>інфраструк</w:t>
            </w:r>
            <w:proofErr w:type="spellEnd"/>
            <w:r w:rsidR="00900BFD">
              <w:rPr>
                <w:sz w:val="16"/>
                <w:szCs w:val="16"/>
                <w:lang w:val="uk-UA"/>
              </w:rPr>
              <w:t>-</w:t>
            </w:r>
            <w:r w:rsidRPr="00185D0A">
              <w:rPr>
                <w:sz w:val="16"/>
                <w:szCs w:val="16"/>
                <w:lang w:val="uk-UA"/>
              </w:rPr>
              <w:t>тури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Житлово-комунальне господарство</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до рішення</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44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29.08.2018 №2943 «Про надання згоди управлінню капітального будівництва виконкому Криворізької міської ради на проведення будівельних робіт на об’єктах, право власності на будинок чи споруду яких належить територіальній громаді міста»</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49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капітального будівництва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Будівництво</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надання згоди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45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внесення змін до рішення міської ради від 26.12.2018 №3322 «Про затвердження Програми капітального будівництва об’єктів інфраструктури м. Кривого </w:t>
            </w:r>
            <w:r w:rsidRPr="00185D0A">
              <w:rPr>
                <w:sz w:val="16"/>
                <w:szCs w:val="16"/>
                <w:lang w:val="uk-UA"/>
              </w:rPr>
              <w:lastRenderedPageBreak/>
              <w:t>Рогу на 2019 - 2021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50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капітального будівництва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Будівництво</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внесення змін до Програми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46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делегування функцій замовника управлінню капітального будівництва виконкому Криворізької міської ради на впровадження </w:t>
            </w:r>
            <w:proofErr w:type="spellStart"/>
            <w:r w:rsidRPr="00185D0A">
              <w:rPr>
                <w:sz w:val="16"/>
                <w:szCs w:val="16"/>
                <w:lang w:val="uk-UA"/>
              </w:rPr>
              <w:t>субпроєкту</w:t>
            </w:r>
            <w:proofErr w:type="spellEnd"/>
            <w:r w:rsidRPr="00185D0A">
              <w:rPr>
                <w:sz w:val="16"/>
                <w:szCs w:val="16"/>
                <w:lang w:val="uk-UA"/>
              </w:rPr>
              <w:t xml:space="preserve"> «Модернізація системи теплопостачання міста Кривого Рогу (І етап)» та проведення видатків</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51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капітального будівництва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Будівництво</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 делегування функцій замовника</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47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24.12.2015 №69 «Про затвердження Програми управління комунальним майном територіальної громади міста Кривого Рогу на 2016-2020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52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комунальної власності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Комунальна власність міста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Програма, управління, фінансування заходів</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48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29.01.2020 №4513 «Про надання згоди на безоплатне прийняття окремого майна до комунальної власності територіальної громади міста Кривого Рогу»</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53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комунальної власності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Комунальна власність міста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безоплатне прийняття, окреме майно</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49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переліків об'єктів  комунальної власності міста, що підлягають приватизації та за якими продовжується термін приватизації у 2021 році</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54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комунальної власності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Комунальна власність міста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до рішення міської ради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50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збільшення статутного капіталу Комунального підприємства «Кривбасводоканал»</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55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комунальної власності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Комунальна власність міста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Збільшення статутного капіталу</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51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збільшення статутного капіталу Комунального  підприємства «Міський тролейбус»</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56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комунальної власності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Комунальна власність міста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Збільшення статутного капіталу</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52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збільшення статутного капіталу Комунального підприємства теплових мереж «Криворіжтепломережа»</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57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комунальної власності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Комунальна власність міста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Збільшення статутного капіталу</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53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приватизацію об’єкта нерухомого майна за адресою: вул. Володимира Великого, буд. 37а, прим. 57</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58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комунальної власності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Комунальна власність міста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до рішення міської ради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54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прийняття до комунальної  власності  територіальної громади міста Кривого Рогу безхазяйного нерухомого майна</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59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комунальної власності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Комунальна власність міста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Безхазяйне нерухоме майно</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55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прийняття до комунальної власності  територіальної </w:t>
            </w:r>
            <w:r w:rsidRPr="00185D0A">
              <w:rPr>
                <w:sz w:val="16"/>
                <w:szCs w:val="16"/>
                <w:lang w:val="uk-UA"/>
              </w:rPr>
              <w:lastRenderedPageBreak/>
              <w:t>громади міста Кривого Рогу відумерлої спадщини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60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комунальної </w:t>
            </w:r>
            <w:r w:rsidRPr="00185D0A">
              <w:rPr>
                <w:sz w:val="16"/>
                <w:szCs w:val="16"/>
                <w:lang w:val="uk-UA"/>
              </w:rPr>
              <w:lastRenderedPageBreak/>
              <w:t>власності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xml:space="preserve">Комунальна власність </w:t>
            </w:r>
            <w:r w:rsidRPr="00185D0A">
              <w:rPr>
                <w:sz w:val="16"/>
                <w:szCs w:val="16"/>
                <w:lang w:val="uk-UA"/>
              </w:rPr>
              <w:lastRenderedPageBreak/>
              <w:t>міста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Безоплатне прийняття, відумерла спадщина</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w:t>
            </w:r>
            <w:r w:rsidRPr="00185D0A">
              <w:rPr>
                <w:sz w:val="16"/>
                <w:szCs w:val="16"/>
                <w:lang w:val="uk-UA"/>
              </w:rPr>
              <w:lastRenderedPageBreak/>
              <w:t>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56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створення комунального закладу «Палац культури «Південний»  Криворізької міської ради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61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комунальної власності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Комунальна власність міста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Створення, заклад культури, фінансування діяльності</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57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скасування рішення міської ради від 22.04.2020 №4635 «Про приватизацію об’єкта нерухомого майна за адресою: вул. Мартіна </w:t>
            </w:r>
            <w:proofErr w:type="spellStart"/>
            <w:r w:rsidRPr="00185D0A">
              <w:rPr>
                <w:sz w:val="16"/>
                <w:szCs w:val="16"/>
                <w:lang w:val="uk-UA"/>
              </w:rPr>
              <w:t>Шимановського</w:t>
            </w:r>
            <w:proofErr w:type="spellEnd"/>
            <w:r w:rsidRPr="00185D0A">
              <w:rPr>
                <w:sz w:val="16"/>
                <w:szCs w:val="16"/>
                <w:lang w:val="uk-UA"/>
              </w:rPr>
              <w:t>, буд. 15а»</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62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комунальної власності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Комунальна власність міста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до рішення міської ради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58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скасування рішення міської ради від 30.06.2020 №4793 «Про внесення змін до рішення міської ради від 26.02.2020 №4537 «Про затвердження переліків об’єктів комунальної власності міста, що підлягають приватизації та за якими продовжується термін приватизації у 2020 році» і приватизацію об’єкта нерухомого майна за адресою: вул. Українська, буд. 34»</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63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комунальної власності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Комунальна власність міста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до рішення міської ради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59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укладення з Акціонерним товариством «Оператор газорозподільної системи «</w:t>
            </w:r>
            <w:proofErr w:type="spellStart"/>
            <w:r w:rsidRPr="00185D0A">
              <w:rPr>
                <w:sz w:val="16"/>
                <w:szCs w:val="16"/>
                <w:lang w:val="uk-UA"/>
              </w:rPr>
              <w:t>Криворіжгаз</w:t>
            </w:r>
            <w:proofErr w:type="spellEnd"/>
            <w:r w:rsidRPr="00185D0A">
              <w:rPr>
                <w:sz w:val="16"/>
                <w:szCs w:val="16"/>
                <w:lang w:val="uk-UA"/>
              </w:rPr>
              <w:t>» договорів на господарське відання складовими газорозподільної системи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64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комунальної власності міста</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Комунальна власність міста</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Договори, господарське відання, газова система</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60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безоплатну передачу у власність земельних ділянок для будівництва й обслуговування житлового будинку, господарських будівель і споруд (присадибна ділянка) учасникам антитерористичної операції на сході України </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65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Безоплатна передача у власність, АТО</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61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в затвердженні детальних планів територій та наданні дозволів на розробку проектів землеустрою щодо відведення земельних ділянок, наданні адміністративної  послуги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66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900BFD">
              <w:rPr>
                <w:sz w:val="16"/>
                <w:szCs w:val="16"/>
                <w:lang w:val="uk-UA"/>
              </w:rPr>
              <w:t>-</w:t>
            </w:r>
            <w:r w:rsidRPr="00185D0A">
              <w:rPr>
                <w:sz w:val="16"/>
                <w:szCs w:val="16"/>
                <w:lang w:val="uk-UA"/>
              </w:rPr>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затвердженні детальних планів територій</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62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в наданні адміністративних послуг суб’єктам звернення</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67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наданні адміністративних послуг</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63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в наданні у власність і користування земельних ділянок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68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наданні у власність і користування</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64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в наданні у власність і користування земельних ділянок суб’єктам господарювання та громадянам</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69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наданні у власність і користування, суб’єктам господарювання, громадянам</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65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в наданні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70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наданні дозволу, технічна документація</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66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в наданні дозволів на розробку проектів землеустрою щодо відведення земельних ділянок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71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Містобудування</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наданні дозволів</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67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Акціонерному товариству «ДТЕК ДНІПРОВСЬКІ ЕЛЕКТРОМЕРЕЖІ» у наданні дозволів на розробку проектів землеустрою щодо відведення земельних ділянок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72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900BFD">
              <w:rPr>
                <w:sz w:val="16"/>
                <w:szCs w:val="16"/>
                <w:lang w:val="uk-UA"/>
              </w:rPr>
              <w:t>-</w:t>
            </w:r>
            <w:r w:rsidRPr="00185D0A">
              <w:rPr>
                <w:sz w:val="16"/>
                <w:szCs w:val="16"/>
                <w:lang w:val="uk-UA"/>
              </w:rPr>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дозволі, АТ «ДТЕК ДНІПРОВСЬКІ ЕЛЕКТРОМЕРЕЖІ»</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68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в наданні згоди на встановлення строкового земельного сервітуту</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73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наданні згоди на встановлення сервітуту</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69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в наданні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74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наданні згоди на право сервітуту</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70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в наданні згоди на продаж  земельних ділянок та проведення їх експертної грошової оцінки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75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наданні згоди на продаж ділянок</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71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відмову в наданні згоди на </w:t>
            </w:r>
            <w:r w:rsidRPr="00185D0A">
              <w:rPr>
                <w:sz w:val="16"/>
                <w:szCs w:val="16"/>
                <w:lang w:val="uk-UA"/>
              </w:rPr>
              <w:lastRenderedPageBreak/>
              <w:t>розробку детальних планів територій та наданні адміністративної послуги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xml:space="preserve">№ 76 від </w:t>
            </w:r>
            <w:r w:rsidRPr="00185D0A">
              <w:rPr>
                <w:sz w:val="16"/>
                <w:szCs w:val="16"/>
                <w:lang w:val="uk-UA"/>
              </w:rPr>
              <w:lastRenderedPageBreak/>
              <w:t>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xml:space="preserve">Департамент </w:t>
            </w:r>
            <w:r w:rsidRPr="00185D0A">
              <w:rPr>
                <w:sz w:val="16"/>
                <w:szCs w:val="16"/>
                <w:lang w:val="uk-UA"/>
              </w:rPr>
              <w:lastRenderedPageBreak/>
              <w:t>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lastRenderedPageBreak/>
              <w:t>Містобуду</w:t>
            </w:r>
            <w:r w:rsidR="00900BFD">
              <w:rPr>
                <w:sz w:val="16"/>
                <w:szCs w:val="16"/>
                <w:lang w:val="uk-UA"/>
              </w:rPr>
              <w:t>-</w:t>
            </w:r>
            <w:r w:rsidRPr="00185D0A">
              <w:rPr>
                <w:sz w:val="16"/>
                <w:szCs w:val="16"/>
                <w:lang w:val="uk-UA"/>
              </w:rPr>
              <w:lastRenderedPageBreak/>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xml:space="preserve">Відмова в наданні згоди </w:t>
            </w:r>
            <w:r w:rsidRPr="00185D0A">
              <w:rPr>
                <w:sz w:val="16"/>
                <w:szCs w:val="16"/>
                <w:lang w:val="uk-UA"/>
              </w:rPr>
              <w:lastRenderedPageBreak/>
              <w:t>на розробку детальних планів</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xml:space="preserve">Рішення міської </w:t>
            </w:r>
            <w:r w:rsidRPr="00185D0A">
              <w:rPr>
                <w:sz w:val="16"/>
                <w:szCs w:val="16"/>
                <w:lang w:val="uk-UA"/>
              </w:rPr>
              <w:lastRenderedPageBreak/>
              <w:t>ради</w:t>
            </w:r>
          </w:p>
        </w:tc>
        <w:tc>
          <w:tcPr>
            <w:tcW w:w="1298" w:type="dxa"/>
          </w:tcPr>
          <w:p w:rsidR="00036EA0" w:rsidRPr="00185D0A" w:rsidRDefault="00036EA0" w:rsidP="00DD4404">
            <w:pPr>
              <w:jc w:val="center"/>
              <w:rPr>
                <w:sz w:val="16"/>
                <w:szCs w:val="16"/>
                <w:lang w:val="uk-UA"/>
              </w:rPr>
            </w:pPr>
            <w:r w:rsidRPr="00185D0A">
              <w:rPr>
                <w:sz w:val="16"/>
                <w:szCs w:val="16"/>
                <w:lang w:val="uk-UA"/>
              </w:rPr>
              <w:lastRenderedPageBreak/>
              <w:t xml:space="preserve">Текстовий </w:t>
            </w:r>
            <w:r w:rsidRPr="00185D0A">
              <w:rPr>
                <w:sz w:val="16"/>
                <w:szCs w:val="16"/>
                <w:lang w:val="uk-UA"/>
              </w:rPr>
              <w:lastRenderedPageBreak/>
              <w:t>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w:t>
            </w:r>
            <w:r w:rsidRPr="00185D0A">
              <w:rPr>
                <w:sz w:val="16"/>
                <w:szCs w:val="16"/>
                <w:lang w:val="uk-UA"/>
              </w:rPr>
              <w:lastRenderedPageBreak/>
              <w:t>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72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в поновленні договорів оренди земельних ділянок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77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поновленні договорів оренди</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73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відмову в продажу земельної ділянки на </w:t>
            </w:r>
            <w:proofErr w:type="spellStart"/>
            <w:r w:rsidRPr="00185D0A">
              <w:rPr>
                <w:sz w:val="16"/>
                <w:szCs w:val="16"/>
                <w:lang w:val="uk-UA"/>
              </w:rPr>
              <w:t>мкр</w:t>
            </w:r>
            <w:proofErr w:type="spellEnd"/>
            <w:r w:rsidRPr="00185D0A">
              <w:rPr>
                <w:sz w:val="16"/>
                <w:szCs w:val="16"/>
                <w:lang w:val="uk-UA"/>
              </w:rPr>
              <w:t>-ні 5-му Зарічному, 20а</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78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продажу земельної ділянки</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74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в продажу земельної ділянки на вул. Льотчиків,7а</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79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продажу земельної ділянки</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75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відмову в передачі у власність громадянам - членам Садівничого товариства «БУДІВЕЛЬНИК-2» земельних ділянок для колективного садівництва </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80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Відмова в </w:t>
            </w:r>
            <w:proofErr w:type="spellStart"/>
            <w:r w:rsidRPr="00185D0A">
              <w:rPr>
                <w:sz w:val="16"/>
                <w:szCs w:val="16"/>
                <w:lang w:val="uk-UA"/>
              </w:rPr>
              <w:t>в</w:t>
            </w:r>
            <w:proofErr w:type="spellEnd"/>
            <w:r w:rsidRPr="00185D0A">
              <w:rPr>
                <w:sz w:val="16"/>
                <w:szCs w:val="16"/>
                <w:lang w:val="uk-UA"/>
              </w:rPr>
              <w:t xml:space="preserve"> передачі у власність</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76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у внесенні змін до діючих договорів оренди земельних ділянок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81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у внесенні змін до діючих договорів</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77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в унесенні змін до раніше ухвалених рішень міської ради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82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900BFD">
              <w:rPr>
                <w:sz w:val="16"/>
                <w:szCs w:val="16"/>
                <w:lang w:val="uk-UA"/>
              </w:rPr>
              <w:t>-</w:t>
            </w:r>
            <w:r w:rsidRPr="00185D0A">
              <w:rPr>
                <w:sz w:val="16"/>
                <w:szCs w:val="16"/>
                <w:lang w:val="uk-UA"/>
              </w:rPr>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унесенні змін до раніше ухвалених рішень</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78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відмову в унесенні змін до рішення міської ради від 27.08.2014 №2930 «Про надання дозволу на виготовлення технічної документації із землеустрою щодо встановлення меж земельних ділянок для подальшого надання їх у користування»</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83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Відмова в унесенні змін до рішення міської ради</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79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діючих договорів оренди земельних ділянок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84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регулювання містобудівної </w:t>
            </w:r>
            <w:r w:rsidRPr="00185D0A">
              <w:rPr>
                <w:sz w:val="16"/>
                <w:szCs w:val="16"/>
                <w:lang w:val="uk-UA"/>
              </w:rPr>
              <w:lastRenderedPageBreak/>
              <w:t>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до діючих договорів</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організаційно-протокольної </w:t>
            </w:r>
            <w:r w:rsidRPr="00185D0A">
              <w:rPr>
                <w:sz w:val="16"/>
                <w:szCs w:val="16"/>
                <w:lang w:val="uk-UA"/>
              </w:rPr>
              <w:lastRenderedPageBreak/>
              <w:t>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80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раніше ухвалених рішень міської ради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85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900BFD">
              <w:rPr>
                <w:sz w:val="16"/>
                <w:szCs w:val="16"/>
                <w:lang w:val="uk-UA"/>
              </w:rPr>
              <w:t>-</w:t>
            </w:r>
            <w:r w:rsidRPr="00185D0A">
              <w:rPr>
                <w:sz w:val="16"/>
                <w:szCs w:val="16"/>
                <w:lang w:val="uk-UA"/>
              </w:rPr>
              <w:t>вання</w:t>
            </w:r>
            <w:proofErr w:type="spellEnd"/>
            <w:r w:rsidRPr="00185D0A">
              <w:rPr>
                <w:sz w:val="16"/>
                <w:szCs w:val="16"/>
                <w:lang w:val="uk-UA"/>
              </w:rPr>
              <w:t>. 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до рішень міської ради</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81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раніше ухвалених рішень міської ради та договорів  оренди  земельних  ділянок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86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до раніше ухвалених рішень міської ради та договорів  оренди</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82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25.02.2014 №1616 «Про міську програму містобудівної діяльності та створення геоінформаційної електронної містобудівної кадастрової системи м. Кривий Ріг на 2004-2022 рр.»</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87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900BFD">
              <w:rPr>
                <w:sz w:val="16"/>
                <w:szCs w:val="16"/>
                <w:lang w:val="uk-UA"/>
              </w:rPr>
              <w:t>-</w:t>
            </w:r>
            <w:r w:rsidRPr="00185D0A">
              <w:rPr>
                <w:sz w:val="16"/>
                <w:szCs w:val="16"/>
                <w:lang w:val="uk-UA"/>
              </w:rPr>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міська програма містобудівної діяльності</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83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внесення змін до рішення міської ради від 27.05.2015 №3659 «Про надання дозволу на розроблення проектів землеустрою щодо відведення земельних ділянок», затвердження проекту землеустрою щодо відведення земельної ділянки на вул. </w:t>
            </w:r>
            <w:proofErr w:type="spellStart"/>
            <w:r w:rsidRPr="00185D0A">
              <w:rPr>
                <w:sz w:val="16"/>
                <w:szCs w:val="16"/>
                <w:lang w:val="uk-UA"/>
              </w:rPr>
              <w:t>Черкасова</w:t>
            </w:r>
            <w:proofErr w:type="spellEnd"/>
            <w:r w:rsidRPr="00185D0A">
              <w:rPr>
                <w:sz w:val="16"/>
                <w:szCs w:val="16"/>
                <w:lang w:val="uk-UA"/>
              </w:rPr>
              <w:t>, 64/1, реєстрацію права комунальної власності на неї та надання її в оренду для розміщення нежитлової будівлі оздоровчого комплексу</w:t>
            </w:r>
            <w:r w:rsidRPr="00185D0A">
              <w:rPr>
                <w:sz w:val="16"/>
                <w:szCs w:val="16"/>
                <w:lang w:val="uk-UA"/>
              </w:rPr>
              <w:tab/>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88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Внесення змін до рішення, затвердження проекту землеустрою, вул. </w:t>
            </w:r>
            <w:proofErr w:type="spellStart"/>
            <w:r w:rsidRPr="00185D0A">
              <w:rPr>
                <w:sz w:val="16"/>
                <w:szCs w:val="16"/>
                <w:lang w:val="uk-UA"/>
              </w:rPr>
              <w:t>Черкасова</w:t>
            </w:r>
            <w:proofErr w:type="spellEnd"/>
            <w:r w:rsidRPr="00185D0A">
              <w:rPr>
                <w:sz w:val="16"/>
                <w:szCs w:val="16"/>
                <w:lang w:val="uk-UA"/>
              </w:rPr>
              <w:t>, 64/1,</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84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внесення змін до рішення міської ради від 24.12.2015 №87 «Про затвердження Програми розвитку земельних відносин у м. Кривому Розі на 2016 - 2020 роки»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89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до Програми розвитку земельних відносин</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85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внесення змін до рішення міської ради від 29.01.2020 №4489 «Про затвердження детальних планів територій та надання дозволу на розробку проектів землеустрою щодо відведення земельних ділянок, зміну цільового призначення земельної ділянки», затвердження проекту землеустрою щодо відведення земельної ділянки на вул. </w:t>
            </w:r>
            <w:r w:rsidRPr="00185D0A">
              <w:rPr>
                <w:sz w:val="16"/>
                <w:szCs w:val="16"/>
                <w:lang w:val="uk-UA"/>
              </w:rPr>
              <w:lastRenderedPageBreak/>
              <w:t>Подільській, 29, реєстрацію права комунальної власності на неї й надання її в оренду для реконструкції санаторію-профілакторію в багатофункціональний житловий комплекс з інфраструктурою</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90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Внесення змін до рішення, затвердження проекту землеустрою на вул. Подільській, 29</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86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внесення змін до рішення міської ради від 26.08.2020 №4987 «Про надання дозволу на розробку проектів землеустрою щодо відведення земельних ділянок під існуючими забудовами (будівлями, спорудами)» та затвердження проекту землеустрою щодо відведення земельної ділянки на вул. </w:t>
            </w:r>
            <w:proofErr w:type="spellStart"/>
            <w:r w:rsidRPr="00185D0A">
              <w:rPr>
                <w:sz w:val="16"/>
                <w:szCs w:val="16"/>
                <w:lang w:val="uk-UA"/>
              </w:rPr>
              <w:t>Січеславській</w:t>
            </w:r>
            <w:proofErr w:type="spellEnd"/>
            <w:r w:rsidRPr="00185D0A">
              <w:rPr>
                <w:sz w:val="16"/>
                <w:szCs w:val="16"/>
                <w:lang w:val="uk-UA"/>
              </w:rPr>
              <w:t>, 8 для розміщення громадського будинку гуртожитку №2</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91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Внесення змін до рішення, затвердження проекту землеустрою на вул. </w:t>
            </w:r>
            <w:proofErr w:type="spellStart"/>
            <w:r w:rsidRPr="00185D0A">
              <w:rPr>
                <w:sz w:val="16"/>
                <w:szCs w:val="16"/>
                <w:lang w:val="uk-UA"/>
              </w:rPr>
              <w:t>Січелавській</w:t>
            </w:r>
            <w:proofErr w:type="spellEnd"/>
            <w:r w:rsidRPr="00185D0A">
              <w:rPr>
                <w:sz w:val="16"/>
                <w:szCs w:val="16"/>
                <w:lang w:val="uk-UA"/>
              </w:rPr>
              <w:t>, 8</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87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визначення умов продажу прав на користування земельними ділянками комунальної власності міста, що виставляються на земельні торги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92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Визначення умов продажу</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88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детальних планів територій та надання дозволу на розробку проектів землеустрою щодо відведення земельних ділянок, зміну цільового призначення земельної ділянки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93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900BFD">
              <w:rPr>
                <w:sz w:val="16"/>
                <w:szCs w:val="16"/>
                <w:lang w:val="uk-UA"/>
              </w:rPr>
              <w:t>-</w:t>
            </w:r>
            <w:r w:rsidRPr="00185D0A">
              <w:rPr>
                <w:sz w:val="16"/>
                <w:szCs w:val="16"/>
                <w:lang w:val="uk-UA"/>
              </w:rPr>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детальних планів територій</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89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детального плану території для розміщення садибного будівництва й надання дозволу на розробку проекту землеустрою щодо відведення земельної ділянки на вул. Карнавальній</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94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900BFD">
              <w:rPr>
                <w:sz w:val="16"/>
                <w:szCs w:val="16"/>
                <w:lang w:val="uk-UA"/>
              </w:rPr>
              <w:t>-</w:t>
            </w:r>
            <w:r w:rsidRPr="00185D0A">
              <w:rPr>
                <w:sz w:val="16"/>
                <w:szCs w:val="16"/>
                <w:lang w:val="uk-UA"/>
              </w:rPr>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детального плану території, вул. Карнавальна</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90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проектів землеустрою щодо відведення земельних ділянок, передачу їх безоплатно у власність громадянам для будівництва й обслуговування житлового будинку, господарських будівель і споруд (присадибна ділянка), ведення садівництва, будівництва індивідуальних гаражів</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95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Передача земельних ділянок безоплатно у власність</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91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затвердження відділу освіти виконкому Покровської </w:t>
            </w:r>
            <w:r w:rsidRPr="00185D0A">
              <w:rPr>
                <w:sz w:val="16"/>
                <w:szCs w:val="16"/>
                <w:lang w:val="uk-UA"/>
              </w:rPr>
              <w:lastRenderedPageBreak/>
              <w:t>районної в місті ради проектів землеустрою щодо відведення земельних ділянок та реєстрацію права комунальної власності на них</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96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регулювання </w:t>
            </w:r>
            <w:r w:rsidRPr="00185D0A">
              <w:rPr>
                <w:sz w:val="16"/>
                <w:szCs w:val="16"/>
                <w:lang w:val="uk-UA"/>
              </w:rPr>
              <w:lastRenderedPageBreak/>
              <w:t>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Затвердження проектів землеустрою, відділ </w:t>
            </w:r>
            <w:r w:rsidRPr="00185D0A">
              <w:rPr>
                <w:sz w:val="16"/>
                <w:szCs w:val="16"/>
                <w:lang w:val="uk-UA"/>
              </w:rPr>
              <w:lastRenderedPageBreak/>
              <w:t>освіти, Покровський район</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w:t>
            </w:r>
            <w:r w:rsidRPr="00185D0A">
              <w:rPr>
                <w:sz w:val="16"/>
                <w:szCs w:val="16"/>
                <w:lang w:val="uk-UA"/>
              </w:rPr>
              <w:lastRenderedPageBreak/>
              <w:t>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92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відведення земельних ділянок у Металургійному районі, зміну їх цільового призначення, затвердження втрат сільськогосподарського виробництва, спричинених зміною цільового призначення земельних ділянок, реєстрацію права комунальної власності на ділянки й надання їх у постійне користування управлінню капітального будівництва виконкому Криворізької міської ради для нового будівництва комплексу з перероблення, знешкодження та складання твердих побутових відходів</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97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Металургійний район</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93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відведення земельної ділянки в Металургійному районі, реєстрацію права комунальної власності на неї та надання її в оренду для розміщення об’єктів енергетики (будівництва ЛЕП-0,4 кВ)</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98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будівництво ЛЕП</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94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відведення земельної ділянки на вул. Адмірала Головка, реєстрацію права комунальної власності на неї й надання її в оренду для розміщення існуючого об’єкта незавершеного будівництва житлового будинку №1</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99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вул. Адмірала Головка</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95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відведення земельної ділянки зі зміною цільового призначення на вул. Байди Вишневецького для розміщення станції технічного обслуговування (</w:t>
            </w:r>
            <w:proofErr w:type="spellStart"/>
            <w:r w:rsidRPr="00185D0A">
              <w:rPr>
                <w:sz w:val="16"/>
                <w:szCs w:val="16"/>
                <w:lang w:val="uk-UA"/>
              </w:rPr>
              <w:t>автомийка</w:t>
            </w:r>
            <w:proofErr w:type="spellEnd"/>
            <w:r w:rsidRPr="00185D0A">
              <w:rPr>
                <w:sz w:val="16"/>
                <w:szCs w:val="16"/>
                <w:lang w:val="uk-UA"/>
              </w:rPr>
              <w:t>)</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100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Затвердження проекту землеустрою, вул. Байди </w:t>
            </w:r>
            <w:proofErr w:type="spellStart"/>
            <w:r w:rsidRPr="00185D0A">
              <w:rPr>
                <w:sz w:val="16"/>
                <w:szCs w:val="16"/>
                <w:lang w:val="uk-UA"/>
              </w:rPr>
              <w:t>Вешнивецького</w:t>
            </w:r>
            <w:proofErr w:type="spellEnd"/>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96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затвердження проекту землеустрою щодо відведення земельної ділянки на вул. Вітчизни, 9г зі зміною її цільового призначення та </w:t>
            </w:r>
            <w:r w:rsidRPr="00185D0A">
              <w:rPr>
                <w:sz w:val="16"/>
                <w:szCs w:val="16"/>
                <w:lang w:val="uk-UA"/>
              </w:rPr>
              <w:lastRenderedPageBreak/>
              <w:t>надання її в оренду для розміщення існуючої адміністративної будівлі</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101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регулювання містобудівної діяльності та земельних </w:t>
            </w:r>
            <w:r w:rsidRPr="00185D0A">
              <w:rPr>
                <w:sz w:val="16"/>
                <w:szCs w:val="16"/>
                <w:lang w:val="uk-UA"/>
              </w:rPr>
              <w:lastRenderedPageBreak/>
              <w:t>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вул. Вітчизни, 9г</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97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відведення земельної ділянки на вул. Волгоградській, 2д, реєстрацію права комунальної власності на неї та надання її в оренду для розміщення нежитлової будівлі майстерні по ремонту легкових автомобілів А-1, підвалу-п/д, замощення І, підпорних стінок ІІ, ІІІ, парканів №1, №2, воріт №3, №4, хвіртки №5</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102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вул. Волгоградська, 2д</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98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відведення земельної ділянки вул. Волгоградській, реєстрацію права комунальної власності на неї та надання її в оренду для будівництва КЛ-6кВ ПС «ЦРП-150кВ» ф.640 - КТП 6/0,4</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103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вул. Волгоградська, будівництво КЛ</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99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затвердження проекту землеустрою щодо відведення земельної ділянки на </w:t>
            </w:r>
            <w:proofErr w:type="spellStart"/>
            <w:r w:rsidRPr="00185D0A">
              <w:rPr>
                <w:sz w:val="16"/>
                <w:szCs w:val="16"/>
                <w:lang w:val="uk-UA"/>
              </w:rPr>
              <w:t>пл</w:t>
            </w:r>
            <w:proofErr w:type="spellEnd"/>
            <w:r w:rsidRPr="00185D0A">
              <w:rPr>
                <w:sz w:val="16"/>
                <w:szCs w:val="16"/>
                <w:lang w:val="uk-UA"/>
              </w:rPr>
              <w:t>. Горького, 2г, реєстрацію права комунальної власності на неї та надання її в оренду для розміщення існуючого магазину в складі зупиночного комплексу</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104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Затвердження проекту землеустрою, </w:t>
            </w:r>
            <w:proofErr w:type="spellStart"/>
            <w:r w:rsidRPr="00185D0A">
              <w:rPr>
                <w:sz w:val="16"/>
                <w:szCs w:val="16"/>
                <w:lang w:val="uk-UA"/>
              </w:rPr>
              <w:t>пл</w:t>
            </w:r>
            <w:proofErr w:type="spellEnd"/>
            <w:r w:rsidRPr="00185D0A">
              <w:rPr>
                <w:sz w:val="16"/>
                <w:szCs w:val="16"/>
                <w:lang w:val="uk-UA"/>
              </w:rPr>
              <w:t>. Горького, 2г</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100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затвердження проекту землеустрою щодо відведення земельної ділянки на вул. </w:t>
            </w:r>
            <w:proofErr w:type="spellStart"/>
            <w:r w:rsidRPr="00185D0A">
              <w:rPr>
                <w:sz w:val="16"/>
                <w:szCs w:val="16"/>
                <w:lang w:val="uk-UA"/>
              </w:rPr>
              <w:t>Грицевця</w:t>
            </w:r>
            <w:proofErr w:type="spellEnd"/>
            <w:r w:rsidRPr="00185D0A">
              <w:rPr>
                <w:sz w:val="16"/>
                <w:szCs w:val="16"/>
                <w:lang w:val="uk-UA"/>
              </w:rPr>
              <w:t xml:space="preserve">, 3в та реєстрацію права комунальної власності на неї для розміщення існуючої нежитлової адміністративно-побутової будівлі </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105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Затвердження проекту землеустрою, вул. </w:t>
            </w:r>
            <w:proofErr w:type="spellStart"/>
            <w:r w:rsidRPr="00185D0A">
              <w:rPr>
                <w:sz w:val="16"/>
                <w:szCs w:val="16"/>
                <w:lang w:val="uk-UA"/>
              </w:rPr>
              <w:t>Грицявця</w:t>
            </w:r>
            <w:proofErr w:type="spellEnd"/>
            <w:r w:rsidRPr="00185D0A">
              <w:rPr>
                <w:sz w:val="16"/>
                <w:szCs w:val="16"/>
                <w:lang w:val="uk-UA"/>
              </w:rPr>
              <w:t>, 3в</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101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відведення земельних ділянок на вул. Дніпровське шосе, 20в, реєстрацію права комунальної власності на них і надання їх в оренду для розміщення комплексу будівель (гаражі, побутове приміщення, блок гаражів, нежитлова будівля (комора), КПП, виробничий цех, виробнича майстерня, виробнича будівля)</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106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вул. Дніпровське шосе, 20в, оренда</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102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затвердження проекту землеустрою щодо відведення </w:t>
            </w:r>
            <w:r w:rsidRPr="00185D0A">
              <w:rPr>
                <w:sz w:val="16"/>
                <w:szCs w:val="16"/>
                <w:lang w:val="uk-UA"/>
              </w:rPr>
              <w:lastRenderedPageBreak/>
              <w:t>земельної ділянки на вул. Домобудівній, 14,  реєстрацію права комунальної власності на неї та надання її в оренду для розміщення існуючої будівлі насосної станції (цегляна насосна станція А-1, господарські будівлі Б1, В1, Д1, вбиральні Г1, замощення І, огорожі №1, №2)</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107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регулювання </w:t>
            </w:r>
            <w:r w:rsidRPr="00185D0A">
              <w:rPr>
                <w:sz w:val="16"/>
                <w:szCs w:val="16"/>
                <w:lang w:val="uk-UA"/>
              </w:rPr>
              <w:lastRenderedPageBreak/>
              <w:t>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Затвердження проекту землеустрою, вул. </w:t>
            </w:r>
            <w:r w:rsidRPr="00185D0A">
              <w:rPr>
                <w:sz w:val="16"/>
                <w:szCs w:val="16"/>
                <w:lang w:val="uk-UA"/>
              </w:rPr>
              <w:lastRenderedPageBreak/>
              <w:t>Домобудівна, 14</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w:t>
            </w:r>
            <w:r w:rsidRPr="00185D0A">
              <w:rPr>
                <w:sz w:val="16"/>
                <w:szCs w:val="16"/>
                <w:lang w:val="uk-UA"/>
              </w:rPr>
              <w:lastRenderedPageBreak/>
              <w:t>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103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відведення земельної ділянки зі зміною цільового призначення між вулицями Доватора та Маршака для будівництва мийки легкових автомобілів</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108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між вул. Доватора та Маршака</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104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відведення земельної ділянки на вул. Женевській, 6а/1, реєстрацію права комунальної власності на неї й надання її в оренду під розміщення існуючих нежитлових будівель (будівля майстерні А, бокс 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109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вул. Женевська, 6а/1</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105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відведення земельної ділянки на вул. Колійній, 26, реєстрацію права комунальної власності на неї та надання її в постійне користування для розміщення Криворізької загальноосвітньої школи І-ІІІ ступенів №88 Криворізької міської ради Дніпропетровської області</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110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вул. Колійна, 26</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106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затвердження проекту землеустрою щодо відведення земельної ділянки на вул. Ландау, 2И, зміну її цільового призначення, реєстрацію права комунальної власності на неї та надання її в оренду для розміщення існуючого комплексу (столярний цех, адміністративно-побутовий </w:t>
            </w:r>
            <w:proofErr w:type="spellStart"/>
            <w:r w:rsidRPr="00185D0A">
              <w:rPr>
                <w:sz w:val="16"/>
                <w:szCs w:val="16"/>
                <w:lang w:val="uk-UA"/>
              </w:rPr>
              <w:t>комплекс,ангар</w:t>
            </w:r>
            <w:proofErr w:type="spellEnd"/>
            <w:r w:rsidRPr="00185D0A">
              <w:rPr>
                <w:sz w:val="16"/>
                <w:szCs w:val="16"/>
                <w:lang w:val="uk-UA"/>
              </w:rPr>
              <w:t>)</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111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Затвердження проекту землеустрою, </w:t>
            </w:r>
            <w:r w:rsidR="00900BFD">
              <w:rPr>
                <w:sz w:val="16"/>
                <w:szCs w:val="16"/>
                <w:lang w:val="uk-UA"/>
              </w:rPr>
              <w:t xml:space="preserve">                          </w:t>
            </w:r>
            <w:r w:rsidRPr="00185D0A">
              <w:rPr>
                <w:sz w:val="16"/>
                <w:szCs w:val="16"/>
                <w:lang w:val="uk-UA"/>
              </w:rPr>
              <w:t xml:space="preserve">вул. </w:t>
            </w:r>
            <w:proofErr w:type="spellStart"/>
            <w:r w:rsidRPr="00185D0A">
              <w:rPr>
                <w:sz w:val="16"/>
                <w:szCs w:val="16"/>
                <w:lang w:val="uk-UA"/>
              </w:rPr>
              <w:t>Дандау</w:t>
            </w:r>
            <w:proofErr w:type="spellEnd"/>
            <w:r w:rsidRPr="00185D0A">
              <w:rPr>
                <w:sz w:val="16"/>
                <w:szCs w:val="16"/>
                <w:lang w:val="uk-UA"/>
              </w:rPr>
              <w:t>, 2И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107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затвердження проекту землеустрою щодо відведення земельної ділянки на вул. Прорізній, 87/24, реєстрацію права комунальної власності на неї та надання її в оренду для розміщення існуючої </w:t>
            </w:r>
            <w:r w:rsidRPr="00185D0A">
              <w:rPr>
                <w:sz w:val="16"/>
                <w:szCs w:val="16"/>
                <w:lang w:val="uk-UA"/>
              </w:rPr>
              <w:lastRenderedPageBreak/>
              <w:t>нежитлової будівлі операторської, покриття відкритого майданчика для зберігання металопродукції, огорожі, воріт та нового будівництва цеху з переробки металопродукції</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112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вул. Прорізна, 87/24</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108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відведення земельної ділянки на пр-ті Перемоги, 35Г, реєстрацію права комунальної власності на неї та надання її в оренду для розміщення існуючої нежитлової будівлі - будівлі магазину</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113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пр-т Перемоги, 35г</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109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відведення земельної ділянки на вул. Пушкіна, 36а, реєстрацію права комунальної власності на неї та надання її в постійне користування для розміщення споруди дошкільного виховного закладу №171</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114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вул. Пушкіна, 36а</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110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затвердження проекту землеустрою щодо відведення земельної ділянки на вул. </w:t>
            </w:r>
            <w:proofErr w:type="spellStart"/>
            <w:r w:rsidRPr="00185D0A">
              <w:rPr>
                <w:sz w:val="16"/>
                <w:szCs w:val="16"/>
                <w:lang w:val="uk-UA"/>
              </w:rPr>
              <w:t>Сташкова</w:t>
            </w:r>
            <w:proofErr w:type="spellEnd"/>
            <w:r w:rsidRPr="00185D0A">
              <w:rPr>
                <w:sz w:val="16"/>
                <w:szCs w:val="16"/>
                <w:lang w:val="uk-UA"/>
              </w:rPr>
              <w:t>, реєстрацію права комунальної власності на неї та надання її в оренду для будівництва ПЛІ-0,4 кВ ТП-70</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115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Затвердження проекту землеустрою, вул. </w:t>
            </w:r>
            <w:proofErr w:type="spellStart"/>
            <w:r w:rsidRPr="00185D0A">
              <w:rPr>
                <w:sz w:val="16"/>
                <w:szCs w:val="16"/>
                <w:lang w:val="uk-UA"/>
              </w:rPr>
              <w:t>Сташкова</w:t>
            </w:r>
            <w:proofErr w:type="spellEnd"/>
            <w:r w:rsidRPr="00185D0A">
              <w:rPr>
                <w:sz w:val="16"/>
                <w:szCs w:val="16"/>
                <w:lang w:val="uk-UA"/>
              </w:rPr>
              <w:t>, надання в оренду</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111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впорядкування території для містобудівних потреб на вул. Уфимській, 6а та надання в оренду земельної ділянки для реконструкції нежитлової будівлі магазину з розміщенням цеху з виробництва макаронних виробів під продовольчий магазин з кафетерієм</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116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вул. Уфимська, 6а, реконструкція</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112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затвердження проекту землеустрою щодо відведення земельної ділянки на вул. Широківське шосе, 1д, реєстрацію права комунальної власності на неї та надання її в оренду для розміщення існуючих будівель </w:t>
            </w:r>
            <w:proofErr w:type="spellStart"/>
            <w:r w:rsidRPr="00185D0A">
              <w:rPr>
                <w:sz w:val="16"/>
                <w:szCs w:val="16"/>
                <w:lang w:val="uk-UA"/>
              </w:rPr>
              <w:t>вуглекислотно-кисневонаповнювальної</w:t>
            </w:r>
            <w:proofErr w:type="spellEnd"/>
            <w:r w:rsidRPr="00185D0A">
              <w:rPr>
                <w:sz w:val="16"/>
                <w:szCs w:val="16"/>
                <w:lang w:val="uk-UA"/>
              </w:rPr>
              <w:t xml:space="preserve"> станції (будівля </w:t>
            </w:r>
            <w:proofErr w:type="spellStart"/>
            <w:r w:rsidRPr="00185D0A">
              <w:rPr>
                <w:sz w:val="16"/>
                <w:szCs w:val="16"/>
                <w:lang w:val="uk-UA"/>
              </w:rPr>
              <w:t>вуглекислотно-</w:t>
            </w:r>
            <w:r w:rsidRPr="00185D0A">
              <w:rPr>
                <w:sz w:val="16"/>
                <w:szCs w:val="16"/>
                <w:lang w:val="uk-UA"/>
              </w:rPr>
              <w:lastRenderedPageBreak/>
              <w:t>кисневонаповнювальної</w:t>
            </w:r>
            <w:proofErr w:type="spellEnd"/>
            <w:r w:rsidRPr="00185D0A">
              <w:rPr>
                <w:sz w:val="16"/>
                <w:szCs w:val="16"/>
                <w:lang w:val="uk-UA"/>
              </w:rPr>
              <w:t xml:space="preserve"> станції, будівля гаража, огорожа, ворота, вимощення, водопровідний колодязь із пожарним гідрантом)</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117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Затвердження проекту землеустрою, </w:t>
            </w:r>
            <w:r w:rsidR="00900BFD">
              <w:rPr>
                <w:sz w:val="16"/>
                <w:szCs w:val="16"/>
                <w:lang w:val="uk-UA"/>
              </w:rPr>
              <w:t xml:space="preserve">                       </w:t>
            </w:r>
            <w:r w:rsidRPr="00185D0A">
              <w:rPr>
                <w:sz w:val="16"/>
                <w:szCs w:val="16"/>
                <w:lang w:val="uk-UA"/>
              </w:rPr>
              <w:t>вул.</w:t>
            </w:r>
            <w:r w:rsidR="00900BFD">
              <w:rPr>
                <w:sz w:val="16"/>
                <w:szCs w:val="16"/>
                <w:lang w:val="uk-UA"/>
              </w:rPr>
              <w:t xml:space="preserve"> </w:t>
            </w:r>
            <w:r w:rsidRPr="00185D0A">
              <w:rPr>
                <w:sz w:val="16"/>
                <w:szCs w:val="16"/>
                <w:lang w:val="uk-UA"/>
              </w:rPr>
              <w:t>Широківське шосе, 1д</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113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проекту землеустрою щодо відведення земельної ділянки на вул. Юрія Сича, 4, реєстрацію права кому-</w:t>
            </w:r>
            <w:proofErr w:type="spellStart"/>
            <w:r w:rsidRPr="00185D0A">
              <w:rPr>
                <w:sz w:val="16"/>
                <w:szCs w:val="16"/>
                <w:lang w:val="uk-UA"/>
              </w:rPr>
              <w:t>нальної</w:t>
            </w:r>
            <w:proofErr w:type="spellEnd"/>
            <w:r w:rsidRPr="00185D0A">
              <w:rPr>
                <w:sz w:val="16"/>
                <w:szCs w:val="16"/>
                <w:lang w:val="uk-UA"/>
              </w:rPr>
              <w:t xml:space="preserve"> власності на неї і надання її в постійне користування для розміщення комплексу будівель та споруд котельні</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118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проекту землеустрою, вул. Юрія Сича, 4</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114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реєстрацію права комунальної власності на них та  надання в оренду земельних ділянок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119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технічної документації,  надання в оренду</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115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безоплатну передачу у власність, спільну часткову, спільну сумісну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120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технічної документації, безоплатна передача в оренду, ведення садівництва</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116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затвердження технічної документації  із землеустрою щодо інвентаризації земель Центрально-Міського району</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121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Затвердження технічної документації, інвентаризація земель Центрально-Міського району</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117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згоди на відновлення меж земельних ділянок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122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Надання дозволу на виготовлення технічної документації</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118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надання згоди на </w:t>
            </w:r>
            <w:r w:rsidRPr="00185D0A">
              <w:rPr>
                <w:sz w:val="16"/>
                <w:szCs w:val="16"/>
                <w:lang w:val="uk-UA"/>
              </w:rPr>
              <w:lastRenderedPageBreak/>
              <w:t>об’єднання земельних ділянок на пр-ті 200-річчя Кривого Рогу, 7у, 7ф, 7х, 7ц</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xml:space="preserve">№ 123 від </w:t>
            </w:r>
            <w:r w:rsidRPr="00185D0A">
              <w:rPr>
                <w:sz w:val="16"/>
                <w:szCs w:val="16"/>
                <w:lang w:val="uk-UA"/>
              </w:rPr>
              <w:lastRenderedPageBreak/>
              <w:t>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xml:space="preserve">Департамент </w:t>
            </w:r>
            <w:r w:rsidRPr="00185D0A">
              <w:rPr>
                <w:sz w:val="16"/>
                <w:szCs w:val="16"/>
                <w:lang w:val="uk-UA"/>
              </w:rPr>
              <w:lastRenderedPageBreak/>
              <w:t>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xml:space="preserve">Земельні </w:t>
            </w:r>
            <w:r w:rsidRPr="00185D0A">
              <w:rPr>
                <w:sz w:val="16"/>
                <w:szCs w:val="16"/>
                <w:lang w:val="uk-UA"/>
              </w:rPr>
              <w:lastRenderedPageBreak/>
              <w:t>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xml:space="preserve">Згода на об’єднання </w:t>
            </w:r>
            <w:r w:rsidRPr="00185D0A">
              <w:rPr>
                <w:sz w:val="16"/>
                <w:szCs w:val="16"/>
                <w:lang w:val="uk-UA"/>
              </w:rPr>
              <w:lastRenderedPageBreak/>
              <w:t>земельних ділянок</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xml:space="preserve">Рішення міської </w:t>
            </w:r>
            <w:r w:rsidRPr="00185D0A">
              <w:rPr>
                <w:sz w:val="16"/>
                <w:szCs w:val="16"/>
                <w:lang w:val="uk-UA"/>
              </w:rPr>
              <w:lastRenderedPageBreak/>
              <w:t>ради</w:t>
            </w:r>
          </w:p>
        </w:tc>
        <w:tc>
          <w:tcPr>
            <w:tcW w:w="1298" w:type="dxa"/>
          </w:tcPr>
          <w:p w:rsidR="00036EA0" w:rsidRPr="00185D0A" w:rsidRDefault="00036EA0" w:rsidP="00DD4404">
            <w:pPr>
              <w:jc w:val="center"/>
              <w:rPr>
                <w:sz w:val="16"/>
                <w:szCs w:val="16"/>
                <w:lang w:val="uk-UA"/>
              </w:rPr>
            </w:pPr>
            <w:r w:rsidRPr="00185D0A">
              <w:rPr>
                <w:sz w:val="16"/>
                <w:szCs w:val="16"/>
                <w:lang w:val="uk-UA"/>
              </w:rPr>
              <w:lastRenderedPageBreak/>
              <w:t xml:space="preserve">Текстовий </w:t>
            </w:r>
            <w:r w:rsidRPr="00185D0A">
              <w:rPr>
                <w:sz w:val="16"/>
                <w:szCs w:val="16"/>
                <w:lang w:val="uk-UA"/>
              </w:rPr>
              <w:lastRenderedPageBreak/>
              <w:t>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w:t>
            </w:r>
            <w:r w:rsidRPr="00185D0A">
              <w:rPr>
                <w:sz w:val="16"/>
                <w:szCs w:val="16"/>
                <w:lang w:val="uk-UA"/>
              </w:rPr>
              <w:lastRenderedPageBreak/>
              <w:t>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119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дозволу на розробку проектів землеустрою щодо відведення земельних ділянок під існуючими забудовами  (будівлями, спорудами)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124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900BFD">
              <w:rPr>
                <w:sz w:val="16"/>
                <w:szCs w:val="16"/>
                <w:lang w:val="uk-UA"/>
              </w:rPr>
              <w:t>-</w:t>
            </w:r>
            <w:r w:rsidRPr="00185D0A">
              <w:rPr>
                <w:sz w:val="16"/>
                <w:szCs w:val="16"/>
                <w:lang w:val="uk-UA"/>
              </w:rPr>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Розробка проектів землеустрою, під існуючими забудовами</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120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дозволу на розробку проекту землеустрою щодо зміни цільового призначення земельної ділянки для розширення кладовища «Центральне» II черга</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125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900BFD">
              <w:rPr>
                <w:sz w:val="16"/>
                <w:szCs w:val="16"/>
                <w:lang w:val="uk-UA"/>
              </w:rPr>
              <w:t>-</w:t>
            </w:r>
            <w:r w:rsidRPr="00185D0A">
              <w:rPr>
                <w:sz w:val="16"/>
                <w:szCs w:val="16"/>
                <w:lang w:val="uk-UA"/>
              </w:rPr>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Розробка проектів землеустрою, розширення кладовища «Центральне»</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121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дозволу Садівничому товариству «Вітерець» та громадянам-його членам на розробку проектів землеустрою щодо відведення земельних ділянок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126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Містобудування</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Розробка проектів землеустрою, </w:t>
            </w:r>
            <w:proofErr w:type="spellStart"/>
            <w:r w:rsidRPr="00185D0A">
              <w:rPr>
                <w:sz w:val="16"/>
                <w:szCs w:val="16"/>
                <w:lang w:val="uk-UA"/>
              </w:rPr>
              <w:t>дозвіт</w:t>
            </w:r>
            <w:proofErr w:type="spellEnd"/>
            <w:r w:rsidR="00900BFD">
              <w:rPr>
                <w:sz w:val="16"/>
                <w:szCs w:val="16"/>
                <w:lang w:val="uk-UA"/>
              </w:rPr>
              <w:t xml:space="preserve">                 </w:t>
            </w:r>
            <w:r w:rsidRPr="00185D0A">
              <w:rPr>
                <w:sz w:val="16"/>
                <w:szCs w:val="16"/>
                <w:lang w:val="uk-UA"/>
              </w:rPr>
              <w:t xml:space="preserve"> СТ</w:t>
            </w:r>
            <w:r w:rsidR="00900BFD">
              <w:rPr>
                <w:sz w:val="16"/>
                <w:szCs w:val="16"/>
                <w:lang w:val="uk-UA"/>
              </w:rPr>
              <w:t xml:space="preserve"> </w:t>
            </w:r>
            <w:r w:rsidRPr="00185D0A">
              <w:rPr>
                <w:sz w:val="16"/>
                <w:szCs w:val="16"/>
                <w:lang w:val="uk-UA"/>
              </w:rPr>
              <w:t>«Вітерець»</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122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дозволу на розробку робочого проекту землеустрою щодо рекультивації порушених земель</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127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Розробка проектів землеустрою, рекультивація порушених земель</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123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згоди на встановлення строкового земельного  сервітуту</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128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Надання згоди на встановлення земельного  сервітуту</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124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згоди на об’єднання земельних ділянок на пр-ті Гагаріна, 52а, 54в</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129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Надання згоди на об’єднання земельних ділянок</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125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згоди на об’єднання земельних ділянок на вул. Волгоградській, 2, 2б</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130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Надання згоди на об’єднання земельних ділянок на вул. Волгоградській, 2, 2б</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126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надання згоди на об’єднання земельних ділянок на </w:t>
            </w:r>
            <w:proofErr w:type="spellStart"/>
            <w:r w:rsidRPr="00185D0A">
              <w:rPr>
                <w:sz w:val="16"/>
                <w:szCs w:val="16"/>
                <w:lang w:val="uk-UA"/>
              </w:rPr>
              <w:t>мкр</w:t>
            </w:r>
            <w:proofErr w:type="spellEnd"/>
            <w:r w:rsidRPr="00185D0A">
              <w:rPr>
                <w:sz w:val="16"/>
                <w:szCs w:val="16"/>
                <w:lang w:val="uk-UA"/>
              </w:rPr>
              <w:t>-ні Сонячному, 7с, 7т, 8с, 8т</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131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Надання згоди на об’єднання земельних ділянок на </w:t>
            </w:r>
            <w:proofErr w:type="spellStart"/>
            <w:r w:rsidRPr="00185D0A">
              <w:rPr>
                <w:sz w:val="16"/>
                <w:szCs w:val="16"/>
                <w:lang w:val="uk-UA"/>
              </w:rPr>
              <w:t>мкр</w:t>
            </w:r>
            <w:proofErr w:type="spellEnd"/>
            <w:r w:rsidRPr="00185D0A">
              <w:rPr>
                <w:sz w:val="16"/>
                <w:szCs w:val="16"/>
                <w:lang w:val="uk-UA"/>
              </w:rPr>
              <w:t>-ні Сонячному, 7с, 7т, 8с, 8т</w:t>
            </w:r>
          </w:p>
          <w:p w:rsidR="00036EA0" w:rsidRPr="00185D0A" w:rsidRDefault="00036EA0" w:rsidP="00DD4404">
            <w:pPr>
              <w:jc w:val="center"/>
              <w:rPr>
                <w:sz w:val="16"/>
                <w:szCs w:val="16"/>
                <w:lang w:val="uk-UA"/>
              </w:rPr>
            </w:pP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127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132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Надання згоди на сервітут</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128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згоди Акціонерному товариству «Південний гірничо-збагачувальний комбінат» на поділ земельної ділянки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133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Надання згоди на поділ АТ «Південний гірничо-збагачувальний комбінат» </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129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згоди на поділ земельної ділянки комунальної власності Комунальному підприємству «ШВИДКІСНИЙ ТРАМВАЙ» та розробку технічної документації із землеустрою щодо поділу земельної ділянки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134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Надання згоди на поділ, Металургійний район</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130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згоди на поділ земельної ділянки комунальної власності та розробку технічної документації із землеустрою щодо поділу земельної ділянки за ініціативою Товариства з обмеженою відповідальністю «УНІВЕРСАЛМАРКЕТ»</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135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Надання згоди на поділ, ТОВ «УНІВЕРСАЛ</w:t>
            </w:r>
            <w:r w:rsidR="003B40FB">
              <w:rPr>
                <w:sz w:val="16"/>
                <w:szCs w:val="16"/>
                <w:lang w:val="uk-UA"/>
              </w:rPr>
              <w:t>-</w:t>
            </w:r>
            <w:r w:rsidRPr="00185D0A">
              <w:rPr>
                <w:sz w:val="16"/>
                <w:szCs w:val="16"/>
                <w:lang w:val="uk-UA"/>
              </w:rPr>
              <w:t>МАРКЕТ»</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131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згоди на поділ земельної ділянки комунальної власності та розробку технічної документації із землеустрою щодо поділу земельної ділянки за ініціативою Товариства з обмеженою відповідальністю «ЦЕНТРОМАРКЕТ»</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136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Надання згоди на поділ, ТОВ «ЦЕНТРО</w:t>
            </w:r>
            <w:r w:rsidR="003B40FB">
              <w:rPr>
                <w:sz w:val="16"/>
                <w:szCs w:val="16"/>
                <w:lang w:val="uk-UA"/>
              </w:rPr>
              <w:t>-</w:t>
            </w:r>
            <w:r w:rsidRPr="00185D0A">
              <w:rPr>
                <w:sz w:val="16"/>
                <w:szCs w:val="16"/>
                <w:lang w:val="uk-UA"/>
              </w:rPr>
              <w:t>МАРКЕТ»</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132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згоди на розробку детальних планів територій</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137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3B40FB">
              <w:rPr>
                <w:sz w:val="16"/>
                <w:szCs w:val="16"/>
                <w:lang w:val="uk-UA"/>
              </w:rPr>
              <w:t>-</w:t>
            </w:r>
            <w:r w:rsidRPr="00185D0A">
              <w:rPr>
                <w:sz w:val="16"/>
                <w:szCs w:val="16"/>
                <w:lang w:val="uk-UA"/>
              </w:rPr>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Надання згоди на розробку детальних планів територій</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133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згоди на розробку детальних планів територій для будівництва та обслуговування індивідуальних гаражів</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138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3B40FB">
              <w:rPr>
                <w:sz w:val="16"/>
                <w:szCs w:val="16"/>
                <w:lang w:val="uk-UA"/>
              </w:rPr>
              <w:t>-</w:t>
            </w:r>
            <w:r w:rsidRPr="00185D0A">
              <w:rPr>
                <w:sz w:val="16"/>
                <w:szCs w:val="16"/>
                <w:lang w:val="uk-UA"/>
              </w:rPr>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Надання згоди на розробку детальних планів територій, гаражі</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134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згоди на розробку детальних планів територій для будівництва та обслуговування житлових будинків, господарських будівель і споруд, ведення садівництва</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139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3B40FB">
              <w:rPr>
                <w:sz w:val="16"/>
                <w:szCs w:val="16"/>
                <w:lang w:val="uk-UA"/>
              </w:rPr>
              <w:t>-</w:t>
            </w:r>
            <w:r w:rsidRPr="00185D0A">
              <w:rPr>
                <w:sz w:val="16"/>
                <w:szCs w:val="16"/>
                <w:lang w:val="uk-UA"/>
              </w:rPr>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Розробка детальних планів територій, будівництва та обслуговування житлових будинків</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135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згоди на розробку детальних планів територій для будівництва та обслуговування індивідуальних гаражів на вул. Симонова</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140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3B40FB">
              <w:rPr>
                <w:sz w:val="16"/>
                <w:szCs w:val="16"/>
                <w:lang w:val="uk-UA"/>
              </w:rPr>
              <w:t>-</w:t>
            </w:r>
            <w:r w:rsidRPr="00185D0A">
              <w:rPr>
                <w:sz w:val="16"/>
                <w:szCs w:val="16"/>
                <w:lang w:val="uk-UA"/>
              </w:rPr>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Розробка детальних планів територій, гаражів на </w:t>
            </w:r>
            <w:r w:rsidR="003B40FB">
              <w:rPr>
                <w:sz w:val="16"/>
                <w:szCs w:val="16"/>
                <w:lang w:val="uk-UA"/>
              </w:rPr>
              <w:t xml:space="preserve">                            </w:t>
            </w:r>
            <w:r w:rsidRPr="00185D0A">
              <w:rPr>
                <w:sz w:val="16"/>
                <w:szCs w:val="16"/>
                <w:lang w:val="uk-UA"/>
              </w:rPr>
              <w:t>вул. Симонова</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136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надання згоди на розробку детальних планів територій для будівництва та обслуговування індивідуальних гаражів біля </w:t>
            </w:r>
            <w:proofErr w:type="spellStart"/>
            <w:r w:rsidRPr="00185D0A">
              <w:rPr>
                <w:sz w:val="16"/>
                <w:szCs w:val="16"/>
                <w:lang w:val="uk-UA"/>
              </w:rPr>
              <w:t>мкр</w:t>
            </w:r>
            <w:proofErr w:type="spellEnd"/>
            <w:r w:rsidRPr="00185D0A">
              <w:rPr>
                <w:sz w:val="16"/>
                <w:szCs w:val="16"/>
                <w:lang w:val="uk-UA"/>
              </w:rPr>
              <w:t>-ну Сонячного</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141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proofErr w:type="spellStart"/>
            <w:r w:rsidRPr="00185D0A">
              <w:rPr>
                <w:sz w:val="16"/>
                <w:szCs w:val="16"/>
                <w:lang w:val="uk-UA"/>
              </w:rPr>
              <w:t>Містобуду</w:t>
            </w:r>
            <w:r w:rsidR="003B40FB">
              <w:rPr>
                <w:sz w:val="16"/>
                <w:szCs w:val="16"/>
                <w:lang w:val="uk-UA"/>
              </w:rPr>
              <w:t>-</w:t>
            </w:r>
            <w:r w:rsidRPr="00185D0A">
              <w:rPr>
                <w:sz w:val="16"/>
                <w:szCs w:val="16"/>
                <w:lang w:val="uk-UA"/>
              </w:rPr>
              <w:t>вання</w:t>
            </w:r>
            <w:proofErr w:type="spellEnd"/>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Розробка детальних планів територій, гаражів біля </w:t>
            </w:r>
            <w:r w:rsidR="003B40FB">
              <w:rPr>
                <w:sz w:val="16"/>
                <w:szCs w:val="16"/>
                <w:lang w:val="uk-UA"/>
              </w:rPr>
              <w:t xml:space="preserve">                   </w:t>
            </w:r>
            <w:proofErr w:type="spellStart"/>
            <w:r w:rsidRPr="00185D0A">
              <w:rPr>
                <w:sz w:val="16"/>
                <w:szCs w:val="16"/>
                <w:lang w:val="uk-UA"/>
              </w:rPr>
              <w:t>мкр</w:t>
            </w:r>
            <w:proofErr w:type="spellEnd"/>
            <w:r w:rsidRPr="00185D0A">
              <w:rPr>
                <w:sz w:val="16"/>
                <w:szCs w:val="16"/>
                <w:lang w:val="uk-UA"/>
              </w:rPr>
              <w:t>-ну Сонячного</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137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управлінню капітального будівництва виконкому Криворізької міської ради згоди на укладення договору суперфіцію земельної ділянки на пр-ті Металургів, 2</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142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Укладення договору суперфіцію, на </w:t>
            </w:r>
            <w:r w:rsidR="003B40FB">
              <w:rPr>
                <w:sz w:val="16"/>
                <w:szCs w:val="16"/>
                <w:lang w:val="uk-UA"/>
              </w:rPr>
              <w:t xml:space="preserve">                    </w:t>
            </w:r>
            <w:r w:rsidRPr="00185D0A">
              <w:rPr>
                <w:sz w:val="16"/>
                <w:szCs w:val="16"/>
                <w:lang w:val="uk-UA"/>
              </w:rPr>
              <w:t>пр-ті Металургів, 2</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138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в оренду земельних ділянок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143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Надання в оренду земельних ділянок</w:t>
            </w: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139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в оренду земельних ділянок суб’єктам господарювання та громадянам</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144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Надання в оренду, суб’єктам господарювання, громадянам</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140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надання в постійне користування земельної ділянки на  вул. Дмитра </w:t>
            </w:r>
            <w:proofErr w:type="spellStart"/>
            <w:r w:rsidRPr="00185D0A">
              <w:rPr>
                <w:sz w:val="16"/>
                <w:szCs w:val="16"/>
                <w:lang w:val="uk-UA"/>
              </w:rPr>
              <w:t>Войчишена</w:t>
            </w:r>
            <w:proofErr w:type="spellEnd"/>
            <w:r w:rsidRPr="00185D0A">
              <w:rPr>
                <w:sz w:val="16"/>
                <w:szCs w:val="16"/>
                <w:lang w:val="uk-UA"/>
              </w:rPr>
              <w:t>, 2 для розміщення багатоквартирного житлового будинку для сімейних працівників закладів освіти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145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Надання в постійне користування земельної ділянки на  вул. Дмитра </w:t>
            </w:r>
            <w:proofErr w:type="spellStart"/>
            <w:r w:rsidRPr="00185D0A">
              <w:rPr>
                <w:sz w:val="16"/>
                <w:szCs w:val="16"/>
                <w:lang w:val="uk-UA"/>
              </w:rPr>
              <w:t>Войчишена</w:t>
            </w:r>
            <w:proofErr w:type="spellEnd"/>
            <w:r w:rsidRPr="00185D0A">
              <w:rPr>
                <w:sz w:val="16"/>
                <w:szCs w:val="16"/>
                <w:lang w:val="uk-UA"/>
              </w:rPr>
              <w:t>, 2</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141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надання в постійне користування земельної ділянки на вул. Єсеніна, 1 для розміщення прибудинкової території багатоквартирного житлового будинку</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146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Надання в постійне користування земельної ділянки на  вул. Єсеніна, 1</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142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погодження технічної документації із землеустрою щодо поділу та об’єднання земельних ділянок Садівничому товариству «ГРАНІТ», передачу у власність сформованих унаслідок поділу земельних ділянок Садівничому товариству, громадянам-її членам та реєстрацію права </w:t>
            </w:r>
            <w:r w:rsidRPr="00185D0A">
              <w:rPr>
                <w:sz w:val="16"/>
                <w:szCs w:val="16"/>
                <w:lang w:val="uk-UA"/>
              </w:rPr>
              <w:lastRenderedPageBreak/>
              <w:t>комунальної власності на земельні ділянки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 147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Погодження, поділ, </w:t>
            </w:r>
            <w:r w:rsidR="003B40FB">
              <w:rPr>
                <w:sz w:val="16"/>
                <w:szCs w:val="16"/>
                <w:lang w:val="uk-UA"/>
              </w:rPr>
              <w:t xml:space="preserve">                 </w:t>
            </w:r>
            <w:r w:rsidRPr="00185D0A">
              <w:rPr>
                <w:sz w:val="16"/>
                <w:szCs w:val="16"/>
                <w:lang w:val="uk-UA"/>
              </w:rPr>
              <w:t>СТ "ГРАНІТ"</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143</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погодження технічної документації із землеустрою щодо встановлення меж частини земельної ділянки в Інгулецькому районі, на яку поширюється право сервітуту, та надання згоди на встановлення строкового земельного сервітуту</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148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Погодження, вставлення сервітуту</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144</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погодження технічної документації із землеустрою щодо поділу земельної ділянки в Інгулецькому районі для будівництва й обслуговування житлового будинку, господарських будівель і споруд (присадибна ділянка), реєстрацію права комунальної власності на сформовану внаслідок поділу земельну ділянку на вул. Веселковій, 6 та передачу її у власність</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149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Поділ земельної ділянки на вул. Веселковій, 6 та передачу її у власність</w:t>
            </w:r>
          </w:p>
          <w:p w:rsidR="00036EA0" w:rsidRPr="00185D0A" w:rsidRDefault="00036EA0" w:rsidP="00DD4404">
            <w:pPr>
              <w:jc w:val="center"/>
              <w:rPr>
                <w:sz w:val="16"/>
                <w:szCs w:val="16"/>
                <w:lang w:val="uk-UA"/>
              </w:rPr>
            </w:pP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145</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погодження технічної документації із землеустрою щодо поділу земельної ділянки комунальної власності в Інгулецькому районі для будівництва й обслуговування житлового будинку, господарських будівель і споруд (присадибна ділянка) без зміни цільового призначення, реєстрацію права комунальної власності на сформовану внаслідок поділу земельну ділянку на вул. Переможців, 6 та передачу її безоплатно у власність</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150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Погодження технічної документації із землеустрою на </w:t>
            </w:r>
            <w:r w:rsidR="003B40FB">
              <w:rPr>
                <w:sz w:val="16"/>
                <w:szCs w:val="16"/>
                <w:lang w:val="uk-UA"/>
              </w:rPr>
              <w:t xml:space="preserve">                     </w:t>
            </w:r>
            <w:r w:rsidRPr="00185D0A">
              <w:rPr>
                <w:sz w:val="16"/>
                <w:szCs w:val="16"/>
                <w:lang w:val="uk-UA"/>
              </w:rPr>
              <w:t>вул. Переможців, 6 та передачу її у власність</w:t>
            </w:r>
          </w:p>
          <w:p w:rsidR="00036EA0" w:rsidRPr="00185D0A" w:rsidRDefault="00036EA0" w:rsidP="00DD4404">
            <w:pPr>
              <w:jc w:val="center"/>
              <w:rPr>
                <w:sz w:val="16"/>
                <w:szCs w:val="16"/>
                <w:lang w:val="uk-UA"/>
              </w:rPr>
            </w:pP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146</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 xml:space="preserve">Про передачу земельної ділянки на пр-ті Героїв-підпільників, 31 з комунальної власності в державну для розміщення </w:t>
            </w:r>
            <w:proofErr w:type="spellStart"/>
            <w:r w:rsidRPr="00185D0A">
              <w:rPr>
                <w:sz w:val="16"/>
                <w:szCs w:val="16"/>
                <w:lang w:val="uk-UA"/>
              </w:rPr>
              <w:t>адміністра-тивної</w:t>
            </w:r>
            <w:proofErr w:type="spellEnd"/>
            <w:r w:rsidRPr="00185D0A">
              <w:rPr>
                <w:sz w:val="16"/>
                <w:szCs w:val="16"/>
                <w:lang w:val="uk-UA"/>
              </w:rPr>
              <w:t xml:space="preserve"> будівлі</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151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Передача земельної ділянки на пр-ті Героїв-підпільників, 31 </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147</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поновлення договорів оренди земельних ділянок громадянам і фізичним особам-підприємцям</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152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Поновлення договорів оренди, фізичні особи</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148</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поновлення договорів оренди земельних ділянок юридичним особам</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153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Департамент регулювання містобудівної </w:t>
            </w:r>
            <w:r w:rsidRPr="00185D0A">
              <w:rPr>
                <w:sz w:val="16"/>
                <w:szCs w:val="16"/>
                <w:lang w:val="uk-UA"/>
              </w:rPr>
              <w:lastRenderedPageBreak/>
              <w:t>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lastRenderedPageBreak/>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Поновлення договорів оренди, юридичні особи</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Управління організаційно-протокольної </w:t>
            </w:r>
            <w:r w:rsidRPr="00185D0A">
              <w:rPr>
                <w:sz w:val="16"/>
                <w:szCs w:val="16"/>
                <w:lang w:val="uk-UA"/>
              </w:rPr>
              <w:lastRenderedPageBreak/>
              <w:t>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lastRenderedPageBreak/>
              <w:t>149</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припинення права комунальної власності територіальної громади міста Кривого Рогу на земельні ділянки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154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Припинення права комунальної власності міста</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150</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припинення права постійного користування земельними ділянками</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155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Припинення права постійного користування</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151</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припинення права постійного користування земельною ділянкою на вул. Телевізійній, 3 та відмову в погодженні технічної документації із землеустрою щодо її поділу й передачі в оренду земельних ділянок на вул. Телевізійній, 3, 3л/1, 3в для розміщення виробничих приміщень</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156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Припинення права постійного користування, на </w:t>
            </w:r>
            <w:r w:rsidR="003B40FB">
              <w:rPr>
                <w:sz w:val="16"/>
                <w:szCs w:val="16"/>
                <w:lang w:val="uk-UA"/>
              </w:rPr>
              <w:t xml:space="preserve">                </w:t>
            </w:r>
            <w:r w:rsidRPr="00185D0A">
              <w:rPr>
                <w:sz w:val="16"/>
                <w:szCs w:val="16"/>
                <w:lang w:val="uk-UA"/>
              </w:rPr>
              <w:t>вул. Телевізійній, 3, відмову в погодженні поділу, наданні в оренду</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036EA0" w:rsidRPr="00185D0A" w:rsidTr="00672F48">
        <w:tc>
          <w:tcPr>
            <w:tcW w:w="959" w:type="dxa"/>
            <w:shd w:val="clear" w:color="auto" w:fill="auto"/>
          </w:tcPr>
          <w:p w:rsidR="00036EA0" w:rsidRPr="00185D0A" w:rsidRDefault="00036EA0" w:rsidP="0024139B">
            <w:pPr>
              <w:rPr>
                <w:sz w:val="16"/>
                <w:szCs w:val="16"/>
                <w:lang w:val="uk-UA"/>
              </w:rPr>
            </w:pPr>
            <w:r w:rsidRPr="00185D0A">
              <w:rPr>
                <w:sz w:val="16"/>
                <w:szCs w:val="16"/>
                <w:lang w:val="uk-UA"/>
              </w:rPr>
              <w:t>152</w:t>
            </w:r>
          </w:p>
        </w:tc>
        <w:tc>
          <w:tcPr>
            <w:tcW w:w="2410" w:type="dxa"/>
            <w:shd w:val="clear" w:color="auto" w:fill="auto"/>
          </w:tcPr>
          <w:p w:rsidR="00036EA0" w:rsidRPr="00185D0A" w:rsidRDefault="00036EA0" w:rsidP="00DD4404">
            <w:pPr>
              <w:jc w:val="both"/>
              <w:rPr>
                <w:sz w:val="16"/>
                <w:szCs w:val="16"/>
                <w:lang w:val="uk-UA"/>
              </w:rPr>
            </w:pPr>
            <w:r w:rsidRPr="00185D0A">
              <w:rPr>
                <w:sz w:val="16"/>
                <w:szCs w:val="16"/>
                <w:lang w:val="uk-UA"/>
              </w:rPr>
              <w:t>Про припинення шляхом розірвання договорів оренди земельних ділянок</w:t>
            </w:r>
          </w:p>
        </w:tc>
        <w:tc>
          <w:tcPr>
            <w:tcW w:w="1253" w:type="dxa"/>
            <w:shd w:val="clear" w:color="auto" w:fill="auto"/>
          </w:tcPr>
          <w:p w:rsidR="00036EA0" w:rsidRPr="00185D0A" w:rsidRDefault="00036EA0" w:rsidP="00DD4404">
            <w:pPr>
              <w:jc w:val="center"/>
              <w:rPr>
                <w:sz w:val="16"/>
                <w:szCs w:val="16"/>
                <w:lang w:val="uk-UA"/>
              </w:rPr>
            </w:pPr>
            <w:r w:rsidRPr="00185D0A">
              <w:rPr>
                <w:sz w:val="16"/>
                <w:szCs w:val="16"/>
                <w:lang w:val="uk-UA"/>
              </w:rPr>
              <w:t>№ 157 від 23.12.2020</w:t>
            </w:r>
          </w:p>
        </w:tc>
        <w:tc>
          <w:tcPr>
            <w:tcW w:w="1275" w:type="dxa"/>
            <w:shd w:val="clear" w:color="auto" w:fill="auto"/>
          </w:tcPr>
          <w:p w:rsidR="00036EA0"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36EA0"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Припинення шляхом розірвання договорів оренди</w:t>
            </w:r>
          </w:p>
          <w:p w:rsidR="00036EA0" w:rsidRPr="00185D0A" w:rsidRDefault="00036EA0" w:rsidP="00DD4404">
            <w:pPr>
              <w:jc w:val="center"/>
              <w:rPr>
                <w:sz w:val="16"/>
                <w:szCs w:val="16"/>
                <w:lang w:val="uk-UA"/>
              </w:rPr>
            </w:pPr>
          </w:p>
        </w:tc>
        <w:tc>
          <w:tcPr>
            <w:tcW w:w="1399" w:type="dxa"/>
            <w:shd w:val="clear" w:color="auto" w:fill="auto"/>
          </w:tcPr>
          <w:p w:rsidR="00036EA0"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036EA0"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036EA0"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036EA0"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036EA0" w:rsidRPr="00185D0A" w:rsidRDefault="00036EA0" w:rsidP="00DD4404">
            <w:pPr>
              <w:jc w:val="center"/>
              <w:rPr>
                <w:sz w:val="16"/>
                <w:szCs w:val="16"/>
                <w:lang w:val="uk-UA"/>
              </w:rPr>
            </w:pPr>
          </w:p>
        </w:tc>
      </w:tr>
      <w:tr w:rsidR="009F37F4" w:rsidRPr="00185D0A" w:rsidTr="00672F48">
        <w:tc>
          <w:tcPr>
            <w:tcW w:w="959" w:type="dxa"/>
            <w:shd w:val="clear" w:color="auto" w:fill="auto"/>
          </w:tcPr>
          <w:p w:rsidR="009F37F4" w:rsidRPr="00185D0A" w:rsidRDefault="00036EA0" w:rsidP="0024139B">
            <w:pPr>
              <w:rPr>
                <w:sz w:val="16"/>
                <w:szCs w:val="16"/>
                <w:lang w:val="uk-UA"/>
              </w:rPr>
            </w:pPr>
            <w:r w:rsidRPr="00185D0A">
              <w:rPr>
                <w:sz w:val="16"/>
                <w:szCs w:val="16"/>
                <w:lang w:val="uk-UA"/>
              </w:rPr>
              <w:t>153</w:t>
            </w:r>
          </w:p>
        </w:tc>
        <w:tc>
          <w:tcPr>
            <w:tcW w:w="2410" w:type="dxa"/>
            <w:shd w:val="clear" w:color="auto" w:fill="auto"/>
          </w:tcPr>
          <w:p w:rsidR="009F37F4" w:rsidRPr="00185D0A" w:rsidRDefault="00036EA0" w:rsidP="00DD4404">
            <w:pPr>
              <w:jc w:val="both"/>
              <w:rPr>
                <w:sz w:val="16"/>
                <w:szCs w:val="16"/>
                <w:lang w:val="uk-UA"/>
              </w:rPr>
            </w:pPr>
            <w:r w:rsidRPr="00185D0A">
              <w:rPr>
                <w:sz w:val="16"/>
                <w:szCs w:val="16"/>
                <w:lang w:val="uk-UA"/>
              </w:rPr>
              <w:t>Про припинення шляхом розірвання договору оренди земельної ділянки, зареєстрованого 19.09.2019 за №33345070, та надання в оренду земельної ділянки на вул. Гірничорятувальній, 23а, б, в, г для розміщення комплексу</w:t>
            </w:r>
          </w:p>
        </w:tc>
        <w:tc>
          <w:tcPr>
            <w:tcW w:w="1253" w:type="dxa"/>
            <w:shd w:val="clear" w:color="auto" w:fill="auto"/>
          </w:tcPr>
          <w:p w:rsidR="009F37F4" w:rsidRPr="00185D0A" w:rsidRDefault="00036EA0" w:rsidP="00DD4404">
            <w:pPr>
              <w:jc w:val="center"/>
              <w:rPr>
                <w:sz w:val="16"/>
                <w:szCs w:val="16"/>
                <w:lang w:val="uk-UA"/>
              </w:rPr>
            </w:pPr>
            <w:r w:rsidRPr="00185D0A">
              <w:rPr>
                <w:sz w:val="16"/>
                <w:szCs w:val="16"/>
                <w:lang w:val="uk-UA"/>
              </w:rPr>
              <w:t>№ 158 від 23.12.2020</w:t>
            </w:r>
          </w:p>
        </w:tc>
        <w:tc>
          <w:tcPr>
            <w:tcW w:w="1275" w:type="dxa"/>
            <w:shd w:val="clear" w:color="auto" w:fill="auto"/>
          </w:tcPr>
          <w:p w:rsidR="009F37F4"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F37F4"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Припинення, надання в оренду, вул. Гірни</w:t>
            </w:r>
            <w:r w:rsidR="003B40FB">
              <w:rPr>
                <w:sz w:val="16"/>
                <w:szCs w:val="16"/>
                <w:lang w:val="uk-UA"/>
              </w:rPr>
              <w:t>-</w:t>
            </w:r>
            <w:bookmarkStart w:id="0" w:name="_GoBack"/>
            <w:bookmarkEnd w:id="0"/>
            <w:r w:rsidRPr="00185D0A">
              <w:rPr>
                <w:sz w:val="16"/>
                <w:szCs w:val="16"/>
                <w:lang w:val="uk-UA"/>
              </w:rPr>
              <w:t>чорятувальна, 23а, б, в, г</w:t>
            </w:r>
          </w:p>
          <w:p w:rsidR="009F37F4" w:rsidRPr="00185D0A" w:rsidRDefault="009F37F4" w:rsidP="00DD4404">
            <w:pPr>
              <w:jc w:val="center"/>
              <w:rPr>
                <w:sz w:val="16"/>
                <w:szCs w:val="16"/>
                <w:lang w:val="uk-UA"/>
              </w:rPr>
            </w:pPr>
          </w:p>
        </w:tc>
        <w:tc>
          <w:tcPr>
            <w:tcW w:w="1399" w:type="dxa"/>
            <w:shd w:val="clear" w:color="auto" w:fill="auto"/>
          </w:tcPr>
          <w:p w:rsidR="009F37F4"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9F37F4"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9F37F4"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9F37F4"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9F37F4" w:rsidRPr="00185D0A" w:rsidRDefault="009F37F4" w:rsidP="00DD4404">
            <w:pPr>
              <w:jc w:val="center"/>
              <w:rPr>
                <w:sz w:val="16"/>
                <w:szCs w:val="16"/>
                <w:lang w:val="uk-UA"/>
              </w:rPr>
            </w:pPr>
          </w:p>
        </w:tc>
      </w:tr>
      <w:tr w:rsidR="009F37F4" w:rsidRPr="00185D0A" w:rsidTr="00672F48">
        <w:tc>
          <w:tcPr>
            <w:tcW w:w="959" w:type="dxa"/>
            <w:shd w:val="clear" w:color="auto" w:fill="auto"/>
          </w:tcPr>
          <w:p w:rsidR="009F37F4" w:rsidRPr="00185D0A" w:rsidRDefault="00036EA0" w:rsidP="0024139B">
            <w:pPr>
              <w:rPr>
                <w:sz w:val="16"/>
                <w:szCs w:val="16"/>
                <w:lang w:val="uk-UA"/>
              </w:rPr>
            </w:pPr>
            <w:r w:rsidRPr="00185D0A">
              <w:rPr>
                <w:sz w:val="16"/>
                <w:szCs w:val="16"/>
                <w:lang w:val="uk-UA"/>
              </w:rPr>
              <w:t>154</w:t>
            </w:r>
          </w:p>
        </w:tc>
        <w:tc>
          <w:tcPr>
            <w:tcW w:w="2410" w:type="dxa"/>
            <w:shd w:val="clear" w:color="auto" w:fill="auto"/>
          </w:tcPr>
          <w:p w:rsidR="009F37F4" w:rsidRPr="00185D0A" w:rsidRDefault="00036EA0" w:rsidP="00DD4404">
            <w:pPr>
              <w:jc w:val="both"/>
              <w:rPr>
                <w:sz w:val="16"/>
                <w:szCs w:val="16"/>
                <w:lang w:val="uk-UA"/>
              </w:rPr>
            </w:pPr>
            <w:r w:rsidRPr="00185D0A">
              <w:rPr>
                <w:sz w:val="16"/>
                <w:szCs w:val="16"/>
                <w:lang w:val="uk-UA"/>
              </w:rPr>
              <w:t>Про реєстрацію права комунальної власності на  земельну ділянку №55 у Садівничому товаристві «Садовод КР» та передачу її  у власність</w:t>
            </w:r>
          </w:p>
        </w:tc>
        <w:tc>
          <w:tcPr>
            <w:tcW w:w="1253" w:type="dxa"/>
            <w:shd w:val="clear" w:color="auto" w:fill="auto"/>
          </w:tcPr>
          <w:p w:rsidR="009F37F4" w:rsidRPr="00185D0A" w:rsidRDefault="00036EA0" w:rsidP="00DD4404">
            <w:pPr>
              <w:jc w:val="center"/>
              <w:rPr>
                <w:sz w:val="16"/>
                <w:szCs w:val="16"/>
                <w:lang w:val="uk-UA"/>
              </w:rPr>
            </w:pPr>
            <w:r w:rsidRPr="00185D0A">
              <w:rPr>
                <w:sz w:val="16"/>
                <w:szCs w:val="16"/>
                <w:lang w:val="uk-UA"/>
              </w:rPr>
              <w:t>№ 159 від 23.12.2020</w:t>
            </w:r>
          </w:p>
        </w:tc>
        <w:tc>
          <w:tcPr>
            <w:tcW w:w="1275" w:type="dxa"/>
            <w:shd w:val="clear" w:color="auto" w:fill="auto"/>
          </w:tcPr>
          <w:p w:rsidR="009F37F4" w:rsidRPr="00185D0A" w:rsidRDefault="00036EA0" w:rsidP="00DD4404">
            <w:pPr>
              <w:jc w:val="center"/>
              <w:rPr>
                <w:sz w:val="16"/>
                <w:szCs w:val="16"/>
                <w:lang w:val="uk-UA"/>
              </w:rPr>
            </w:pPr>
            <w:r w:rsidRPr="00185D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F37F4" w:rsidRPr="00185D0A" w:rsidRDefault="00036EA0" w:rsidP="00DD4404">
            <w:pPr>
              <w:jc w:val="center"/>
              <w:rPr>
                <w:sz w:val="16"/>
                <w:szCs w:val="16"/>
                <w:lang w:val="uk-UA"/>
              </w:rPr>
            </w:pPr>
            <w:r w:rsidRPr="00185D0A">
              <w:rPr>
                <w:sz w:val="16"/>
                <w:szCs w:val="16"/>
                <w:lang w:val="uk-UA"/>
              </w:rPr>
              <w:t>Земельні відносини</w:t>
            </w:r>
          </w:p>
        </w:tc>
        <w:tc>
          <w:tcPr>
            <w:tcW w:w="1903" w:type="dxa"/>
            <w:shd w:val="clear" w:color="auto" w:fill="auto"/>
          </w:tcPr>
          <w:p w:rsidR="00036EA0" w:rsidRPr="00185D0A" w:rsidRDefault="00036EA0" w:rsidP="00DD4404">
            <w:pPr>
              <w:jc w:val="center"/>
              <w:rPr>
                <w:sz w:val="16"/>
                <w:szCs w:val="16"/>
                <w:lang w:val="uk-UA"/>
              </w:rPr>
            </w:pPr>
            <w:r w:rsidRPr="00185D0A">
              <w:rPr>
                <w:sz w:val="16"/>
                <w:szCs w:val="16"/>
                <w:lang w:val="uk-UA"/>
              </w:rPr>
              <w:t xml:space="preserve">Передача у власність, СТ «Садовод КР», ділянка №55 </w:t>
            </w:r>
          </w:p>
          <w:p w:rsidR="009F37F4" w:rsidRPr="00185D0A" w:rsidRDefault="009F37F4" w:rsidP="00DD4404">
            <w:pPr>
              <w:jc w:val="center"/>
              <w:rPr>
                <w:sz w:val="16"/>
                <w:szCs w:val="16"/>
                <w:lang w:val="uk-UA"/>
              </w:rPr>
            </w:pPr>
          </w:p>
        </w:tc>
        <w:tc>
          <w:tcPr>
            <w:tcW w:w="1399" w:type="dxa"/>
            <w:shd w:val="clear" w:color="auto" w:fill="auto"/>
          </w:tcPr>
          <w:p w:rsidR="009F37F4" w:rsidRPr="00185D0A" w:rsidRDefault="00036EA0" w:rsidP="00DD4404">
            <w:pPr>
              <w:jc w:val="center"/>
              <w:rPr>
                <w:sz w:val="16"/>
                <w:szCs w:val="16"/>
                <w:lang w:val="uk-UA"/>
              </w:rPr>
            </w:pPr>
            <w:r w:rsidRPr="00185D0A">
              <w:rPr>
                <w:sz w:val="16"/>
                <w:szCs w:val="16"/>
                <w:lang w:val="uk-UA"/>
              </w:rPr>
              <w:t>Рішення міської ради</w:t>
            </w:r>
          </w:p>
        </w:tc>
        <w:tc>
          <w:tcPr>
            <w:tcW w:w="1298" w:type="dxa"/>
          </w:tcPr>
          <w:p w:rsidR="009F37F4" w:rsidRPr="00185D0A" w:rsidRDefault="00036EA0" w:rsidP="00DD4404">
            <w:pPr>
              <w:jc w:val="center"/>
              <w:rPr>
                <w:sz w:val="16"/>
                <w:szCs w:val="16"/>
                <w:lang w:val="uk-UA"/>
              </w:rPr>
            </w:pPr>
            <w:r w:rsidRPr="00185D0A">
              <w:rPr>
                <w:sz w:val="16"/>
                <w:szCs w:val="16"/>
                <w:lang w:val="uk-UA"/>
              </w:rPr>
              <w:t>Текстовий документ</w:t>
            </w:r>
          </w:p>
        </w:tc>
        <w:tc>
          <w:tcPr>
            <w:tcW w:w="1276" w:type="dxa"/>
            <w:shd w:val="clear" w:color="auto" w:fill="auto"/>
          </w:tcPr>
          <w:p w:rsidR="009F37F4" w:rsidRPr="00185D0A" w:rsidRDefault="00036EA0" w:rsidP="00DD4404">
            <w:pPr>
              <w:jc w:val="center"/>
              <w:rPr>
                <w:sz w:val="16"/>
                <w:szCs w:val="16"/>
                <w:lang w:val="uk-UA"/>
              </w:rPr>
            </w:pPr>
            <w:r w:rsidRPr="00185D0A">
              <w:rPr>
                <w:sz w:val="16"/>
                <w:szCs w:val="16"/>
                <w:lang w:val="uk-UA"/>
              </w:rPr>
              <w:t>паперова</w:t>
            </w:r>
          </w:p>
        </w:tc>
        <w:tc>
          <w:tcPr>
            <w:tcW w:w="1499" w:type="dxa"/>
            <w:shd w:val="clear" w:color="auto" w:fill="auto"/>
          </w:tcPr>
          <w:p w:rsidR="009F37F4" w:rsidRPr="00185D0A" w:rsidRDefault="00036EA0" w:rsidP="00DD4404">
            <w:pPr>
              <w:jc w:val="center"/>
              <w:rPr>
                <w:sz w:val="16"/>
                <w:szCs w:val="16"/>
                <w:lang w:val="uk-UA"/>
              </w:rPr>
            </w:pPr>
            <w:r w:rsidRPr="00185D0A">
              <w:rPr>
                <w:sz w:val="16"/>
                <w:szCs w:val="16"/>
                <w:lang w:val="uk-UA"/>
              </w:rPr>
              <w:t>Управління організаційно-протокольної роботи (архів)</w:t>
            </w:r>
          </w:p>
        </w:tc>
        <w:tc>
          <w:tcPr>
            <w:tcW w:w="1275" w:type="dxa"/>
            <w:shd w:val="clear" w:color="auto" w:fill="auto"/>
          </w:tcPr>
          <w:p w:rsidR="009F37F4" w:rsidRPr="00185D0A" w:rsidRDefault="009F37F4" w:rsidP="00DD4404">
            <w:pPr>
              <w:jc w:val="center"/>
              <w:rPr>
                <w:sz w:val="16"/>
                <w:szCs w:val="16"/>
                <w:lang w:val="uk-UA"/>
              </w:rPr>
            </w:pPr>
          </w:p>
        </w:tc>
      </w:tr>
    </w:tbl>
    <w:p w:rsidR="0024139B" w:rsidRPr="00185D0A" w:rsidRDefault="0024139B" w:rsidP="0024139B">
      <w:pPr>
        <w:jc w:val="center"/>
        <w:rPr>
          <w:sz w:val="16"/>
          <w:szCs w:val="16"/>
          <w:lang w:val="uk-UA"/>
        </w:rPr>
      </w:pPr>
    </w:p>
    <w:sectPr w:rsidR="0024139B" w:rsidRPr="00185D0A"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39B"/>
    <w:rsid w:val="00036EA0"/>
    <w:rsid w:val="000A6423"/>
    <w:rsid w:val="00185D0A"/>
    <w:rsid w:val="0024139B"/>
    <w:rsid w:val="003B40FB"/>
    <w:rsid w:val="004317AF"/>
    <w:rsid w:val="004C3245"/>
    <w:rsid w:val="005545B8"/>
    <w:rsid w:val="00650338"/>
    <w:rsid w:val="00672F48"/>
    <w:rsid w:val="0073001A"/>
    <w:rsid w:val="00900BFD"/>
    <w:rsid w:val="00927FC1"/>
    <w:rsid w:val="009F37F4"/>
    <w:rsid w:val="00A04480"/>
    <w:rsid w:val="00A62D99"/>
    <w:rsid w:val="00A83F3D"/>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10025</Words>
  <Characters>57147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67038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zagalny301_2</dc:creator>
  <cp:lastModifiedBy>zagalny301_2</cp:lastModifiedBy>
  <cp:revision>2</cp:revision>
  <dcterms:created xsi:type="dcterms:W3CDTF">2020-12-28T10:25:00Z</dcterms:created>
  <dcterms:modified xsi:type="dcterms:W3CDTF">2020-12-28T10:32:00Z</dcterms:modified>
</cp:coreProperties>
</file>