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E659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E6594">
        <w:rPr>
          <w:b/>
          <w:spacing w:val="40"/>
          <w:sz w:val="16"/>
          <w:szCs w:val="16"/>
          <w:lang w:val="uk-UA"/>
        </w:rPr>
        <w:t>ПЕРЕЛІК</w:t>
      </w:r>
    </w:p>
    <w:p w:rsidR="00CE6594" w:rsidRPr="00CE6594" w:rsidRDefault="00CE6594" w:rsidP="0024139B">
      <w:pPr>
        <w:jc w:val="center"/>
        <w:rPr>
          <w:b/>
          <w:sz w:val="16"/>
          <w:szCs w:val="16"/>
          <w:lang w:val="uk-UA"/>
        </w:rPr>
      </w:pPr>
      <w:r w:rsidRPr="00CE6594">
        <w:rPr>
          <w:b/>
          <w:sz w:val="16"/>
          <w:szCs w:val="16"/>
          <w:lang w:val="en-US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CE6594" w:rsidRDefault="00CE6594" w:rsidP="0024139B">
      <w:pPr>
        <w:jc w:val="center"/>
        <w:rPr>
          <w:b/>
          <w:sz w:val="16"/>
          <w:szCs w:val="16"/>
          <w:lang w:val="en-US"/>
        </w:rPr>
      </w:pPr>
      <w:r w:rsidRPr="00CE6594">
        <w:rPr>
          <w:b/>
          <w:sz w:val="16"/>
          <w:szCs w:val="16"/>
          <w:lang w:val="en-US"/>
        </w:rPr>
        <w:t>в період з 11.10.2021 по 13.10.2021</w:t>
      </w:r>
    </w:p>
    <w:p w:rsidR="0024139B" w:rsidRPr="00CE659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25"/>
        <w:gridCol w:w="1038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CE6594" w:rsidTr="00CE6594">
        <w:trPr>
          <w:tblHeader/>
        </w:trPr>
        <w:tc>
          <w:tcPr>
            <w:tcW w:w="744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25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038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E659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Га</w:t>
            </w:r>
            <w:r w:rsidR="00672F48" w:rsidRPr="00CE659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E659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E6594" w:rsidTr="00CE6594">
        <w:tc>
          <w:tcPr>
            <w:tcW w:w="744" w:type="dxa"/>
            <w:shd w:val="clear" w:color="auto" w:fill="auto"/>
          </w:tcPr>
          <w:p w:rsidR="009F37F4" w:rsidRPr="00CE6594" w:rsidRDefault="00CE6594" w:rsidP="0024139B">
            <w:pPr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:rsidR="009F37F4" w:rsidRPr="00CE6594" w:rsidRDefault="00CE659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Про скликання ХVІ сесії міської ради VІІІ скликання</w:t>
            </w:r>
          </w:p>
        </w:tc>
        <w:tc>
          <w:tcPr>
            <w:tcW w:w="1038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№ 257-р від 11.10.2021</w:t>
            </w:r>
          </w:p>
        </w:tc>
        <w:tc>
          <w:tcPr>
            <w:tcW w:w="1275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 xml:space="preserve">Про скликання ХVІ сесії </w:t>
            </w:r>
          </w:p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</w:tc>
        <w:tc>
          <w:tcPr>
            <w:tcW w:w="1399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E6594" w:rsidRPr="00CE6594" w:rsidTr="00CE6594">
        <w:tc>
          <w:tcPr>
            <w:tcW w:w="744" w:type="dxa"/>
            <w:shd w:val="clear" w:color="auto" w:fill="auto"/>
          </w:tcPr>
          <w:p w:rsidR="00CE6594" w:rsidRPr="00CE6594" w:rsidRDefault="00CE6594" w:rsidP="0024139B">
            <w:pPr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CE6594" w:rsidRPr="00CE6594" w:rsidRDefault="00CE659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Про покладення виконання обов'язків головного лікаря Комунального закладу "Криворізький Центр здоров'я" Криворізької міської ради</w:t>
            </w:r>
          </w:p>
        </w:tc>
        <w:tc>
          <w:tcPr>
            <w:tcW w:w="1038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№ 258-р від 12.10.2021</w:t>
            </w:r>
          </w:p>
        </w:tc>
        <w:tc>
          <w:tcPr>
            <w:tcW w:w="127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Про покладення виконання обов'язків</w:t>
            </w:r>
          </w:p>
        </w:tc>
        <w:tc>
          <w:tcPr>
            <w:tcW w:w="1399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E6594" w:rsidRPr="00CE6594" w:rsidTr="00CE6594">
        <w:tc>
          <w:tcPr>
            <w:tcW w:w="744" w:type="dxa"/>
            <w:shd w:val="clear" w:color="auto" w:fill="auto"/>
          </w:tcPr>
          <w:p w:rsidR="00CE6594" w:rsidRPr="00CE6594" w:rsidRDefault="00CE6594" w:rsidP="0024139B">
            <w:pPr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25" w:type="dxa"/>
            <w:shd w:val="clear" w:color="auto" w:fill="auto"/>
          </w:tcPr>
          <w:p w:rsidR="00CE6594" w:rsidRPr="00CE6594" w:rsidRDefault="00CE659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об'єктів  комунальної власності</w:t>
            </w:r>
            <w:r>
              <w:rPr>
                <w:sz w:val="16"/>
                <w:szCs w:val="16"/>
                <w:lang w:val="uk-UA"/>
              </w:rPr>
              <w:t xml:space="preserve">              </w:t>
            </w:r>
            <w:bookmarkStart w:id="0" w:name="_GoBack"/>
            <w:bookmarkEnd w:id="0"/>
            <w:r w:rsidRPr="00CE6594">
              <w:rPr>
                <w:sz w:val="16"/>
                <w:szCs w:val="16"/>
                <w:lang w:val="uk-UA"/>
              </w:rPr>
              <w:t xml:space="preserve"> м. Кривого Рогу, що підлягають приватизації  шляхом продажу на аукціоні, з метою продажу  об'єкта нерухомого майна за адресою: проспект Поштовий, буд. 49, прим. 4</w:t>
            </w:r>
          </w:p>
        </w:tc>
        <w:tc>
          <w:tcPr>
            <w:tcW w:w="1038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№ 259-р від 12.10.2021</w:t>
            </w:r>
          </w:p>
        </w:tc>
        <w:tc>
          <w:tcPr>
            <w:tcW w:w="127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E6594" w:rsidRPr="00CE6594" w:rsidTr="00CE6594">
        <w:tc>
          <w:tcPr>
            <w:tcW w:w="744" w:type="dxa"/>
            <w:shd w:val="clear" w:color="auto" w:fill="auto"/>
          </w:tcPr>
          <w:p w:rsidR="00CE6594" w:rsidRPr="00CE6594" w:rsidRDefault="00CE6594" w:rsidP="0024139B">
            <w:pPr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25" w:type="dxa"/>
            <w:shd w:val="clear" w:color="auto" w:fill="auto"/>
          </w:tcPr>
          <w:p w:rsidR="00CE6594" w:rsidRPr="00CE6594" w:rsidRDefault="00CE659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об'єктів  комунальної власності </w:t>
            </w:r>
            <w:r>
              <w:rPr>
                <w:sz w:val="16"/>
                <w:szCs w:val="16"/>
                <w:lang w:val="uk-UA"/>
              </w:rPr>
              <w:t xml:space="preserve">            </w:t>
            </w:r>
            <w:r w:rsidRPr="00CE6594">
              <w:rPr>
                <w:sz w:val="16"/>
                <w:szCs w:val="16"/>
                <w:lang w:val="uk-UA"/>
              </w:rPr>
              <w:t xml:space="preserve">м. Кривого Рогу, що підлягають приватизації шляхом продажу на аукціоні, з метою продажу  об'єкта нерухомого майна за адресою: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CE6594">
              <w:rPr>
                <w:sz w:val="16"/>
                <w:szCs w:val="16"/>
                <w:lang w:val="uk-UA"/>
              </w:rPr>
              <w:t>вул.  Кармелюка, буд. 21, прим. 41</w:t>
            </w:r>
          </w:p>
        </w:tc>
        <w:tc>
          <w:tcPr>
            <w:tcW w:w="1038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№ 260-р від 12.10.2021</w:t>
            </w:r>
          </w:p>
        </w:tc>
        <w:tc>
          <w:tcPr>
            <w:tcW w:w="127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E659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E6594" w:rsidTr="00CE6594">
        <w:tc>
          <w:tcPr>
            <w:tcW w:w="744" w:type="dxa"/>
            <w:shd w:val="clear" w:color="auto" w:fill="auto"/>
          </w:tcPr>
          <w:p w:rsidR="009F37F4" w:rsidRPr="00CE6594" w:rsidRDefault="00CE6594" w:rsidP="0024139B">
            <w:pPr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25" w:type="dxa"/>
            <w:shd w:val="clear" w:color="auto" w:fill="auto"/>
          </w:tcPr>
          <w:p w:rsidR="009F37F4" w:rsidRPr="00CE6594" w:rsidRDefault="00CE659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 комунальної власності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r w:rsidRPr="00CE6594">
              <w:rPr>
                <w:sz w:val="16"/>
                <w:szCs w:val="16"/>
                <w:lang w:val="uk-UA"/>
              </w:rPr>
              <w:t xml:space="preserve"> м. Кривого Рогу, що підлягають приватизації  шляхом продажу на аукціоні, з метою продажу  об’єкта нерухомого майна за адресою: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CE6594">
              <w:rPr>
                <w:sz w:val="16"/>
                <w:szCs w:val="16"/>
                <w:lang w:val="uk-UA"/>
              </w:rPr>
              <w:t xml:space="preserve"> вул.  Криворіжсталі, буд. 44, прим. 5</w:t>
            </w:r>
          </w:p>
        </w:tc>
        <w:tc>
          <w:tcPr>
            <w:tcW w:w="1038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№ 261-р від 12.10.2021</w:t>
            </w:r>
          </w:p>
        </w:tc>
        <w:tc>
          <w:tcPr>
            <w:tcW w:w="1275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E6594" w:rsidTr="00CE6594">
        <w:tc>
          <w:tcPr>
            <w:tcW w:w="744" w:type="dxa"/>
            <w:shd w:val="clear" w:color="auto" w:fill="auto"/>
          </w:tcPr>
          <w:p w:rsidR="009F37F4" w:rsidRPr="00CE6594" w:rsidRDefault="00CE6594" w:rsidP="0024139B">
            <w:pPr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25" w:type="dxa"/>
            <w:shd w:val="clear" w:color="auto" w:fill="auto"/>
          </w:tcPr>
          <w:p w:rsidR="009F37F4" w:rsidRPr="00CE6594" w:rsidRDefault="00CE659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 комунальної власності</w:t>
            </w:r>
            <w:r>
              <w:rPr>
                <w:sz w:val="16"/>
                <w:szCs w:val="16"/>
                <w:lang w:val="uk-UA"/>
              </w:rPr>
              <w:t xml:space="preserve">              </w:t>
            </w:r>
            <w:r w:rsidRPr="00CE6594">
              <w:rPr>
                <w:sz w:val="16"/>
                <w:szCs w:val="16"/>
                <w:lang w:val="uk-UA"/>
              </w:rPr>
              <w:t xml:space="preserve"> м. Кривого Рогу, що підлягають приватизації  шляхом продажу на аукціоні, з метою продажу  об’єкта нерухомого майна за адресою: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CE6594">
              <w:rPr>
                <w:sz w:val="16"/>
                <w:szCs w:val="16"/>
                <w:lang w:val="uk-UA"/>
              </w:rPr>
              <w:t>вул.  Криворіжсталі, буд. 44, прим. 3</w:t>
            </w:r>
          </w:p>
        </w:tc>
        <w:tc>
          <w:tcPr>
            <w:tcW w:w="1038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№ 262-р від 12.10.2021</w:t>
            </w:r>
          </w:p>
        </w:tc>
        <w:tc>
          <w:tcPr>
            <w:tcW w:w="1275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E6594" w:rsidRDefault="00CE659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E659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E659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E6594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2021-10-13T11:08:00Z</dcterms:created>
  <dcterms:modified xsi:type="dcterms:W3CDTF">2021-10-13T11:09:00Z</dcterms:modified>
</cp:coreProperties>
</file>