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9A" w:rsidRDefault="0074009A" w:rsidP="00194E46">
      <w:pPr>
        <w:jc w:val="center"/>
        <w:rPr>
          <w:b/>
          <w:sz w:val="32"/>
          <w:szCs w:val="32"/>
        </w:rPr>
      </w:pPr>
    </w:p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5E3E13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7A09E6">
        <w:rPr>
          <w:b/>
          <w:szCs w:val="28"/>
        </w:rPr>
        <w:t>7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7A09E6">
        <w:rPr>
          <w:szCs w:val="28"/>
        </w:rPr>
        <w:t>14</w:t>
      </w:r>
      <w:r w:rsidR="00CD1DEF">
        <w:rPr>
          <w:szCs w:val="28"/>
        </w:rPr>
        <w:t xml:space="preserve"> </w:t>
      </w:r>
      <w:r w:rsidR="007A09E6">
        <w:rPr>
          <w:szCs w:val="28"/>
        </w:rPr>
        <w:t>квітня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7A09E6" w:rsidRDefault="00104598" w:rsidP="007A09E6">
      <w:pPr>
        <w:ind w:right="-1" w:firstLine="709"/>
        <w:jc w:val="both"/>
        <w:rPr>
          <w:rFonts w:eastAsia="Calibri"/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BC089C">
        <w:rPr>
          <w:color w:val="000000"/>
          <w:szCs w:val="28"/>
        </w:rPr>
        <w:t>Куліковська</w:t>
      </w:r>
      <w:proofErr w:type="spellEnd"/>
      <w:r w:rsidR="00BC089C">
        <w:rPr>
          <w:color w:val="000000"/>
          <w:szCs w:val="28"/>
        </w:rPr>
        <w:t xml:space="preserve"> О.Є.,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  <w:r w:rsidR="00CD1DEF">
        <w:rPr>
          <w:color w:val="000000"/>
          <w:szCs w:val="28"/>
        </w:rPr>
        <w:t>,</w:t>
      </w:r>
      <w:r w:rsidR="00C05990">
        <w:rPr>
          <w:color w:val="000000"/>
          <w:szCs w:val="28"/>
        </w:rPr>
        <w:t xml:space="preserve"> </w:t>
      </w:r>
      <w:r w:rsidR="007A09E6" w:rsidRPr="0029189A">
        <w:rPr>
          <w:color w:val="000000"/>
          <w:spacing w:val="12"/>
          <w:szCs w:val="28"/>
        </w:rPr>
        <w:t>Горбачова Л.М. – директор департаменту регулювання містобудівної діяльності та земельних відносин</w:t>
      </w:r>
      <w:r w:rsidR="007A09E6">
        <w:rPr>
          <w:color w:val="000000"/>
          <w:spacing w:val="12"/>
          <w:szCs w:val="28"/>
        </w:rPr>
        <w:t xml:space="preserve">, представники </w:t>
      </w:r>
      <w:r w:rsidR="007A09E6">
        <w:rPr>
          <w:rFonts w:eastAsia="Calibri"/>
          <w:szCs w:val="28"/>
        </w:rPr>
        <w:t>управління розвитку підприємництва виконкому міської ради, фінансового департаменту</w:t>
      </w:r>
      <w:r w:rsidR="007A09E6" w:rsidRPr="001506C5">
        <w:rPr>
          <w:rFonts w:eastAsia="Calibri"/>
          <w:szCs w:val="28"/>
        </w:rPr>
        <w:t xml:space="preserve"> </w:t>
      </w:r>
      <w:r w:rsidR="007A09E6">
        <w:rPr>
          <w:rFonts w:eastAsia="Calibri"/>
          <w:szCs w:val="28"/>
        </w:rPr>
        <w:t>виконкому міської ради.</w:t>
      </w:r>
    </w:p>
    <w:p w:rsidR="00C05990" w:rsidRDefault="00C05990" w:rsidP="00C05990">
      <w:pPr>
        <w:widowControl w:val="0"/>
        <w:jc w:val="both"/>
        <w:rPr>
          <w:szCs w:val="28"/>
        </w:rPr>
      </w:pPr>
    </w:p>
    <w:p w:rsidR="006D4EB4" w:rsidRDefault="006D4EB4" w:rsidP="00076B21">
      <w:pPr>
        <w:jc w:val="both"/>
        <w:rPr>
          <w:color w:val="000000"/>
          <w:szCs w:val="28"/>
        </w:rPr>
      </w:pP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7A09E6" w:rsidRDefault="00104598" w:rsidP="007A09E6">
      <w:pPr>
        <w:ind w:firstLine="709"/>
        <w:jc w:val="both"/>
        <w:rPr>
          <w:rFonts w:eastAsia="Calibri"/>
          <w:szCs w:val="28"/>
        </w:rPr>
      </w:pPr>
      <w:r>
        <w:rPr>
          <w:b/>
          <w:szCs w:val="28"/>
        </w:rPr>
        <w:t>СЛУХАЛИ</w:t>
      </w:r>
      <w:r>
        <w:rPr>
          <w:b/>
          <w:color w:val="000000"/>
          <w:szCs w:val="28"/>
        </w:rPr>
        <w:t>:</w:t>
      </w:r>
      <w:r w:rsidR="00852517">
        <w:rPr>
          <w:b/>
          <w:color w:val="000000"/>
          <w:szCs w:val="28"/>
        </w:rPr>
        <w:t xml:space="preserve"> </w:t>
      </w:r>
      <w:proofErr w:type="spellStart"/>
      <w:r w:rsidR="00852517" w:rsidRPr="007B70C0">
        <w:rPr>
          <w:color w:val="000000"/>
          <w:szCs w:val="28"/>
        </w:rPr>
        <w:t>Куліковську</w:t>
      </w:r>
      <w:proofErr w:type="spellEnd"/>
      <w:r w:rsidR="00852517" w:rsidRPr="007B70C0">
        <w:rPr>
          <w:color w:val="000000"/>
          <w:szCs w:val="28"/>
        </w:rPr>
        <w:t xml:space="preserve"> О.Є.</w:t>
      </w:r>
      <w:r w:rsidRPr="007B70C0">
        <w:rPr>
          <w:color w:val="000000"/>
          <w:szCs w:val="28"/>
        </w:rPr>
        <w:t>,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голов</w:t>
      </w:r>
      <w:r w:rsidR="00086107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постійної комісії, </w:t>
      </w:r>
      <w:r w:rsidR="007A09E6">
        <w:rPr>
          <w:rFonts w:eastAsia="Calibri"/>
          <w:szCs w:val="28"/>
        </w:rPr>
        <w:t>яка</w:t>
      </w:r>
      <w:r w:rsidR="007A09E6">
        <w:rPr>
          <w:rFonts w:eastAsia="Calibri"/>
          <w:szCs w:val="28"/>
        </w:rPr>
        <w:t xml:space="preserve"> оголоси</w:t>
      </w:r>
      <w:r w:rsidR="007A09E6">
        <w:rPr>
          <w:rFonts w:eastAsia="Calibri"/>
          <w:szCs w:val="28"/>
        </w:rPr>
        <w:t>ла</w:t>
      </w:r>
      <w:r w:rsidR="007A09E6">
        <w:rPr>
          <w:rFonts w:eastAsia="Calibri"/>
          <w:szCs w:val="28"/>
        </w:rPr>
        <w:t xml:space="preserve"> про </w:t>
      </w:r>
      <w:proofErr w:type="spellStart"/>
      <w:r w:rsidR="007A09E6">
        <w:rPr>
          <w:rFonts w:eastAsia="Calibri"/>
          <w:szCs w:val="28"/>
        </w:rPr>
        <w:t>повноважність</w:t>
      </w:r>
      <w:proofErr w:type="spellEnd"/>
      <w:r w:rsidR="007A09E6">
        <w:rPr>
          <w:rFonts w:eastAsia="Calibri"/>
          <w:szCs w:val="28"/>
        </w:rPr>
        <w:t xml:space="preserve"> засідання та початок роботи постійної комісії (із 6 членів комісії – присутні 4)</w:t>
      </w:r>
      <w:r w:rsidR="007A09E6" w:rsidRPr="00771F6C">
        <w:rPr>
          <w:rFonts w:eastAsia="Calibri"/>
          <w:szCs w:val="28"/>
        </w:rPr>
        <w:t>.</w:t>
      </w:r>
      <w:r w:rsidR="007A09E6">
        <w:rPr>
          <w:rFonts w:eastAsia="Calibri"/>
          <w:szCs w:val="28"/>
        </w:rPr>
        <w:t xml:space="preserve"> </w:t>
      </w:r>
      <w:r w:rsidR="007A09E6">
        <w:rPr>
          <w:rFonts w:eastAsia="Calibri"/>
          <w:szCs w:val="28"/>
        </w:rPr>
        <w:t>Ознайомила</w:t>
      </w:r>
      <w:r w:rsidR="007A09E6" w:rsidRPr="00771F6C">
        <w:rPr>
          <w:rFonts w:eastAsia="Calibri"/>
          <w:szCs w:val="28"/>
        </w:rPr>
        <w:t xml:space="preserve"> </w:t>
      </w:r>
      <w:r w:rsidR="007A09E6">
        <w:rPr>
          <w:rFonts w:eastAsia="Calibri"/>
          <w:szCs w:val="28"/>
        </w:rPr>
        <w:t>з чергою</w:t>
      </w:r>
      <w:r w:rsidR="007A09E6" w:rsidRPr="00771F6C">
        <w:rPr>
          <w:rFonts w:eastAsia="Calibri"/>
          <w:szCs w:val="28"/>
        </w:rPr>
        <w:t xml:space="preserve"> денн</w:t>
      </w:r>
      <w:r w:rsidR="007A09E6">
        <w:rPr>
          <w:rFonts w:eastAsia="Calibri"/>
          <w:szCs w:val="28"/>
        </w:rPr>
        <w:t>ою</w:t>
      </w:r>
      <w:r w:rsidR="007A09E6" w:rsidRPr="00771F6C">
        <w:rPr>
          <w:rFonts w:eastAsia="Calibri"/>
          <w:szCs w:val="28"/>
        </w:rPr>
        <w:t xml:space="preserve"> засідання</w:t>
      </w:r>
      <w:r w:rsidR="007A09E6">
        <w:rPr>
          <w:rFonts w:eastAsia="Calibri"/>
          <w:szCs w:val="28"/>
        </w:rPr>
        <w:t>:</w:t>
      </w:r>
      <w:r w:rsidR="007A09E6" w:rsidRPr="00771F6C">
        <w:rPr>
          <w:rFonts w:eastAsia="Calibri"/>
          <w:szCs w:val="28"/>
        </w:rPr>
        <w:t xml:space="preserve"> </w:t>
      </w:r>
    </w:p>
    <w:p w:rsidR="007A09E6" w:rsidRDefault="007A09E6" w:rsidP="007A09E6">
      <w:pPr>
        <w:ind w:firstLine="709"/>
        <w:jc w:val="both"/>
        <w:rPr>
          <w:rFonts w:eastAsia="Calibri"/>
          <w:szCs w:val="28"/>
        </w:rPr>
      </w:pPr>
    </w:p>
    <w:p w:rsidR="007A09E6" w:rsidRDefault="007A09E6" w:rsidP="007A09E6">
      <w:pPr>
        <w:ind w:firstLine="709"/>
        <w:jc w:val="center"/>
        <w:rPr>
          <w:rFonts w:eastAsia="Calibri"/>
          <w:b/>
          <w:bCs/>
          <w:i/>
          <w:iCs/>
          <w:szCs w:val="28"/>
        </w:rPr>
      </w:pPr>
      <w:r>
        <w:rPr>
          <w:rFonts w:eastAsia="Calibri"/>
          <w:b/>
          <w:bCs/>
          <w:i/>
          <w:iCs/>
          <w:szCs w:val="28"/>
        </w:rPr>
        <w:t>ЧЕРГА ДЕННА</w:t>
      </w:r>
    </w:p>
    <w:p w:rsidR="007A09E6" w:rsidRPr="00A0764D" w:rsidRDefault="007A09E6" w:rsidP="007A09E6">
      <w:pPr>
        <w:ind w:firstLine="709"/>
        <w:jc w:val="center"/>
        <w:rPr>
          <w:rFonts w:eastAsia="Calibri"/>
          <w:b/>
          <w:bCs/>
          <w:i/>
          <w:iCs/>
          <w:sz w:val="16"/>
          <w:szCs w:val="16"/>
        </w:rPr>
      </w:pPr>
    </w:p>
    <w:p w:rsidR="007A09E6" w:rsidRPr="006C0852" w:rsidRDefault="007A09E6" w:rsidP="007A09E6">
      <w:pPr>
        <w:pStyle w:val="ac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0852">
        <w:rPr>
          <w:rFonts w:ascii="Times New Roman" w:hAnsi="Times New Roman"/>
          <w:sz w:val="28"/>
          <w:szCs w:val="28"/>
          <w:lang w:val="uk-UA"/>
        </w:rPr>
        <w:t xml:space="preserve">Про відповідність </w:t>
      </w:r>
      <w:proofErr w:type="spellStart"/>
      <w:r w:rsidRPr="006C085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C0852">
        <w:rPr>
          <w:rFonts w:ascii="Times New Roman" w:hAnsi="Times New Roman"/>
          <w:sz w:val="28"/>
          <w:szCs w:val="28"/>
          <w:lang w:val="uk-UA"/>
        </w:rPr>
        <w:t xml:space="preserve"> регуляторного акта - рішення міської ради «Про затвердження технічної документації з нормативної грошової оцінки земель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A09E6" w:rsidRPr="007A5745" w:rsidRDefault="007A09E6" w:rsidP="007A09E6">
      <w:pPr>
        <w:tabs>
          <w:tab w:val="left" w:pos="709"/>
        </w:tabs>
        <w:ind w:left="34"/>
        <w:jc w:val="both"/>
        <w:rPr>
          <w:rFonts w:eastAsia="Calibri"/>
          <w:szCs w:val="28"/>
        </w:rPr>
      </w:pPr>
    </w:p>
    <w:p w:rsidR="007A09E6" w:rsidRPr="006C0852" w:rsidRDefault="007A09E6" w:rsidP="007A09E6">
      <w:pPr>
        <w:pStyle w:val="ac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0852">
        <w:rPr>
          <w:rFonts w:ascii="Times New Roman" w:hAnsi="Times New Roman"/>
          <w:sz w:val="28"/>
          <w:szCs w:val="28"/>
          <w:lang w:val="uk-UA"/>
        </w:rPr>
        <w:t xml:space="preserve">Про відповідність </w:t>
      </w:r>
      <w:proofErr w:type="spellStart"/>
      <w:r w:rsidRPr="006C085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C0852">
        <w:rPr>
          <w:rFonts w:ascii="Times New Roman" w:hAnsi="Times New Roman"/>
          <w:sz w:val="28"/>
          <w:szCs w:val="28"/>
          <w:lang w:val="uk-UA"/>
        </w:rPr>
        <w:t xml:space="preserve"> регуляторного акта - рішення міської ради «Про встановлення ставок плати за землю та пільг із земельного податку на території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A09E6" w:rsidRPr="00771F6C" w:rsidRDefault="007A09E6" w:rsidP="007A09E6">
      <w:pPr>
        <w:tabs>
          <w:tab w:val="left" w:pos="9540"/>
          <w:tab w:val="left" w:pos="9639"/>
          <w:tab w:val="left" w:pos="9720"/>
        </w:tabs>
        <w:rPr>
          <w:rFonts w:eastAsia="Calibri"/>
          <w:b/>
          <w:bCs/>
          <w:i/>
          <w:iCs/>
          <w:sz w:val="16"/>
          <w:szCs w:val="16"/>
        </w:rPr>
      </w:pPr>
    </w:p>
    <w:p w:rsidR="007A09E6" w:rsidRPr="00771F6C" w:rsidRDefault="007A09E6" w:rsidP="007A09E6">
      <w:pPr>
        <w:tabs>
          <w:tab w:val="left" w:pos="426"/>
        </w:tabs>
        <w:ind w:firstLine="709"/>
        <w:contextualSpacing/>
        <w:jc w:val="both"/>
        <w:rPr>
          <w:rFonts w:eastAsia="Calibri"/>
          <w:szCs w:val="28"/>
        </w:rPr>
      </w:pPr>
      <w:r w:rsidRPr="00771F6C">
        <w:rPr>
          <w:rFonts w:eastAsia="Calibri"/>
          <w:b/>
          <w:szCs w:val="28"/>
        </w:rPr>
        <w:t>ГОЛОСУВАЛИ:</w:t>
      </w:r>
      <w:r w:rsidRPr="00771F6C">
        <w:rPr>
          <w:rFonts w:eastAsia="Calibri"/>
          <w:szCs w:val="28"/>
        </w:rPr>
        <w:t xml:space="preserve"> «За» </w:t>
      </w:r>
      <w:r w:rsidRPr="00771F6C">
        <w:rPr>
          <w:rFonts w:eastAsia="Calibri"/>
          <w:b/>
          <w:szCs w:val="28"/>
        </w:rPr>
        <w:t>-</w:t>
      </w:r>
      <w:r w:rsidRPr="00771F6C">
        <w:rPr>
          <w:rFonts w:eastAsia="Calibri"/>
          <w:szCs w:val="28"/>
        </w:rPr>
        <w:t xml:space="preserve"> одноголосно.</w:t>
      </w:r>
    </w:p>
    <w:p w:rsidR="007A09E6" w:rsidRPr="00A0764D" w:rsidRDefault="007A09E6" w:rsidP="007A09E6">
      <w:pPr>
        <w:tabs>
          <w:tab w:val="num" w:pos="0"/>
        </w:tabs>
        <w:ind w:firstLine="709"/>
        <w:jc w:val="both"/>
        <w:rPr>
          <w:b/>
          <w:color w:val="000000"/>
          <w:sz w:val="16"/>
          <w:szCs w:val="16"/>
        </w:rPr>
      </w:pPr>
    </w:p>
    <w:p w:rsidR="007A09E6" w:rsidRDefault="007A09E6" w:rsidP="007A09E6">
      <w:pPr>
        <w:tabs>
          <w:tab w:val="num" w:pos="0"/>
        </w:tabs>
        <w:ind w:firstLine="709"/>
        <w:jc w:val="both"/>
        <w:rPr>
          <w:color w:val="000000"/>
          <w:szCs w:val="28"/>
        </w:rPr>
      </w:pPr>
      <w:r w:rsidRPr="006C2CCD">
        <w:rPr>
          <w:b/>
          <w:color w:val="000000"/>
          <w:szCs w:val="28"/>
        </w:rPr>
        <w:t xml:space="preserve">УХВАЛИЛИ: </w:t>
      </w:r>
      <w:r w:rsidRPr="006C2CCD">
        <w:rPr>
          <w:color w:val="000000"/>
          <w:szCs w:val="28"/>
        </w:rPr>
        <w:t xml:space="preserve">підтримати </w:t>
      </w:r>
      <w:r>
        <w:rPr>
          <w:rFonts w:eastAsia="Calibri"/>
          <w:szCs w:val="28"/>
        </w:rPr>
        <w:t>чергу денну засідання</w:t>
      </w:r>
      <w:r w:rsidRPr="006C2CCD">
        <w:rPr>
          <w:color w:val="000000"/>
          <w:szCs w:val="28"/>
        </w:rPr>
        <w:t>.</w:t>
      </w:r>
    </w:p>
    <w:p w:rsidR="007A09E6" w:rsidRDefault="007A09E6" w:rsidP="007A09E6">
      <w:pPr>
        <w:tabs>
          <w:tab w:val="num" w:pos="0"/>
        </w:tabs>
        <w:ind w:firstLine="709"/>
        <w:jc w:val="both"/>
        <w:rPr>
          <w:color w:val="000000"/>
          <w:szCs w:val="28"/>
        </w:rPr>
      </w:pPr>
    </w:p>
    <w:p w:rsidR="007A09E6" w:rsidRPr="006C0852" w:rsidRDefault="007A09E6" w:rsidP="007A09E6">
      <w:pPr>
        <w:numPr>
          <w:ilvl w:val="0"/>
          <w:numId w:val="14"/>
        </w:numPr>
        <w:tabs>
          <w:tab w:val="left" w:pos="567"/>
          <w:tab w:val="left" w:pos="2268"/>
        </w:tabs>
        <w:ind w:left="0" w:firstLine="0"/>
        <w:jc w:val="both"/>
        <w:rPr>
          <w:color w:val="000000"/>
          <w:szCs w:val="28"/>
        </w:rPr>
      </w:pPr>
      <w:r w:rsidRPr="006C0852">
        <w:rPr>
          <w:rFonts w:eastAsia="Calibri"/>
          <w:b/>
          <w:szCs w:val="28"/>
          <w:u w:val="single"/>
        </w:rPr>
        <w:t>СЛУХАЛИ:</w:t>
      </w:r>
      <w:r w:rsidRPr="006C0852">
        <w:rPr>
          <w:rFonts w:eastAsia="Calibri"/>
          <w:b/>
          <w:szCs w:val="28"/>
        </w:rPr>
        <w:t xml:space="preserve"> Горбачову Л.М., </w:t>
      </w:r>
      <w:r w:rsidRPr="006C0852">
        <w:rPr>
          <w:rFonts w:eastAsia="Calibri"/>
          <w:szCs w:val="28"/>
        </w:rPr>
        <w:t xml:space="preserve">яка ознайомила </w:t>
      </w:r>
      <w:r>
        <w:rPr>
          <w:rFonts w:eastAsia="Calibri"/>
          <w:szCs w:val="28"/>
        </w:rPr>
        <w:t xml:space="preserve">з </w:t>
      </w:r>
      <w:proofErr w:type="spellStart"/>
      <w:r w:rsidRPr="006C0852">
        <w:rPr>
          <w:szCs w:val="28"/>
        </w:rPr>
        <w:t>проєкт</w:t>
      </w:r>
      <w:r>
        <w:rPr>
          <w:szCs w:val="28"/>
        </w:rPr>
        <w:t>ом</w:t>
      </w:r>
      <w:proofErr w:type="spellEnd"/>
      <w:r w:rsidRPr="006C0852">
        <w:rPr>
          <w:szCs w:val="28"/>
        </w:rPr>
        <w:t xml:space="preserve"> регуляторного акта - рішення</w:t>
      </w:r>
      <w:r>
        <w:rPr>
          <w:szCs w:val="28"/>
        </w:rPr>
        <w:t>м</w:t>
      </w:r>
      <w:r w:rsidRPr="006C0852">
        <w:rPr>
          <w:szCs w:val="28"/>
        </w:rPr>
        <w:t xml:space="preserve"> міської ради «Про затвердження технічної документації з нормативної грошової оцінки земель м. Кривого Рогу» та аналіз</w:t>
      </w:r>
      <w:r>
        <w:rPr>
          <w:szCs w:val="28"/>
        </w:rPr>
        <w:t>ом його регуляторного впливу.</w:t>
      </w:r>
    </w:p>
    <w:p w:rsidR="007A09E6" w:rsidRPr="00943B99" w:rsidRDefault="007A09E6" w:rsidP="007A09E6">
      <w:pPr>
        <w:tabs>
          <w:tab w:val="left" w:pos="993"/>
        </w:tabs>
        <w:jc w:val="both"/>
        <w:rPr>
          <w:sz w:val="10"/>
          <w:szCs w:val="10"/>
        </w:rPr>
      </w:pPr>
    </w:p>
    <w:p w:rsidR="007A09E6" w:rsidRPr="006C0852" w:rsidRDefault="007A09E6" w:rsidP="007A09E6">
      <w:pPr>
        <w:tabs>
          <w:tab w:val="left" w:pos="709"/>
        </w:tabs>
        <w:jc w:val="both"/>
        <w:rPr>
          <w:szCs w:val="28"/>
        </w:rPr>
      </w:pPr>
      <w:r>
        <w:rPr>
          <w:rFonts w:eastAsia="Calibri"/>
          <w:b/>
          <w:bCs/>
          <w:szCs w:val="28"/>
        </w:rPr>
        <w:tab/>
      </w:r>
      <w:r>
        <w:rPr>
          <w:rFonts w:eastAsia="Calibri"/>
          <w:b/>
          <w:bCs/>
          <w:szCs w:val="28"/>
        </w:rPr>
        <w:t>ВИСТУПИЛИ:</w:t>
      </w:r>
      <w:r>
        <w:rPr>
          <w:rFonts w:eastAsia="Calibri"/>
          <w:b/>
          <w:bCs/>
          <w:szCs w:val="28"/>
        </w:rPr>
        <w:t xml:space="preserve"> 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</w:t>
      </w:r>
      <w:r>
        <w:rPr>
          <w:rFonts w:eastAsia="Calibri"/>
          <w:b/>
          <w:bCs/>
          <w:szCs w:val="28"/>
        </w:rPr>
        <w:t xml:space="preserve">., </w:t>
      </w:r>
      <w:r w:rsidRPr="006C0852">
        <w:rPr>
          <w:rFonts w:eastAsia="Calibri"/>
          <w:szCs w:val="28"/>
        </w:rPr>
        <w:t>голова постійної комісії, як</w:t>
      </w:r>
      <w:r>
        <w:rPr>
          <w:rFonts w:eastAsia="Calibri"/>
          <w:szCs w:val="28"/>
        </w:rPr>
        <w:t>а</w:t>
      </w:r>
      <w:r w:rsidRPr="006C0852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зауважи</w:t>
      </w:r>
      <w:r>
        <w:rPr>
          <w:rFonts w:eastAsia="Calibri"/>
          <w:szCs w:val="28"/>
        </w:rPr>
        <w:t>ла</w:t>
      </w:r>
      <w:r>
        <w:rPr>
          <w:rFonts w:eastAsia="Calibri"/>
          <w:szCs w:val="28"/>
        </w:rPr>
        <w:t xml:space="preserve">, що даний </w:t>
      </w:r>
      <w:proofErr w:type="spellStart"/>
      <w:r w:rsidRPr="006C0852">
        <w:rPr>
          <w:szCs w:val="28"/>
        </w:rPr>
        <w:t>проєкт</w:t>
      </w:r>
      <w:proofErr w:type="spellEnd"/>
      <w:r w:rsidRPr="006C0852">
        <w:rPr>
          <w:szCs w:val="28"/>
        </w:rPr>
        <w:t xml:space="preserve"> </w:t>
      </w:r>
      <w:r>
        <w:rPr>
          <w:szCs w:val="28"/>
        </w:rPr>
        <w:t xml:space="preserve">рішення </w:t>
      </w:r>
      <w:r w:rsidRPr="006C0852">
        <w:rPr>
          <w:szCs w:val="28"/>
        </w:rPr>
        <w:t xml:space="preserve">та аналіз його регуляторного впливу </w:t>
      </w:r>
      <w:r w:rsidRPr="006C0852">
        <w:rPr>
          <w:szCs w:val="28"/>
        </w:rPr>
        <w:lastRenderedPageBreak/>
        <w:t xml:space="preserve">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</w:t>
      </w:r>
      <w:r>
        <w:rPr>
          <w:szCs w:val="28"/>
        </w:rPr>
        <w:t>Запропонува</w:t>
      </w:r>
      <w:r>
        <w:rPr>
          <w:szCs w:val="28"/>
        </w:rPr>
        <w:t>ла</w:t>
      </w:r>
      <w:r>
        <w:rPr>
          <w:szCs w:val="28"/>
        </w:rPr>
        <w:t xml:space="preserve"> д</w:t>
      </w:r>
      <w:r w:rsidRPr="006C0852">
        <w:rPr>
          <w:szCs w:val="28"/>
        </w:rPr>
        <w:t xml:space="preserve">озволити їх оприлюднення у разі отримання позитивного висновку експертної комісії з питань підготовки </w:t>
      </w:r>
      <w:proofErr w:type="spellStart"/>
      <w:r w:rsidRPr="006C0852">
        <w:rPr>
          <w:szCs w:val="28"/>
        </w:rPr>
        <w:t>проєктів</w:t>
      </w:r>
      <w:proofErr w:type="spellEnd"/>
      <w:r w:rsidRPr="006C0852">
        <w:rPr>
          <w:szCs w:val="28"/>
        </w:rPr>
        <w:t xml:space="preserve"> регуляторних актів</w:t>
      </w:r>
      <w:r>
        <w:rPr>
          <w:szCs w:val="28"/>
        </w:rPr>
        <w:t>,</w:t>
      </w:r>
      <w:r w:rsidRPr="006C0852">
        <w:rPr>
          <w:szCs w:val="28"/>
        </w:rPr>
        <w:t xml:space="preserve"> </w:t>
      </w:r>
      <w:r>
        <w:rPr>
          <w:szCs w:val="28"/>
        </w:rPr>
        <w:t>п</w:t>
      </w:r>
      <w:r w:rsidRPr="006C0852">
        <w:rPr>
          <w:szCs w:val="28"/>
        </w:rPr>
        <w:t>ідготувати експертний висновок відповідальної комісії та направити його з пакетом документів до Державної регуляторної служби України</w:t>
      </w:r>
      <w:r>
        <w:rPr>
          <w:szCs w:val="28"/>
        </w:rPr>
        <w:t>.</w:t>
      </w:r>
    </w:p>
    <w:p w:rsidR="007A09E6" w:rsidRPr="006C0852" w:rsidRDefault="007A09E6" w:rsidP="007A09E6">
      <w:pPr>
        <w:contextualSpacing/>
        <w:jc w:val="both"/>
        <w:rPr>
          <w:b/>
          <w:color w:val="FF0000"/>
          <w:sz w:val="18"/>
          <w:szCs w:val="18"/>
        </w:rPr>
      </w:pPr>
    </w:p>
    <w:p w:rsidR="007A09E6" w:rsidRPr="00C7275F" w:rsidRDefault="007A09E6" w:rsidP="007A09E6">
      <w:pPr>
        <w:ind w:firstLine="709"/>
        <w:contextualSpacing/>
        <w:jc w:val="both"/>
        <w:rPr>
          <w:szCs w:val="28"/>
        </w:rPr>
      </w:pPr>
      <w:r w:rsidRPr="004838D9">
        <w:rPr>
          <w:b/>
          <w:color w:val="000000"/>
          <w:szCs w:val="28"/>
        </w:rPr>
        <w:t>ГОЛОСУ</w:t>
      </w:r>
      <w:r w:rsidRPr="00C7275F">
        <w:rPr>
          <w:b/>
          <w:color w:val="000000"/>
          <w:szCs w:val="28"/>
        </w:rPr>
        <w:t>ВАЛИ</w:t>
      </w:r>
      <w:r w:rsidRPr="004838D9">
        <w:rPr>
          <w:b/>
          <w:color w:val="000000"/>
          <w:szCs w:val="28"/>
        </w:rPr>
        <w:t xml:space="preserve">: </w:t>
      </w:r>
      <w:r w:rsidRPr="004838D9"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C7275F">
        <w:rPr>
          <w:b/>
          <w:color w:val="000000"/>
          <w:szCs w:val="28"/>
        </w:rPr>
        <w:t>одноголосно</w:t>
      </w:r>
      <w:r w:rsidRPr="00C7275F">
        <w:rPr>
          <w:szCs w:val="28"/>
        </w:rPr>
        <w:t>.</w:t>
      </w:r>
    </w:p>
    <w:p w:rsidR="007A09E6" w:rsidRPr="00943B99" w:rsidRDefault="007A09E6" w:rsidP="007A09E6">
      <w:pPr>
        <w:ind w:firstLine="709"/>
        <w:jc w:val="both"/>
        <w:rPr>
          <w:kern w:val="1"/>
          <w:sz w:val="18"/>
          <w:szCs w:val="18"/>
        </w:rPr>
      </w:pPr>
    </w:p>
    <w:p w:rsidR="007A09E6" w:rsidRPr="006C0852" w:rsidRDefault="007A09E6" w:rsidP="007A09E6">
      <w:pPr>
        <w:tabs>
          <w:tab w:val="left" w:pos="709"/>
        </w:tabs>
        <w:jc w:val="both"/>
        <w:rPr>
          <w:szCs w:val="28"/>
        </w:rPr>
      </w:pPr>
      <w:r>
        <w:rPr>
          <w:b/>
          <w:szCs w:val="28"/>
        </w:rPr>
        <w:tab/>
      </w:r>
      <w:r w:rsidRPr="002B2D8A">
        <w:rPr>
          <w:b/>
          <w:szCs w:val="28"/>
        </w:rPr>
        <w:t xml:space="preserve">УХВАЛИЛИ: </w:t>
      </w:r>
      <w:r>
        <w:rPr>
          <w:b/>
          <w:szCs w:val="28"/>
        </w:rPr>
        <w:t xml:space="preserve"> </w:t>
      </w:r>
      <w:r>
        <w:rPr>
          <w:szCs w:val="28"/>
        </w:rPr>
        <w:t>в</w:t>
      </w:r>
      <w:r w:rsidRPr="006C0852">
        <w:rPr>
          <w:szCs w:val="28"/>
        </w:rPr>
        <w:t xml:space="preserve">важати, що </w:t>
      </w:r>
      <w:proofErr w:type="spellStart"/>
      <w:r w:rsidRPr="006C0852">
        <w:rPr>
          <w:szCs w:val="28"/>
        </w:rPr>
        <w:t>проєкт</w:t>
      </w:r>
      <w:proofErr w:type="spellEnd"/>
      <w:r w:rsidRPr="006C0852">
        <w:rPr>
          <w:szCs w:val="28"/>
        </w:rPr>
        <w:t xml:space="preserve"> регуляторного акта - рішення міської ради «Про затвердження технічної документації з нормативної грошової оцінки земель м. Кривого Рогу» та аналіз</w:t>
      </w:r>
      <w:r>
        <w:rPr>
          <w:szCs w:val="28"/>
        </w:rPr>
        <w:t xml:space="preserve"> його регуляторного впливу </w:t>
      </w:r>
      <w:r w:rsidRPr="006C0852">
        <w:rPr>
          <w:szCs w:val="28"/>
        </w:rPr>
        <w:t xml:space="preserve">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</w:t>
      </w:r>
      <w:proofErr w:type="spellStart"/>
      <w:r w:rsidRPr="006C0852">
        <w:rPr>
          <w:szCs w:val="28"/>
        </w:rPr>
        <w:t>проєктів</w:t>
      </w:r>
      <w:proofErr w:type="spellEnd"/>
      <w:r w:rsidRPr="006C0852">
        <w:rPr>
          <w:szCs w:val="28"/>
        </w:rPr>
        <w:t xml:space="preserve"> регуляторних актів. Підготувати експертний висновок відповідальної комісії та направити його з пакетом документів до Державної регуляторної служби України</w:t>
      </w:r>
      <w:r>
        <w:rPr>
          <w:szCs w:val="28"/>
        </w:rPr>
        <w:t>.</w:t>
      </w:r>
    </w:p>
    <w:p w:rsidR="007A09E6" w:rsidRPr="006C0852" w:rsidRDefault="007A09E6" w:rsidP="007A09E6">
      <w:pPr>
        <w:pStyle w:val="ad"/>
        <w:ind w:firstLine="709"/>
        <w:jc w:val="both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7A09E6" w:rsidRPr="006C0852" w:rsidRDefault="007A09E6" w:rsidP="007A09E6">
      <w:pPr>
        <w:pStyle w:val="ac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75D5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C0852">
        <w:rPr>
          <w:rFonts w:ascii="Times New Roman" w:hAnsi="Times New Roman"/>
          <w:b/>
          <w:color w:val="FF0000"/>
          <w:sz w:val="28"/>
          <w:szCs w:val="28"/>
          <w:lang w:val="uk-UA"/>
        </w:rPr>
        <w:t xml:space="preserve"> </w:t>
      </w:r>
      <w:r w:rsidRPr="006C0852">
        <w:rPr>
          <w:rFonts w:ascii="Times New Roman" w:hAnsi="Times New Roman"/>
          <w:b/>
          <w:sz w:val="28"/>
          <w:szCs w:val="28"/>
          <w:lang w:val="uk-UA"/>
        </w:rPr>
        <w:t>Горбачову Л.М.,</w:t>
      </w:r>
      <w:r w:rsidRPr="006C0852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5375D5">
        <w:rPr>
          <w:rFonts w:ascii="Times New Roman" w:hAnsi="Times New Roman"/>
          <w:sz w:val="28"/>
          <w:szCs w:val="28"/>
          <w:lang w:val="uk-UA"/>
        </w:rPr>
        <w:t>про відповідність</w:t>
      </w:r>
      <w:r w:rsidRPr="006C0852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6C08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C0852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6C0852">
        <w:rPr>
          <w:rFonts w:ascii="Times New Roman" w:hAnsi="Times New Roman"/>
          <w:sz w:val="28"/>
          <w:szCs w:val="28"/>
          <w:lang w:val="uk-UA"/>
        </w:rPr>
        <w:t xml:space="preserve"> регуляторного акта - рішення міської ради «Про встановлення ставок плати за землю та пільг із земельного податку на території м. Кривого Рогу»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A09E6" w:rsidRPr="006C0852" w:rsidRDefault="007A09E6" w:rsidP="007A09E6">
      <w:pPr>
        <w:jc w:val="both"/>
        <w:rPr>
          <w:color w:val="FF0000"/>
          <w:szCs w:val="28"/>
        </w:rPr>
      </w:pPr>
    </w:p>
    <w:p w:rsidR="000646A5" w:rsidRDefault="007A09E6" w:rsidP="007A09E6">
      <w:pPr>
        <w:tabs>
          <w:tab w:val="left" w:pos="709"/>
        </w:tabs>
        <w:jc w:val="both"/>
        <w:rPr>
          <w:szCs w:val="28"/>
        </w:rPr>
      </w:pPr>
      <w:r>
        <w:rPr>
          <w:b/>
          <w:szCs w:val="28"/>
        </w:rPr>
        <w:tab/>
      </w:r>
      <w:r w:rsidRPr="005375D5">
        <w:rPr>
          <w:b/>
          <w:szCs w:val="28"/>
        </w:rPr>
        <w:t>ВИСТУПИЛИ:</w:t>
      </w:r>
      <w:r w:rsidRPr="005375D5">
        <w:rPr>
          <w:b/>
          <w:bCs/>
          <w:szCs w:val="28"/>
        </w:rPr>
        <w:t xml:space="preserve"> 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</w:t>
      </w:r>
      <w:r w:rsidRPr="000646A5">
        <w:rPr>
          <w:rFonts w:eastAsia="Calibri"/>
          <w:bCs/>
          <w:szCs w:val="28"/>
        </w:rPr>
        <w:t>.,</w:t>
      </w:r>
      <w:r>
        <w:rPr>
          <w:rFonts w:eastAsia="Calibri"/>
          <w:b/>
          <w:bCs/>
          <w:szCs w:val="28"/>
        </w:rPr>
        <w:t xml:space="preserve"> </w:t>
      </w:r>
      <w:r w:rsidRPr="006C0852">
        <w:rPr>
          <w:rFonts w:eastAsia="Calibri"/>
          <w:szCs w:val="28"/>
        </w:rPr>
        <w:t>голова постійної комісії,</w:t>
      </w:r>
      <w:r w:rsidRPr="005375D5">
        <w:rPr>
          <w:b/>
          <w:bCs/>
          <w:szCs w:val="28"/>
        </w:rPr>
        <w:t xml:space="preserve"> </w:t>
      </w:r>
      <w:r w:rsidRPr="005375D5">
        <w:rPr>
          <w:szCs w:val="28"/>
        </w:rPr>
        <w:t>як</w:t>
      </w:r>
      <w:r>
        <w:rPr>
          <w:szCs w:val="28"/>
        </w:rPr>
        <w:t>а</w:t>
      </w:r>
      <w:r w:rsidRPr="005375D5">
        <w:rPr>
          <w:szCs w:val="28"/>
        </w:rPr>
        <w:t xml:space="preserve"> </w:t>
      </w:r>
      <w:r>
        <w:rPr>
          <w:szCs w:val="28"/>
        </w:rPr>
        <w:t xml:space="preserve">звернулась з проханням надати </w:t>
      </w:r>
      <w:r w:rsidR="000646A5">
        <w:rPr>
          <w:szCs w:val="28"/>
        </w:rPr>
        <w:t>інформацію стосовно</w:t>
      </w:r>
      <w:r w:rsidR="000646A5" w:rsidRPr="000646A5">
        <w:rPr>
          <w:szCs w:val="28"/>
        </w:rPr>
        <w:t xml:space="preserve"> </w:t>
      </w:r>
      <w:r w:rsidR="000646A5" w:rsidRPr="006C0852">
        <w:rPr>
          <w:szCs w:val="28"/>
        </w:rPr>
        <w:t>встановлення ставок плати за землю та пільг із земельного податку на території</w:t>
      </w:r>
      <w:r w:rsidR="000646A5">
        <w:rPr>
          <w:szCs w:val="28"/>
        </w:rPr>
        <w:t xml:space="preserve"> інших міст України. Горбачова Л.М. надала відповідну інформацію.</w:t>
      </w:r>
    </w:p>
    <w:p w:rsidR="007A09E6" w:rsidRPr="006C0852" w:rsidRDefault="000646A5" w:rsidP="007A09E6">
      <w:pPr>
        <w:tabs>
          <w:tab w:val="left" w:pos="709"/>
        </w:tabs>
        <w:jc w:val="both"/>
        <w:rPr>
          <w:szCs w:val="28"/>
        </w:rPr>
      </w:pP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</w:t>
      </w:r>
      <w:r>
        <w:rPr>
          <w:rFonts w:eastAsia="Calibri"/>
          <w:b/>
          <w:bCs/>
          <w:szCs w:val="28"/>
        </w:rPr>
        <w:t xml:space="preserve">., </w:t>
      </w:r>
      <w:r w:rsidRPr="006C0852">
        <w:rPr>
          <w:rFonts w:eastAsia="Calibri"/>
          <w:szCs w:val="28"/>
        </w:rPr>
        <w:t xml:space="preserve">голова постійної комісії, </w:t>
      </w:r>
      <w:r>
        <w:rPr>
          <w:rFonts w:eastAsia="Calibri"/>
          <w:szCs w:val="28"/>
        </w:rPr>
        <w:t xml:space="preserve">яка </w:t>
      </w:r>
      <w:bookmarkStart w:id="0" w:name="_GoBack"/>
      <w:bookmarkEnd w:id="0"/>
      <w:r w:rsidR="007A09E6" w:rsidRPr="005375D5">
        <w:rPr>
          <w:szCs w:val="28"/>
        </w:rPr>
        <w:t>запропонува</w:t>
      </w:r>
      <w:r w:rsidR="007A09E6">
        <w:rPr>
          <w:szCs w:val="28"/>
        </w:rPr>
        <w:t>ла</w:t>
      </w:r>
      <w:r w:rsidR="007A09E6" w:rsidRPr="005375D5">
        <w:rPr>
          <w:szCs w:val="28"/>
        </w:rPr>
        <w:t xml:space="preserve"> вважати, що</w:t>
      </w:r>
      <w:r w:rsidR="007A09E6">
        <w:rPr>
          <w:szCs w:val="28"/>
        </w:rPr>
        <w:t xml:space="preserve"> даний </w:t>
      </w:r>
      <w:r w:rsidR="007A09E6" w:rsidRPr="006C0852">
        <w:rPr>
          <w:color w:val="FF0000"/>
          <w:szCs w:val="28"/>
        </w:rPr>
        <w:t xml:space="preserve"> </w:t>
      </w:r>
      <w:proofErr w:type="spellStart"/>
      <w:r w:rsidR="007A09E6" w:rsidRPr="006C0852">
        <w:rPr>
          <w:szCs w:val="28"/>
        </w:rPr>
        <w:t>проєкт</w:t>
      </w:r>
      <w:proofErr w:type="spellEnd"/>
      <w:r w:rsidR="007A09E6" w:rsidRPr="006C0852">
        <w:rPr>
          <w:szCs w:val="28"/>
        </w:rPr>
        <w:t xml:space="preserve"> регуляторного акта  та аналіз</w:t>
      </w:r>
      <w:r w:rsidR="007A09E6">
        <w:rPr>
          <w:szCs w:val="28"/>
        </w:rPr>
        <w:t xml:space="preserve"> його регуляторного впливу </w:t>
      </w:r>
      <w:r w:rsidR="007A09E6" w:rsidRPr="006C0852">
        <w:rPr>
          <w:szCs w:val="28"/>
        </w:rPr>
        <w:t>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 w:rsidR="007A09E6">
        <w:rPr>
          <w:szCs w:val="28"/>
        </w:rPr>
        <w:t>, д</w:t>
      </w:r>
      <w:r w:rsidR="007A09E6" w:rsidRPr="006C0852">
        <w:rPr>
          <w:szCs w:val="28"/>
        </w:rPr>
        <w:t xml:space="preserve">озволити їх оприлюднення у разі отримання позитивного висновку експертної комісії з питань підготовки </w:t>
      </w:r>
      <w:proofErr w:type="spellStart"/>
      <w:r w:rsidR="007A09E6" w:rsidRPr="006C0852">
        <w:rPr>
          <w:szCs w:val="28"/>
        </w:rPr>
        <w:t>проєктів</w:t>
      </w:r>
      <w:proofErr w:type="spellEnd"/>
      <w:r w:rsidR="007A09E6" w:rsidRPr="006C0852">
        <w:rPr>
          <w:szCs w:val="28"/>
        </w:rPr>
        <w:t xml:space="preserve"> регуляторних актів</w:t>
      </w:r>
      <w:r w:rsidR="007A09E6">
        <w:rPr>
          <w:szCs w:val="28"/>
        </w:rPr>
        <w:t xml:space="preserve"> та п</w:t>
      </w:r>
      <w:r w:rsidR="007A09E6" w:rsidRPr="006C0852">
        <w:rPr>
          <w:szCs w:val="28"/>
        </w:rPr>
        <w:t>ідготувати експертний висновок відповідальної комісії та направити його з пакетом документів до Державної регуляторної служби України</w:t>
      </w:r>
      <w:r w:rsidR="007A09E6">
        <w:rPr>
          <w:szCs w:val="28"/>
        </w:rPr>
        <w:t>.</w:t>
      </w:r>
    </w:p>
    <w:p w:rsidR="007A09E6" w:rsidRPr="006C0852" w:rsidRDefault="007A09E6" w:rsidP="007A09E6">
      <w:pPr>
        <w:ind w:firstLine="709"/>
        <w:contextualSpacing/>
        <w:jc w:val="both"/>
        <w:rPr>
          <w:b/>
          <w:color w:val="FF0000"/>
          <w:sz w:val="18"/>
          <w:szCs w:val="18"/>
        </w:rPr>
      </w:pPr>
    </w:p>
    <w:p w:rsidR="007A09E6" w:rsidRPr="006C0852" w:rsidRDefault="007A09E6" w:rsidP="007A09E6">
      <w:pPr>
        <w:ind w:firstLine="709"/>
        <w:contextualSpacing/>
        <w:jc w:val="both"/>
        <w:rPr>
          <w:szCs w:val="28"/>
        </w:rPr>
      </w:pPr>
      <w:r w:rsidRPr="006C0852">
        <w:rPr>
          <w:b/>
          <w:szCs w:val="28"/>
        </w:rPr>
        <w:t xml:space="preserve">ГОЛОСУВАЛИ: </w:t>
      </w:r>
      <w:r w:rsidRPr="006C0852">
        <w:rPr>
          <w:szCs w:val="28"/>
        </w:rPr>
        <w:t xml:space="preserve">«За» </w:t>
      </w:r>
      <w:r w:rsidRPr="006C0852">
        <w:rPr>
          <w:b/>
          <w:szCs w:val="28"/>
        </w:rPr>
        <w:t>– одноголосно</w:t>
      </w:r>
      <w:r w:rsidRPr="006C0852">
        <w:rPr>
          <w:szCs w:val="28"/>
        </w:rPr>
        <w:t>.</w:t>
      </w:r>
    </w:p>
    <w:p w:rsidR="007A09E6" w:rsidRPr="006C0852" w:rsidRDefault="007A09E6" w:rsidP="007A09E6">
      <w:pPr>
        <w:ind w:firstLine="709"/>
        <w:jc w:val="both"/>
        <w:rPr>
          <w:kern w:val="1"/>
          <w:sz w:val="18"/>
          <w:szCs w:val="18"/>
        </w:rPr>
      </w:pPr>
    </w:p>
    <w:p w:rsidR="007A09E6" w:rsidRPr="006C0852" w:rsidRDefault="007A09E6" w:rsidP="007A09E6">
      <w:pPr>
        <w:ind w:firstLine="709"/>
        <w:jc w:val="both"/>
        <w:rPr>
          <w:szCs w:val="28"/>
        </w:rPr>
      </w:pPr>
      <w:r w:rsidRPr="005375D5">
        <w:rPr>
          <w:b/>
          <w:szCs w:val="28"/>
        </w:rPr>
        <w:t>УХВАЛИЛИ:</w:t>
      </w:r>
      <w:r w:rsidRPr="006C0852">
        <w:rPr>
          <w:b/>
          <w:color w:val="FF0000"/>
          <w:szCs w:val="28"/>
        </w:rPr>
        <w:t xml:space="preserve"> </w:t>
      </w:r>
      <w:r w:rsidRPr="006C0852">
        <w:rPr>
          <w:szCs w:val="28"/>
        </w:rPr>
        <w:t xml:space="preserve">Вважати, що </w:t>
      </w:r>
      <w:proofErr w:type="spellStart"/>
      <w:r w:rsidRPr="006C0852">
        <w:rPr>
          <w:szCs w:val="28"/>
        </w:rPr>
        <w:t>проєкт</w:t>
      </w:r>
      <w:proofErr w:type="spellEnd"/>
      <w:r w:rsidRPr="006C0852">
        <w:rPr>
          <w:szCs w:val="28"/>
        </w:rPr>
        <w:t xml:space="preserve"> регуляторного акта - рішення міської ради «Про затвердження технічної документації з нормативної грошової оцінки земель м. Кривого Рогу» та аналіз</w:t>
      </w:r>
      <w:r>
        <w:rPr>
          <w:szCs w:val="28"/>
        </w:rPr>
        <w:t xml:space="preserve"> його регуляторного </w:t>
      </w:r>
      <w:r>
        <w:rPr>
          <w:szCs w:val="28"/>
        </w:rPr>
        <w:lastRenderedPageBreak/>
        <w:t>впливу</w:t>
      </w:r>
      <w:r w:rsidRPr="006C0852">
        <w:rPr>
          <w:szCs w:val="28"/>
        </w:rPr>
        <w:t xml:space="preserve">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</w:t>
      </w:r>
      <w:proofErr w:type="spellStart"/>
      <w:r w:rsidRPr="006C0852">
        <w:rPr>
          <w:szCs w:val="28"/>
        </w:rPr>
        <w:t>проєктів</w:t>
      </w:r>
      <w:proofErr w:type="spellEnd"/>
      <w:r w:rsidRPr="006C0852">
        <w:rPr>
          <w:szCs w:val="28"/>
        </w:rPr>
        <w:t xml:space="preserve"> регуляторних актів. Підготувати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7A09E6" w:rsidRPr="006C0852" w:rsidRDefault="007A09E6" w:rsidP="007A09E6">
      <w:pPr>
        <w:jc w:val="both"/>
        <w:rPr>
          <w:szCs w:val="28"/>
        </w:rPr>
      </w:pPr>
    </w:p>
    <w:p w:rsidR="007A09E6" w:rsidRPr="006C0852" w:rsidRDefault="007A09E6" w:rsidP="007A09E6">
      <w:pPr>
        <w:pStyle w:val="ad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</w:p>
    <w:p w:rsidR="00AB24A3" w:rsidRPr="00AB24A3" w:rsidRDefault="00AB24A3" w:rsidP="007A09E6">
      <w:pPr>
        <w:spacing w:after="80"/>
        <w:jc w:val="both"/>
        <w:rPr>
          <w:szCs w:val="28"/>
        </w:r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A6799A" w:rsidTr="00B33EBE">
        <w:trPr>
          <w:jc w:val="center"/>
        </w:trPr>
        <w:tc>
          <w:tcPr>
            <w:tcW w:w="2248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Голова постійної комісії</w:t>
            </w:r>
          </w:p>
        </w:tc>
        <w:tc>
          <w:tcPr>
            <w:tcW w:w="1403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Ольга </w:t>
            </w:r>
            <w:proofErr w:type="spellStart"/>
            <w:r>
              <w:rPr>
                <w:b/>
                <w:i/>
                <w:szCs w:val="28"/>
              </w:rPr>
              <w:t>Куліковська</w:t>
            </w:r>
            <w:proofErr w:type="spellEnd"/>
          </w:p>
        </w:tc>
      </w:tr>
      <w:tr w:rsidR="00A6799A" w:rsidTr="00B33EBE">
        <w:trPr>
          <w:jc w:val="center"/>
        </w:trPr>
        <w:tc>
          <w:tcPr>
            <w:tcW w:w="2248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Секретар постійної комісії</w:t>
            </w:r>
          </w:p>
        </w:tc>
        <w:tc>
          <w:tcPr>
            <w:tcW w:w="1403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B33EB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Ярослав </w:t>
            </w:r>
            <w:proofErr w:type="spellStart"/>
            <w:r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</w:tbl>
    <w:p w:rsidR="00A6799A" w:rsidRDefault="00A6799A" w:rsidP="00BB06D7">
      <w:pPr>
        <w:widowControl w:val="0"/>
        <w:jc w:val="both"/>
        <w:rPr>
          <w:color w:val="000000"/>
          <w:szCs w:val="28"/>
        </w:rPr>
      </w:pP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</w:p>
    <w:p w:rsidR="00BB06D7" w:rsidRDefault="00BB06D7" w:rsidP="00BB06D7">
      <w:pPr>
        <w:widowControl w:val="0"/>
        <w:jc w:val="both"/>
        <w:rPr>
          <w:color w:val="000000"/>
          <w:szCs w:val="28"/>
        </w:rPr>
      </w:pPr>
    </w:p>
    <w:p w:rsidR="00BB06D7" w:rsidRDefault="00BB06D7" w:rsidP="00930F15">
      <w:pPr>
        <w:widowControl w:val="0"/>
        <w:jc w:val="both"/>
        <w:rPr>
          <w:color w:val="000000"/>
          <w:szCs w:val="28"/>
        </w:rPr>
      </w:pPr>
    </w:p>
    <w:p w:rsidR="00BB06D7" w:rsidRDefault="00BB06D7" w:rsidP="00930F15">
      <w:pPr>
        <w:widowControl w:val="0"/>
        <w:jc w:val="both"/>
        <w:rPr>
          <w:color w:val="000000"/>
          <w:szCs w:val="28"/>
        </w:rPr>
      </w:pPr>
    </w:p>
    <w:p w:rsidR="00BB06D7" w:rsidRDefault="00BB06D7" w:rsidP="00930F15">
      <w:pPr>
        <w:widowControl w:val="0"/>
        <w:jc w:val="both"/>
        <w:rPr>
          <w:color w:val="000000"/>
          <w:szCs w:val="28"/>
        </w:rPr>
      </w:pPr>
    </w:p>
    <w:p w:rsidR="00BB06D7" w:rsidRDefault="00BB06D7" w:rsidP="00930F15">
      <w:pPr>
        <w:widowControl w:val="0"/>
        <w:jc w:val="both"/>
        <w:rPr>
          <w:szCs w:val="28"/>
        </w:rPr>
      </w:pPr>
    </w:p>
    <w:p w:rsidR="00930F15" w:rsidRDefault="00930F15" w:rsidP="00930F15">
      <w:pPr>
        <w:widowControl w:val="0"/>
        <w:jc w:val="both"/>
        <w:rPr>
          <w:szCs w:val="28"/>
        </w:rPr>
      </w:pPr>
    </w:p>
    <w:p w:rsidR="00930F15" w:rsidRDefault="00930F15" w:rsidP="00930F15">
      <w:pPr>
        <w:widowControl w:val="0"/>
        <w:jc w:val="both"/>
        <w:rPr>
          <w:szCs w:val="28"/>
        </w:rPr>
      </w:pPr>
    </w:p>
    <w:p w:rsidR="00930F15" w:rsidRDefault="00930F15" w:rsidP="00930F15">
      <w:pPr>
        <w:widowControl w:val="0"/>
        <w:jc w:val="both"/>
        <w:rPr>
          <w:b/>
          <w:color w:val="000000"/>
          <w:szCs w:val="28"/>
        </w:rPr>
      </w:pPr>
    </w:p>
    <w:p w:rsidR="00930F15" w:rsidRDefault="00930F15" w:rsidP="00930F15">
      <w:pPr>
        <w:widowControl w:val="0"/>
        <w:jc w:val="both"/>
        <w:rPr>
          <w:color w:val="000000"/>
          <w:szCs w:val="28"/>
        </w:rPr>
      </w:pPr>
    </w:p>
    <w:p w:rsidR="00930F15" w:rsidRDefault="00930F15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</w:p>
    <w:p w:rsidR="00CB2D00" w:rsidRPr="004907DB" w:rsidRDefault="00CB2D00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</w:p>
    <w:p w:rsidR="00CB2D00" w:rsidRDefault="00CB2D00" w:rsidP="00CB2D00">
      <w:pPr>
        <w:widowControl w:val="0"/>
        <w:jc w:val="both"/>
        <w:rPr>
          <w:szCs w:val="28"/>
        </w:rPr>
      </w:pPr>
    </w:p>
    <w:p w:rsidR="005E0DC8" w:rsidRDefault="005E0DC8" w:rsidP="00A61178">
      <w:pPr>
        <w:widowControl w:val="0"/>
        <w:jc w:val="both"/>
        <w:rPr>
          <w:b/>
          <w:i/>
          <w:szCs w:val="28"/>
        </w:rPr>
      </w:pPr>
    </w:p>
    <w:sectPr w:rsidR="005E0DC8" w:rsidSect="004907DB">
      <w:headerReference w:type="default" r:id="rId9"/>
      <w:footerReference w:type="default" r:id="rId10"/>
      <w:pgSz w:w="11906" w:h="16838"/>
      <w:pgMar w:top="0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E13" w:rsidRDefault="005E3E13" w:rsidP="000B2BD7">
      <w:r>
        <w:separator/>
      </w:r>
    </w:p>
  </w:endnote>
  <w:endnote w:type="continuationSeparator" w:id="0">
    <w:p w:rsidR="005E3E13" w:rsidRDefault="005E3E13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4DF" w:rsidRDefault="00E464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E13" w:rsidRDefault="005E3E13" w:rsidP="000B2BD7">
      <w:r>
        <w:separator/>
      </w:r>
    </w:p>
  </w:footnote>
  <w:footnote w:type="continuationSeparator" w:id="0">
    <w:p w:rsidR="005E3E13" w:rsidRDefault="005E3E13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4DF" w:rsidRDefault="00E464D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646A5" w:rsidRPr="000646A5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E464DF" w:rsidRDefault="00E464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995410"/>
    <w:multiLevelType w:val="hybridMultilevel"/>
    <w:tmpl w:val="0A9EB86E"/>
    <w:lvl w:ilvl="0" w:tplc="C0C4C0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>
    <w:nsid w:val="7A167A02"/>
    <w:multiLevelType w:val="hybridMultilevel"/>
    <w:tmpl w:val="E9E80958"/>
    <w:lvl w:ilvl="0" w:tplc="F14448E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2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10"/>
  </w:num>
  <w:num w:numId="10">
    <w:abstractNumId w:val="6"/>
  </w:num>
  <w:num w:numId="11">
    <w:abstractNumId w:val="13"/>
  </w:num>
  <w:num w:numId="12">
    <w:abstractNumId w:val="1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8DE"/>
    <w:rsid w:val="0001113F"/>
    <w:rsid w:val="0001158B"/>
    <w:rsid w:val="00012A56"/>
    <w:rsid w:val="00013CE7"/>
    <w:rsid w:val="00015AB6"/>
    <w:rsid w:val="00015B1C"/>
    <w:rsid w:val="00015CED"/>
    <w:rsid w:val="00017681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A5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1EFB"/>
    <w:rsid w:val="00095AEA"/>
    <w:rsid w:val="0009644F"/>
    <w:rsid w:val="00096918"/>
    <w:rsid w:val="0009714E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A3"/>
    <w:rsid w:val="001B1F5C"/>
    <w:rsid w:val="001B2B05"/>
    <w:rsid w:val="001B2FA6"/>
    <w:rsid w:val="001B34FA"/>
    <w:rsid w:val="001B533D"/>
    <w:rsid w:val="001B67E4"/>
    <w:rsid w:val="001B75ED"/>
    <w:rsid w:val="001C05F9"/>
    <w:rsid w:val="001C21AE"/>
    <w:rsid w:val="001C324C"/>
    <w:rsid w:val="001C4E9C"/>
    <w:rsid w:val="001C6C2E"/>
    <w:rsid w:val="001C7C53"/>
    <w:rsid w:val="001D01D8"/>
    <w:rsid w:val="001D1F27"/>
    <w:rsid w:val="001D2E18"/>
    <w:rsid w:val="001D4F02"/>
    <w:rsid w:val="001D6B86"/>
    <w:rsid w:val="001D6C24"/>
    <w:rsid w:val="001D6FF8"/>
    <w:rsid w:val="001E052F"/>
    <w:rsid w:val="001E2EA2"/>
    <w:rsid w:val="001E3546"/>
    <w:rsid w:val="001E3AAF"/>
    <w:rsid w:val="001E7340"/>
    <w:rsid w:val="001E760E"/>
    <w:rsid w:val="001E7969"/>
    <w:rsid w:val="001F0CB2"/>
    <w:rsid w:val="001F1E7B"/>
    <w:rsid w:val="001F2295"/>
    <w:rsid w:val="001F6B2D"/>
    <w:rsid w:val="001F78D8"/>
    <w:rsid w:val="001F7ECE"/>
    <w:rsid w:val="00202BCE"/>
    <w:rsid w:val="00203A73"/>
    <w:rsid w:val="00203B66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6B62"/>
    <w:rsid w:val="00257166"/>
    <w:rsid w:val="002607A0"/>
    <w:rsid w:val="00260B0F"/>
    <w:rsid w:val="00261B4E"/>
    <w:rsid w:val="002628DA"/>
    <w:rsid w:val="00262BDD"/>
    <w:rsid w:val="00264066"/>
    <w:rsid w:val="002650C2"/>
    <w:rsid w:val="0027085E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32E4"/>
    <w:rsid w:val="00293D55"/>
    <w:rsid w:val="00295E22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60DDD"/>
    <w:rsid w:val="0036190E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67DB8"/>
    <w:rsid w:val="00471CB9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07DB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BAF"/>
    <w:rsid w:val="005458D3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2296"/>
    <w:rsid w:val="005723DF"/>
    <w:rsid w:val="00573128"/>
    <w:rsid w:val="005738C6"/>
    <w:rsid w:val="0057481C"/>
    <w:rsid w:val="00574D51"/>
    <w:rsid w:val="005758BF"/>
    <w:rsid w:val="005859E9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0DC8"/>
    <w:rsid w:val="005E149A"/>
    <w:rsid w:val="005E3E13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273B3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3777"/>
    <w:rsid w:val="00666792"/>
    <w:rsid w:val="0066741E"/>
    <w:rsid w:val="00671F56"/>
    <w:rsid w:val="0067274B"/>
    <w:rsid w:val="00672B14"/>
    <w:rsid w:val="00672B70"/>
    <w:rsid w:val="0067600D"/>
    <w:rsid w:val="00676462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57BA"/>
    <w:rsid w:val="00736246"/>
    <w:rsid w:val="007368F8"/>
    <w:rsid w:val="0074009A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09E6"/>
    <w:rsid w:val="007A1FA0"/>
    <w:rsid w:val="007A2581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6814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69B2"/>
    <w:rsid w:val="00866A1D"/>
    <w:rsid w:val="00867E6C"/>
    <w:rsid w:val="00871FD6"/>
    <w:rsid w:val="00873A05"/>
    <w:rsid w:val="00875320"/>
    <w:rsid w:val="0087634A"/>
    <w:rsid w:val="00876467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523"/>
    <w:rsid w:val="008A3A41"/>
    <w:rsid w:val="008A49F4"/>
    <w:rsid w:val="008A4F9E"/>
    <w:rsid w:val="008A6DC5"/>
    <w:rsid w:val="008B06DB"/>
    <w:rsid w:val="008B223C"/>
    <w:rsid w:val="008B224D"/>
    <w:rsid w:val="008B3B4E"/>
    <w:rsid w:val="008B3CC1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0F15"/>
    <w:rsid w:val="0093142B"/>
    <w:rsid w:val="00931C90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34AC"/>
    <w:rsid w:val="009436A7"/>
    <w:rsid w:val="00945858"/>
    <w:rsid w:val="0095113F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5FA8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6799A"/>
    <w:rsid w:val="00A710B1"/>
    <w:rsid w:val="00A7435A"/>
    <w:rsid w:val="00A745DA"/>
    <w:rsid w:val="00A752BF"/>
    <w:rsid w:val="00A756EC"/>
    <w:rsid w:val="00A76486"/>
    <w:rsid w:val="00A77609"/>
    <w:rsid w:val="00A81C1A"/>
    <w:rsid w:val="00A8251B"/>
    <w:rsid w:val="00A857F0"/>
    <w:rsid w:val="00A85D97"/>
    <w:rsid w:val="00A90901"/>
    <w:rsid w:val="00A90F0E"/>
    <w:rsid w:val="00A91C06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24A3"/>
    <w:rsid w:val="00AB3511"/>
    <w:rsid w:val="00AB549F"/>
    <w:rsid w:val="00AB7265"/>
    <w:rsid w:val="00AB73D6"/>
    <w:rsid w:val="00AC21F6"/>
    <w:rsid w:val="00AC2991"/>
    <w:rsid w:val="00AC4798"/>
    <w:rsid w:val="00AC5E3A"/>
    <w:rsid w:val="00AC732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3F2A"/>
    <w:rsid w:val="00B150D5"/>
    <w:rsid w:val="00B15533"/>
    <w:rsid w:val="00B15F63"/>
    <w:rsid w:val="00B17BBD"/>
    <w:rsid w:val="00B214FD"/>
    <w:rsid w:val="00B23257"/>
    <w:rsid w:val="00B24952"/>
    <w:rsid w:val="00B24B67"/>
    <w:rsid w:val="00B27E3E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06D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5B96"/>
    <w:rsid w:val="00BD5D35"/>
    <w:rsid w:val="00BD5E4E"/>
    <w:rsid w:val="00BD5E8B"/>
    <w:rsid w:val="00BD5FD1"/>
    <w:rsid w:val="00BD742C"/>
    <w:rsid w:val="00BD7B0E"/>
    <w:rsid w:val="00BE0B14"/>
    <w:rsid w:val="00BE3CCF"/>
    <w:rsid w:val="00BE441A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0"/>
    <w:rsid w:val="00C0599F"/>
    <w:rsid w:val="00C07FD1"/>
    <w:rsid w:val="00C10199"/>
    <w:rsid w:val="00C10AB9"/>
    <w:rsid w:val="00C10D1A"/>
    <w:rsid w:val="00C10D68"/>
    <w:rsid w:val="00C11B23"/>
    <w:rsid w:val="00C14C63"/>
    <w:rsid w:val="00C156A2"/>
    <w:rsid w:val="00C17F86"/>
    <w:rsid w:val="00C20498"/>
    <w:rsid w:val="00C21AFE"/>
    <w:rsid w:val="00C21EEF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421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2D00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5E8A"/>
    <w:rsid w:val="00CC6B6E"/>
    <w:rsid w:val="00CC73BE"/>
    <w:rsid w:val="00CD15C6"/>
    <w:rsid w:val="00CD1A03"/>
    <w:rsid w:val="00CD1DEF"/>
    <w:rsid w:val="00CD2A9C"/>
    <w:rsid w:val="00CD49A9"/>
    <w:rsid w:val="00CD52BD"/>
    <w:rsid w:val="00CD7348"/>
    <w:rsid w:val="00CD7CC2"/>
    <w:rsid w:val="00CD7D9D"/>
    <w:rsid w:val="00CE01B3"/>
    <w:rsid w:val="00CE0AB1"/>
    <w:rsid w:val="00CE12E9"/>
    <w:rsid w:val="00CE2A3B"/>
    <w:rsid w:val="00CE3632"/>
    <w:rsid w:val="00CE3824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76EE"/>
    <w:rsid w:val="00D178FA"/>
    <w:rsid w:val="00D17EA8"/>
    <w:rsid w:val="00D20F58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755E"/>
    <w:rsid w:val="00D51A6A"/>
    <w:rsid w:val="00D51DE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4BDE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447A"/>
    <w:rsid w:val="00DC07F6"/>
    <w:rsid w:val="00DC1A30"/>
    <w:rsid w:val="00DC29AC"/>
    <w:rsid w:val="00DC313A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64DF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3F5A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00BE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91C4A"/>
    <w:rsid w:val="00F92D54"/>
    <w:rsid w:val="00F9348F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66EA"/>
    <w:rsid w:val="00FA68C5"/>
    <w:rsid w:val="00FA6AFB"/>
    <w:rsid w:val="00FA7871"/>
    <w:rsid w:val="00FB0A9D"/>
    <w:rsid w:val="00FB101D"/>
    <w:rsid w:val="00FB2D3D"/>
    <w:rsid w:val="00FB4A9A"/>
    <w:rsid w:val="00FC097F"/>
    <w:rsid w:val="00FC10A2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1857C-3AB2-453D-96BC-4EC65C04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56</cp:revision>
  <cp:lastPrinted>2021-04-14T11:34:00Z</cp:lastPrinted>
  <dcterms:created xsi:type="dcterms:W3CDTF">2021-01-26T18:58:00Z</dcterms:created>
  <dcterms:modified xsi:type="dcterms:W3CDTF">2021-04-14T11:35:00Z</dcterms:modified>
</cp:coreProperties>
</file>