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ПОСТІЙНА КОМІСІЯ З ПИТАНЬ ПЛАНУВАННЯ БЮДЖЕТУ,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ЕКОНОМІКИ ТА РЕГУЛЯТОРНОЇ ПОЛІТИКИ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4958DA" w:rsidRPr="00D01C4A" w:rsidRDefault="004958DA" w:rsidP="004958DA">
      <w:pPr>
        <w:pStyle w:val="22"/>
        <w:shd w:val="clear" w:color="auto" w:fill="auto"/>
        <w:spacing w:before="0" w:after="49" w:line="280" w:lineRule="exact"/>
      </w:pPr>
      <w:r w:rsidRPr="00D01C4A">
        <w:rPr>
          <w:lang w:eastAsia="uk-UA" w:bidi="uk-UA"/>
        </w:rPr>
        <w:t>Протокол №</w:t>
      </w:r>
      <w:bookmarkEnd w:id="0"/>
      <w:r w:rsidR="00C17755" w:rsidRPr="00D01C4A">
        <w:rPr>
          <w:lang w:eastAsia="uk-UA" w:bidi="uk-UA"/>
        </w:rPr>
        <w:t>4</w:t>
      </w:r>
      <w:r w:rsidR="004378F9">
        <w:rPr>
          <w:lang w:eastAsia="uk-UA" w:bidi="uk-UA"/>
        </w:rPr>
        <w:t>9</w:t>
      </w:r>
    </w:p>
    <w:p w:rsidR="004958DA" w:rsidRPr="00D01C4A" w:rsidRDefault="004958DA" w:rsidP="004958DA">
      <w:pPr>
        <w:pStyle w:val="30"/>
        <w:shd w:val="clear" w:color="auto" w:fill="auto"/>
        <w:spacing w:before="0" w:after="0" w:line="280" w:lineRule="exact"/>
      </w:pPr>
      <w:r w:rsidRPr="00D01C4A">
        <w:rPr>
          <w:lang w:eastAsia="uk-UA" w:bidi="uk-UA"/>
        </w:rPr>
        <w:t xml:space="preserve">засідання постійної комісії від </w:t>
      </w:r>
      <w:r w:rsidR="009C4FCB">
        <w:rPr>
          <w:lang w:eastAsia="uk-UA" w:bidi="uk-UA"/>
        </w:rPr>
        <w:t>2</w:t>
      </w:r>
      <w:r w:rsidR="004378F9">
        <w:rPr>
          <w:lang w:eastAsia="uk-UA" w:bidi="uk-UA"/>
        </w:rPr>
        <w:t>9</w:t>
      </w:r>
      <w:r w:rsidR="00A132F9" w:rsidRPr="00D01C4A">
        <w:rPr>
          <w:lang w:eastAsia="uk-UA" w:bidi="uk-UA"/>
        </w:rPr>
        <w:t xml:space="preserve"> </w:t>
      </w:r>
      <w:r w:rsidR="009C4FCB">
        <w:rPr>
          <w:lang w:eastAsia="uk-UA" w:bidi="uk-UA"/>
        </w:rPr>
        <w:t>січня</w:t>
      </w:r>
      <w:r w:rsidR="00E1770D" w:rsidRPr="00D01C4A">
        <w:rPr>
          <w:lang w:eastAsia="uk-UA" w:bidi="uk-UA"/>
        </w:rPr>
        <w:t xml:space="preserve"> </w:t>
      </w:r>
      <w:r w:rsidRPr="00D01C4A">
        <w:rPr>
          <w:lang w:eastAsia="uk-UA" w:bidi="uk-UA"/>
        </w:rPr>
        <w:t>202</w:t>
      </w:r>
      <w:r w:rsidR="004378F9">
        <w:rPr>
          <w:lang w:eastAsia="uk-UA" w:bidi="uk-UA"/>
        </w:rPr>
        <w:t>5</w:t>
      </w:r>
      <w:r w:rsidRPr="00D01C4A">
        <w:rPr>
          <w:lang w:eastAsia="uk-UA" w:bidi="uk-UA"/>
        </w:rPr>
        <w:t xml:space="preserve"> року</w:t>
      </w:r>
      <w:r w:rsidR="004B17EF">
        <w:rPr>
          <w:lang w:eastAsia="uk-UA" w:bidi="uk-UA"/>
        </w:rPr>
        <w:t xml:space="preserve">  </w:t>
      </w:r>
    </w:p>
    <w:p w:rsidR="00562B53" w:rsidRDefault="00562B53" w:rsidP="00EB4E92">
      <w:pPr>
        <w:pStyle w:val="20"/>
        <w:shd w:val="clear" w:color="auto" w:fill="auto"/>
        <w:spacing w:before="0" w:after="0"/>
        <w:jc w:val="left"/>
        <w:rPr>
          <w:color w:val="FF0000"/>
        </w:rPr>
      </w:pPr>
    </w:p>
    <w:p w:rsidR="00286639" w:rsidRDefault="00A85855" w:rsidP="00A85855">
      <w:pPr>
        <w:pStyle w:val="22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bookmarkStart w:id="1" w:name="bookmark2"/>
      <w:r w:rsidRPr="00D01C4A">
        <w:rPr>
          <w:lang w:eastAsia="uk-UA" w:bidi="uk-UA"/>
        </w:rPr>
        <w:t>ПРИСУТНІ</w:t>
      </w:r>
      <w:r w:rsidR="004958DA" w:rsidRPr="00D01C4A">
        <w:rPr>
          <w:lang w:eastAsia="uk-UA" w:bidi="uk-UA"/>
        </w:rPr>
        <w:t>:</w:t>
      </w:r>
      <w:bookmarkEnd w:id="1"/>
      <w:r w:rsidR="004B17EF">
        <w:rPr>
          <w:lang w:eastAsia="uk-UA" w:bidi="uk-UA"/>
        </w:rPr>
        <w:t xml:space="preserve"> </w:t>
      </w:r>
    </w:p>
    <w:p w:rsidR="00286639" w:rsidRPr="00286639" w:rsidRDefault="00286639" w:rsidP="00286639">
      <w:pPr>
        <w:pStyle w:val="22"/>
        <w:shd w:val="clear" w:color="auto" w:fill="auto"/>
        <w:spacing w:before="0" w:after="0" w:line="240" w:lineRule="auto"/>
        <w:jc w:val="both"/>
        <w:rPr>
          <w:sz w:val="10"/>
          <w:szCs w:val="10"/>
          <w:lang w:eastAsia="uk-UA" w:bidi="uk-UA"/>
        </w:rPr>
      </w:pPr>
    </w:p>
    <w:p w:rsidR="004958DA" w:rsidRPr="00286639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b w:val="0"/>
        </w:rPr>
      </w:pPr>
      <w:r w:rsidRPr="00286639">
        <w:rPr>
          <w:b w:val="0"/>
          <w:lang w:eastAsia="uk-UA" w:bidi="uk-UA"/>
        </w:rPr>
        <w:t>Заступник голови комісії: Малихіна Т. І.</w:t>
      </w:r>
    </w:p>
    <w:p w:rsidR="00EE6529" w:rsidRDefault="004958DA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  <w:r w:rsidRPr="00D01C4A">
        <w:rPr>
          <w:lang w:eastAsia="uk-UA" w:bidi="uk-UA"/>
        </w:rPr>
        <w:t>Члени комісії: Тюріна Т.О</w:t>
      </w:r>
      <w:r w:rsidRPr="00D01C4A">
        <w:t>.</w:t>
      </w:r>
      <w:r w:rsidRPr="00D01C4A">
        <w:rPr>
          <w:lang w:eastAsia="uk-UA" w:bidi="uk-UA"/>
        </w:rPr>
        <w:t xml:space="preserve">, </w:t>
      </w:r>
      <w:r w:rsidR="00586BD8" w:rsidRPr="00D01C4A">
        <w:rPr>
          <w:lang w:eastAsia="uk-UA" w:bidi="uk-UA"/>
        </w:rPr>
        <w:t xml:space="preserve">Жеретовська І. Л., </w:t>
      </w:r>
      <w:r w:rsidR="00286639" w:rsidRPr="00D01C4A">
        <w:rPr>
          <w:lang w:eastAsia="uk-UA" w:bidi="uk-UA"/>
        </w:rPr>
        <w:t>Чулова Е. В.</w:t>
      </w:r>
    </w:p>
    <w:p w:rsidR="0007366D" w:rsidRDefault="0040270E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lang w:eastAsia="uk-UA" w:bidi="uk-UA"/>
        </w:rPr>
      </w:pPr>
      <w:r w:rsidRPr="0040270E">
        <w:rPr>
          <w:b/>
          <w:lang w:eastAsia="uk-UA" w:bidi="uk-UA"/>
        </w:rPr>
        <w:t>ВІДСУТНІ:</w:t>
      </w:r>
      <w:r w:rsidRPr="0040270E">
        <w:rPr>
          <w:lang w:eastAsia="uk-UA" w:bidi="uk-UA"/>
        </w:rPr>
        <w:t xml:space="preserve"> </w:t>
      </w:r>
    </w:p>
    <w:p w:rsidR="007357B1" w:rsidRDefault="0040270E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lang w:eastAsia="uk-UA" w:bidi="uk-UA"/>
        </w:rPr>
      </w:pPr>
      <w:r w:rsidRPr="00D01C4A">
        <w:rPr>
          <w:lang w:eastAsia="uk-UA" w:bidi="uk-UA"/>
        </w:rPr>
        <w:t>Фастовець О</w:t>
      </w:r>
      <w:r w:rsidRPr="00D01C4A">
        <w:t>.</w:t>
      </w:r>
      <w:r w:rsidRPr="00D01C4A">
        <w:rPr>
          <w:lang w:eastAsia="uk-UA" w:bidi="uk-UA"/>
        </w:rPr>
        <w:t>А.</w:t>
      </w:r>
    </w:p>
    <w:p w:rsidR="0040270E" w:rsidRPr="0040270E" w:rsidRDefault="0040270E" w:rsidP="0040270E">
      <w:pPr>
        <w:pStyle w:val="20"/>
        <w:shd w:val="clear" w:color="auto" w:fill="auto"/>
        <w:spacing w:before="0" w:after="0" w:line="328" w:lineRule="exact"/>
        <w:ind w:firstLine="567"/>
        <w:jc w:val="both"/>
        <w:rPr>
          <w:b/>
          <w:lang w:eastAsia="uk-UA" w:bidi="uk-UA"/>
        </w:rPr>
      </w:pPr>
      <w:bookmarkStart w:id="2" w:name="_GoBack"/>
      <w:bookmarkEnd w:id="2"/>
    </w:p>
    <w:p w:rsidR="007357B1" w:rsidRDefault="007357B1" w:rsidP="007357B1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</w:rPr>
      </w:pPr>
      <w:r>
        <w:rPr>
          <w:lang w:eastAsia="uk-UA" w:bidi="uk-UA"/>
        </w:rPr>
        <w:t xml:space="preserve">У </w:t>
      </w:r>
      <w:r>
        <w:rPr>
          <w:rStyle w:val="23"/>
        </w:rPr>
        <w:t xml:space="preserve">засіданні взяли участь: </w:t>
      </w:r>
    </w:p>
    <w:p w:rsidR="007357B1" w:rsidRDefault="007357B1" w:rsidP="007357B1">
      <w:pPr>
        <w:pStyle w:val="20"/>
        <w:shd w:val="clear" w:color="auto" w:fill="auto"/>
        <w:spacing w:before="0" w:after="0" w:line="328" w:lineRule="exact"/>
        <w:ind w:firstLine="567"/>
        <w:jc w:val="both"/>
      </w:pPr>
      <w:r>
        <w:rPr>
          <w:rFonts w:eastAsia="Calibri"/>
        </w:rPr>
        <w:t xml:space="preserve">Рожко О.В., директор  департаменту  фінансів виконкому міської ради, </w:t>
      </w:r>
      <w:r w:rsidR="00914F27">
        <w:rPr>
          <w:rFonts w:eastAsia="Calibri"/>
        </w:rPr>
        <w:t>Діхтяря Ю.С.</w:t>
      </w:r>
      <w:r>
        <w:rPr>
          <w:lang w:eastAsia="uk-UA" w:bidi="uk-UA"/>
        </w:rPr>
        <w:t xml:space="preserve">, </w:t>
      </w:r>
      <w:r w:rsidR="00914F27">
        <w:rPr>
          <w:lang w:eastAsia="uk-UA" w:bidi="uk-UA"/>
        </w:rPr>
        <w:t xml:space="preserve">заступника </w:t>
      </w:r>
      <w:r>
        <w:rPr>
          <w:lang w:eastAsia="uk-UA" w:bidi="uk-UA"/>
        </w:rPr>
        <w:t>начальник</w:t>
      </w:r>
      <w:r w:rsidR="00914F27">
        <w:rPr>
          <w:lang w:eastAsia="uk-UA" w:bidi="uk-UA"/>
        </w:rPr>
        <w:t>а</w:t>
      </w:r>
      <w:r>
        <w:rPr>
          <w:lang w:eastAsia="uk-UA" w:bidi="uk-UA"/>
        </w:rPr>
        <w:t xml:space="preserve"> відділу</w:t>
      </w:r>
      <w:r w:rsidR="00914F27">
        <w:rPr>
          <w:lang w:eastAsia="uk-UA" w:bidi="uk-UA"/>
        </w:rPr>
        <w:t xml:space="preserve"> взаємодії з правоохоронними органами та оборонної роботи апарату міської ради і виконкому</w:t>
      </w:r>
      <w:r>
        <w:rPr>
          <w:lang w:eastAsia="uk-UA" w:bidi="uk-UA"/>
        </w:rPr>
        <w:t xml:space="preserve">, Рижкова І.О., начальник управління розвитку підприємництва </w:t>
      </w:r>
      <w:r>
        <w:t>виконкому міської ради.</w:t>
      </w:r>
    </w:p>
    <w:p w:rsidR="00B81C35" w:rsidRDefault="00B81C35" w:rsidP="00286639">
      <w:pPr>
        <w:pStyle w:val="20"/>
        <w:shd w:val="clear" w:color="auto" w:fill="auto"/>
        <w:spacing w:before="0" w:after="0" w:line="240" w:lineRule="auto"/>
        <w:jc w:val="both"/>
        <w:rPr>
          <w:lang w:eastAsia="uk-UA" w:bidi="uk-UA"/>
        </w:rPr>
      </w:pPr>
    </w:p>
    <w:p w:rsidR="00740C10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D01C4A">
        <w:rPr>
          <w:rStyle w:val="23"/>
          <w:rFonts w:eastAsiaTheme="minorHAnsi"/>
          <w:color w:val="auto"/>
        </w:rPr>
        <w:t>С</w:t>
      </w:r>
      <w:r w:rsidR="003B785E" w:rsidRPr="00D01C4A">
        <w:rPr>
          <w:rStyle w:val="23"/>
          <w:rFonts w:eastAsiaTheme="minorHAnsi"/>
          <w:color w:val="auto"/>
        </w:rPr>
        <w:t>ЛУХАЛИ</w:t>
      </w:r>
      <w:r w:rsidRPr="00D01C4A">
        <w:rPr>
          <w:rStyle w:val="23"/>
          <w:rFonts w:eastAsiaTheme="minorHAnsi"/>
          <w:color w:val="auto"/>
        </w:rPr>
        <w:t xml:space="preserve">: Малихіну Т.І., 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повноважність засідання (із </w:t>
      </w:r>
      <w:r w:rsidRPr="00562B53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865A19"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  <w:t xml:space="preserve"> 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членів комісії - присутні </w:t>
      </w:r>
      <w:r w:rsidR="00901F16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D01C4A">
        <w:rPr>
          <w:lang w:eastAsia="uk-UA" w:bidi="uk-UA"/>
        </w:rPr>
        <w:t xml:space="preserve"> </w:t>
      </w:r>
      <w:bookmarkStart w:id="3" w:name="bookmark3"/>
      <w:r w:rsidR="00740C10" w:rsidRPr="00D01C4A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D01C4A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D01C4A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D01C4A">
        <w:rPr>
          <w:rFonts w:ascii="Times New Roman" w:eastAsia="Calibri" w:hAnsi="Times New Roman"/>
          <w:sz w:val="28"/>
          <w:szCs w:val="28"/>
        </w:rPr>
        <w:t>його</w:t>
      </w:r>
      <w:r w:rsidR="00740C10" w:rsidRPr="00D01C4A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E0736F" w:rsidRDefault="005E6C15" w:rsidP="00EB4E9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bookmarkEnd w:id="3"/>
    <w:p w:rsidR="002B3ACC" w:rsidRPr="00D01C4A" w:rsidRDefault="00FA4730" w:rsidP="00496B2D">
      <w:pPr>
        <w:pStyle w:val="20"/>
        <w:shd w:val="clear" w:color="auto" w:fill="auto"/>
        <w:tabs>
          <w:tab w:val="left" w:pos="3348"/>
        </w:tabs>
        <w:spacing w:before="0" w:after="332" w:line="320" w:lineRule="exact"/>
        <w:ind w:firstLine="620"/>
        <w:jc w:val="left"/>
        <w:rPr>
          <w:b/>
        </w:rPr>
      </w:pPr>
      <w:r>
        <w:rPr>
          <w:b/>
          <w:lang w:eastAsia="uk-UA" w:bidi="uk-UA"/>
        </w:rPr>
        <w:tab/>
      </w:r>
      <w:r w:rsidR="00577474" w:rsidRPr="00D01C4A">
        <w:rPr>
          <w:b/>
          <w:lang w:eastAsia="uk-UA" w:bidi="uk-UA"/>
        </w:rPr>
        <w:t>ПОРЯДОК ДЕННИЙ</w:t>
      </w:r>
    </w:p>
    <w:p w:rsidR="00D84D59" w:rsidRPr="00A85855" w:rsidRDefault="00D84D59" w:rsidP="00865A19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A85855">
        <w:rPr>
          <w:szCs w:val="28"/>
        </w:rPr>
        <w:t xml:space="preserve">Про </w:t>
      </w:r>
      <w:r w:rsidR="009C4FCB" w:rsidRPr="00A85855">
        <w:rPr>
          <w:szCs w:val="28"/>
        </w:rPr>
        <w:t>затвердження звіту щодо роботи постійної комісії міської ради з питань планування бюджету, економіки та регуляторної політики у 202</w:t>
      </w:r>
      <w:r w:rsidR="00A85855" w:rsidRPr="00A85855">
        <w:rPr>
          <w:szCs w:val="28"/>
        </w:rPr>
        <w:t>4</w:t>
      </w:r>
      <w:r w:rsidR="009C4FCB" w:rsidRPr="00A85855">
        <w:rPr>
          <w:szCs w:val="28"/>
        </w:rPr>
        <w:t xml:space="preserve"> році.</w:t>
      </w:r>
    </w:p>
    <w:p w:rsidR="00425280" w:rsidRPr="00425280" w:rsidRDefault="00425280" w:rsidP="00A85855">
      <w:pPr>
        <w:pStyle w:val="210"/>
        <w:numPr>
          <w:ilvl w:val="0"/>
          <w:numId w:val="18"/>
        </w:numPr>
        <w:tabs>
          <w:tab w:val="left" w:pos="851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425280">
        <w:rPr>
          <w:i w:val="0"/>
          <w:szCs w:val="28"/>
        </w:rPr>
        <w:t>Про відповідність проєкту регуляторного акта - рішення міської ради «Про затвердження Правил торгівлі на  ринках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>
        <w:rPr>
          <w:i w:val="0"/>
          <w:szCs w:val="28"/>
        </w:rPr>
        <w:t>.</w:t>
      </w:r>
    </w:p>
    <w:p w:rsidR="00C57F4B" w:rsidRPr="00425280" w:rsidRDefault="00C57F4B" w:rsidP="00C57F4B">
      <w:pPr>
        <w:pStyle w:val="210"/>
        <w:numPr>
          <w:ilvl w:val="0"/>
          <w:numId w:val="18"/>
        </w:numPr>
        <w:tabs>
          <w:tab w:val="left" w:pos="851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A85855">
        <w:rPr>
          <w:i w:val="0"/>
          <w:szCs w:val="28"/>
        </w:rPr>
        <w:t>Про розгляд звіту про базове відстеження результативності регулятор</w:t>
      </w:r>
      <w:r>
        <w:rPr>
          <w:i w:val="0"/>
          <w:szCs w:val="28"/>
        </w:rPr>
        <w:t>-</w:t>
      </w:r>
      <w:r w:rsidRPr="00A85855">
        <w:rPr>
          <w:i w:val="0"/>
          <w:szCs w:val="28"/>
        </w:rPr>
        <w:t>ного акта – рішення міської ради від 29.05.2024 №2782 «Про затвердження Правил додержання тиші в громадських місцях на території міста Кривого Рогу».</w:t>
      </w:r>
    </w:p>
    <w:p w:rsidR="00425280" w:rsidRPr="00CC1C9D" w:rsidRDefault="00425280" w:rsidP="00425280">
      <w:pPr>
        <w:pStyle w:val="210"/>
        <w:tabs>
          <w:tab w:val="left" w:pos="851"/>
          <w:tab w:val="left" w:pos="993"/>
        </w:tabs>
        <w:ind w:left="567"/>
        <w:jc w:val="both"/>
        <w:rPr>
          <w:i w:val="0"/>
          <w:color w:val="FF0000"/>
          <w:sz w:val="16"/>
          <w:szCs w:val="16"/>
        </w:rPr>
      </w:pPr>
    </w:p>
    <w:p w:rsidR="004958DA" w:rsidRPr="008D2916" w:rsidRDefault="004958DA" w:rsidP="008D2916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A85855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A8585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987072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="00740C10" w:rsidRPr="00A8585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A85855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8D291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: </w:t>
      </w:r>
      <w:r w:rsidR="008D2916" w:rsidRPr="008D2916">
        <w:rPr>
          <w:rFonts w:ascii="Times New Roman" w:hAnsi="Times New Roman" w:cs="Times New Roman"/>
          <w:sz w:val="28"/>
          <w:szCs w:val="28"/>
          <w:lang w:eastAsia="uk-UA" w:bidi="uk-UA"/>
        </w:rPr>
        <w:t>Малихіна Т. І., Тюріна Т.О</w:t>
      </w:r>
      <w:r w:rsidR="008D2916" w:rsidRPr="008D2916">
        <w:rPr>
          <w:rFonts w:ascii="Times New Roman" w:hAnsi="Times New Roman" w:cs="Times New Roman"/>
          <w:sz w:val="28"/>
          <w:szCs w:val="28"/>
        </w:rPr>
        <w:t>.</w:t>
      </w:r>
      <w:r w:rsidR="008D2916" w:rsidRPr="008D291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Жеретовська І. Л., Чулова Е. В. </w:t>
      </w:r>
      <w:r w:rsidR="00740C10" w:rsidRPr="008D2916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8D2916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0E6FB8" w:rsidRPr="00A85855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eastAsia="uk-UA" w:bidi="uk-UA"/>
        </w:rPr>
      </w:pPr>
    </w:p>
    <w:p w:rsidR="00EB4E92" w:rsidRPr="00A85855" w:rsidRDefault="004958DA" w:rsidP="00EB4E92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A85855">
        <w:rPr>
          <w:rStyle w:val="23"/>
          <w:color w:val="auto"/>
        </w:rPr>
        <w:t xml:space="preserve">УХВАЛИЛИ: </w:t>
      </w:r>
      <w:r w:rsidRPr="00A85855">
        <w:rPr>
          <w:lang w:eastAsia="uk-UA" w:bidi="uk-UA"/>
        </w:rPr>
        <w:t xml:space="preserve">підтримати </w:t>
      </w:r>
      <w:r w:rsidR="00D94207" w:rsidRPr="00A85855">
        <w:rPr>
          <w:lang w:eastAsia="uk-UA" w:bidi="uk-UA"/>
        </w:rPr>
        <w:t>порядок денний</w:t>
      </w:r>
      <w:r w:rsidRPr="00A85855">
        <w:rPr>
          <w:lang w:eastAsia="uk-UA" w:bidi="uk-UA"/>
        </w:rPr>
        <w:t xml:space="preserve"> засідання постійної комісії.</w:t>
      </w:r>
    </w:p>
    <w:p w:rsidR="004D1178" w:rsidRPr="00A85855" w:rsidRDefault="004D1178" w:rsidP="005C328D">
      <w:pPr>
        <w:spacing w:after="0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3B785E" w:rsidRPr="007C502B" w:rsidRDefault="004D5418" w:rsidP="00865A19">
      <w:pPr>
        <w:pStyle w:val="a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Cs w:val="28"/>
        </w:rPr>
      </w:pPr>
      <w:r w:rsidRPr="0040231A">
        <w:rPr>
          <w:rStyle w:val="23"/>
          <w:rFonts w:eastAsiaTheme="minorHAnsi"/>
          <w:color w:val="auto"/>
          <w:u w:val="single"/>
        </w:rPr>
        <w:lastRenderedPageBreak/>
        <w:t>СЛУХАЛИ:</w:t>
      </w:r>
      <w:r w:rsidRPr="0040231A">
        <w:rPr>
          <w:rStyle w:val="23"/>
          <w:rFonts w:eastAsiaTheme="minorHAnsi"/>
          <w:color w:val="auto"/>
        </w:rPr>
        <w:t xml:space="preserve"> </w:t>
      </w:r>
      <w:r w:rsidR="00286639" w:rsidRPr="0040231A">
        <w:rPr>
          <w:rStyle w:val="23"/>
          <w:rFonts w:eastAsiaTheme="minorHAnsi"/>
          <w:color w:val="auto"/>
        </w:rPr>
        <w:t xml:space="preserve">Малихіну Т.І., </w:t>
      </w:r>
      <w:r w:rsidR="00F46EA2" w:rsidRPr="007C502B">
        <w:rPr>
          <w:rStyle w:val="23"/>
          <w:rFonts w:eastAsiaTheme="minorHAnsi"/>
          <w:b w:val="0"/>
          <w:color w:val="auto"/>
        </w:rPr>
        <w:t>як</w:t>
      </w:r>
      <w:r w:rsidR="00286639" w:rsidRPr="007C502B">
        <w:rPr>
          <w:rStyle w:val="23"/>
          <w:rFonts w:eastAsiaTheme="minorHAnsi"/>
          <w:b w:val="0"/>
          <w:color w:val="auto"/>
        </w:rPr>
        <w:t>а</w:t>
      </w:r>
      <w:r w:rsidR="00F46EA2" w:rsidRPr="007C502B">
        <w:rPr>
          <w:rStyle w:val="23"/>
          <w:rFonts w:eastAsiaTheme="minorHAnsi"/>
          <w:b w:val="0"/>
          <w:color w:val="auto"/>
        </w:rPr>
        <w:t xml:space="preserve"> </w:t>
      </w:r>
      <w:r w:rsidR="00865A19" w:rsidRPr="007C502B">
        <w:rPr>
          <w:rStyle w:val="23"/>
          <w:rFonts w:eastAsiaTheme="minorHAnsi"/>
          <w:b w:val="0"/>
          <w:color w:val="auto"/>
        </w:rPr>
        <w:t xml:space="preserve">запропонувала затвердити </w:t>
      </w:r>
      <w:r w:rsidR="00865A19" w:rsidRPr="007C502B">
        <w:rPr>
          <w:szCs w:val="28"/>
        </w:rPr>
        <w:t>звіт щодо роботи постійної комісії міської ради з питань планування бюджету, економіки та регуляторної політики у 202</w:t>
      </w:r>
      <w:r w:rsidR="00A85855" w:rsidRPr="007C502B">
        <w:rPr>
          <w:szCs w:val="28"/>
        </w:rPr>
        <w:t>4</w:t>
      </w:r>
      <w:r w:rsidR="00865A19" w:rsidRPr="007C502B">
        <w:rPr>
          <w:szCs w:val="28"/>
        </w:rPr>
        <w:t xml:space="preserve"> році, оскільки члени постійної комісії були попередньо ознайомлені зі звітом, зауважень та пропозицій до нього не надійшло. </w:t>
      </w:r>
    </w:p>
    <w:p w:rsidR="00086E8B" w:rsidRPr="00CC1C9D" w:rsidRDefault="00086E8B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sz w:val="16"/>
          <w:szCs w:val="16"/>
          <w:lang w:eastAsia="uk-UA" w:bidi="uk-UA"/>
        </w:rPr>
      </w:pPr>
    </w:p>
    <w:p w:rsidR="00442CDC" w:rsidRPr="007C502B" w:rsidRDefault="00442CDC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lang w:eastAsia="uk-UA" w:bidi="uk-UA"/>
        </w:rPr>
      </w:pPr>
      <w:r w:rsidRPr="007C502B">
        <w:rPr>
          <w:lang w:eastAsia="uk-UA" w:bidi="uk-UA"/>
        </w:rPr>
        <w:t xml:space="preserve">ГОЛОСУВАЛИ: </w:t>
      </w:r>
      <w:r w:rsidRPr="007C502B">
        <w:rPr>
          <w:b w:val="0"/>
          <w:lang w:eastAsia="uk-UA" w:bidi="uk-UA"/>
        </w:rPr>
        <w:t>«за» -</w:t>
      </w:r>
      <w:r w:rsidR="00987072">
        <w:rPr>
          <w:b w:val="0"/>
          <w:lang w:eastAsia="uk-UA" w:bidi="uk-UA"/>
        </w:rPr>
        <w:t xml:space="preserve"> 4(</w:t>
      </w:r>
      <w:r w:rsidRPr="007C502B">
        <w:rPr>
          <w:b w:val="0"/>
          <w:lang w:eastAsia="uk-UA" w:bidi="uk-UA"/>
        </w:rPr>
        <w:t>одноголосно</w:t>
      </w:r>
      <w:r w:rsidR="00987072">
        <w:rPr>
          <w:b w:val="0"/>
          <w:lang w:eastAsia="uk-UA" w:bidi="uk-UA"/>
        </w:rPr>
        <w:t>)</w:t>
      </w:r>
      <w:r w:rsidRPr="007C502B">
        <w:rPr>
          <w:b w:val="0"/>
          <w:lang w:eastAsia="uk-UA" w:bidi="uk-UA"/>
        </w:rPr>
        <w:t>.</w:t>
      </w:r>
    </w:p>
    <w:p w:rsidR="000E6FB8" w:rsidRPr="00CC1C9D" w:rsidRDefault="00CC1C9D" w:rsidP="00CC1C9D">
      <w:pPr>
        <w:pStyle w:val="30"/>
        <w:shd w:val="clear" w:color="auto" w:fill="auto"/>
        <w:tabs>
          <w:tab w:val="left" w:pos="948"/>
        </w:tabs>
        <w:spacing w:before="0" w:after="0" w:line="240" w:lineRule="auto"/>
        <w:ind w:left="567"/>
        <w:jc w:val="both"/>
        <w:rPr>
          <w:b w:val="0"/>
          <w:color w:val="FF0000"/>
          <w:sz w:val="16"/>
          <w:szCs w:val="16"/>
          <w:lang w:eastAsia="uk-UA" w:bidi="uk-UA"/>
        </w:rPr>
      </w:pPr>
      <w:r>
        <w:rPr>
          <w:b w:val="0"/>
          <w:color w:val="FF0000"/>
          <w:sz w:val="16"/>
          <w:szCs w:val="16"/>
          <w:lang w:eastAsia="uk-UA" w:bidi="uk-UA"/>
        </w:rPr>
        <w:tab/>
      </w:r>
    </w:p>
    <w:p w:rsidR="00086E8B" w:rsidRPr="007C502B" w:rsidRDefault="008D5481" w:rsidP="000E6FB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02B">
        <w:rPr>
          <w:rStyle w:val="23"/>
          <w:rFonts w:eastAsiaTheme="minorHAnsi"/>
          <w:color w:val="auto"/>
        </w:rPr>
        <w:t>УХВАЛИЛИ:</w:t>
      </w:r>
      <w:r w:rsidR="00086E8B" w:rsidRPr="007C502B">
        <w:rPr>
          <w:rStyle w:val="23"/>
          <w:rFonts w:eastAsiaTheme="minorHAnsi"/>
          <w:b w:val="0"/>
          <w:color w:val="auto"/>
        </w:rPr>
        <w:t xml:space="preserve"> </w:t>
      </w:r>
      <w:r w:rsidR="00865A19" w:rsidRPr="007C502B">
        <w:rPr>
          <w:rStyle w:val="23"/>
          <w:rFonts w:eastAsiaTheme="minorHAnsi"/>
          <w:b w:val="0"/>
          <w:color w:val="auto"/>
        </w:rPr>
        <w:t xml:space="preserve">затвердити </w:t>
      </w:r>
      <w:r w:rsidR="00865A19" w:rsidRPr="007C502B">
        <w:rPr>
          <w:rFonts w:ascii="Times New Roman" w:hAnsi="Times New Roman" w:cs="Times New Roman"/>
          <w:sz w:val="28"/>
          <w:szCs w:val="28"/>
        </w:rPr>
        <w:t>звіт щодо роботи постійної комісії міської ради з питань планування бюджету, економіки та регуляторної політики у 202</w:t>
      </w:r>
      <w:r w:rsidR="00A85855" w:rsidRPr="007C502B">
        <w:rPr>
          <w:rFonts w:ascii="Times New Roman" w:hAnsi="Times New Roman" w:cs="Times New Roman"/>
          <w:sz w:val="28"/>
          <w:szCs w:val="28"/>
        </w:rPr>
        <w:t>4</w:t>
      </w:r>
      <w:r w:rsidR="00865A19" w:rsidRPr="007C502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0C07F6" w:rsidRPr="00CC1C9D" w:rsidRDefault="000C07F6" w:rsidP="000E6FB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D5638" w:rsidRPr="001542CB" w:rsidRDefault="00314173" w:rsidP="00AC3A4F">
      <w:pPr>
        <w:pStyle w:val="a9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1542CB">
        <w:rPr>
          <w:rStyle w:val="23"/>
          <w:rFonts w:eastAsiaTheme="minorHAnsi"/>
          <w:color w:val="auto"/>
          <w:u w:val="single"/>
        </w:rPr>
        <w:t>СЛУХАЛИ:</w:t>
      </w:r>
      <w:r w:rsidRPr="001542CB">
        <w:rPr>
          <w:rStyle w:val="23"/>
          <w:rFonts w:eastAsiaTheme="minorHAnsi"/>
          <w:color w:val="auto"/>
        </w:rPr>
        <w:t xml:space="preserve"> Рижкову</w:t>
      </w:r>
      <w:r>
        <w:t xml:space="preserve"> І</w:t>
      </w:r>
      <w:r w:rsidRPr="001542CB">
        <w:rPr>
          <w:b/>
        </w:rPr>
        <w:t>.О.,</w:t>
      </w:r>
      <w:r w:rsidRPr="00314173">
        <w:t xml:space="preserve"> </w:t>
      </w:r>
      <w:r>
        <w:t xml:space="preserve">яка ознайомила </w:t>
      </w:r>
      <w:r w:rsidRPr="001542CB">
        <w:rPr>
          <w:szCs w:val="28"/>
        </w:rPr>
        <w:t>з проєктом регуляторного акта - рішення</w:t>
      </w:r>
      <w:r w:rsidR="00EC3305" w:rsidRPr="001542CB">
        <w:rPr>
          <w:szCs w:val="28"/>
        </w:rPr>
        <w:t>м</w:t>
      </w:r>
      <w:r w:rsidRPr="001542CB">
        <w:rPr>
          <w:szCs w:val="28"/>
        </w:rPr>
        <w:t xml:space="preserve"> міської ради «Про затвердження Правил торгівлі на  ринках м.Кривого Рогу» та аналізом його регуляторного впливу</w:t>
      </w:r>
      <w:r w:rsidR="00DA0320" w:rsidRPr="001542CB">
        <w:rPr>
          <w:szCs w:val="28"/>
        </w:rPr>
        <w:t xml:space="preserve"> щодо відповідності</w:t>
      </w:r>
      <w:r w:rsidR="003D5638" w:rsidRPr="001542CB">
        <w:rPr>
          <w:szCs w:val="28"/>
        </w:rPr>
        <w:t xml:space="preserve"> </w:t>
      </w:r>
      <w:r w:rsidRPr="001542CB">
        <w:rPr>
          <w:szCs w:val="28"/>
        </w:rPr>
        <w:t>вимогам чинного законодавства України, у т.ч. ст. 4,8 Закону України «Про засади державної регуляторної політики у сфері господарської діяльності».</w:t>
      </w:r>
      <w:r w:rsidR="003D5638" w:rsidRPr="001542CB">
        <w:rPr>
          <w:sz w:val="24"/>
        </w:rPr>
        <w:t xml:space="preserve"> </w:t>
      </w:r>
      <w:r w:rsidR="003D5638" w:rsidRPr="001542CB">
        <w:rPr>
          <w:szCs w:val="28"/>
        </w:rPr>
        <w:t>Запропонувала дозволити їх оприлюднення у разі отримання позитивного висновку експертної комісії з питань підготовки проєктів регуляторних актів</w:t>
      </w:r>
      <w:r w:rsidR="002C7961">
        <w:rPr>
          <w:szCs w:val="28"/>
        </w:rPr>
        <w:t xml:space="preserve"> та</w:t>
      </w:r>
      <w:r w:rsidR="001542CB" w:rsidRPr="001542CB">
        <w:rPr>
          <w:sz w:val="24"/>
        </w:rPr>
        <w:t xml:space="preserve">  </w:t>
      </w:r>
      <w:r w:rsidR="002C7961">
        <w:rPr>
          <w:szCs w:val="28"/>
        </w:rPr>
        <w:t>п</w:t>
      </w:r>
      <w:r w:rsidR="001542CB" w:rsidRPr="001542CB">
        <w:rPr>
          <w:szCs w:val="28"/>
        </w:rPr>
        <w:t>ідготувати експертний висновок відповідальної комісії та направити його з пакетом документів до Державної регуляторної служби України.</w:t>
      </w:r>
    </w:p>
    <w:p w:rsidR="003D5638" w:rsidRPr="00CC1C9D" w:rsidRDefault="003D5638" w:rsidP="003D5638">
      <w:pPr>
        <w:pStyle w:val="30"/>
        <w:shd w:val="clear" w:color="auto" w:fill="auto"/>
        <w:spacing w:before="0" w:after="0" w:line="240" w:lineRule="auto"/>
        <w:ind w:left="567"/>
        <w:jc w:val="both"/>
        <w:rPr>
          <w:sz w:val="16"/>
          <w:szCs w:val="16"/>
          <w:lang w:eastAsia="uk-UA" w:bidi="uk-UA"/>
        </w:rPr>
      </w:pPr>
    </w:p>
    <w:p w:rsidR="003D5638" w:rsidRPr="00171D88" w:rsidRDefault="003D5638" w:rsidP="003D5638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lang w:eastAsia="uk-UA" w:bidi="uk-UA"/>
        </w:rPr>
      </w:pPr>
      <w:r w:rsidRPr="00171D88">
        <w:rPr>
          <w:lang w:eastAsia="uk-UA" w:bidi="uk-UA"/>
        </w:rPr>
        <w:t xml:space="preserve">ГОЛОСУВАЛИ: </w:t>
      </w:r>
      <w:r w:rsidRPr="00171D88">
        <w:rPr>
          <w:b w:val="0"/>
          <w:lang w:eastAsia="uk-UA" w:bidi="uk-UA"/>
        </w:rPr>
        <w:t xml:space="preserve">«за» - </w:t>
      </w:r>
      <w:r w:rsidR="00987072">
        <w:rPr>
          <w:b w:val="0"/>
          <w:lang w:eastAsia="uk-UA" w:bidi="uk-UA"/>
        </w:rPr>
        <w:t>4(</w:t>
      </w:r>
      <w:r w:rsidR="00987072" w:rsidRPr="007C502B">
        <w:rPr>
          <w:b w:val="0"/>
          <w:lang w:eastAsia="uk-UA" w:bidi="uk-UA"/>
        </w:rPr>
        <w:t>одноголосно</w:t>
      </w:r>
      <w:r w:rsidR="00987072">
        <w:rPr>
          <w:b w:val="0"/>
          <w:lang w:eastAsia="uk-UA" w:bidi="uk-UA"/>
        </w:rPr>
        <w:t>)</w:t>
      </w:r>
      <w:r w:rsidR="00987072" w:rsidRPr="007C502B">
        <w:rPr>
          <w:b w:val="0"/>
          <w:lang w:eastAsia="uk-UA" w:bidi="uk-UA"/>
        </w:rPr>
        <w:t>.</w:t>
      </w:r>
    </w:p>
    <w:p w:rsidR="003D5638" w:rsidRPr="00CC1C9D" w:rsidRDefault="003D5638" w:rsidP="003D5638">
      <w:pPr>
        <w:pStyle w:val="a9"/>
        <w:ind w:left="786"/>
        <w:jc w:val="both"/>
        <w:rPr>
          <w:rStyle w:val="23"/>
          <w:rFonts w:eastAsiaTheme="minorHAnsi"/>
          <w:color w:val="auto"/>
          <w:sz w:val="16"/>
          <w:szCs w:val="16"/>
        </w:rPr>
      </w:pPr>
    </w:p>
    <w:p w:rsidR="00EB4E92" w:rsidRPr="003D5638" w:rsidRDefault="003D5638" w:rsidP="003D5638">
      <w:pPr>
        <w:pStyle w:val="a9"/>
        <w:ind w:left="0" w:firstLine="567"/>
        <w:jc w:val="both"/>
        <w:rPr>
          <w:color w:val="FF0000"/>
          <w:szCs w:val="28"/>
        </w:rPr>
      </w:pPr>
      <w:r w:rsidRPr="00171D88">
        <w:rPr>
          <w:rStyle w:val="23"/>
          <w:rFonts w:eastAsiaTheme="minorHAnsi"/>
          <w:color w:val="auto"/>
        </w:rPr>
        <w:t>УХВАЛИЛИ:</w:t>
      </w:r>
      <w:r w:rsidRPr="003D5638">
        <w:rPr>
          <w:rStyle w:val="23"/>
          <w:rFonts w:eastAsiaTheme="minorHAnsi"/>
          <w:color w:val="auto"/>
        </w:rPr>
        <w:t xml:space="preserve"> </w:t>
      </w:r>
      <w:r w:rsidRPr="003D5638">
        <w:rPr>
          <w:szCs w:val="28"/>
        </w:rPr>
        <w:t>Вважати, що проєкт</w:t>
      </w:r>
      <w:r w:rsidR="00EC3305" w:rsidRPr="00EC3305">
        <w:rPr>
          <w:szCs w:val="28"/>
        </w:rPr>
        <w:t xml:space="preserve"> </w:t>
      </w:r>
      <w:r w:rsidR="00EC3305" w:rsidRPr="003D5638">
        <w:rPr>
          <w:szCs w:val="28"/>
        </w:rPr>
        <w:t>регуляторного акта - рішенн</w:t>
      </w:r>
      <w:r w:rsidR="00EC3305">
        <w:rPr>
          <w:szCs w:val="28"/>
        </w:rPr>
        <w:t>я</w:t>
      </w:r>
      <w:r w:rsidR="00EC3305" w:rsidRPr="003D5638">
        <w:rPr>
          <w:szCs w:val="28"/>
        </w:rPr>
        <w:t xml:space="preserve"> міської ради «Про затвердження Правил торгівлі на  ринках м.Кривого Рогу» та аналіз його регуляторного впливу</w:t>
      </w:r>
      <w:r w:rsidRPr="003D5638">
        <w:rPr>
          <w:szCs w:val="28"/>
        </w:rPr>
        <w:t xml:space="preserve">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проєктів регуляторних актів.</w:t>
      </w:r>
      <w:r w:rsidR="001542CB" w:rsidRPr="001542CB">
        <w:rPr>
          <w:sz w:val="24"/>
        </w:rPr>
        <w:t xml:space="preserve"> </w:t>
      </w:r>
      <w:r w:rsidR="001542CB" w:rsidRPr="001542CB">
        <w:rPr>
          <w:szCs w:val="28"/>
        </w:rPr>
        <w:t>Підготувати експертний висновок відповідальної комісії</w:t>
      </w:r>
      <w:r w:rsidR="001542CB">
        <w:rPr>
          <w:szCs w:val="28"/>
        </w:rPr>
        <w:t xml:space="preserve"> </w:t>
      </w:r>
      <w:r w:rsidR="001542CB" w:rsidRPr="001542CB">
        <w:rPr>
          <w:szCs w:val="28"/>
        </w:rPr>
        <w:t>та направити його з пакетом документів до Державної регуляторної служби України</w:t>
      </w:r>
      <w:r w:rsidR="001542CB">
        <w:rPr>
          <w:szCs w:val="28"/>
        </w:rPr>
        <w:t>.</w:t>
      </w:r>
    </w:p>
    <w:p w:rsidR="00171D88" w:rsidRPr="00C57F4B" w:rsidRDefault="00171D88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7F4B" w:rsidRPr="00DA0320" w:rsidRDefault="00C57F4B" w:rsidP="00C57F4B">
      <w:pPr>
        <w:pStyle w:val="a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b/>
          <w:color w:val="FF0000"/>
          <w:szCs w:val="28"/>
        </w:rPr>
      </w:pPr>
      <w:r w:rsidRPr="00A85855">
        <w:rPr>
          <w:rStyle w:val="23"/>
          <w:rFonts w:eastAsiaTheme="minorHAnsi"/>
          <w:color w:val="auto"/>
          <w:u w:val="single"/>
        </w:rPr>
        <w:t>СЛУХАЛИ:</w:t>
      </w:r>
      <w:r w:rsidRPr="00A85855">
        <w:rPr>
          <w:rStyle w:val="23"/>
          <w:rFonts w:eastAsiaTheme="minorHAnsi"/>
          <w:color w:val="auto"/>
        </w:rPr>
        <w:t xml:space="preserve"> </w:t>
      </w:r>
      <w:r w:rsidRPr="007357B1">
        <w:rPr>
          <w:rStyle w:val="23"/>
          <w:rFonts w:eastAsiaTheme="minorHAnsi"/>
          <w:color w:val="auto"/>
        </w:rPr>
        <w:t xml:space="preserve">Діхтяря Ю.С., </w:t>
      </w:r>
      <w:r w:rsidRPr="007357B1">
        <w:rPr>
          <w:rStyle w:val="23"/>
          <w:rFonts w:eastAsiaTheme="minorHAnsi"/>
          <w:b w:val="0"/>
          <w:color w:val="auto"/>
        </w:rPr>
        <w:t xml:space="preserve">який ознайомив </w:t>
      </w:r>
      <w:r w:rsidRPr="007357B1">
        <w:rPr>
          <w:szCs w:val="28"/>
        </w:rPr>
        <w:t xml:space="preserve">зі звітом про базове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Рогу». </w:t>
      </w:r>
    </w:p>
    <w:p w:rsidR="00C57F4B" w:rsidRPr="0007366D" w:rsidRDefault="00C57F4B" w:rsidP="00C57F4B">
      <w:pPr>
        <w:pStyle w:val="a9"/>
        <w:tabs>
          <w:tab w:val="left" w:pos="993"/>
        </w:tabs>
        <w:ind w:left="0" w:firstLine="567"/>
        <w:jc w:val="both"/>
        <w:rPr>
          <w:rStyle w:val="23"/>
          <w:rFonts w:eastAsiaTheme="minorHAnsi"/>
          <w:color w:val="auto"/>
          <w:sz w:val="16"/>
          <w:szCs w:val="16"/>
          <w:u w:val="single"/>
        </w:rPr>
      </w:pPr>
    </w:p>
    <w:p w:rsidR="00C57F4B" w:rsidRPr="007C502B" w:rsidRDefault="00C57F4B" w:rsidP="00C57F4B">
      <w:pPr>
        <w:pStyle w:val="a9"/>
        <w:tabs>
          <w:tab w:val="left" w:pos="993"/>
        </w:tabs>
        <w:ind w:left="0" w:firstLine="567"/>
        <w:jc w:val="both"/>
        <w:rPr>
          <w:b/>
          <w:szCs w:val="28"/>
        </w:rPr>
      </w:pPr>
      <w:r w:rsidRPr="007C502B">
        <w:rPr>
          <w:rStyle w:val="23"/>
          <w:rFonts w:eastAsiaTheme="minorHAnsi"/>
          <w:color w:val="auto"/>
          <w:u w:val="single"/>
        </w:rPr>
        <w:t>ВИСТУПИЛА:</w:t>
      </w:r>
      <w:r w:rsidRPr="007C502B">
        <w:rPr>
          <w:rStyle w:val="23"/>
          <w:rFonts w:eastAsiaTheme="minorHAnsi"/>
          <w:color w:val="auto"/>
        </w:rPr>
        <w:t xml:space="preserve"> Малихіну Т.І., </w:t>
      </w:r>
      <w:r w:rsidRPr="007C502B">
        <w:rPr>
          <w:rStyle w:val="23"/>
          <w:rFonts w:eastAsiaTheme="minorHAnsi"/>
          <w:b w:val="0"/>
          <w:color w:val="auto"/>
        </w:rPr>
        <w:t xml:space="preserve">яка запропонувала </w:t>
      </w:r>
      <w:r w:rsidRPr="007C502B">
        <w:rPr>
          <w:szCs w:val="28"/>
        </w:rPr>
        <w:t>підписати даний звіт про базове відстеження результативності регуляторного акта – рішення міської ради, оприлюднити у термін та спосіб, визначений чинним законодавством.</w:t>
      </w:r>
    </w:p>
    <w:p w:rsidR="00C57F4B" w:rsidRPr="00CC1C9D" w:rsidRDefault="00C57F4B" w:rsidP="00C57F4B">
      <w:pPr>
        <w:pStyle w:val="a9"/>
        <w:ind w:left="567"/>
        <w:jc w:val="both"/>
        <w:rPr>
          <w:b/>
          <w:color w:val="FF0000"/>
          <w:sz w:val="16"/>
          <w:szCs w:val="16"/>
        </w:rPr>
      </w:pPr>
    </w:p>
    <w:p w:rsidR="00C57F4B" w:rsidRPr="00171D88" w:rsidRDefault="00C57F4B" w:rsidP="00C57F4B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lang w:eastAsia="uk-UA" w:bidi="uk-UA"/>
        </w:rPr>
      </w:pPr>
      <w:r w:rsidRPr="00171D88">
        <w:rPr>
          <w:lang w:eastAsia="uk-UA" w:bidi="uk-UA"/>
        </w:rPr>
        <w:t xml:space="preserve">ГОЛОСУВАЛИ: </w:t>
      </w:r>
      <w:r w:rsidRPr="00171D88">
        <w:rPr>
          <w:b w:val="0"/>
          <w:lang w:eastAsia="uk-UA" w:bidi="uk-UA"/>
        </w:rPr>
        <w:t xml:space="preserve">«за» - </w:t>
      </w:r>
      <w:r w:rsidR="00987072">
        <w:rPr>
          <w:b w:val="0"/>
          <w:lang w:eastAsia="uk-UA" w:bidi="uk-UA"/>
        </w:rPr>
        <w:t>4(</w:t>
      </w:r>
      <w:r w:rsidR="00987072" w:rsidRPr="007C502B">
        <w:rPr>
          <w:b w:val="0"/>
          <w:lang w:eastAsia="uk-UA" w:bidi="uk-UA"/>
        </w:rPr>
        <w:t>одноголосно</w:t>
      </w:r>
      <w:r w:rsidR="00987072">
        <w:rPr>
          <w:b w:val="0"/>
          <w:lang w:eastAsia="uk-UA" w:bidi="uk-UA"/>
        </w:rPr>
        <w:t>)</w:t>
      </w:r>
      <w:r w:rsidR="00987072" w:rsidRPr="007C502B">
        <w:rPr>
          <w:b w:val="0"/>
          <w:lang w:eastAsia="uk-UA" w:bidi="uk-UA"/>
        </w:rPr>
        <w:t>.</w:t>
      </w:r>
    </w:p>
    <w:p w:rsidR="00C57F4B" w:rsidRPr="00CC1C9D" w:rsidRDefault="00C57F4B" w:rsidP="00C57F4B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sz w:val="16"/>
          <w:szCs w:val="16"/>
          <w:lang w:eastAsia="uk-UA" w:bidi="uk-UA"/>
        </w:rPr>
      </w:pPr>
    </w:p>
    <w:p w:rsidR="00C57F4B" w:rsidRDefault="00C57F4B" w:rsidP="00C57F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1D88">
        <w:rPr>
          <w:rStyle w:val="23"/>
          <w:rFonts w:eastAsiaTheme="minorHAnsi"/>
          <w:color w:val="auto"/>
        </w:rPr>
        <w:t xml:space="preserve">УХВАЛИЛИ: </w:t>
      </w:r>
      <w:r w:rsidRPr="0040231A">
        <w:rPr>
          <w:rFonts w:ascii="Times New Roman" w:hAnsi="Times New Roman" w:cs="Times New Roman"/>
          <w:sz w:val="28"/>
          <w:szCs w:val="28"/>
        </w:rPr>
        <w:t xml:space="preserve">Підписати звіт про базове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</w:t>
      </w:r>
      <w:r w:rsidRPr="0040231A">
        <w:rPr>
          <w:rFonts w:ascii="Times New Roman" w:hAnsi="Times New Roman" w:cs="Times New Roman"/>
          <w:sz w:val="28"/>
          <w:szCs w:val="28"/>
        </w:rPr>
        <w:lastRenderedPageBreak/>
        <w:t xml:space="preserve">Кривого Рогу», </w:t>
      </w:r>
      <w:r w:rsidRPr="0040231A">
        <w:rPr>
          <w:rFonts w:ascii="Times New Roman" w:hAnsi="Times New Roman"/>
          <w:sz w:val="28"/>
          <w:szCs w:val="28"/>
        </w:rPr>
        <w:t>оприлюднити у термін та спосіб, визначений чинним законодавством</w:t>
      </w:r>
      <w:r w:rsidRPr="0040231A">
        <w:rPr>
          <w:rFonts w:ascii="Times New Roman" w:hAnsi="Times New Roman" w:cs="Times New Roman"/>
          <w:sz w:val="28"/>
          <w:szCs w:val="28"/>
        </w:rPr>
        <w:t>.</w:t>
      </w:r>
    </w:p>
    <w:p w:rsidR="00485440" w:rsidRDefault="00485440" w:rsidP="00C57F4B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85440" w:rsidRPr="00ED747B" w:rsidRDefault="00485440" w:rsidP="0048544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ED747B">
        <w:rPr>
          <w:rFonts w:ascii="Times New Roman" w:hAnsi="Times New Roman"/>
          <w:b/>
          <w:sz w:val="28"/>
          <w:szCs w:val="28"/>
          <w:u w:val="single"/>
        </w:rPr>
        <w:t>СЛУХАЛИ:</w:t>
      </w:r>
      <w:r w:rsidR="007E5597" w:rsidRPr="00ED747B">
        <w:rPr>
          <w:rFonts w:ascii="Times New Roman" w:hAnsi="Times New Roman"/>
          <w:b/>
          <w:sz w:val="28"/>
          <w:szCs w:val="28"/>
        </w:rPr>
        <w:t xml:space="preserve"> Малихіну Т.І., </w:t>
      </w:r>
      <w:r w:rsidRPr="00ED747B">
        <w:rPr>
          <w:rFonts w:ascii="Times New Roman" w:hAnsi="Times New Roman"/>
          <w:sz w:val="28"/>
          <w:szCs w:val="28"/>
        </w:rPr>
        <w:t xml:space="preserve">яка </w:t>
      </w:r>
      <w:r w:rsidR="00C52F36">
        <w:rPr>
          <w:rFonts w:ascii="Times New Roman" w:hAnsi="Times New Roman"/>
          <w:sz w:val="28"/>
          <w:szCs w:val="28"/>
        </w:rPr>
        <w:t>проінформувала</w:t>
      </w:r>
      <w:r w:rsidRPr="00ED747B">
        <w:rPr>
          <w:rFonts w:ascii="Times New Roman" w:hAnsi="Times New Roman"/>
          <w:sz w:val="28"/>
          <w:szCs w:val="28"/>
        </w:rPr>
        <w:t>, що з</w:t>
      </w:r>
      <w:r w:rsidRPr="00ED747B">
        <w:rPr>
          <w:rFonts w:ascii="Times New Roman" w:eastAsia="Calibri" w:hAnsi="Times New Roman"/>
          <w:spacing w:val="-4"/>
          <w:sz w:val="28"/>
          <w:szCs w:val="28"/>
        </w:rPr>
        <w:t xml:space="preserve">а результатами вивчення та розгляду питань порядку денного </w:t>
      </w:r>
      <w:r w:rsidR="007E5597" w:rsidRPr="00ED747B">
        <w:rPr>
          <w:rFonts w:ascii="Times New Roman" w:eastAsia="Calibri" w:hAnsi="Times New Roman"/>
          <w:spacing w:val="-4"/>
          <w:sz w:val="28"/>
          <w:szCs w:val="28"/>
        </w:rPr>
        <w:t xml:space="preserve">підготовлено </w:t>
      </w:r>
      <w:r w:rsidRPr="00ED747B">
        <w:rPr>
          <w:rFonts w:ascii="Times New Roman" w:hAnsi="Times New Roman"/>
          <w:spacing w:val="-4"/>
          <w:sz w:val="28"/>
          <w:szCs w:val="28"/>
        </w:rPr>
        <w:t>висновки</w:t>
      </w:r>
      <w:r w:rsidR="0032321C">
        <w:rPr>
          <w:rFonts w:ascii="Times New Roman" w:hAnsi="Times New Roman"/>
          <w:spacing w:val="-4"/>
          <w:sz w:val="28"/>
          <w:szCs w:val="28"/>
        </w:rPr>
        <w:t xml:space="preserve"> та рекомендації </w:t>
      </w:r>
      <w:r w:rsidR="007E5597" w:rsidRPr="00ED747B">
        <w:rPr>
          <w:rFonts w:ascii="Times New Roman" w:hAnsi="Times New Roman"/>
          <w:spacing w:val="-4"/>
          <w:sz w:val="28"/>
          <w:szCs w:val="28"/>
        </w:rPr>
        <w:t xml:space="preserve"> у такій редакції:</w:t>
      </w:r>
    </w:p>
    <w:p w:rsidR="00ED747B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Cs w:val="28"/>
        </w:rPr>
      </w:pPr>
    </w:p>
    <w:p w:rsidR="00ED747B" w:rsidRPr="00ED747B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Cs w:val="28"/>
        </w:rPr>
      </w:pPr>
      <w:r w:rsidRPr="00ED747B">
        <w:rPr>
          <w:b/>
          <w:szCs w:val="28"/>
        </w:rPr>
        <w:t>ВИСНОВКИ</w:t>
      </w:r>
    </w:p>
    <w:p w:rsidR="00ED747B" w:rsidRPr="002F1A54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sz w:val="16"/>
          <w:szCs w:val="16"/>
        </w:rPr>
      </w:pPr>
    </w:p>
    <w:p w:rsidR="00ED747B" w:rsidRDefault="00ED747B" w:rsidP="00ED747B">
      <w:pPr>
        <w:pStyle w:val="a9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ED747B">
        <w:rPr>
          <w:rStyle w:val="23"/>
          <w:rFonts w:eastAsiaTheme="minorHAnsi"/>
          <w:b w:val="0"/>
        </w:rPr>
        <w:t>Затвердити</w:t>
      </w:r>
      <w:r w:rsidRPr="003022CD">
        <w:rPr>
          <w:rStyle w:val="23"/>
          <w:rFonts w:eastAsiaTheme="minorHAnsi"/>
        </w:rPr>
        <w:t xml:space="preserve"> </w:t>
      </w:r>
      <w:r w:rsidRPr="003022CD">
        <w:rPr>
          <w:szCs w:val="28"/>
        </w:rPr>
        <w:t>звіт щодо роботи постійної комісії міської ради з питань планування бюджету, економіки та регуляторної політики у 202</w:t>
      </w:r>
      <w:r>
        <w:rPr>
          <w:szCs w:val="28"/>
        </w:rPr>
        <w:t>4</w:t>
      </w:r>
      <w:r w:rsidRPr="003022CD">
        <w:rPr>
          <w:szCs w:val="28"/>
        </w:rPr>
        <w:t xml:space="preserve"> році.</w:t>
      </w:r>
    </w:p>
    <w:p w:rsidR="00ED747B" w:rsidRDefault="00ED747B" w:rsidP="00ED74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E522E">
        <w:rPr>
          <w:rFonts w:ascii="Times New Roman" w:hAnsi="Times New Roman" w:cs="Times New Roman"/>
          <w:sz w:val="28"/>
          <w:szCs w:val="28"/>
        </w:rPr>
        <w:t xml:space="preserve">. Вважати, що проєкт регуляторного акта - рішення міської ради «Про затвердження Правил торгівлі на  ринках м.Кривого Рогу»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 </w:t>
      </w:r>
    </w:p>
    <w:p w:rsidR="00ED747B" w:rsidRDefault="00ED747B" w:rsidP="00ED747B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E522E">
        <w:rPr>
          <w:rFonts w:ascii="Times New Roman" w:hAnsi="Times New Roman" w:cs="Times New Roman"/>
          <w:sz w:val="28"/>
          <w:szCs w:val="28"/>
        </w:rPr>
        <w:t>Підписати звіт про базове відстеження результативності регулятор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E522E">
        <w:rPr>
          <w:rFonts w:ascii="Times New Roman" w:hAnsi="Times New Roman" w:cs="Times New Roman"/>
          <w:sz w:val="28"/>
          <w:szCs w:val="28"/>
        </w:rPr>
        <w:t>ного акта – рішення міської ради від 29.05.2024 №2782 «Про затвердження Правил додержання тиші в громадських місцях на території міста Кривого Рогу».</w:t>
      </w:r>
    </w:p>
    <w:p w:rsidR="00ED747B" w:rsidRPr="0032321C" w:rsidRDefault="00ED747B" w:rsidP="00ED74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ED747B" w:rsidRPr="003022CD" w:rsidRDefault="00ED747B" w:rsidP="00ED747B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rFonts w:eastAsia="Calibri"/>
          <w:b/>
          <w:color w:val="FF0000"/>
          <w:szCs w:val="28"/>
        </w:rPr>
      </w:pPr>
      <w:r w:rsidRPr="003022CD">
        <w:rPr>
          <w:rFonts w:eastAsia="Calibri"/>
          <w:b/>
          <w:szCs w:val="28"/>
        </w:rPr>
        <w:t>РЕКОМЕНДАЦІЇ</w:t>
      </w:r>
    </w:p>
    <w:p w:rsidR="00ED747B" w:rsidRPr="002F1A54" w:rsidRDefault="00ED747B" w:rsidP="00ED747B">
      <w:pPr>
        <w:pStyle w:val="a9"/>
        <w:tabs>
          <w:tab w:val="left" w:pos="851"/>
        </w:tabs>
        <w:ind w:left="567"/>
        <w:jc w:val="both"/>
        <w:rPr>
          <w:sz w:val="16"/>
          <w:szCs w:val="16"/>
        </w:rPr>
      </w:pPr>
    </w:p>
    <w:p w:rsidR="004B68E9" w:rsidRPr="003D5638" w:rsidRDefault="00ED747B" w:rsidP="00A317B4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color w:val="FF0000"/>
          <w:szCs w:val="28"/>
        </w:rPr>
      </w:pPr>
      <w:r w:rsidRPr="002F1A54">
        <w:rPr>
          <w:szCs w:val="28"/>
        </w:rPr>
        <w:t xml:space="preserve">Дозволити оприлюднення </w:t>
      </w:r>
      <w:r w:rsidRPr="005E522E">
        <w:rPr>
          <w:szCs w:val="28"/>
        </w:rPr>
        <w:t>проєкт</w:t>
      </w:r>
      <w:r>
        <w:rPr>
          <w:szCs w:val="28"/>
        </w:rPr>
        <w:t>у</w:t>
      </w:r>
      <w:r w:rsidRPr="005E522E">
        <w:rPr>
          <w:szCs w:val="28"/>
        </w:rPr>
        <w:t xml:space="preserve"> регуляторного акта - рішення міської ради «Про затвердження Правил торгівлі на  ринках м.</w:t>
      </w:r>
      <w:r>
        <w:rPr>
          <w:szCs w:val="28"/>
        </w:rPr>
        <w:t xml:space="preserve"> </w:t>
      </w:r>
      <w:r w:rsidRPr="005E522E">
        <w:rPr>
          <w:szCs w:val="28"/>
        </w:rPr>
        <w:t xml:space="preserve">Кривого Рогу» та аналіз його регуляторного впливу </w:t>
      </w:r>
      <w:r w:rsidRPr="002F1A54">
        <w:rPr>
          <w:szCs w:val="28"/>
        </w:rPr>
        <w:t>в разі отримання позитивного висновку експертної комісії з питань підготовки проєктів регуляторних актів.</w:t>
      </w:r>
      <w:r w:rsidR="004B68E9">
        <w:rPr>
          <w:szCs w:val="28"/>
        </w:rPr>
        <w:t xml:space="preserve"> </w:t>
      </w:r>
      <w:r w:rsidR="004B68E9" w:rsidRPr="001542CB">
        <w:rPr>
          <w:szCs w:val="28"/>
        </w:rPr>
        <w:t xml:space="preserve">Підготувати експертний висновок </w:t>
      </w:r>
      <w:r w:rsidR="004B68E9" w:rsidRPr="004B68E9">
        <w:rPr>
          <w:szCs w:val="28"/>
        </w:rPr>
        <w:t>відповідальної</w:t>
      </w:r>
      <w:r w:rsidR="004B68E9" w:rsidRPr="001542CB">
        <w:rPr>
          <w:color w:val="FF0000"/>
          <w:szCs w:val="28"/>
        </w:rPr>
        <w:t xml:space="preserve"> </w:t>
      </w:r>
      <w:r w:rsidR="004B68E9" w:rsidRPr="001542CB">
        <w:rPr>
          <w:szCs w:val="28"/>
        </w:rPr>
        <w:t>комісії та направити його з пакетом документів до Державної регуляторної служби України</w:t>
      </w:r>
      <w:r w:rsidR="004B68E9">
        <w:rPr>
          <w:szCs w:val="28"/>
        </w:rPr>
        <w:t>.</w:t>
      </w:r>
    </w:p>
    <w:p w:rsidR="00ED747B" w:rsidRPr="005E522E" w:rsidRDefault="00ED747B" w:rsidP="00A317B4">
      <w:pPr>
        <w:pStyle w:val="a9"/>
        <w:numPr>
          <w:ilvl w:val="0"/>
          <w:numId w:val="22"/>
        </w:numPr>
        <w:tabs>
          <w:tab w:val="left" w:pos="567"/>
          <w:tab w:val="left" w:pos="851"/>
          <w:tab w:val="left" w:pos="1134"/>
        </w:tabs>
        <w:ind w:left="0" w:firstLine="567"/>
        <w:jc w:val="both"/>
        <w:rPr>
          <w:szCs w:val="28"/>
        </w:rPr>
      </w:pPr>
      <w:r>
        <w:rPr>
          <w:szCs w:val="28"/>
        </w:rPr>
        <w:t>Д</w:t>
      </w:r>
      <w:r w:rsidRPr="003022CD">
        <w:rPr>
          <w:szCs w:val="28"/>
        </w:rPr>
        <w:t xml:space="preserve">оручити розробнику </w:t>
      </w:r>
      <w:r w:rsidRPr="002F1A54">
        <w:rPr>
          <w:szCs w:val="28"/>
        </w:rPr>
        <w:t>оприлюднити</w:t>
      </w:r>
      <w:r w:rsidRPr="005E522E">
        <w:rPr>
          <w:szCs w:val="28"/>
        </w:rPr>
        <w:t xml:space="preserve"> звіт про базове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 у термін та спосіб, визначений чинним законодавством</w:t>
      </w:r>
      <w:r>
        <w:rPr>
          <w:szCs w:val="28"/>
        </w:rPr>
        <w:t>.</w:t>
      </w:r>
    </w:p>
    <w:p w:rsidR="00ED747B" w:rsidRPr="00ED747B" w:rsidRDefault="00ED747B" w:rsidP="0048544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color w:val="FF0000"/>
          <w:spacing w:val="-4"/>
          <w:sz w:val="16"/>
          <w:szCs w:val="16"/>
        </w:rPr>
      </w:pPr>
    </w:p>
    <w:p w:rsidR="008A562E" w:rsidRPr="008D2916" w:rsidRDefault="00485440" w:rsidP="008A562E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0821C7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0821C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</w:t>
      </w:r>
      <w:r>
        <w:rPr>
          <w:lang w:eastAsia="uk-UA" w:bidi="uk-UA"/>
        </w:rPr>
        <w:t xml:space="preserve">- </w:t>
      </w:r>
      <w:r w:rsidR="00E04F23" w:rsidRPr="00E04F23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="008A562E" w:rsidRPr="00A8585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="008A562E" w:rsidRPr="008D2916">
        <w:rPr>
          <w:rFonts w:ascii="Times New Roman" w:hAnsi="Times New Roman" w:cs="Times New Roman"/>
          <w:sz w:val="28"/>
          <w:szCs w:val="28"/>
          <w:lang w:eastAsia="uk-UA" w:bidi="uk-UA"/>
        </w:rPr>
        <w:t>Малихіна Т. І., Тюріна Т.О</w:t>
      </w:r>
      <w:r w:rsidR="008A562E" w:rsidRPr="008D2916">
        <w:rPr>
          <w:rFonts w:ascii="Times New Roman" w:hAnsi="Times New Roman" w:cs="Times New Roman"/>
          <w:sz w:val="28"/>
          <w:szCs w:val="28"/>
        </w:rPr>
        <w:t>.</w:t>
      </w:r>
      <w:r w:rsidR="008A562E" w:rsidRPr="008D2916">
        <w:rPr>
          <w:rFonts w:ascii="Times New Roman" w:hAnsi="Times New Roman" w:cs="Times New Roman"/>
          <w:sz w:val="28"/>
          <w:szCs w:val="28"/>
          <w:lang w:eastAsia="uk-UA" w:bidi="uk-UA"/>
        </w:rPr>
        <w:t>, Жеретовська І. Л., Чулова Е. В. ).</w:t>
      </w:r>
    </w:p>
    <w:p w:rsidR="00485440" w:rsidRPr="00ED747B" w:rsidRDefault="00485440" w:rsidP="00485440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85440" w:rsidRDefault="00485440" w:rsidP="00485440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УХВАЛИЛИ: </w:t>
      </w:r>
      <w:r w:rsidR="00C52F36">
        <w:rPr>
          <w:rFonts w:ascii="Times New Roman" w:hAnsi="Times New Roman"/>
          <w:sz w:val="28"/>
          <w:szCs w:val="28"/>
        </w:rPr>
        <w:t>підтримати</w:t>
      </w:r>
      <w:r>
        <w:rPr>
          <w:rFonts w:ascii="Times New Roman" w:hAnsi="Times New Roman"/>
          <w:sz w:val="28"/>
          <w:szCs w:val="28"/>
        </w:rPr>
        <w:t xml:space="preserve"> висновки</w:t>
      </w:r>
      <w:r w:rsidR="00E35068">
        <w:rPr>
          <w:rFonts w:ascii="Times New Roman" w:hAnsi="Times New Roman"/>
          <w:sz w:val="28"/>
          <w:szCs w:val="28"/>
        </w:rPr>
        <w:t xml:space="preserve"> та рекомендації</w:t>
      </w:r>
      <w:r w:rsidR="002B52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52F36">
        <w:rPr>
          <w:rFonts w:ascii="Times New Roman" w:hAnsi="Times New Roman"/>
          <w:sz w:val="28"/>
          <w:szCs w:val="28"/>
        </w:rPr>
        <w:t xml:space="preserve">напрацьовані на засіданні </w:t>
      </w:r>
      <w:r>
        <w:rPr>
          <w:rFonts w:ascii="Times New Roman" w:hAnsi="Times New Roman"/>
          <w:sz w:val="28"/>
          <w:szCs w:val="28"/>
        </w:rPr>
        <w:t xml:space="preserve">постійної комісії. </w:t>
      </w:r>
    </w:p>
    <w:p w:rsidR="000333A2" w:rsidRDefault="000333A2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C57F4B" w:rsidRPr="00A85855" w:rsidRDefault="00C57F4B" w:rsidP="00EB4E92">
      <w:pPr>
        <w:spacing w:after="0"/>
        <w:ind w:firstLine="567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Заступник голови </w:t>
      </w:r>
    </w:p>
    <w:p w:rsidR="004958DA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F46EA2">
        <w:rPr>
          <w:rStyle w:val="23"/>
          <w:color w:val="auto"/>
        </w:rPr>
        <w:t>МАЛИХІНА</w:t>
      </w:r>
    </w:p>
    <w:p w:rsidR="00171D88" w:rsidRDefault="00171D8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ED19BE" w:rsidRPr="00CC1C9D" w:rsidRDefault="00ED19BE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16"/>
          <w:szCs w:val="16"/>
        </w:rPr>
      </w:pP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Секретар </w:t>
      </w: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F46EA2">
        <w:rPr>
          <w:rStyle w:val="23"/>
          <w:color w:val="auto"/>
        </w:rPr>
        <w:t xml:space="preserve"> </w:t>
      </w:r>
      <w:r w:rsidRPr="00F46EA2">
        <w:rPr>
          <w:rStyle w:val="23"/>
          <w:color w:val="auto"/>
        </w:rPr>
        <w:t xml:space="preserve"> Тетяна </w:t>
      </w:r>
      <w:r w:rsidR="007238A5" w:rsidRPr="00F46EA2">
        <w:rPr>
          <w:rStyle w:val="23"/>
          <w:color w:val="auto"/>
        </w:rPr>
        <w:t>ТЮРІНА</w:t>
      </w:r>
    </w:p>
    <w:sectPr w:rsidR="004958DA" w:rsidRPr="00F46EA2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554" w:rsidRDefault="00FD3554" w:rsidP="00780208">
      <w:pPr>
        <w:spacing w:after="0" w:line="240" w:lineRule="auto"/>
      </w:pPr>
      <w:r>
        <w:separator/>
      </w:r>
    </w:p>
  </w:endnote>
  <w:endnote w:type="continuationSeparator" w:id="0">
    <w:p w:rsidR="00FD3554" w:rsidRDefault="00FD3554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554" w:rsidRDefault="00FD3554" w:rsidP="00780208">
      <w:pPr>
        <w:spacing w:after="0" w:line="240" w:lineRule="auto"/>
      </w:pPr>
      <w:r>
        <w:separator/>
      </w:r>
    </w:p>
  </w:footnote>
  <w:footnote w:type="continuationSeparator" w:id="0">
    <w:p w:rsidR="00FD3554" w:rsidRDefault="00FD3554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F16" w:rsidRPr="00901F16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C861ADA"/>
    <w:multiLevelType w:val="hybridMultilevel"/>
    <w:tmpl w:val="4D90FB58"/>
    <w:lvl w:ilvl="0" w:tplc="0FAC825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9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C4E70"/>
    <w:multiLevelType w:val="hybridMultilevel"/>
    <w:tmpl w:val="558E7D7A"/>
    <w:lvl w:ilvl="0" w:tplc="1DB0582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1943634"/>
    <w:multiLevelType w:val="hybridMultilevel"/>
    <w:tmpl w:val="A36C1530"/>
    <w:lvl w:ilvl="0" w:tplc="56A8F2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3"/>
  </w:num>
  <w:num w:numId="5">
    <w:abstractNumId w:val="4"/>
  </w:num>
  <w:num w:numId="6">
    <w:abstractNumId w:val="8"/>
  </w:num>
  <w:num w:numId="7">
    <w:abstractNumId w:val="3"/>
  </w:num>
  <w:num w:numId="8">
    <w:abstractNumId w:val="14"/>
  </w:num>
  <w:num w:numId="9">
    <w:abstractNumId w:val="1"/>
  </w:num>
  <w:num w:numId="10">
    <w:abstractNumId w:val="9"/>
  </w:num>
  <w:num w:numId="11">
    <w:abstractNumId w:val="19"/>
  </w:num>
  <w:num w:numId="12">
    <w:abstractNumId w:val="0"/>
  </w:num>
  <w:num w:numId="13">
    <w:abstractNumId w:val="21"/>
  </w:num>
  <w:num w:numId="14">
    <w:abstractNumId w:val="6"/>
  </w:num>
  <w:num w:numId="15">
    <w:abstractNumId w:val="10"/>
  </w:num>
  <w:num w:numId="16">
    <w:abstractNumId w:val="18"/>
  </w:num>
  <w:num w:numId="17">
    <w:abstractNumId w:val="12"/>
  </w:num>
  <w:num w:numId="18">
    <w:abstractNumId w:val="17"/>
  </w:num>
  <w:num w:numId="19">
    <w:abstractNumId w:val="11"/>
  </w:num>
  <w:num w:numId="20">
    <w:abstractNumId w:val="20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24FC9"/>
    <w:rsid w:val="00032FCC"/>
    <w:rsid w:val="000333A2"/>
    <w:rsid w:val="00045B78"/>
    <w:rsid w:val="0004762B"/>
    <w:rsid w:val="00055E52"/>
    <w:rsid w:val="0007366D"/>
    <w:rsid w:val="00073D65"/>
    <w:rsid w:val="00074C7B"/>
    <w:rsid w:val="000821C7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101746"/>
    <w:rsid w:val="0014378E"/>
    <w:rsid w:val="001542CB"/>
    <w:rsid w:val="00157A9B"/>
    <w:rsid w:val="00171D88"/>
    <w:rsid w:val="001B00B8"/>
    <w:rsid w:val="001B6745"/>
    <w:rsid w:val="001D724C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B52B3"/>
    <w:rsid w:val="002C56F0"/>
    <w:rsid w:val="002C7961"/>
    <w:rsid w:val="00306D0C"/>
    <w:rsid w:val="00313C01"/>
    <w:rsid w:val="00314173"/>
    <w:rsid w:val="0032321C"/>
    <w:rsid w:val="00332607"/>
    <w:rsid w:val="003352A8"/>
    <w:rsid w:val="00335870"/>
    <w:rsid w:val="00365957"/>
    <w:rsid w:val="003A5699"/>
    <w:rsid w:val="003B785E"/>
    <w:rsid w:val="003C522A"/>
    <w:rsid w:val="003C7A68"/>
    <w:rsid w:val="003D5638"/>
    <w:rsid w:val="003E47EE"/>
    <w:rsid w:val="0040231A"/>
    <w:rsid w:val="0040270E"/>
    <w:rsid w:val="00405802"/>
    <w:rsid w:val="00407B1F"/>
    <w:rsid w:val="00421742"/>
    <w:rsid w:val="00425280"/>
    <w:rsid w:val="0042730E"/>
    <w:rsid w:val="00431A14"/>
    <w:rsid w:val="004378F9"/>
    <w:rsid w:val="00442CDC"/>
    <w:rsid w:val="0045158C"/>
    <w:rsid w:val="00451D21"/>
    <w:rsid w:val="00453378"/>
    <w:rsid w:val="00466C2C"/>
    <w:rsid w:val="00485440"/>
    <w:rsid w:val="00487E9C"/>
    <w:rsid w:val="004958DA"/>
    <w:rsid w:val="00496B2D"/>
    <w:rsid w:val="00497EDE"/>
    <w:rsid w:val="004B17EF"/>
    <w:rsid w:val="004B68E9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CB6"/>
    <w:rsid w:val="00586BD8"/>
    <w:rsid w:val="00596DA5"/>
    <w:rsid w:val="005C328D"/>
    <w:rsid w:val="005D2374"/>
    <w:rsid w:val="005E6C15"/>
    <w:rsid w:val="005F01E5"/>
    <w:rsid w:val="006133B9"/>
    <w:rsid w:val="00620F88"/>
    <w:rsid w:val="006232D7"/>
    <w:rsid w:val="00626D7B"/>
    <w:rsid w:val="00637170"/>
    <w:rsid w:val="006530EA"/>
    <w:rsid w:val="00656A75"/>
    <w:rsid w:val="006757F2"/>
    <w:rsid w:val="006812F3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357B1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02B"/>
    <w:rsid w:val="007C5E59"/>
    <w:rsid w:val="007E5597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F4B"/>
    <w:rsid w:val="00892FDA"/>
    <w:rsid w:val="00897E53"/>
    <w:rsid w:val="008A2B9A"/>
    <w:rsid w:val="008A562E"/>
    <w:rsid w:val="008A597E"/>
    <w:rsid w:val="008B356F"/>
    <w:rsid w:val="008C02DA"/>
    <w:rsid w:val="008D224C"/>
    <w:rsid w:val="008D2916"/>
    <w:rsid w:val="008D5481"/>
    <w:rsid w:val="008D5865"/>
    <w:rsid w:val="008E38BC"/>
    <w:rsid w:val="00901F16"/>
    <w:rsid w:val="009075D0"/>
    <w:rsid w:val="009109BE"/>
    <w:rsid w:val="00914F27"/>
    <w:rsid w:val="00954AD0"/>
    <w:rsid w:val="0096002A"/>
    <w:rsid w:val="00964887"/>
    <w:rsid w:val="00965074"/>
    <w:rsid w:val="00973DD6"/>
    <w:rsid w:val="00981AF2"/>
    <w:rsid w:val="00986034"/>
    <w:rsid w:val="00987072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A11EE8"/>
    <w:rsid w:val="00A132F9"/>
    <w:rsid w:val="00A317B4"/>
    <w:rsid w:val="00A41F48"/>
    <w:rsid w:val="00A42522"/>
    <w:rsid w:val="00A472B3"/>
    <w:rsid w:val="00A706A6"/>
    <w:rsid w:val="00A76C5E"/>
    <w:rsid w:val="00A825DD"/>
    <w:rsid w:val="00A85855"/>
    <w:rsid w:val="00A95B0F"/>
    <w:rsid w:val="00A97905"/>
    <w:rsid w:val="00AA74AD"/>
    <w:rsid w:val="00AB7586"/>
    <w:rsid w:val="00AC54AA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81C35"/>
    <w:rsid w:val="00B93A8E"/>
    <w:rsid w:val="00B963F8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52F36"/>
    <w:rsid w:val="00C57F4B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C1C9D"/>
    <w:rsid w:val="00CD17AF"/>
    <w:rsid w:val="00CD5A91"/>
    <w:rsid w:val="00CD7968"/>
    <w:rsid w:val="00D01C4A"/>
    <w:rsid w:val="00D033EB"/>
    <w:rsid w:val="00D0609D"/>
    <w:rsid w:val="00D1283E"/>
    <w:rsid w:val="00D13D9E"/>
    <w:rsid w:val="00D25694"/>
    <w:rsid w:val="00D3212E"/>
    <w:rsid w:val="00D54E36"/>
    <w:rsid w:val="00D638FC"/>
    <w:rsid w:val="00D77A4B"/>
    <w:rsid w:val="00D77FB7"/>
    <w:rsid w:val="00D84D59"/>
    <w:rsid w:val="00D94207"/>
    <w:rsid w:val="00DA0320"/>
    <w:rsid w:val="00DA2206"/>
    <w:rsid w:val="00DB24CA"/>
    <w:rsid w:val="00DD3E0D"/>
    <w:rsid w:val="00DE5EE4"/>
    <w:rsid w:val="00DF20E5"/>
    <w:rsid w:val="00E04F23"/>
    <w:rsid w:val="00E0736F"/>
    <w:rsid w:val="00E13887"/>
    <w:rsid w:val="00E16B7F"/>
    <w:rsid w:val="00E1770D"/>
    <w:rsid w:val="00E266FC"/>
    <w:rsid w:val="00E30AFE"/>
    <w:rsid w:val="00E328EE"/>
    <w:rsid w:val="00E35068"/>
    <w:rsid w:val="00E57372"/>
    <w:rsid w:val="00E700FD"/>
    <w:rsid w:val="00E85E7E"/>
    <w:rsid w:val="00E974CD"/>
    <w:rsid w:val="00EB20AE"/>
    <w:rsid w:val="00EB4E92"/>
    <w:rsid w:val="00EC3305"/>
    <w:rsid w:val="00ED19BE"/>
    <w:rsid w:val="00ED747B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A4730"/>
    <w:rsid w:val="00FD3554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DD1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5A6B0-1632-45C3-9C4B-C72654B9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3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160</cp:revision>
  <cp:lastPrinted>2025-01-29T10:13:00Z</cp:lastPrinted>
  <dcterms:created xsi:type="dcterms:W3CDTF">2022-08-30T09:13:00Z</dcterms:created>
  <dcterms:modified xsi:type="dcterms:W3CDTF">2025-02-24T13:45:00Z</dcterms:modified>
</cp:coreProperties>
</file>