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3" w:rsidRPr="00585242" w:rsidRDefault="00655DB3" w:rsidP="0058524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Default="00D06CC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064DC7" w:rsidRDefault="009D7189" w:rsidP="009D718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         </w:t>
      </w:r>
      <w:r w:rsidR="00D06CCF"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ЗАТВЕРДЖЕНО</w:t>
      </w:r>
    </w:p>
    <w:p w:rsidR="00D06CCF" w:rsidRPr="00064DC7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                                                          </w:t>
      </w:r>
      <w:r w:rsidR="00D06CCF"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Заступник міського голови, </w:t>
      </w:r>
    </w:p>
    <w:p w:rsidR="00D06CCF" w:rsidRPr="00064DC7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                                                          </w:t>
      </w:r>
      <w:r w:rsidR="00D06CCF"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голова постійно діючої комісії</w:t>
      </w:r>
    </w:p>
    <w:p w:rsidR="00D06CCF" w:rsidRPr="00064DC7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</w:p>
    <w:p w:rsidR="00D06CCF" w:rsidRPr="00064DC7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                                                           _________________ </w:t>
      </w:r>
      <w:r w:rsidR="00D06CCF" w:rsidRPr="00064DC7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Олександр Катриченко</w:t>
      </w:r>
    </w:p>
    <w:p w:rsidR="00D06CCF" w:rsidRPr="009D7189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9D7189" w:rsidRP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2E7E" w:rsidRDefault="00A8722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EB598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55DB3" w:rsidRPr="0012356E" w:rsidRDefault="00655DB3" w:rsidP="009B29B7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F42E7E" w:rsidRDefault="00F42E7E" w:rsidP="009D7189">
      <w:pPr>
        <w:pStyle w:val="1"/>
        <w:jc w:val="center"/>
        <w:rPr>
          <w:sz w:val="28"/>
          <w:szCs w:val="28"/>
        </w:rPr>
      </w:pPr>
    </w:p>
    <w:p w:rsidR="00655DB3" w:rsidRPr="0012356E" w:rsidRDefault="00655DB3" w:rsidP="00F42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D7189">
        <w:rPr>
          <w:rFonts w:ascii="Times New Roman" w:hAnsi="Times New Roman" w:cs="Times New Roman"/>
          <w:sz w:val="28"/>
          <w:szCs w:val="28"/>
          <w:lang w:val="uk-UA"/>
        </w:rPr>
        <w:t>15.11</w:t>
      </w:r>
      <w:r w:rsidR="00F530B7">
        <w:rPr>
          <w:rFonts w:ascii="Times New Roman" w:hAnsi="Times New Roman" w:cs="Times New Roman"/>
          <w:sz w:val="28"/>
          <w:szCs w:val="28"/>
          <w:lang w:val="uk-UA"/>
        </w:rPr>
        <w:t>.2019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Pr="00067C99" w:rsidRDefault="00067C99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Олександр Катриченко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  <w:r w:rsidR="009D7189" w:rsidRPr="00067C99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міського голови, 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7C9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Pr="00067C99">
        <w:rPr>
          <w:rFonts w:ascii="Times New Roman" w:hAnsi="Times New Roman" w:cs="Times New Roman"/>
          <w:sz w:val="26"/>
          <w:szCs w:val="26"/>
          <w:lang w:val="uk-UA"/>
        </w:rPr>
        <w:t>голова постійно діючої комісії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P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УЧАТЬ: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067C99" w:rsidRDefault="00067C9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Абрамова 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Валентина Володимирівна</w:t>
            </w:r>
          </w:p>
        </w:tc>
        <w:tc>
          <w:tcPr>
            <w:tcW w:w="5782" w:type="dxa"/>
          </w:tcPr>
          <w:p w:rsidR="00067C99" w:rsidRDefault="00067C9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депутат міської ради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Гаджиєв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Сергій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Карипович</w:t>
            </w:r>
            <w:proofErr w:type="spellEnd"/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директор Товариства з обмеженою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відпові-дальністю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«Дніпровське управління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регіо-нального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будівництва»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Гончаренко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Анатолійович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 – головний інженер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Крив-басводоканал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Король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Руслан Васильович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депутат міської ради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8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Котелянець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Олександр Дмитрович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начальник теплової інспекції Акціонерного товариства «Криворізька теплоцентраль»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Лебедин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Потєшний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Юрій Григорович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Криворізької міської ради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Ромащенко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інженер з обробки технічної документації виробничо-технічного відділу Акціонерного товариства «Криворіжгаз»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Терещенко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Ткачов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 Григорович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>інженер-проєктувальник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Товариства з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>обме-женою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відповідальністю «Науково-методичний центр «Інжиніринг»</w:t>
            </w: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064DC7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Чорний</w:t>
            </w:r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льного за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хисту Криворіз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ького міського управління Го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ловного управління Державної служби України з надзвичайних ситуацій у Дніпропетровській області, майор служби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цивіль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ного захисту</w:t>
            </w:r>
            <w:r w:rsidRPr="009D71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D7189" w:rsidRPr="009D7189" w:rsidRDefault="009D7189" w:rsidP="009D7189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9D7189" w:rsidRPr="009D7189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  <w:t xml:space="preserve">Олександра </w:t>
      </w:r>
      <w:proofErr w:type="spellStart"/>
      <w:r w:rsidR="00067C99">
        <w:rPr>
          <w:sz w:val="26"/>
          <w:szCs w:val="26"/>
          <w:lang w:val="uk-UA"/>
        </w:rPr>
        <w:t>Катриченка</w:t>
      </w:r>
      <w:proofErr w:type="spellEnd"/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станом на 15.11.2019 року </w:t>
      </w:r>
      <w:r w:rsidR="00067C99">
        <w:rPr>
          <w:sz w:val="26"/>
          <w:szCs w:val="26"/>
          <w:lang w:val="uk-UA"/>
        </w:rPr>
        <w:t xml:space="preserve">звернень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067C99">
        <w:rPr>
          <w:bCs/>
          <w:sz w:val="26"/>
          <w:szCs w:val="26"/>
          <w:lang w:val="uk-UA" w:eastAsia="uk-UA" w:bidi="uk-UA"/>
        </w:rPr>
        <w:t xml:space="preserve">ного опалення </w:t>
      </w:r>
      <w:r w:rsidR="009D7189" w:rsidRPr="009D7189">
        <w:rPr>
          <w:color w:val="000000"/>
          <w:sz w:val="26"/>
          <w:szCs w:val="26"/>
          <w:lang w:val="uk-UA" w:eastAsia="uk-UA" w:bidi="uk-UA"/>
        </w:rPr>
        <w:t>не надходило.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:rsidR="00AF1FE3" w:rsidRPr="009D7189" w:rsidRDefault="00AF1FE3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F8C" w:rsidRPr="009D7189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02F8C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02F8C" w:rsidRPr="00064DC7" w:rsidRDefault="00A02F8C" w:rsidP="00C74420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bookmarkStart w:id="0" w:name="_GoBack"/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 xml:space="preserve">Секретар </w:t>
      </w:r>
      <w:proofErr w:type="spellStart"/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>комісіі</w:t>
      </w:r>
      <w:proofErr w:type="spellEnd"/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ab/>
      </w:r>
      <w:r w:rsidR="00305FEF" w:rsidRPr="00064DC7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uk-UA"/>
        </w:rPr>
        <w:t>Тетяна Рябченко</w:t>
      </w:r>
      <w:bookmarkEnd w:id="0"/>
    </w:p>
    <w:sectPr w:rsidR="00A02F8C" w:rsidRPr="00064DC7" w:rsidSect="00C7442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92" w:rsidRDefault="005C0192" w:rsidP="00A8722F">
      <w:pPr>
        <w:spacing w:after="0" w:line="240" w:lineRule="auto"/>
      </w:pPr>
      <w:r>
        <w:separator/>
      </w:r>
    </w:p>
  </w:endnote>
  <w:endnote w:type="continuationSeparator" w:id="0">
    <w:p w:rsidR="005C0192" w:rsidRDefault="005C0192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92" w:rsidRDefault="005C0192" w:rsidP="00A8722F">
      <w:pPr>
        <w:spacing w:after="0" w:line="240" w:lineRule="auto"/>
      </w:pPr>
      <w:r>
        <w:separator/>
      </w:r>
    </w:p>
  </w:footnote>
  <w:footnote w:type="continuationSeparator" w:id="0">
    <w:p w:rsidR="005C0192" w:rsidRDefault="005C0192" w:rsidP="00A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D0A"/>
    <w:rsid w:val="000429E0"/>
    <w:rsid w:val="0005405B"/>
    <w:rsid w:val="00060D84"/>
    <w:rsid w:val="0006248E"/>
    <w:rsid w:val="00064498"/>
    <w:rsid w:val="00064DC7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E55E6"/>
    <w:rsid w:val="001F08D8"/>
    <w:rsid w:val="002051DC"/>
    <w:rsid w:val="00214666"/>
    <w:rsid w:val="00217758"/>
    <w:rsid w:val="002327DA"/>
    <w:rsid w:val="00242973"/>
    <w:rsid w:val="0025102D"/>
    <w:rsid w:val="002562C4"/>
    <w:rsid w:val="00266C1C"/>
    <w:rsid w:val="00270185"/>
    <w:rsid w:val="00282521"/>
    <w:rsid w:val="00294AA9"/>
    <w:rsid w:val="002A329C"/>
    <w:rsid w:val="002A465F"/>
    <w:rsid w:val="002A66FF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717FD"/>
    <w:rsid w:val="005734A6"/>
    <w:rsid w:val="00575051"/>
    <w:rsid w:val="0058353B"/>
    <w:rsid w:val="00585242"/>
    <w:rsid w:val="00585491"/>
    <w:rsid w:val="00594432"/>
    <w:rsid w:val="005A0CB0"/>
    <w:rsid w:val="005B1FE3"/>
    <w:rsid w:val="005B460D"/>
    <w:rsid w:val="005B5E3E"/>
    <w:rsid w:val="005C0192"/>
    <w:rsid w:val="005C7A8A"/>
    <w:rsid w:val="005D32CC"/>
    <w:rsid w:val="005D5544"/>
    <w:rsid w:val="005D69F1"/>
    <w:rsid w:val="005E4C42"/>
    <w:rsid w:val="005E5656"/>
    <w:rsid w:val="005E5F11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B3D7C"/>
    <w:rsid w:val="006B4237"/>
    <w:rsid w:val="006B60BF"/>
    <w:rsid w:val="006D16F7"/>
    <w:rsid w:val="006E7CD1"/>
    <w:rsid w:val="006F1E3C"/>
    <w:rsid w:val="006F4B98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8487F"/>
    <w:rsid w:val="007962B3"/>
    <w:rsid w:val="007A454E"/>
    <w:rsid w:val="007B2E56"/>
    <w:rsid w:val="007C2860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C80"/>
    <w:rsid w:val="00920B15"/>
    <w:rsid w:val="009229F9"/>
    <w:rsid w:val="009250D5"/>
    <w:rsid w:val="0094154D"/>
    <w:rsid w:val="0094787E"/>
    <w:rsid w:val="00950F0F"/>
    <w:rsid w:val="00956B88"/>
    <w:rsid w:val="00956C39"/>
    <w:rsid w:val="00962365"/>
    <w:rsid w:val="0097193D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396A"/>
    <w:rsid w:val="00A22EB9"/>
    <w:rsid w:val="00A27E3C"/>
    <w:rsid w:val="00A37EB8"/>
    <w:rsid w:val="00A473FE"/>
    <w:rsid w:val="00A54DAE"/>
    <w:rsid w:val="00A577F1"/>
    <w:rsid w:val="00A62725"/>
    <w:rsid w:val="00A8722F"/>
    <w:rsid w:val="00AA530B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5533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640C"/>
    <w:rsid w:val="00BB65F4"/>
    <w:rsid w:val="00BB6D06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5CAF"/>
    <w:rsid w:val="00C52DE7"/>
    <w:rsid w:val="00C540D5"/>
    <w:rsid w:val="00C55298"/>
    <w:rsid w:val="00C65EFC"/>
    <w:rsid w:val="00C72A65"/>
    <w:rsid w:val="00C74420"/>
    <w:rsid w:val="00C75E29"/>
    <w:rsid w:val="00CA3376"/>
    <w:rsid w:val="00CA3DD2"/>
    <w:rsid w:val="00CA4348"/>
    <w:rsid w:val="00CA7245"/>
    <w:rsid w:val="00CC26E7"/>
    <w:rsid w:val="00CC3629"/>
    <w:rsid w:val="00CD26F3"/>
    <w:rsid w:val="00CD5C2D"/>
    <w:rsid w:val="00CE36BD"/>
    <w:rsid w:val="00CE48BE"/>
    <w:rsid w:val="00D00EB9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A1205"/>
    <w:rsid w:val="00FA1DF6"/>
    <w:rsid w:val="00FA625B"/>
    <w:rsid w:val="00FB1386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FB28-1B21-4B1B-97DC-EB7EC4E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6</cp:revision>
  <cp:lastPrinted>2019-11-18T07:40:00Z</cp:lastPrinted>
  <dcterms:created xsi:type="dcterms:W3CDTF">2019-11-18T06:57:00Z</dcterms:created>
  <dcterms:modified xsi:type="dcterms:W3CDTF">2019-11-18T09:14:00Z</dcterms:modified>
</cp:coreProperties>
</file>