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D93E38" w:rsidRPr="000826FC" w:rsidRDefault="00C7435F" w:rsidP="00D93E38">
      <w:pPr>
        <w:jc w:val="center"/>
        <w:rPr>
          <w:szCs w:val="28"/>
        </w:rPr>
      </w:pPr>
      <w:r w:rsidRPr="000826FC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FA584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D93E38" w:rsidRDefault="00D93E38" w:rsidP="00D93E38">
      <w:pPr>
        <w:spacing w:line="276" w:lineRule="auto"/>
        <w:jc w:val="center"/>
        <w:rPr>
          <w:szCs w:val="28"/>
        </w:rPr>
      </w:pPr>
    </w:p>
    <w:p w:rsidR="00225CBB" w:rsidRPr="000826FC" w:rsidRDefault="00225CBB" w:rsidP="00D93E38">
      <w:pPr>
        <w:spacing w:line="276" w:lineRule="auto"/>
        <w:jc w:val="center"/>
        <w:rPr>
          <w:szCs w:val="28"/>
        </w:rPr>
      </w:pPr>
    </w:p>
    <w:p w:rsidR="00D93E38" w:rsidRPr="000826FC" w:rsidRDefault="00D93E38" w:rsidP="00D93E38">
      <w:pPr>
        <w:jc w:val="center"/>
        <w:rPr>
          <w:b/>
          <w:szCs w:val="28"/>
        </w:rPr>
      </w:pPr>
      <w:r w:rsidRPr="000826FC">
        <w:rPr>
          <w:b/>
          <w:szCs w:val="28"/>
        </w:rPr>
        <w:t xml:space="preserve">ПРОТОКОЛ № </w:t>
      </w:r>
      <w:r w:rsidR="00CC6C46">
        <w:rPr>
          <w:b/>
          <w:szCs w:val="28"/>
        </w:rPr>
        <w:t>3</w:t>
      </w:r>
      <w:r w:rsidR="006E39C9">
        <w:rPr>
          <w:b/>
          <w:szCs w:val="28"/>
        </w:rPr>
        <w:t>5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D408D4">
        <w:rPr>
          <w:szCs w:val="28"/>
        </w:rPr>
        <w:t xml:space="preserve">17 </w:t>
      </w:r>
      <w:r w:rsidR="006E39C9">
        <w:rPr>
          <w:szCs w:val="28"/>
        </w:rPr>
        <w:t>лютого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1F1796">
        <w:rPr>
          <w:szCs w:val="28"/>
        </w:rPr>
        <w:t>3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Cs w:val="28"/>
              </w:rPr>
            </w:pPr>
          </w:p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DA3321" w:rsidRPr="00D408D4" w:rsidRDefault="00D93E38" w:rsidP="00DA3321">
      <w:pPr>
        <w:widowControl w:val="0"/>
        <w:jc w:val="both"/>
        <w:rPr>
          <w:szCs w:val="28"/>
        </w:rPr>
      </w:pPr>
      <w:r w:rsidRPr="00D408D4">
        <w:rPr>
          <w:b/>
          <w:szCs w:val="28"/>
        </w:rPr>
        <w:t>Присутні:</w:t>
      </w:r>
      <w:r w:rsidRPr="00D408D4">
        <w:rPr>
          <w:szCs w:val="28"/>
        </w:rPr>
        <w:t xml:space="preserve"> Куліковська О.Є., Цепкова І.В., Фіщенко Я.О., Шапаренко В.О., Фартушний І.І</w:t>
      </w:r>
      <w:r w:rsidR="00CC6C46" w:rsidRPr="00D408D4">
        <w:rPr>
          <w:szCs w:val="28"/>
        </w:rPr>
        <w:t>.</w:t>
      </w:r>
    </w:p>
    <w:p w:rsidR="00DA3321" w:rsidRPr="00D408D4" w:rsidRDefault="00DA3321" w:rsidP="00D93E38">
      <w:pPr>
        <w:widowControl w:val="0"/>
        <w:jc w:val="both"/>
        <w:rPr>
          <w:szCs w:val="28"/>
        </w:rPr>
      </w:pPr>
    </w:p>
    <w:p w:rsidR="00D408D4" w:rsidRPr="000826FC" w:rsidRDefault="004451E7" w:rsidP="00D408D4">
      <w:pPr>
        <w:widowControl w:val="0"/>
        <w:jc w:val="both"/>
        <w:rPr>
          <w:szCs w:val="28"/>
        </w:rPr>
      </w:pPr>
      <w:r w:rsidRPr="000826FC">
        <w:rPr>
          <w:b/>
          <w:color w:val="000000"/>
          <w:szCs w:val="28"/>
        </w:rPr>
        <w:t>У засіданні взяли участь:</w:t>
      </w:r>
      <w:r w:rsidRPr="000826FC">
        <w:rPr>
          <w:color w:val="000000"/>
          <w:szCs w:val="28"/>
        </w:rPr>
        <w:t xml:space="preserve"> </w:t>
      </w:r>
      <w:r w:rsidRPr="000826FC">
        <w:rPr>
          <w:szCs w:val="28"/>
        </w:rPr>
        <w:t>Горбачова Л.М.</w:t>
      </w:r>
      <w:r w:rsidRPr="000826FC">
        <w:rPr>
          <w:rFonts w:ascii="Calibri" w:hAnsi="Calibri" w:cs="Calibri"/>
          <w:color w:val="000000"/>
          <w:szCs w:val="28"/>
        </w:rPr>
        <w:t xml:space="preserve"> </w:t>
      </w:r>
      <w:r w:rsidR="00B71687" w:rsidRPr="000826FC">
        <w:rPr>
          <w:szCs w:val="28"/>
        </w:rPr>
        <w:t>–</w:t>
      </w:r>
      <w:r w:rsidRPr="000826FC">
        <w:rPr>
          <w:szCs w:val="28"/>
        </w:rPr>
        <w:t xml:space="preserve"> директор департаменту регулювання містобудівної діяльності та земельних відносин виконкому міської ради</w:t>
      </w:r>
      <w:r w:rsidR="00D408D4">
        <w:rPr>
          <w:szCs w:val="28"/>
        </w:rPr>
        <w:t>, Красовська О.В.</w:t>
      </w:r>
      <w:r w:rsidR="004A2219" w:rsidRPr="004A2219">
        <w:rPr>
          <w:szCs w:val="28"/>
        </w:rPr>
        <w:t xml:space="preserve"> </w:t>
      </w:r>
      <w:r w:rsidR="004A2219" w:rsidRPr="000826FC">
        <w:rPr>
          <w:szCs w:val="28"/>
        </w:rPr>
        <w:t>–</w:t>
      </w:r>
      <w:r w:rsidR="00D408D4">
        <w:rPr>
          <w:szCs w:val="28"/>
        </w:rPr>
        <w:t xml:space="preserve"> начальник відділу договірних відносин </w:t>
      </w:r>
      <w:r w:rsidR="00D408D4" w:rsidRPr="000826FC">
        <w:rPr>
          <w:szCs w:val="28"/>
        </w:rPr>
        <w:t>департаменту регулювання містобудівної діяльності та земельних відносин виконкому міської ради</w:t>
      </w:r>
      <w:r w:rsidR="00D408D4">
        <w:rPr>
          <w:szCs w:val="28"/>
        </w:rPr>
        <w:t xml:space="preserve">, </w:t>
      </w:r>
      <w:r w:rsidR="00D408D4" w:rsidRPr="000826FC">
        <w:rPr>
          <w:szCs w:val="28"/>
        </w:rPr>
        <w:t>Волошиненко С.М. – начальник управління комунальної власност</w:t>
      </w:r>
      <w:r w:rsidR="00D408D4">
        <w:rPr>
          <w:szCs w:val="28"/>
        </w:rPr>
        <w:t>і міста виконкому міської ради</w:t>
      </w:r>
    </w:p>
    <w:p w:rsidR="00D408D4" w:rsidRPr="000826FC" w:rsidRDefault="00D408D4" w:rsidP="00D408D4">
      <w:pPr>
        <w:spacing w:after="80"/>
        <w:jc w:val="both"/>
        <w:rPr>
          <w:b/>
          <w:szCs w:val="28"/>
        </w:rPr>
      </w:pPr>
    </w:p>
    <w:p w:rsidR="00CA22FB" w:rsidRPr="000826FC" w:rsidRDefault="00CA22FB" w:rsidP="006E39C9">
      <w:pPr>
        <w:widowControl w:val="0"/>
        <w:jc w:val="both"/>
        <w:rPr>
          <w:b/>
          <w:szCs w:val="28"/>
        </w:rPr>
      </w:pPr>
    </w:p>
    <w:p w:rsidR="00D93E38" w:rsidRPr="000826FC" w:rsidRDefault="00D93E38" w:rsidP="00D93E38">
      <w:pPr>
        <w:spacing w:after="80"/>
        <w:jc w:val="both"/>
        <w:rPr>
          <w:szCs w:val="28"/>
        </w:rPr>
      </w:pPr>
      <w:r w:rsidRPr="000826FC">
        <w:rPr>
          <w:b/>
          <w:szCs w:val="28"/>
        </w:rPr>
        <w:t>СЛУХАЛИ</w:t>
      </w:r>
      <w:r w:rsidR="00B71687">
        <w:rPr>
          <w:szCs w:val="28"/>
        </w:rPr>
        <w:t xml:space="preserve">: </w:t>
      </w:r>
      <w:r w:rsidRPr="000826FC">
        <w:rPr>
          <w:szCs w:val="28"/>
        </w:rPr>
        <w:t>Куліковську О.Є., голову постійної комісії, яка запропонувала затвердити чергу денну засідання.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0826FC">
        <w:rPr>
          <w:b/>
          <w:szCs w:val="28"/>
        </w:rPr>
        <w:t>Голосували:</w:t>
      </w:r>
      <w:r w:rsidRPr="000826FC">
        <w:rPr>
          <w:szCs w:val="28"/>
        </w:rPr>
        <w:t xml:space="preserve"> «За» – одноголосно.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0826FC">
        <w:rPr>
          <w:szCs w:val="28"/>
        </w:rPr>
        <w:t xml:space="preserve"> </w:t>
      </w:r>
    </w:p>
    <w:p w:rsidR="00D93E38" w:rsidRPr="000826FC" w:rsidRDefault="00D93E38" w:rsidP="00D93E38">
      <w:pPr>
        <w:spacing w:after="120"/>
        <w:ind w:left="2835" w:hanging="2835"/>
        <w:contextualSpacing/>
        <w:jc w:val="both"/>
        <w:rPr>
          <w:sz w:val="12"/>
          <w:szCs w:val="12"/>
        </w:rPr>
      </w:pPr>
    </w:p>
    <w:p w:rsidR="00882492" w:rsidRPr="000826FC" w:rsidRDefault="00D93E38" w:rsidP="0008751C">
      <w:pPr>
        <w:spacing w:after="80"/>
        <w:ind w:left="1701" w:hanging="1701"/>
        <w:jc w:val="both"/>
        <w:rPr>
          <w:szCs w:val="28"/>
        </w:rPr>
      </w:pPr>
      <w:r w:rsidRPr="000826FC">
        <w:rPr>
          <w:b/>
          <w:szCs w:val="28"/>
        </w:rPr>
        <w:t>УХВАЛИЛИ</w:t>
      </w:r>
      <w:r w:rsidRPr="000826FC">
        <w:rPr>
          <w:szCs w:val="28"/>
        </w:rPr>
        <w:t>: Затвердити чергу денну засідання постійної комісії.</w:t>
      </w:r>
    </w:p>
    <w:p w:rsidR="00D93E38" w:rsidRPr="000826FC" w:rsidRDefault="00D93E38" w:rsidP="00D93E38">
      <w:pPr>
        <w:spacing w:after="120"/>
        <w:jc w:val="center"/>
        <w:rPr>
          <w:b/>
          <w:szCs w:val="28"/>
        </w:rPr>
      </w:pPr>
      <w:r w:rsidRPr="000826FC">
        <w:rPr>
          <w:b/>
          <w:szCs w:val="28"/>
        </w:rPr>
        <w:t>Черга денна:</w:t>
      </w:r>
    </w:p>
    <w:p w:rsidR="006E39C9" w:rsidRDefault="006E39C9" w:rsidP="00D408D4">
      <w:pPr>
        <w:pStyle w:val="a4"/>
        <w:numPr>
          <w:ilvl w:val="0"/>
          <w:numId w:val="1"/>
        </w:numPr>
        <w:ind w:hanging="720"/>
        <w:jc w:val="both"/>
        <w:rPr>
          <w:szCs w:val="28"/>
        </w:rPr>
      </w:pPr>
      <w:r>
        <w:rPr>
          <w:szCs w:val="28"/>
        </w:rPr>
        <w:t>Про розгляд петиції «Перейменування вулиці на честь Героя-захисника Мариуполя»</w:t>
      </w:r>
      <w:r w:rsidR="00A344F7">
        <w:rPr>
          <w:szCs w:val="28"/>
        </w:rPr>
        <w:t>.</w:t>
      </w:r>
    </w:p>
    <w:p w:rsidR="00A344F7" w:rsidRPr="00A344F7" w:rsidRDefault="00A344F7" w:rsidP="00D408D4">
      <w:pPr>
        <w:pStyle w:val="a4"/>
        <w:numPr>
          <w:ilvl w:val="0"/>
          <w:numId w:val="1"/>
        </w:numPr>
        <w:ind w:hanging="720"/>
        <w:jc w:val="both"/>
        <w:rPr>
          <w:szCs w:val="28"/>
        </w:rPr>
      </w:pPr>
      <w:r w:rsidRPr="00A344F7">
        <w:rPr>
          <w:szCs w:val="28"/>
        </w:rPr>
        <w:t>Про звіт з повторного відстеження рішення міської ради від 26.05.2021</w:t>
      </w:r>
      <w:r w:rsidR="004A2219">
        <w:rPr>
          <w:szCs w:val="28"/>
          <w:lang w:val="ru-RU"/>
        </w:rPr>
        <w:t> </w:t>
      </w:r>
      <w:r>
        <w:rPr>
          <w:szCs w:val="28"/>
        </w:rPr>
        <w:t xml:space="preserve"> </w:t>
      </w:r>
      <w:r w:rsidRPr="00A344F7">
        <w:rPr>
          <w:szCs w:val="28"/>
        </w:rPr>
        <w:t>№ 506  «</w:t>
      </w:r>
      <w:hyperlink r:id="rId9" w:history="1">
        <w:r w:rsidRPr="00A344F7">
          <w:rPr>
            <w:szCs w:val="28"/>
          </w:rPr>
          <w:t>Про встановлення ставок плати за землю та пільг із земельного податку на території м. Кривого Рогу</w:t>
        </w:r>
      </w:hyperlink>
      <w:r>
        <w:rPr>
          <w:szCs w:val="28"/>
        </w:rPr>
        <w:t>».</w:t>
      </w:r>
    </w:p>
    <w:p w:rsidR="004451E7" w:rsidRPr="000826FC" w:rsidRDefault="004451E7" w:rsidP="00D408D4">
      <w:pPr>
        <w:pStyle w:val="a4"/>
        <w:numPr>
          <w:ilvl w:val="0"/>
          <w:numId w:val="1"/>
        </w:numPr>
        <w:ind w:hanging="720"/>
        <w:jc w:val="both"/>
        <w:rPr>
          <w:szCs w:val="28"/>
        </w:rPr>
      </w:pPr>
      <w:r w:rsidRPr="000826FC">
        <w:rPr>
          <w:szCs w:val="28"/>
        </w:rPr>
        <w:t>РІЗНЕ.</w:t>
      </w:r>
    </w:p>
    <w:p w:rsidR="00D95757" w:rsidRPr="000826FC" w:rsidRDefault="00D95757" w:rsidP="00300D93">
      <w:pPr>
        <w:pStyle w:val="a4"/>
        <w:jc w:val="both"/>
        <w:rPr>
          <w:szCs w:val="28"/>
        </w:rPr>
      </w:pPr>
    </w:p>
    <w:p w:rsidR="002F34A4" w:rsidRPr="000826FC" w:rsidRDefault="002F34A4" w:rsidP="002F34A4">
      <w:pPr>
        <w:jc w:val="both"/>
        <w:rPr>
          <w:szCs w:val="28"/>
        </w:rPr>
      </w:pPr>
    </w:p>
    <w:p w:rsidR="005765F4" w:rsidRPr="005765F4" w:rsidRDefault="00CC6C46" w:rsidP="005765F4">
      <w:pPr>
        <w:jc w:val="both"/>
        <w:rPr>
          <w:szCs w:val="28"/>
        </w:rPr>
      </w:pPr>
      <w:r>
        <w:rPr>
          <w:b/>
          <w:szCs w:val="28"/>
        </w:rPr>
        <w:t>1</w:t>
      </w:r>
      <w:r w:rsidRPr="00CC6C46">
        <w:rPr>
          <w:b/>
          <w:szCs w:val="28"/>
        </w:rPr>
        <w:t xml:space="preserve">. СЛУХАЛИ: </w:t>
      </w:r>
      <w:r w:rsidRPr="00CC6C46">
        <w:rPr>
          <w:szCs w:val="28"/>
        </w:rPr>
        <w:t>Куліковську О.Є</w:t>
      </w:r>
      <w:r w:rsidR="005765F4">
        <w:rPr>
          <w:szCs w:val="28"/>
        </w:rPr>
        <w:t>.,</w:t>
      </w:r>
      <w:r w:rsidR="004A2219">
        <w:rPr>
          <w:szCs w:val="28"/>
          <w:lang w:val="ru-RU"/>
        </w:rPr>
        <w:t xml:space="preserve"> </w:t>
      </w:r>
      <w:r w:rsidR="005765F4" w:rsidRPr="005765F4">
        <w:rPr>
          <w:szCs w:val="28"/>
        </w:rPr>
        <w:t>голову постійної комісії, яка проінформувала про набрання петицією «Перейменування вулиці на честь Героя-захисника Мариуполя»</w:t>
      </w:r>
      <w:r w:rsidR="005765F4">
        <w:rPr>
          <w:szCs w:val="28"/>
        </w:rPr>
        <w:t xml:space="preserve"> </w:t>
      </w:r>
      <w:r w:rsidR="005765F4" w:rsidRPr="005765F4">
        <w:rPr>
          <w:szCs w:val="28"/>
        </w:rPr>
        <w:t xml:space="preserve">1000 підписів, ознайомила із її змістом і запропонувала </w:t>
      </w:r>
      <w:r w:rsidR="00A96472">
        <w:rPr>
          <w:szCs w:val="28"/>
        </w:rPr>
        <w:t>винести</w:t>
      </w:r>
      <w:r w:rsidR="005765F4" w:rsidRPr="005765F4">
        <w:rPr>
          <w:szCs w:val="28"/>
        </w:rPr>
        <w:t xml:space="preserve"> дану петицію</w:t>
      </w:r>
      <w:r w:rsidR="00A96472">
        <w:rPr>
          <w:szCs w:val="28"/>
        </w:rPr>
        <w:t xml:space="preserve"> на розгляд міської ради</w:t>
      </w:r>
      <w:r w:rsidR="00D408D4">
        <w:rPr>
          <w:szCs w:val="28"/>
        </w:rPr>
        <w:t>.</w:t>
      </w:r>
    </w:p>
    <w:p w:rsidR="00CC6C46" w:rsidRPr="00CC6C46" w:rsidRDefault="00CC6C46" w:rsidP="00CC6C46">
      <w:pPr>
        <w:jc w:val="both"/>
        <w:rPr>
          <w:szCs w:val="28"/>
        </w:rPr>
      </w:pPr>
      <w:r w:rsidRPr="00CC6C46">
        <w:rPr>
          <w:b/>
          <w:szCs w:val="28"/>
        </w:rPr>
        <w:t xml:space="preserve">ГОЛОСУВАЛИ: </w:t>
      </w:r>
      <w:r w:rsidRPr="00CC6C46">
        <w:rPr>
          <w:szCs w:val="28"/>
        </w:rPr>
        <w:t>«За» – одноголосно.</w:t>
      </w:r>
    </w:p>
    <w:p w:rsidR="00A344F7" w:rsidRPr="00D408D4" w:rsidRDefault="00CC6C46" w:rsidP="00D408D4">
      <w:pPr>
        <w:jc w:val="both"/>
        <w:rPr>
          <w:szCs w:val="28"/>
        </w:rPr>
      </w:pPr>
      <w:r w:rsidRPr="00CC6C46">
        <w:rPr>
          <w:b/>
          <w:szCs w:val="28"/>
        </w:rPr>
        <w:t xml:space="preserve">УХВАЛИЛИ: </w:t>
      </w:r>
      <w:r w:rsidR="00A96472">
        <w:rPr>
          <w:szCs w:val="28"/>
        </w:rPr>
        <w:t xml:space="preserve">Винести на розгляд </w:t>
      </w:r>
      <w:r w:rsidR="00D408D4">
        <w:rPr>
          <w:szCs w:val="28"/>
        </w:rPr>
        <w:t xml:space="preserve">міської </w:t>
      </w:r>
      <w:r w:rsidR="00A96472">
        <w:rPr>
          <w:szCs w:val="28"/>
        </w:rPr>
        <w:t xml:space="preserve">ради петицію </w:t>
      </w:r>
      <w:r w:rsidR="00A96472" w:rsidRPr="00A96472">
        <w:rPr>
          <w:szCs w:val="28"/>
        </w:rPr>
        <w:t>«Перейменування вулиці на честь Героя-захисника Мариуполя»</w:t>
      </w:r>
      <w:r w:rsidR="00A96472">
        <w:rPr>
          <w:szCs w:val="28"/>
        </w:rPr>
        <w:t>.</w:t>
      </w:r>
    </w:p>
    <w:p w:rsidR="00286407" w:rsidRDefault="00A344F7" w:rsidP="004903EF">
      <w:pPr>
        <w:widowControl w:val="0"/>
        <w:suppressAutoHyphens/>
        <w:spacing w:after="120"/>
        <w:jc w:val="both"/>
        <w:rPr>
          <w:szCs w:val="28"/>
        </w:rPr>
      </w:pPr>
      <w:r>
        <w:rPr>
          <w:b/>
          <w:szCs w:val="28"/>
        </w:rPr>
        <w:lastRenderedPageBreak/>
        <w:t>2</w:t>
      </w:r>
      <w:r w:rsidRPr="00A344F7">
        <w:rPr>
          <w:b/>
          <w:szCs w:val="28"/>
        </w:rPr>
        <w:t>. СЛУХАЛИ:</w:t>
      </w:r>
      <w:r w:rsidRPr="00A344F7">
        <w:t xml:space="preserve"> </w:t>
      </w:r>
      <w:r w:rsidR="00D408D4">
        <w:rPr>
          <w:szCs w:val="28"/>
        </w:rPr>
        <w:t>Красовську</w:t>
      </w:r>
      <w:r w:rsidR="00E56B03">
        <w:rPr>
          <w:szCs w:val="28"/>
        </w:rPr>
        <w:t xml:space="preserve"> О.В., </w:t>
      </w:r>
      <w:r w:rsidR="00D408D4" w:rsidRPr="00D408D4">
        <w:rPr>
          <w:szCs w:val="28"/>
        </w:rPr>
        <w:t>начальник</w:t>
      </w:r>
      <w:r w:rsidR="00E56B03">
        <w:rPr>
          <w:szCs w:val="28"/>
        </w:rPr>
        <w:t>а</w:t>
      </w:r>
      <w:r w:rsidR="00D408D4" w:rsidRPr="00D408D4">
        <w:rPr>
          <w:szCs w:val="28"/>
        </w:rPr>
        <w:t xml:space="preserve"> відділу договірних відносин департаменту регулювання містобудівної діяльності та земельних відносин виконкому міської ради, </w:t>
      </w:r>
      <w:r>
        <w:rPr>
          <w:szCs w:val="28"/>
        </w:rPr>
        <w:t>п</w:t>
      </w:r>
      <w:r w:rsidRPr="00A344F7">
        <w:rPr>
          <w:szCs w:val="28"/>
        </w:rPr>
        <w:t>ро звіт з повторного відстеження рішення міської ради від 26.05.2021 № 506 «Про встановлення ставок плати за землю та пільг із земельного податку на території м. Кривого Рогу</w:t>
      </w:r>
      <w:r>
        <w:rPr>
          <w:szCs w:val="28"/>
        </w:rPr>
        <w:t>»</w:t>
      </w:r>
      <w:r w:rsidRPr="00A344F7">
        <w:rPr>
          <w:szCs w:val="28"/>
        </w:rPr>
        <w:t>.</w:t>
      </w:r>
    </w:p>
    <w:p w:rsidR="00D408D4" w:rsidRDefault="00A344F7" w:rsidP="004903EF">
      <w:pPr>
        <w:widowControl w:val="0"/>
        <w:suppressAutoHyphens/>
        <w:spacing w:after="120"/>
        <w:jc w:val="both"/>
      </w:pPr>
      <w:r w:rsidRPr="00A344F7">
        <w:rPr>
          <w:b/>
          <w:szCs w:val="28"/>
        </w:rPr>
        <w:t>ВИСТУПИЛИ:</w:t>
      </w:r>
      <w:r w:rsidRPr="00A344F7">
        <w:t xml:space="preserve"> </w:t>
      </w:r>
    </w:p>
    <w:p w:rsidR="00D408D4" w:rsidRPr="004A2219" w:rsidRDefault="00D408D4" w:rsidP="004903EF">
      <w:pPr>
        <w:widowControl w:val="0"/>
        <w:suppressAutoHyphens/>
        <w:spacing w:after="120"/>
        <w:jc w:val="both"/>
      </w:pPr>
      <w:r>
        <w:t>Фартушний І.І., який запропонував переглянути ставки плати за землю для металургійних підприємств в сторону зменшення</w:t>
      </w:r>
      <w:r w:rsidR="00E56B03">
        <w:t xml:space="preserve"> у зв’язку зі складною економічною ситуацією в</w:t>
      </w:r>
      <w:r w:rsidR="004A2219">
        <w:t xml:space="preserve"> </w:t>
      </w:r>
      <w:r w:rsidR="004A2219" w:rsidRPr="004A2219">
        <w:t>металургійній</w:t>
      </w:r>
      <w:r w:rsidR="004A2219">
        <w:rPr>
          <w:lang w:val="ru-RU"/>
        </w:rPr>
        <w:t xml:space="preserve"> </w:t>
      </w:r>
      <w:r w:rsidR="004A2219" w:rsidRPr="004A2219">
        <w:t>галузі</w:t>
      </w:r>
      <w:r w:rsidR="00E56B03" w:rsidRPr="004A2219">
        <w:t>.</w:t>
      </w:r>
    </w:p>
    <w:p w:rsidR="00E56B03" w:rsidRDefault="00E56B03" w:rsidP="004903EF">
      <w:pPr>
        <w:widowControl w:val="0"/>
        <w:suppressAutoHyphens/>
        <w:spacing w:after="120"/>
        <w:jc w:val="both"/>
      </w:pPr>
      <w:r>
        <w:rPr>
          <w:szCs w:val="28"/>
        </w:rPr>
        <w:t>Красовська О.В.,</w:t>
      </w:r>
      <w:r w:rsidRPr="00D408D4">
        <w:rPr>
          <w:szCs w:val="28"/>
        </w:rPr>
        <w:t xml:space="preserve"> начальник відділу договірних відносин департаменту регулювання містобудівної діяльності та земельних відносин виконкому міської ради, </w:t>
      </w:r>
      <w:r>
        <w:rPr>
          <w:szCs w:val="28"/>
        </w:rPr>
        <w:t xml:space="preserve">яка </w:t>
      </w:r>
      <w:r w:rsidR="004A2219">
        <w:rPr>
          <w:szCs w:val="28"/>
        </w:rPr>
        <w:t>попросила</w:t>
      </w:r>
      <w:r>
        <w:rPr>
          <w:szCs w:val="28"/>
        </w:rPr>
        <w:t xml:space="preserve"> повернутися до питання перегляду ставок плати за землю для металургійних підприємств після здійснення ними декларування доходів (тобто </w:t>
      </w:r>
      <w:r w:rsidR="003D6D90">
        <w:rPr>
          <w:szCs w:val="28"/>
        </w:rPr>
        <w:t xml:space="preserve">розглянути питання </w:t>
      </w:r>
      <w:r>
        <w:rPr>
          <w:szCs w:val="28"/>
        </w:rPr>
        <w:t>на наступному засіданні постійної комісії).</w:t>
      </w:r>
    </w:p>
    <w:p w:rsidR="00A344F7" w:rsidRPr="00A344F7" w:rsidRDefault="00A344F7" w:rsidP="004903EF">
      <w:pPr>
        <w:widowControl w:val="0"/>
        <w:suppressAutoHyphens/>
        <w:spacing w:after="120"/>
        <w:jc w:val="both"/>
        <w:rPr>
          <w:szCs w:val="28"/>
        </w:rPr>
      </w:pPr>
      <w:r>
        <w:rPr>
          <w:szCs w:val="28"/>
        </w:rPr>
        <w:t xml:space="preserve">Куліковська </w:t>
      </w:r>
      <w:r w:rsidRPr="00A344F7">
        <w:rPr>
          <w:szCs w:val="28"/>
        </w:rPr>
        <w:t>О.Є.,</w:t>
      </w:r>
      <w:r w:rsidR="004A2219">
        <w:rPr>
          <w:szCs w:val="28"/>
        </w:rPr>
        <w:t xml:space="preserve"> </w:t>
      </w:r>
      <w:r w:rsidRPr="00A344F7">
        <w:rPr>
          <w:szCs w:val="28"/>
        </w:rPr>
        <w:t>голов</w:t>
      </w:r>
      <w:r>
        <w:rPr>
          <w:szCs w:val="28"/>
        </w:rPr>
        <w:t>а</w:t>
      </w:r>
      <w:r w:rsidRPr="00A344F7">
        <w:rPr>
          <w:szCs w:val="28"/>
        </w:rPr>
        <w:t xml:space="preserve"> постійної комісії, яка</w:t>
      </w:r>
      <w:r>
        <w:rPr>
          <w:szCs w:val="28"/>
        </w:rPr>
        <w:t xml:space="preserve"> запропонувала п</w:t>
      </w:r>
      <w:r w:rsidRPr="00A344F7">
        <w:rPr>
          <w:szCs w:val="28"/>
        </w:rPr>
        <w:t xml:space="preserve">ідписати звіт про повторне відстеження результативності регуляторного акта рішення міської ради від 26.05.2021№ 506 «Про встановлення ставок плати за землю та пільг із земельного податку на території м. Кривого Рогу», доручити розробникам оприлюднити </w:t>
      </w:r>
      <w:r w:rsidR="004A2219" w:rsidRPr="00A344F7">
        <w:rPr>
          <w:szCs w:val="28"/>
        </w:rPr>
        <w:t xml:space="preserve">його </w:t>
      </w:r>
      <w:r w:rsidRPr="00A344F7">
        <w:rPr>
          <w:szCs w:val="28"/>
        </w:rPr>
        <w:t>у терміни, встановлені законодавством</w:t>
      </w:r>
      <w:r>
        <w:rPr>
          <w:szCs w:val="28"/>
        </w:rPr>
        <w:t>.</w:t>
      </w:r>
    </w:p>
    <w:p w:rsidR="00A344F7" w:rsidRPr="00CC6C46" w:rsidRDefault="00A344F7" w:rsidP="00A344F7">
      <w:pPr>
        <w:jc w:val="both"/>
        <w:rPr>
          <w:szCs w:val="28"/>
        </w:rPr>
      </w:pPr>
      <w:r w:rsidRPr="00CC6C46">
        <w:rPr>
          <w:b/>
          <w:szCs w:val="28"/>
        </w:rPr>
        <w:t xml:space="preserve">ГОЛОСУВАЛИ: </w:t>
      </w:r>
      <w:r w:rsidRPr="00CC6C46">
        <w:rPr>
          <w:szCs w:val="28"/>
        </w:rPr>
        <w:t>«За» – одноголосно.</w:t>
      </w:r>
    </w:p>
    <w:p w:rsidR="004B03D4" w:rsidRDefault="00A344F7" w:rsidP="004903EF">
      <w:pPr>
        <w:widowControl w:val="0"/>
        <w:suppressAutoHyphens/>
        <w:spacing w:after="120"/>
        <w:jc w:val="both"/>
        <w:rPr>
          <w:szCs w:val="28"/>
        </w:rPr>
      </w:pPr>
      <w:r w:rsidRPr="00CC6C46">
        <w:rPr>
          <w:b/>
          <w:szCs w:val="28"/>
        </w:rPr>
        <w:t>УХВАЛИЛИ:</w:t>
      </w:r>
      <w:r w:rsidRPr="00A344F7">
        <w:t xml:space="preserve"> </w:t>
      </w:r>
      <w:r w:rsidRPr="00A344F7">
        <w:rPr>
          <w:szCs w:val="28"/>
        </w:rPr>
        <w:t xml:space="preserve">Підписати звіт про повторне відстеження результативності регуляторного акта рішення міської ради від 26.05.2021№ 506 «Про встановлення ставок плати за землю та пільг із земельного податку на території м. Кривого Рогу», доручити розробникам оприлюднити </w:t>
      </w:r>
      <w:r w:rsidR="004A2219" w:rsidRPr="00A344F7">
        <w:rPr>
          <w:szCs w:val="28"/>
        </w:rPr>
        <w:t xml:space="preserve">його </w:t>
      </w:r>
      <w:r w:rsidRPr="00A344F7">
        <w:rPr>
          <w:szCs w:val="28"/>
        </w:rPr>
        <w:t>у терміни, встановлені законодавством</w:t>
      </w:r>
      <w:r>
        <w:rPr>
          <w:szCs w:val="28"/>
        </w:rPr>
        <w:t>.</w:t>
      </w:r>
    </w:p>
    <w:p w:rsidR="00E56B03" w:rsidRDefault="00E56B03" w:rsidP="00E56B03">
      <w:pPr>
        <w:widowControl w:val="0"/>
        <w:jc w:val="both"/>
        <w:rPr>
          <w:szCs w:val="28"/>
        </w:rPr>
      </w:pPr>
      <w:r>
        <w:rPr>
          <w:b/>
          <w:szCs w:val="28"/>
        </w:rPr>
        <w:t>3</w:t>
      </w:r>
      <w:r w:rsidRPr="00A344F7">
        <w:rPr>
          <w:b/>
          <w:szCs w:val="28"/>
        </w:rPr>
        <w:t>. СЛУХАЛИ:</w:t>
      </w:r>
      <w:r w:rsidRPr="00E56B03">
        <w:rPr>
          <w:szCs w:val="28"/>
        </w:rPr>
        <w:t xml:space="preserve"> </w:t>
      </w:r>
      <w:r>
        <w:rPr>
          <w:szCs w:val="28"/>
        </w:rPr>
        <w:t>Волошиненка</w:t>
      </w:r>
      <w:r w:rsidRPr="000826FC">
        <w:rPr>
          <w:szCs w:val="28"/>
        </w:rPr>
        <w:t xml:space="preserve"> С.М.</w:t>
      </w:r>
      <w:r>
        <w:rPr>
          <w:szCs w:val="28"/>
        </w:rPr>
        <w:t>,</w:t>
      </w:r>
      <w:r w:rsidRPr="000826FC">
        <w:rPr>
          <w:szCs w:val="28"/>
        </w:rPr>
        <w:t xml:space="preserve"> начальник</w:t>
      </w:r>
      <w:r>
        <w:rPr>
          <w:szCs w:val="28"/>
        </w:rPr>
        <w:t>а</w:t>
      </w:r>
      <w:r w:rsidRPr="000826FC">
        <w:rPr>
          <w:szCs w:val="28"/>
        </w:rPr>
        <w:t xml:space="preserve"> управління комунальної власност</w:t>
      </w:r>
      <w:r>
        <w:rPr>
          <w:szCs w:val="28"/>
        </w:rPr>
        <w:t xml:space="preserve">і міста виконкому міської ради, стосовно проєкту рішення міської ради щодо передачі захисних споруд у власність територіальної громади міста. Він повідомив, що зазначені споруди перебувають у зруйнованому вигляді. Волошиненко С.М. повідомив, що проєкт рішення буде винесено на розгляд </w:t>
      </w:r>
      <w:r w:rsidR="003D6D90">
        <w:rPr>
          <w:szCs w:val="28"/>
        </w:rPr>
        <w:t xml:space="preserve">міської ради </w:t>
      </w:r>
      <w:r>
        <w:rPr>
          <w:szCs w:val="28"/>
        </w:rPr>
        <w:t xml:space="preserve"> у лютому 2023 року.</w:t>
      </w:r>
    </w:p>
    <w:p w:rsidR="00E56B03" w:rsidRDefault="00E56B03" w:rsidP="00E56B03">
      <w:pPr>
        <w:widowControl w:val="0"/>
        <w:suppressAutoHyphens/>
        <w:spacing w:after="120"/>
        <w:jc w:val="both"/>
      </w:pPr>
      <w:r w:rsidRPr="00A344F7">
        <w:rPr>
          <w:b/>
          <w:szCs w:val="28"/>
        </w:rPr>
        <w:t>ВИСТУПИЛИ:</w:t>
      </w:r>
      <w:r w:rsidRPr="00A344F7">
        <w:t xml:space="preserve"> </w:t>
      </w:r>
    </w:p>
    <w:p w:rsidR="00E56B03" w:rsidRDefault="00E56B03" w:rsidP="00E56B03">
      <w:pPr>
        <w:widowControl w:val="0"/>
        <w:jc w:val="both"/>
        <w:rPr>
          <w:szCs w:val="28"/>
        </w:rPr>
      </w:pPr>
      <w:r>
        <w:rPr>
          <w:szCs w:val="28"/>
        </w:rPr>
        <w:t xml:space="preserve">Куліковська </w:t>
      </w:r>
      <w:r w:rsidRPr="00A344F7">
        <w:rPr>
          <w:szCs w:val="28"/>
        </w:rPr>
        <w:t>О.Є.,</w:t>
      </w:r>
      <w:r w:rsidR="004A2219">
        <w:rPr>
          <w:szCs w:val="28"/>
        </w:rPr>
        <w:t xml:space="preserve"> </w:t>
      </w:r>
      <w:r w:rsidRPr="00A344F7">
        <w:rPr>
          <w:szCs w:val="28"/>
        </w:rPr>
        <w:t>голов</w:t>
      </w:r>
      <w:r>
        <w:rPr>
          <w:szCs w:val="28"/>
        </w:rPr>
        <w:t>а</w:t>
      </w:r>
      <w:r w:rsidRPr="00A344F7">
        <w:rPr>
          <w:szCs w:val="28"/>
        </w:rPr>
        <w:t xml:space="preserve"> постійної комісії, яка</w:t>
      </w:r>
      <w:r>
        <w:rPr>
          <w:szCs w:val="28"/>
        </w:rPr>
        <w:t xml:space="preserve"> запропонувала взяти інформацію </w:t>
      </w:r>
      <w:r w:rsidRPr="00E56B03">
        <w:rPr>
          <w:szCs w:val="28"/>
        </w:rPr>
        <w:t>Волошиненка С.М., начальника управління комунальної власності міста виконкому міської ради,</w:t>
      </w:r>
      <w:r>
        <w:rPr>
          <w:szCs w:val="28"/>
        </w:rPr>
        <w:t xml:space="preserve"> до відома.</w:t>
      </w:r>
    </w:p>
    <w:p w:rsidR="00E56B03" w:rsidRPr="00CC6C46" w:rsidRDefault="00E56B03" w:rsidP="00E56B03">
      <w:pPr>
        <w:jc w:val="both"/>
        <w:rPr>
          <w:szCs w:val="28"/>
        </w:rPr>
      </w:pPr>
      <w:r w:rsidRPr="00CC6C46">
        <w:rPr>
          <w:b/>
          <w:szCs w:val="28"/>
        </w:rPr>
        <w:t xml:space="preserve">ГОЛОСУВАЛИ: </w:t>
      </w:r>
      <w:r w:rsidRPr="00CC6C46">
        <w:rPr>
          <w:szCs w:val="28"/>
        </w:rPr>
        <w:t>«За» – одноголосно.</w:t>
      </w:r>
    </w:p>
    <w:p w:rsidR="00E56B03" w:rsidRDefault="00E56B03" w:rsidP="00E56B03">
      <w:pPr>
        <w:widowControl w:val="0"/>
        <w:jc w:val="both"/>
        <w:rPr>
          <w:szCs w:val="28"/>
        </w:rPr>
      </w:pPr>
      <w:r w:rsidRPr="00CC6C46">
        <w:rPr>
          <w:b/>
          <w:szCs w:val="28"/>
        </w:rPr>
        <w:t>УХВАЛИЛИ:</w:t>
      </w:r>
      <w:r w:rsidRPr="00E56B03">
        <w:rPr>
          <w:szCs w:val="28"/>
        </w:rPr>
        <w:t xml:space="preserve"> </w:t>
      </w:r>
      <w:r>
        <w:rPr>
          <w:szCs w:val="28"/>
        </w:rPr>
        <w:t xml:space="preserve">взяти інформацію </w:t>
      </w:r>
      <w:r w:rsidRPr="00E56B03">
        <w:rPr>
          <w:szCs w:val="28"/>
        </w:rPr>
        <w:t>Волошиненка С.М., начальника управління комунальної власності міста виконкому міської ради,</w:t>
      </w:r>
      <w:r>
        <w:rPr>
          <w:szCs w:val="28"/>
        </w:rPr>
        <w:t xml:space="preserve"> до відома.</w:t>
      </w:r>
    </w:p>
    <w:p w:rsidR="00E56B03" w:rsidRPr="00A344F7" w:rsidRDefault="00E56B03" w:rsidP="00E56B03">
      <w:pPr>
        <w:widowControl w:val="0"/>
        <w:jc w:val="both"/>
        <w:rPr>
          <w:szCs w:val="28"/>
        </w:rPr>
      </w:pP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456"/>
        <w:gridCol w:w="3889"/>
      </w:tblGrid>
      <w:tr w:rsidR="004B03D4" w:rsidRPr="000826FC" w:rsidTr="00E00BB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Голова</w:t>
            </w:r>
            <w:r>
              <w:rPr>
                <w:b/>
                <w:i/>
                <w:szCs w:val="28"/>
              </w:rPr>
              <w:t xml:space="preserve"> </w:t>
            </w:r>
            <w:r w:rsidRPr="000826FC">
              <w:rPr>
                <w:b/>
                <w:i/>
                <w:szCs w:val="28"/>
              </w:rPr>
              <w:t>комісії</w:t>
            </w: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Ольга КУЛІКОВСЬКА</w:t>
            </w:r>
          </w:p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4B03D4" w:rsidRPr="000826FC" w:rsidTr="00E00BB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0826FC" w:rsidRDefault="004B03D4" w:rsidP="004B03D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0826FC" w:rsidRDefault="004B03D4" w:rsidP="00197CB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0826FC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110492" w:rsidRDefault="007504EE" w:rsidP="00110492">
      <w:pPr>
        <w:rPr>
          <w:lang w:val="ru-RU"/>
        </w:rPr>
      </w:pPr>
    </w:p>
    <w:sectPr w:rsidR="007504EE" w:rsidRPr="00110492" w:rsidSect="00A77695">
      <w:headerReference w:type="default" r:id="rId10"/>
      <w:pgSz w:w="11906" w:h="16838"/>
      <w:pgMar w:top="850" w:right="850" w:bottom="850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53C" w:rsidRDefault="0070653C" w:rsidP="00A77695">
      <w:r>
        <w:separator/>
      </w:r>
    </w:p>
  </w:endnote>
  <w:endnote w:type="continuationSeparator" w:id="0">
    <w:p w:rsidR="0070653C" w:rsidRDefault="0070653C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53C" w:rsidRDefault="0070653C" w:rsidP="00A77695">
      <w:r>
        <w:separator/>
      </w:r>
    </w:p>
  </w:footnote>
  <w:footnote w:type="continuationSeparator" w:id="0">
    <w:p w:rsidR="0070653C" w:rsidRDefault="0070653C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32642" w:rsidRPr="00932642">
      <w:rPr>
        <w:noProof/>
        <w:lang w:val="ru-RU"/>
      </w:rPr>
      <w:t>3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AC3"/>
    <w:rsid w:val="00005A60"/>
    <w:rsid w:val="000103B9"/>
    <w:rsid w:val="0001562A"/>
    <w:rsid w:val="00033A14"/>
    <w:rsid w:val="0003530C"/>
    <w:rsid w:val="000411D1"/>
    <w:rsid w:val="00064BFF"/>
    <w:rsid w:val="000744E2"/>
    <w:rsid w:val="000826FC"/>
    <w:rsid w:val="00084078"/>
    <w:rsid w:val="0008751C"/>
    <w:rsid w:val="0009355B"/>
    <w:rsid w:val="00097A7E"/>
    <w:rsid w:val="000B15F2"/>
    <w:rsid w:val="000D04DD"/>
    <w:rsid w:val="000D2C16"/>
    <w:rsid w:val="000F4F1C"/>
    <w:rsid w:val="00102D5F"/>
    <w:rsid w:val="00110492"/>
    <w:rsid w:val="001255E8"/>
    <w:rsid w:val="001330C0"/>
    <w:rsid w:val="00161DE5"/>
    <w:rsid w:val="00197CBD"/>
    <w:rsid w:val="001C5A73"/>
    <w:rsid w:val="001F1796"/>
    <w:rsid w:val="001F2542"/>
    <w:rsid w:val="00207CB9"/>
    <w:rsid w:val="00225CBB"/>
    <w:rsid w:val="0025165A"/>
    <w:rsid w:val="00286407"/>
    <w:rsid w:val="002903B1"/>
    <w:rsid w:val="002A0590"/>
    <w:rsid w:val="002D3450"/>
    <w:rsid w:val="002E5E8B"/>
    <w:rsid w:val="002F34A4"/>
    <w:rsid w:val="00300D93"/>
    <w:rsid w:val="00302881"/>
    <w:rsid w:val="00307CEB"/>
    <w:rsid w:val="003141E6"/>
    <w:rsid w:val="00357A96"/>
    <w:rsid w:val="00393B1A"/>
    <w:rsid w:val="00394724"/>
    <w:rsid w:val="003972D5"/>
    <w:rsid w:val="003D6B0A"/>
    <w:rsid w:val="003D6D90"/>
    <w:rsid w:val="003E09A0"/>
    <w:rsid w:val="003E37B3"/>
    <w:rsid w:val="00417042"/>
    <w:rsid w:val="004451E7"/>
    <w:rsid w:val="0044614C"/>
    <w:rsid w:val="00475384"/>
    <w:rsid w:val="00480E2C"/>
    <w:rsid w:val="004875CD"/>
    <w:rsid w:val="004903EF"/>
    <w:rsid w:val="00490E7E"/>
    <w:rsid w:val="004A181C"/>
    <w:rsid w:val="004A2219"/>
    <w:rsid w:val="004B03D4"/>
    <w:rsid w:val="004D0338"/>
    <w:rsid w:val="004E4278"/>
    <w:rsid w:val="0050163C"/>
    <w:rsid w:val="005436E8"/>
    <w:rsid w:val="0054377F"/>
    <w:rsid w:val="005445F4"/>
    <w:rsid w:val="005539CF"/>
    <w:rsid w:val="0055696F"/>
    <w:rsid w:val="0056767E"/>
    <w:rsid w:val="005765F4"/>
    <w:rsid w:val="00595822"/>
    <w:rsid w:val="005B48F4"/>
    <w:rsid w:val="005C38D1"/>
    <w:rsid w:val="005D0D7C"/>
    <w:rsid w:val="005D135D"/>
    <w:rsid w:val="005D47BC"/>
    <w:rsid w:val="005E48CE"/>
    <w:rsid w:val="00611472"/>
    <w:rsid w:val="006265E2"/>
    <w:rsid w:val="00647E01"/>
    <w:rsid w:val="006641C0"/>
    <w:rsid w:val="00672888"/>
    <w:rsid w:val="006761AD"/>
    <w:rsid w:val="00680DB6"/>
    <w:rsid w:val="006816A9"/>
    <w:rsid w:val="00686712"/>
    <w:rsid w:val="00694E5B"/>
    <w:rsid w:val="006B1A3C"/>
    <w:rsid w:val="006B3F34"/>
    <w:rsid w:val="006B5674"/>
    <w:rsid w:val="006E39C9"/>
    <w:rsid w:val="006F7C04"/>
    <w:rsid w:val="0070653C"/>
    <w:rsid w:val="007504EE"/>
    <w:rsid w:val="007736C1"/>
    <w:rsid w:val="00774C89"/>
    <w:rsid w:val="0077622C"/>
    <w:rsid w:val="00787573"/>
    <w:rsid w:val="00791266"/>
    <w:rsid w:val="007A4B1A"/>
    <w:rsid w:val="007A69DE"/>
    <w:rsid w:val="007D48CE"/>
    <w:rsid w:val="007D4B5B"/>
    <w:rsid w:val="0080346C"/>
    <w:rsid w:val="00803AC3"/>
    <w:rsid w:val="00807AA4"/>
    <w:rsid w:val="00811B64"/>
    <w:rsid w:val="00816A0C"/>
    <w:rsid w:val="0083137C"/>
    <w:rsid w:val="00864559"/>
    <w:rsid w:val="00864E5A"/>
    <w:rsid w:val="008776CD"/>
    <w:rsid w:val="00882492"/>
    <w:rsid w:val="00882DED"/>
    <w:rsid w:val="008A12B5"/>
    <w:rsid w:val="008A70B8"/>
    <w:rsid w:val="008C04BE"/>
    <w:rsid w:val="008D1EE2"/>
    <w:rsid w:val="008E4DA0"/>
    <w:rsid w:val="008F2881"/>
    <w:rsid w:val="00905F1B"/>
    <w:rsid w:val="009134D5"/>
    <w:rsid w:val="00932642"/>
    <w:rsid w:val="00963696"/>
    <w:rsid w:val="00987593"/>
    <w:rsid w:val="00992F5E"/>
    <w:rsid w:val="009B4AE9"/>
    <w:rsid w:val="009D4CE4"/>
    <w:rsid w:val="009E24D3"/>
    <w:rsid w:val="009E2BD7"/>
    <w:rsid w:val="009E2D8A"/>
    <w:rsid w:val="009E2DF5"/>
    <w:rsid w:val="009F7F31"/>
    <w:rsid w:val="00A01B79"/>
    <w:rsid w:val="00A26FFB"/>
    <w:rsid w:val="00A27B0F"/>
    <w:rsid w:val="00A344F7"/>
    <w:rsid w:val="00A630CF"/>
    <w:rsid w:val="00A6538C"/>
    <w:rsid w:val="00A672C7"/>
    <w:rsid w:val="00A77695"/>
    <w:rsid w:val="00A96472"/>
    <w:rsid w:val="00AB4DF0"/>
    <w:rsid w:val="00AB79C7"/>
    <w:rsid w:val="00B0284E"/>
    <w:rsid w:val="00B056B9"/>
    <w:rsid w:val="00B06C14"/>
    <w:rsid w:val="00B16896"/>
    <w:rsid w:val="00B4592C"/>
    <w:rsid w:val="00B45D60"/>
    <w:rsid w:val="00B663F0"/>
    <w:rsid w:val="00B71687"/>
    <w:rsid w:val="00BA1AD8"/>
    <w:rsid w:val="00BA5EE8"/>
    <w:rsid w:val="00BB4AB8"/>
    <w:rsid w:val="00BC746A"/>
    <w:rsid w:val="00BD5A5F"/>
    <w:rsid w:val="00BE4306"/>
    <w:rsid w:val="00BE5CAC"/>
    <w:rsid w:val="00BF556F"/>
    <w:rsid w:val="00C40BD0"/>
    <w:rsid w:val="00C44761"/>
    <w:rsid w:val="00C44B53"/>
    <w:rsid w:val="00C45DD5"/>
    <w:rsid w:val="00C5103E"/>
    <w:rsid w:val="00C53971"/>
    <w:rsid w:val="00C57636"/>
    <w:rsid w:val="00C6532F"/>
    <w:rsid w:val="00C7435F"/>
    <w:rsid w:val="00C954D9"/>
    <w:rsid w:val="00CA22FB"/>
    <w:rsid w:val="00CC0D69"/>
    <w:rsid w:val="00CC4E7C"/>
    <w:rsid w:val="00CC6C46"/>
    <w:rsid w:val="00CD0FF1"/>
    <w:rsid w:val="00CE4CD3"/>
    <w:rsid w:val="00CF4F07"/>
    <w:rsid w:val="00D00951"/>
    <w:rsid w:val="00D0786E"/>
    <w:rsid w:val="00D21190"/>
    <w:rsid w:val="00D26691"/>
    <w:rsid w:val="00D3110D"/>
    <w:rsid w:val="00D408D4"/>
    <w:rsid w:val="00D518E2"/>
    <w:rsid w:val="00D61F80"/>
    <w:rsid w:val="00D715D9"/>
    <w:rsid w:val="00D91DDB"/>
    <w:rsid w:val="00D93E38"/>
    <w:rsid w:val="00D95757"/>
    <w:rsid w:val="00DA3321"/>
    <w:rsid w:val="00DA4652"/>
    <w:rsid w:val="00DA50C5"/>
    <w:rsid w:val="00DA636A"/>
    <w:rsid w:val="00DB0099"/>
    <w:rsid w:val="00DF393B"/>
    <w:rsid w:val="00E00BBA"/>
    <w:rsid w:val="00E10822"/>
    <w:rsid w:val="00E319A5"/>
    <w:rsid w:val="00E4083B"/>
    <w:rsid w:val="00E46CA7"/>
    <w:rsid w:val="00E50C04"/>
    <w:rsid w:val="00E55144"/>
    <w:rsid w:val="00E562FA"/>
    <w:rsid w:val="00E56B03"/>
    <w:rsid w:val="00E62A01"/>
    <w:rsid w:val="00E8473E"/>
    <w:rsid w:val="00E962D8"/>
    <w:rsid w:val="00EA7489"/>
    <w:rsid w:val="00EB6744"/>
    <w:rsid w:val="00EB7E2E"/>
    <w:rsid w:val="00EC1AFF"/>
    <w:rsid w:val="00EC25CE"/>
    <w:rsid w:val="00EC64B1"/>
    <w:rsid w:val="00EE32D1"/>
    <w:rsid w:val="00EE4D74"/>
    <w:rsid w:val="00EF056B"/>
    <w:rsid w:val="00F2324E"/>
    <w:rsid w:val="00F2479C"/>
    <w:rsid w:val="00F4003E"/>
    <w:rsid w:val="00F64FD3"/>
    <w:rsid w:val="00F73C8F"/>
    <w:rsid w:val="00F822F4"/>
    <w:rsid w:val="00FA5DC4"/>
    <w:rsid w:val="00FC767B"/>
    <w:rsid w:val="00FE030D"/>
    <w:rsid w:val="00FE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so.kr.gov.ua/ua/treezas_so/pg/5161277777_d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99B2F-E2C3-427D-8473-347201AE5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org307</cp:lastModifiedBy>
  <cp:revision>2</cp:revision>
  <cp:lastPrinted>2023-01-31T11:13:00Z</cp:lastPrinted>
  <dcterms:created xsi:type="dcterms:W3CDTF">2023-02-20T11:06:00Z</dcterms:created>
  <dcterms:modified xsi:type="dcterms:W3CDTF">2023-02-20T11:06:00Z</dcterms:modified>
</cp:coreProperties>
</file>