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6B4E1" w14:textId="77777777" w:rsidR="007070C2" w:rsidRPr="002A5606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en-US" w:eastAsia="ru-RU"/>
        </w:rPr>
      </w:pPr>
    </w:p>
    <w:p w14:paraId="19F5F6C7" w14:textId="77777777"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14:paraId="0C08FE5F" w14:textId="77777777"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14:paraId="50134054" w14:textId="77777777"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D97AABD" w14:textId="77777777"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14:paraId="0E7DCE6F" w14:textId="77777777"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26"/>
        <w:gridCol w:w="255"/>
      </w:tblGrid>
      <w:tr w:rsidR="008402E0" w:rsidRPr="008402E0" w14:paraId="10E0CD52" w14:textId="77777777" w:rsidTr="007070C2">
        <w:trPr>
          <w:trHeight w:val="544"/>
        </w:trPr>
        <w:tc>
          <w:tcPr>
            <w:tcW w:w="9576" w:type="dxa"/>
            <w:hideMark/>
          </w:tcPr>
          <w:p w14:paraId="0B652D87" w14:textId="77777777"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14:paraId="4390462C" w14:textId="77777777"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22554A39" w14:textId="77777777" w:rsidR="00470F82" w:rsidRDefault="00470F82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317345" w14:textId="0DC038F2" w:rsidR="007070C2" w:rsidRPr="002A560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2A560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74338A">
        <w:rPr>
          <w:rFonts w:ascii="Times New Roman" w:eastAsia="Times New Roman" w:hAnsi="Times New Roman" w:cs="Times New Roman"/>
          <w:b/>
          <w:bCs/>
          <w:sz w:val="28"/>
          <w:szCs w:val="28"/>
        </w:rPr>
        <w:t>28</w:t>
      </w:r>
    </w:p>
    <w:p w14:paraId="531FE58C" w14:textId="77777777"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14:paraId="09B610A4" w14:textId="7A95BF9F"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8956A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B010B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8956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338A">
        <w:rPr>
          <w:rFonts w:ascii="Times New Roman" w:eastAsia="Calibri" w:hAnsi="Times New Roman" w:cs="Times New Roman"/>
          <w:b/>
          <w:sz w:val="28"/>
          <w:szCs w:val="28"/>
        </w:rPr>
        <w:t>квітня</w:t>
      </w:r>
      <w:r w:rsidR="005C74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4338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14:paraId="28A922D2" w14:textId="77777777"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260560" w:rsidRPr="00260560" w14:paraId="241097CE" w14:textId="77777777" w:rsidTr="00E66784">
        <w:tc>
          <w:tcPr>
            <w:tcW w:w="1817" w:type="dxa"/>
            <w:hideMark/>
          </w:tcPr>
          <w:p w14:paraId="7BA99173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14:paraId="333DEDB4" w14:textId="359F5537" w:rsidR="007070C2" w:rsidRPr="00260560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8553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67A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Криворізької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</w:p>
          <w:p w14:paraId="69D4CEDB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260560" w:rsidRPr="00260560" w14:paraId="1AFC31F1" w14:textId="77777777" w:rsidTr="00E66784">
        <w:trPr>
          <w:trHeight w:val="497"/>
        </w:trPr>
        <w:tc>
          <w:tcPr>
            <w:tcW w:w="1817" w:type="dxa"/>
          </w:tcPr>
          <w:p w14:paraId="2B9C710F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14:paraId="2BAA2145" w14:textId="77777777"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8CB1F38" w14:textId="77777777"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14:paraId="6379884D" w14:textId="77777777" w:rsidR="007070C2" w:rsidRPr="0026056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86ECD76" w14:textId="77777777" w:rsidR="007070C2" w:rsidRPr="0026056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засіданні взяли участь:</w:t>
            </w:r>
          </w:p>
          <w:p w14:paraId="5DCCF963" w14:textId="77777777" w:rsidR="007070C2" w:rsidRPr="0026056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6" w:type="dxa"/>
          </w:tcPr>
          <w:p w14:paraId="1B883CC9" w14:textId="0867C63E" w:rsidR="00D627B3" w:rsidRPr="00260560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Плієв</w:t>
            </w:r>
            <w:proofErr w:type="spellEnd"/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Г.Д., </w:t>
            </w:r>
            <w:proofErr w:type="spellStart"/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</w:t>
            </w:r>
            <w:proofErr w:type="spellEnd"/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</w:t>
            </w:r>
            <w:r w:rsidR="00533B61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4909B1F" w14:textId="77777777" w:rsidR="00630D89" w:rsidRPr="00260560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9BE5A1" w14:textId="78937674" w:rsidR="00786F48" w:rsidRPr="00260560" w:rsidRDefault="00E7420D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14:paraId="59C52482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14:paraId="7B1672F4" w14:textId="77777777" w:rsidR="008B1DDF" w:rsidRPr="00260560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44F1C7" w14:textId="771A35C7" w:rsidR="00EE03F1" w:rsidRPr="00EE03F1" w:rsidRDefault="00A376B1" w:rsidP="000302C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Кривенко Є.Ю., начальник управління технічного захисту інформації та інформаційно-комунікаційних технологій виконкому Криворізької міської ради, Карий І.О., директор департаменту розвитку інфраструктури міста виконкому Криворізької міської ради,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І.М., директор департаменту соціальної політики виконкому Криворізької міської ради,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Біндюг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С.Л., заступник директора департаменту – начальник відділу у справах ветеранів департаменту соціальної політики виконкому Криворізької міської ради,</w:t>
            </w:r>
            <w:r w:rsidR="00FC4F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C4F32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470F82">
              <w:rPr>
                <w:rFonts w:ascii="Times New Roman" w:eastAsia="Calibri" w:hAnsi="Times New Roman" w:cs="Times New Roman"/>
                <w:sz w:val="28"/>
                <w:szCs w:val="28"/>
              </w:rPr>
              <w:t>адунайчук</w:t>
            </w:r>
            <w:proofErr w:type="spellEnd"/>
            <w:r w:rsidR="00470F82">
              <w:rPr>
                <w:rFonts w:ascii="Times New Roman" w:eastAsia="Calibri" w:hAnsi="Times New Roman" w:cs="Times New Roman"/>
                <w:sz w:val="28"/>
                <w:szCs w:val="28"/>
              </w:rPr>
              <w:t>-Гай І.В., начальник управління культури виконкому Криворізької міської ради,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Іванова Н.М., головний спеціаліст відділу організації діяльності міської ради та її виконкому управління організаційно-протокольної роботи </w:t>
            </w:r>
            <w:r w:rsidR="009911E1">
              <w:rPr>
                <w:rFonts w:ascii="Times New Roman" w:eastAsia="Calibri" w:hAnsi="Times New Roman" w:cs="Times New Roman"/>
                <w:sz w:val="28"/>
                <w:szCs w:val="28"/>
              </w:rPr>
              <w:t>виконкому міської ради.</w:t>
            </w:r>
          </w:p>
        </w:tc>
      </w:tr>
    </w:tbl>
    <w:p w14:paraId="5814AB70" w14:textId="77777777"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14:paraId="2C01CD11" w14:textId="77777777"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14:paraId="13103673" w14:textId="77777777" w:rsidR="00470F82" w:rsidRDefault="00470F82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C2ADE09" w14:textId="3FCC1361" w:rsidR="001C7AFE" w:rsidRPr="00DF5916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F59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14:paraId="6394BA76" w14:textId="77777777" w:rsidR="001C7AFE" w:rsidRPr="003E1DD9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763"/>
        <w:gridCol w:w="1798"/>
      </w:tblGrid>
      <w:tr w:rsidR="00DF5916" w:rsidRPr="00DF5916" w14:paraId="0ABBBCA4" w14:textId="77777777" w:rsidTr="002A7A4A">
        <w:tc>
          <w:tcPr>
            <w:tcW w:w="567" w:type="dxa"/>
          </w:tcPr>
          <w:p w14:paraId="5BC22DBD" w14:textId="77777777" w:rsidR="001C7AFE" w:rsidRPr="00DF5916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763" w:type="dxa"/>
          </w:tcPr>
          <w:p w14:paraId="43618294" w14:textId="13647659" w:rsidR="001C7AFE" w:rsidRPr="0074338A" w:rsidRDefault="0074338A" w:rsidP="007F74FF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 засідання постійної комісії.</w:t>
            </w:r>
          </w:p>
        </w:tc>
        <w:tc>
          <w:tcPr>
            <w:tcW w:w="1798" w:type="dxa"/>
          </w:tcPr>
          <w:p w14:paraId="0EDB3638" w14:textId="05E1E264" w:rsidR="001C7AFE" w:rsidRPr="00DF5916" w:rsidRDefault="001C7AFE" w:rsidP="003B312E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7433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  <w:tr w:rsidR="0074338A" w:rsidRPr="00DF5916" w14:paraId="149DD3D8" w14:textId="77777777" w:rsidTr="002A7A4A">
        <w:tc>
          <w:tcPr>
            <w:tcW w:w="567" w:type="dxa"/>
          </w:tcPr>
          <w:p w14:paraId="50EACA95" w14:textId="1320D218" w:rsidR="0074338A" w:rsidRPr="00DF5916" w:rsidRDefault="0074338A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7763" w:type="dxa"/>
          </w:tcPr>
          <w:p w14:paraId="5A6A8C5F" w14:textId="1B645B59" w:rsidR="0074338A" w:rsidRPr="0074338A" w:rsidRDefault="0074338A" w:rsidP="007F74FF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3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встановлення </w:t>
            </w:r>
            <w:r w:rsidR="009A23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інтерактивної споруди</w:t>
            </w:r>
            <w:r w:rsidRPr="007433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9A23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 ПАМ’ЯТІ</w:t>
            </w:r>
            <w:r w:rsidRPr="007433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7F75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честь загиблих Героїв Кривого Рогу</w:t>
            </w:r>
            <w:r w:rsidRPr="007433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98" w:type="dxa"/>
          </w:tcPr>
          <w:p w14:paraId="4497F4F9" w14:textId="0C97FFEC" w:rsidR="0074338A" w:rsidRPr="00DF5916" w:rsidRDefault="0074338A" w:rsidP="003B312E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30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14:paraId="506B9B7B" w14:textId="77777777" w:rsidR="0074338A" w:rsidRDefault="0074338A" w:rsidP="007162B6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1BB9AF" w14:textId="5386CDDF" w:rsidR="00795C7A" w:rsidRDefault="00795C7A" w:rsidP="007162B6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 першого питання </w:t>
      </w:r>
    </w:p>
    <w:p w14:paraId="2E3B6FB2" w14:textId="7C2A4437" w:rsidR="008742FD" w:rsidRPr="00A376B1" w:rsidRDefault="00C620A0" w:rsidP="00A376B1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ВИСТУПИЛА</w:t>
      </w:r>
      <w:r w:rsidR="00795C7A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2A7A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D83C44" w:rsidRPr="007162B6">
        <w:rPr>
          <w:rFonts w:ascii="Times New Roman" w:eastAsia="Calibri" w:hAnsi="Times New Roman" w:cs="Times New Roman"/>
          <w:b/>
          <w:sz w:val="28"/>
          <w:szCs w:val="28"/>
        </w:rPr>
        <w:t xml:space="preserve"> В.А.,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E1">
        <w:rPr>
          <w:rFonts w:ascii="Times New Roman" w:eastAsia="Calibri" w:hAnsi="Times New Roman" w:cs="Times New Roman"/>
          <w:sz w:val="28"/>
          <w:szCs w:val="28"/>
        </w:rPr>
        <w:t xml:space="preserve">Криворізької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міської ради з питань ветеранів, сімей загиблих, безвісти зниклих,</w:t>
      </w:r>
      <w:r w:rsidR="007E628D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щодо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E86782" w:rsidRPr="007162B6">
        <w:rPr>
          <w:rFonts w:ascii="Times New Roman" w:hAnsi="Times New Roman" w:cs="Times New Roman"/>
          <w:sz w:val="28"/>
          <w:szCs w:val="28"/>
        </w:rPr>
        <w:t>регламенту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2A7A4A" w:rsidRPr="004E438B">
        <w:rPr>
          <w:rFonts w:ascii="Times New Roman" w:eastAsia="Calibri" w:hAnsi="Times New Roman" w:cs="Times New Roman"/>
          <w:sz w:val="28"/>
          <w:szCs w:val="28"/>
        </w:rPr>
        <w:t>2</w:t>
      </w:r>
      <w:r w:rsidR="0074338A">
        <w:rPr>
          <w:rFonts w:ascii="Times New Roman" w:eastAsia="Calibri" w:hAnsi="Times New Roman" w:cs="Times New Roman"/>
          <w:sz w:val="28"/>
          <w:szCs w:val="28"/>
        </w:rPr>
        <w:t>1</w:t>
      </w:r>
      <w:r w:rsidR="00E86782" w:rsidRPr="004E438B">
        <w:rPr>
          <w:rFonts w:ascii="Times New Roman" w:eastAsia="Calibri" w:hAnsi="Times New Roman" w:cs="Times New Roman"/>
          <w:sz w:val="28"/>
          <w:szCs w:val="28"/>
        </w:rPr>
        <w:t>.</w:t>
      </w:r>
      <w:r w:rsidR="002A7A4A" w:rsidRPr="004E438B">
        <w:rPr>
          <w:rFonts w:ascii="Times New Roman" w:eastAsia="Calibri" w:hAnsi="Times New Roman" w:cs="Times New Roman"/>
          <w:sz w:val="28"/>
          <w:szCs w:val="28"/>
        </w:rPr>
        <w:t>0</w:t>
      </w:r>
      <w:r w:rsidR="0074338A">
        <w:rPr>
          <w:rFonts w:ascii="Times New Roman" w:eastAsia="Calibri" w:hAnsi="Times New Roman" w:cs="Times New Roman"/>
          <w:sz w:val="28"/>
          <w:szCs w:val="28"/>
        </w:rPr>
        <w:t>4</w:t>
      </w:r>
      <w:r w:rsidR="00E86782" w:rsidRPr="004E438B">
        <w:rPr>
          <w:rFonts w:ascii="Times New Roman" w:eastAsia="Calibri" w:hAnsi="Times New Roman" w:cs="Times New Roman"/>
          <w:sz w:val="28"/>
          <w:szCs w:val="28"/>
        </w:rPr>
        <w:t>.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202</w:t>
      </w:r>
      <w:r w:rsidR="0074338A">
        <w:rPr>
          <w:rFonts w:ascii="Times New Roman" w:eastAsia="Calibri" w:hAnsi="Times New Roman" w:cs="Times New Roman"/>
          <w:sz w:val="28"/>
          <w:szCs w:val="28"/>
        </w:rPr>
        <w:t>5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12B1B3A" w14:textId="77777777" w:rsidR="00470F82" w:rsidRDefault="00470F82" w:rsidP="008742FD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36A292" w14:textId="700594D1" w:rsidR="008742FD" w:rsidRPr="00AC5DCF" w:rsidRDefault="008742FD" w:rsidP="008742FD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Голосували: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</w:t>
      </w: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одноголосно (Третяк В.А., </w:t>
      </w:r>
      <w:proofErr w:type="spellStart"/>
      <w:r w:rsidR="00EB704C"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Плієв</w:t>
      </w:r>
      <w:proofErr w:type="spellEnd"/>
      <w:r w:rsidR="00EB704C"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Г.Д., </w:t>
      </w:r>
      <w:proofErr w:type="spellStart"/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Свистухін</w:t>
      </w:r>
      <w:proofErr w:type="spellEnd"/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В.А.),</w:t>
      </w:r>
    </w:p>
    <w:p w14:paraId="1D07B733" w14:textId="77777777" w:rsidR="008742FD" w:rsidRPr="00AC5DCF" w:rsidRDefault="008742FD" w:rsidP="008742FD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«Проти»</w:t>
      </w: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немає,</w:t>
      </w:r>
    </w:p>
    <w:p w14:paraId="4C0BD241" w14:textId="77777777" w:rsidR="008742FD" w:rsidRPr="00AC5DCF" w:rsidRDefault="008742FD" w:rsidP="008742FD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«Не голосував» - немає,</w:t>
      </w:r>
    </w:p>
    <w:p w14:paraId="14862B45" w14:textId="5F307E5C" w:rsidR="008742FD" w:rsidRPr="007F75B9" w:rsidRDefault="008742FD" w:rsidP="007F75B9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«Утримався»</w:t>
      </w: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немає. </w:t>
      </w:r>
    </w:p>
    <w:p w14:paraId="0AA198FC" w14:textId="7D2713D3" w:rsidR="008742FD" w:rsidRPr="007F75B9" w:rsidRDefault="000C6572" w:rsidP="007F75B9">
      <w:pPr>
        <w:spacing w:after="8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555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="007162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денний та регламент засідання постійної комісії</w:t>
      </w:r>
      <w:r w:rsidR="00743CC4"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0E2BEF" w14:textId="77777777" w:rsidR="00470F82" w:rsidRDefault="00470F82" w:rsidP="007162B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461E83" w14:textId="3110D336" w:rsidR="00795C7A" w:rsidRDefault="00795C7A" w:rsidP="007162B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 другого питання</w:t>
      </w:r>
    </w:p>
    <w:p w14:paraId="33DD5E3B" w14:textId="0A585DD7" w:rsidR="00DB70E9" w:rsidRPr="001208F4" w:rsidRDefault="0074338A" w:rsidP="001208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38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ВИСТУПИЛ</w:t>
      </w:r>
      <w:r w:rsidR="00A13F4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А</w:t>
      </w:r>
      <w:r w:rsidRPr="0074338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:</w:t>
      </w:r>
      <w:r w:rsidRPr="0074338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7B34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Третяк В.А.</w:t>
      </w:r>
      <w:r w:rsidR="00AC5DCF" w:rsidRPr="007B34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</w:t>
      </w:r>
      <w:r w:rsidR="00AC5D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433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голова постійної комісії </w:t>
      </w:r>
      <w:r w:rsidR="00A376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Криворізької міської ради </w:t>
      </w:r>
      <w:r w:rsidRPr="007433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питань ветеранів, сімей загиблих, безвісти зниклих, яка запропонувала </w:t>
      </w:r>
      <w:r w:rsidR="00795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членам </w:t>
      </w:r>
      <w:r w:rsidR="008742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постійної </w:t>
      </w:r>
      <w:r w:rsidR="00795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комісії розглянути пропозицію встановлення в </w:t>
      </w:r>
      <w:bookmarkStart w:id="0" w:name="_Hlk195704379"/>
      <w:r w:rsidR="001432A3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795C7A">
        <w:rPr>
          <w:rFonts w:ascii="Times New Roman" w:eastAsia="Calibri" w:hAnsi="Times New Roman" w:cs="Times New Roman"/>
          <w:sz w:val="28"/>
          <w:szCs w:val="28"/>
          <w:lang w:eastAsia="ru-RU"/>
        </w:rPr>
        <w:t>айонному парку «Героїв»</w:t>
      </w:r>
      <w:r w:rsidR="00ED0D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795C7A">
        <w:rPr>
          <w:rFonts w:ascii="Times New Roman" w:eastAsia="Calibri" w:hAnsi="Times New Roman" w:cs="Times New Roman"/>
          <w:sz w:val="28"/>
          <w:szCs w:val="28"/>
          <w:lang w:eastAsia="ru-RU"/>
        </w:rPr>
        <w:t>Металургійний район)</w:t>
      </w:r>
      <w:bookmarkEnd w:id="0"/>
      <w:r w:rsidR="001208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208F4" w:rsidRPr="001208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біля </w:t>
      </w:r>
      <w:r w:rsidR="003262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центральної дороги та </w:t>
      </w:r>
      <w:proofErr w:type="spellStart"/>
      <w:r w:rsidR="0032623E">
        <w:rPr>
          <w:rFonts w:ascii="Times New Roman" w:eastAsia="Calibri" w:hAnsi="Times New Roman" w:cs="Times New Roman"/>
          <w:sz w:val="28"/>
          <w:szCs w:val="28"/>
          <w:lang w:eastAsia="ru-RU"/>
        </w:rPr>
        <w:t>флагштоку</w:t>
      </w:r>
      <w:proofErr w:type="spellEnd"/>
      <w:r w:rsidR="003262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</w:t>
      </w:r>
      <w:r w:rsidR="001208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208F4" w:rsidRPr="001208F4">
        <w:rPr>
          <w:rFonts w:ascii="Times New Roman" w:eastAsia="Calibri" w:hAnsi="Times New Roman" w:cs="Times New Roman"/>
          <w:sz w:val="28"/>
          <w:szCs w:val="28"/>
          <w:lang w:eastAsia="ru-RU"/>
        </w:rPr>
        <w:t>Державн</w:t>
      </w:r>
      <w:r w:rsidR="001208F4">
        <w:rPr>
          <w:rFonts w:ascii="Times New Roman" w:eastAsia="Calibri" w:hAnsi="Times New Roman" w:cs="Times New Roman"/>
          <w:sz w:val="28"/>
          <w:szCs w:val="28"/>
          <w:lang w:eastAsia="ru-RU"/>
        </w:rPr>
        <w:t>им</w:t>
      </w:r>
      <w:r w:rsidR="001208F4" w:rsidRPr="001208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Прапор</w:t>
      </w:r>
      <w:r w:rsidR="001208F4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="001208F4" w:rsidRPr="001208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України</w:t>
      </w:r>
      <w:r w:rsidR="00782A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7F40E0">
        <w:rPr>
          <w:rFonts w:ascii="Times New Roman" w:eastAsia="Calibri" w:hAnsi="Times New Roman" w:cs="Times New Roman"/>
          <w:sz w:val="28"/>
          <w:szCs w:val="28"/>
          <w:lang w:eastAsia="ru-RU"/>
        </w:rPr>
        <w:t>інтерактивн</w:t>
      </w:r>
      <w:r w:rsidR="0064262D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="007F40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споруд</w:t>
      </w:r>
      <w:r w:rsidR="0064262D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795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7F40E0" w:rsidRPr="0096203C">
        <w:rPr>
          <w:rFonts w:ascii="Times New Roman" w:eastAsia="Calibri" w:hAnsi="Times New Roman" w:cs="Times New Roman"/>
          <w:sz w:val="28"/>
          <w:szCs w:val="28"/>
          <w:lang w:eastAsia="ru-RU"/>
        </w:rPr>
        <w:t>КУБ ПАМ’ЯТІ</w:t>
      </w:r>
      <w:r w:rsidR="00795C7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7F75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честь загиблих Героїв Кривого Рогу</w:t>
      </w:r>
      <w:r w:rsidR="008742F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95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метою</w:t>
      </w:r>
      <w:r w:rsidR="002C6A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гідного</w:t>
      </w:r>
      <w:r w:rsidR="00795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вшанування</w:t>
      </w:r>
      <w:r w:rsidR="002C6A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загиблих </w:t>
      </w:r>
      <w:r w:rsidR="00A376B1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2C6A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ероїв </w:t>
      </w:r>
      <w:r w:rsidR="00A376B1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2C6AFD" w:rsidRPr="002C6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учасників  </w:t>
      </w:r>
      <w:r w:rsidR="007F40E0" w:rsidRPr="002C6AFD">
        <w:rPr>
          <w:rFonts w:ascii="Times New Roman" w:eastAsia="Times New Roman" w:hAnsi="Times New Roman" w:cs="Times New Roman"/>
          <w:sz w:val="28"/>
          <w:szCs w:val="24"/>
          <w:lang w:eastAsia="ru-RU"/>
        </w:rPr>
        <w:t>антитерористичн</w:t>
      </w:r>
      <w:r w:rsidR="009A23BC">
        <w:rPr>
          <w:rFonts w:ascii="Times New Roman" w:eastAsia="Times New Roman" w:hAnsi="Times New Roman" w:cs="Times New Roman"/>
          <w:sz w:val="28"/>
          <w:szCs w:val="24"/>
          <w:lang w:eastAsia="ru-RU"/>
        </w:rPr>
        <w:t>ої</w:t>
      </w:r>
      <w:r w:rsidR="002C6AFD" w:rsidRPr="002C6A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операції на </w:t>
      </w:r>
      <w:r w:rsidR="00A376B1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2C6AFD" w:rsidRPr="002C6AFD">
        <w:rPr>
          <w:rFonts w:ascii="Times New Roman" w:eastAsia="Times New Roman" w:hAnsi="Times New Roman" w:cs="Times New Roman"/>
          <w:sz w:val="28"/>
          <w:szCs w:val="24"/>
          <w:lang w:eastAsia="ru-RU"/>
        </w:rPr>
        <w:t>ході України</w:t>
      </w:r>
      <w:r w:rsidR="00A376B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2C6AFD" w:rsidRPr="002C6A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операції об’єднаних сил у Донецькій і Луганській областях</w:t>
      </w:r>
      <w:r w:rsidR="00A376B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2C6AFD" w:rsidRPr="002C6A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C6A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загиблих </w:t>
      </w:r>
      <w:r w:rsidR="00DB70E9" w:rsidRPr="00DB70E9">
        <w:rPr>
          <w:rFonts w:ascii="Times New Roman" w:eastAsia="Times New Roman" w:hAnsi="Times New Roman" w:cs="Times New Roman"/>
          <w:sz w:val="28"/>
          <w:szCs w:val="28"/>
        </w:rPr>
        <w:t xml:space="preserve">унаслідок військової агресії </w:t>
      </w:r>
      <w:r w:rsidR="009B0F4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B70E9" w:rsidRPr="00DB70E9"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9B0F47">
        <w:rPr>
          <w:rFonts w:ascii="Times New Roman" w:eastAsia="Times New Roman" w:hAnsi="Times New Roman" w:cs="Times New Roman"/>
          <w:sz w:val="28"/>
          <w:szCs w:val="28"/>
        </w:rPr>
        <w:t>ф</w:t>
      </w:r>
      <w:r w:rsidR="00DB70E9" w:rsidRPr="00DB70E9">
        <w:rPr>
          <w:rFonts w:ascii="Times New Roman" w:eastAsia="Times New Roman" w:hAnsi="Times New Roman" w:cs="Times New Roman"/>
          <w:sz w:val="28"/>
          <w:szCs w:val="28"/>
        </w:rPr>
        <w:t>едерації проти України</w:t>
      </w:r>
      <w:r w:rsidR="00A376B1">
        <w:rPr>
          <w:rFonts w:ascii="Times New Roman" w:eastAsia="Times New Roman" w:hAnsi="Times New Roman" w:cs="Times New Roman"/>
          <w:sz w:val="28"/>
          <w:szCs w:val="28"/>
        </w:rPr>
        <w:t>)</w:t>
      </w:r>
      <w:r w:rsidR="00DB70E9">
        <w:rPr>
          <w:rFonts w:ascii="Times New Roman" w:eastAsia="Times New Roman" w:hAnsi="Times New Roman" w:cs="Times New Roman"/>
          <w:sz w:val="28"/>
          <w:szCs w:val="28"/>
        </w:rPr>
        <w:t xml:space="preserve"> з відображенням  фотопортрету, прізвища</w:t>
      </w:r>
      <w:r w:rsidR="00101A62">
        <w:rPr>
          <w:rFonts w:ascii="Times New Roman" w:eastAsia="Times New Roman" w:hAnsi="Times New Roman" w:cs="Times New Roman"/>
          <w:sz w:val="28"/>
          <w:szCs w:val="28"/>
        </w:rPr>
        <w:t>,</w:t>
      </w:r>
      <w:r w:rsidR="00DB70E9">
        <w:rPr>
          <w:rFonts w:ascii="Times New Roman" w:eastAsia="Times New Roman" w:hAnsi="Times New Roman" w:cs="Times New Roman"/>
          <w:sz w:val="28"/>
          <w:szCs w:val="28"/>
        </w:rPr>
        <w:t xml:space="preserve"> ім’я та по-батькові</w:t>
      </w:r>
      <w:r w:rsidR="009A23BC">
        <w:rPr>
          <w:rFonts w:ascii="Times New Roman" w:eastAsia="Times New Roman" w:hAnsi="Times New Roman" w:cs="Times New Roman"/>
          <w:sz w:val="28"/>
          <w:szCs w:val="28"/>
        </w:rPr>
        <w:t xml:space="preserve">, дати народження та загибелі </w:t>
      </w:r>
      <w:r w:rsidR="00DB70E9">
        <w:rPr>
          <w:rFonts w:ascii="Times New Roman" w:eastAsia="Times New Roman" w:hAnsi="Times New Roman" w:cs="Times New Roman"/>
          <w:sz w:val="28"/>
          <w:szCs w:val="28"/>
        </w:rPr>
        <w:t xml:space="preserve">кожного </w:t>
      </w:r>
      <w:r w:rsidR="00ED0DD7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A23BC">
        <w:rPr>
          <w:rFonts w:ascii="Times New Roman" w:eastAsia="Times New Roman" w:hAnsi="Times New Roman" w:cs="Times New Roman"/>
          <w:sz w:val="28"/>
          <w:szCs w:val="28"/>
        </w:rPr>
        <w:t>ероя</w:t>
      </w:r>
      <w:r w:rsidR="00DB70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B70E9" w:rsidRPr="00DB70E9">
        <w:rPr>
          <w:rFonts w:ascii="Times New Roman" w:hAnsi="Times New Roman" w:cs="Times New Roman"/>
          <w:sz w:val="28"/>
          <w:szCs w:val="28"/>
        </w:rPr>
        <w:t xml:space="preserve">символів української державності, траурних елементів (свічки, </w:t>
      </w:r>
      <w:r w:rsidR="00DB70E9">
        <w:rPr>
          <w:rFonts w:ascii="Times New Roman" w:hAnsi="Times New Roman" w:cs="Times New Roman"/>
          <w:sz w:val="28"/>
          <w:szCs w:val="28"/>
        </w:rPr>
        <w:t>стріч</w:t>
      </w:r>
      <w:r w:rsidR="009A23BC">
        <w:rPr>
          <w:rFonts w:ascii="Times New Roman" w:hAnsi="Times New Roman" w:cs="Times New Roman"/>
          <w:sz w:val="28"/>
          <w:szCs w:val="28"/>
        </w:rPr>
        <w:t>ки</w:t>
      </w:r>
      <w:r w:rsidR="00DB70E9" w:rsidRPr="00DB70E9">
        <w:rPr>
          <w:rFonts w:ascii="Times New Roman" w:hAnsi="Times New Roman" w:cs="Times New Roman"/>
          <w:sz w:val="28"/>
          <w:szCs w:val="28"/>
        </w:rPr>
        <w:t xml:space="preserve"> та інших)</w:t>
      </w:r>
      <w:r w:rsidR="00DB70E9">
        <w:rPr>
          <w:rFonts w:ascii="Times New Roman" w:hAnsi="Times New Roman" w:cs="Times New Roman"/>
          <w:sz w:val="28"/>
          <w:szCs w:val="28"/>
        </w:rPr>
        <w:t>.</w:t>
      </w:r>
      <w:r w:rsidR="009B0F47">
        <w:rPr>
          <w:rFonts w:ascii="Times New Roman" w:hAnsi="Times New Roman" w:cs="Times New Roman"/>
          <w:sz w:val="28"/>
          <w:szCs w:val="28"/>
        </w:rPr>
        <w:t xml:space="preserve"> Запропонувала н</w:t>
      </w:r>
      <w:r w:rsidR="00DB70E9">
        <w:rPr>
          <w:rFonts w:ascii="Times New Roman" w:hAnsi="Times New Roman" w:cs="Times New Roman"/>
          <w:sz w:val="28"/>
          <w:szCs w:val="28"/>
        </w:rPr>
        <w:t xml:space="preserve">а </w:t>
      </w:r>
      <w:r w:rsidR="007F40E0">
        <w:rPr>
          <w:rFonts w:ascii="Times New Roman" w:hAnsi="Times New Roman" w:cs="Times New Roman"/>
          <w:sz w:val="28"/>
          <w:szCs w:val="28"/>
        </w:rPr>
        <w:t>інтерактивній споруді</w:t>
      </w:r>
      <w:r w:rsidR="009B0F47">
        <w:rPr>
          <w:rFonts w:ascii="Times New Roman" w:hAnsi="Times New Roman" w:cs="Times New Roman"/>
          <w:sz w:val="28"/>
          <w:szCs w:val="28"/>
        </w:rPr>
        <w:t xml:space="preserve"> </w:t>
      </w:r>
      <w:r w:rsidR="00976D53">
        <w:rPr>
          <w:rFonts w:ascii="Times New Roman" w:hAnsi="Times New Roman" w:cs="Times New Roman"/>
          <w:sz w:val="28"/>
          <w:szCs w:val="28"/>
        </w:rPr>
        <w:t>відобразити символічні надписи «Слава Героям Кривого Рогу</w:t>
      </w:r>
      <w:r w:rsidR="00ED0DD7">
        <w:rPr>
          <w:rFonts w:ascii="Times New Roman" w:hAnsi="Times New Roman" w:cs="Times New Roman"/>
          <w:sz w:val="28"/>
          <w:szCs w:val="28"/>
        </w:rPr>
        <w:t>»</w:t>
      </w:r>
      <w:r w:rsidR="00976D53">
        <w:rPr>
          <w:rFonts w:ascii="Times New Roman" w:hAnsi="Times New Roman" w:cs="Times New Roman"/>
          <w:sz w:val="28"/>
          <w:szCs w:val="28"/>
        </w:rPr>
        <w:t xml:space="preserve"> та інш</w:t>
      </w:r>
      <w:r w:rsidR="00ED0DD7">
        <w:rPr>
          <w:rFonts w:ascii="Times New Roman" w:hAnsi="Times New Roman" w:cs="Times New Roman"/>
          <w:sz w:val="28"/>
          <w:szCs w:val="28"/>
        </w:rPr>
        <w:t>е</w:t>
      </w:r>
      <w:r w:rsidR="00976D53">
        <w:rPr>
          <w:rFonts w:ascii="Times New Roman" w:hAnsi="Times New Roman" w:cs="Times New Roman"/>
          <w:sz w:val="28"/>
          <w:szCs w:val="28"/>
        </w:rPr>
        <w:t xml:space="preserve">. </w:t>
      </w:r>
      <w:r w:rsidR="00DB70E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4B72C80" w14:textId="01BA0749" w:rsidR="00ED0DD7" w:rsidRPr="00A3101D" w:rsidRDefault="00DB70E9" w:rsidP="007433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B70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DBA9FA" w14:textId="531FFF72" w:rsidR="0055690C" w:rsidRDefault="00A13F4B" w:rsidP="007433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обговоренні прийняли участь</w:t>
      </w:r>
      <w:r w:rsidR="00AC5DCF" w:rsidRPr="00AC5D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="00F433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20C3637B" w14:textId="77777777" w:rsidR="0055690C" w:rsidRPr="00125EEB" w:rsidRDefault="0055690C" w:rsidP="007433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7AD33E43" w14:textId="68263310" w:rsidR="00506017" w:rsidRPr="0055690C" w:rsidRDefault="0031392A" w:rsidP="007433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Кривенко Є.Ю., </w:t>
      </w:r>
      <w:r w:rsidRPr="003139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начальник управління технічного захисту інформації та інформаційно-комунікаційних технологій виконкому Криворізької міської ради,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який </w:t>
      </w:r>
      <w:r w:rsidR="00D27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висловився щодо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гідн</w:t>
      </w:r>
      <w:r w:rsidR="00D274D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пропозиці</w:t>
      </w:r>
      <w:r w:rsidR="00D27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встановлення 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функціонування </w:t>
      </w:r>
      <w:r w:rsidR="00506017">
        <w:rPr>
          <w:rFonts w:ascii="Times New Roman" w:eastAsia="Calibri" w:hAnsi="Times New Roman" w:cs="Times New Roman"/>
          <w:sz w:val="28"/>
          <w:szCs w:val="28"/>
          <w:lang w:eastAsia="ru-RU"/>
        </w:rPr>
        <w:t>інтерактивної споруди «</w:t>
      </w:r>
      <w:r w:rsidR="00506017" w:rsidRPr="0096203C">
        <w:rPr>
          <w:rFonts w:ascii="Times New Roman" w:eastAsia="Calibri" w:hAnsi="Times New Roman" w:cs="Times New Roman"/>
          <w:sz w:val="28"/>
          <w:szCs w:val="28"/>
          <w:lang w:eastAsia="ru-RU"/>
        </w:rPr>
        <w:t>КУБ ПАМ’ЯТІ</w:t>
      </w:r>
      <w:r w:rsidR="00506017">
        <w:rPr>
          <w:rFonts w:ascii="Times New Roman" w:eastAsia="Calibri" w:hAnsi="Times New Roman" w:cs="Times New Roman"/>
          <w:sz w:val="28"/>
          <w:szCs w:val="28"/>
          <w:lang w:eastAsia="ru-RU"/>
        </w:rPr>
        <w:t>» на честь загиблих Героїв Кривого Рогу</w:t>
      </w:r>
      <w:r w:rsidR="00D274D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060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274D0">
        <w:rPr>
          <w:rFonts w:ascii="Times New Roman" w:eastAsia="Calibri" w:hAnsi="Times New Roman" w:cs="Times New Roman"/>
          <w:sz w:val="28"/>
          <w:szCs w:val="28"/>
          <w:lang w:eastAsia="ru-RU"/>
        </w:rPr>
        <w:t>З питання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83E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адміністрування 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технічн</w:t>
      </w:r>
      <w:r w:rsidR="005060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обслуговування </w:t>
      </w:r>
      <w:r w:rsidR="007B2F2E">
        <w:rPr>
          <w:rFonts w:ascii="Times New Roman" w:eastAsia="Calibri" w:hAnsi="Times New Roman" w:cs="Times New Roman"/>
          <w:sz w:val="28"/>
          <w:szCs w:val="28"/>
          <w:lang w:eastAsia="ru-RU"/>
        </w:rPr>
        <w:t>споруди</w:t>
      </w:r>
      <w:r w:rsidR="00EE6DC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B2F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5060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апропонував долучити до реалізації </w:t>
      </w:r>
      <w:proofErr w:type="spellStart"/>
      <w:r w:rsidR="00506017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="005060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2890">
        <w:rPr>
          <w:rFonts w:ascii="Times New Roman" w:eastAsia="Calibri" w:hAnsi="Times New Roman" w:cs="Times New Roman"/>
          <w:sz w:val="28"/>
          <w:szCs w:val="28"/>
          <w:lang w:eastAsia="ru-RU"/>
        </w:rPr>
        <w:t>КП «</w:t>
      </w:r>
      <w:r w:rsidR="00506017">
        <w:rPr>
          <w:rFonts w:ascii="Times New Roman" w:eastAsia="Calibri" w:hAnsi="Times New Roman" w:cs="Times New Roman"/>
          <w:sz w:val="28"/>
          <w:szCs w:val="28"/>
          <w:lang w:eastAsia="ru-RU"/>
        </w:rPr>
        <w:t>Центр електронних послуг</w:t>
      </w:r>
      <w:r w:rsidR="009C289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5060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03D1DF5B" w14:textId="77777777" w:rsidR="00506017" w:rsidRPr="00125EEB" w:rsidRDefault="00506017" w:rsidP="0074338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2EE4B24" w14:textId="61CDF2FC" w:rsidR="00BC1525" w:rsidRDefault="00506017" w:rsidP="007433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69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Благун</w:t>
      </w:r>
      <w:proofErr w:type="spellEnd"/>
      <w:r w:rsidRPr="005569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І.М.,</w:t>
      </w:r>
      <w:r w:rsidR="00BC15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директор департаменту соціальної політики виконкому Криворізької міської ради, яка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зазначила </w:t>
      </w:r>
      <w:r w:rsidR="00D274D0">
        <w:rPr>
          <w:rFonts w:ascii="Times New Roman" w:eastAsia="Calibri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важл</w:t>
      </w:r>
      <w:r w:rsidR="00D274D0">
        <w:rPr>
          <w:rFonts w:ascii="Times New Roman" w:eastAsia="Calibri" w:hAnsi="Times New Roman" w:cs="Times New Roman"/>
          <w:sz w:val="28"/>
          <w:szCs w:val="28"/>
          <w:lang w:eastAsia="ru-RU"/>
        </w:rPr>
        <w:t>ивість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ідеї </w:t>
      </w:r>
      <w:proofErr w:type="spellStart"/>
      <w:r w:rsidR="00D274D0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="00D27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вшанування Героїв </w:t>
      </w:r>
      <w:r w:rsidR="00BC1525">
        <w:rPr>
          <w:rFonts w:ascii="Times New Roman" w:eastAsia="Calibri" w:hAnsi="Times New Roman" w:cs="Times New Roman"/>
          <w:sz w:val="28"/>
          <w:szCs w:val="28"/>
          <w:lang w:eastAsia="ru-RU"/>
        </w:rPr>
        <w:t>у вигляді інтерактивної споруди</w:t>
      </w:r>
      <w:r w:rsidR="00A3101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C15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3101D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1B67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метою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28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збереження пам’яті про Героїв,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підтримки </w:t>
      </w:r>
      <w:r w:rsidR="009C28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сімей та родин</w:t>
      </w:r>
      <w:r w:rsidR="001B67C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C28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запропонувала здійснити інформаційне наповнення за допомогою взаємодії з сім’ями загиблих. </w:t>
      </w:r>
      <w:bookmarkStart w:id="1" w:name="_GoBack"/>
      <w:bookmarkEnd w:id="1"/>
    </w:p>
    <w:p w14:paraId="1229ADCC" w14:textId="77777777" w:rsidR="0055690C" w:rsidRPr="00125EEB" w:rsidRDefault="0055690C" w:rsidP="0074338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585BAA1" w14:textId="6F1028BF" w:rsidR="0055690C" w:rsidRDefault="00BC1525" w:rsidP="007433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69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Свистухін</w:t>
      </w:r>
      <w:proofErr w:type="spellEnd"/>
      <w:r w:rsidRPr="005569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В.А.,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депутат міської ради, член постійної комісії міської ради</w:t>
      </w:r>
      <w:r w:rsidR="00F22A8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739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наголосив про необхідність долучити до співпраці та взаємодії з родинами загиблих, </w:t>
      </w:r>
      <w:r w:rsidR="00335A96">
        <w:rPr>
          <w:rFonts w:ascii="Times New Roman" w:eastAsia="Calibri" w:hAnsi="Times New Roman" w:cs="Times New Roman"/>
          <w:sz w:val="28"/>
          <w:szCs w:val="28"/>
          <w:lang w:eastAsia="ru-RU"/>
        </w:rPr>
        <w:t>з метою широкого інформативного наповнення</w:t>
      </w:r>
      <w:r w:rsidR="004739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інтерактивної споруди</w:t>
      </w:r>
      <w:r w:rsidR="005569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0509919" w14:textId="2F0DFA12" w:rsidR="0055690C" w:rsidRPr="00125EEB" w:rsidRDefault="0055690C" w:rsidP="0074338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63F61E7" w14:textId="287A03BB" w:rsidR="0055690C" w:rsidRPr="0055690C" w:rsidRDefault="0055690C" w:rsidP="007433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69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Кривенко Є.Ю.</w:t>
      </w:r>
      <w:r w:rsidRPr="005569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1392A">
        <w:rPr>
          <w:rFonts w:ascii="Times New Roman" w:eastAsia="Calibri" w:hAnsi="Times New Roman" w:cs="Times New Roman"/>
          <w:sz w:val="28"/>
          <w:szCs w:val="28"/>
          <w:lang w:eastAsia="ru-RU"/>
        </w:rPr>
        <w:t>начальник управління технічного захисту інформації та інформаційно-комунікаційних технологій виконкому Криворізької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зауважив </w:t>
      </w:r>
      <w:r w:rsidR="000D4912">
        <w:rPr>
          <w:rFonts w:ascii="Times New Roman" w:eastAsia="Calibri" w:hAnsi="Times New Roman" w:cs="Times New Roman"/>
          <w:sz w:val="28"/>
          <w:szCs w:val="28"/>
          <w:lang w:eastAsia="ru-RU"/>
        </w:rPr>
        <w:t>щодо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можлив</w:t>
      </w:r>
      <w:r w:rsidR="000D4912">
        <w:rPr>
          <w:rFonts w:ascii="Times New Roman" w:eastAsia="Calibri" w:hAnsi="Times New Roman" w:cs="Times New Roman"/>
          <w:sz w:val="28"/>
          <w:szCs w:val="28"/>
          <w:lang w:eastAsia="ru-RU"/>
        </w:rPr>
        <w:t>ості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застосування </w:t>
      </w:r>
      <w:r w:rsidR="000D4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 встановлення аудіо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 віде</w:t>
      </w:r>
      <w:r w:rsidR="000D4912">
        <w:rPr>
          <w:rFonts w:ascii="Times New Roman" w:eastAsia="Calibri" w:hAnsi="Times New Roman" w:cs="Times New Roman"/>
          <w:sz w:val="28"/>
          <w:szCs w:val="28"/>
          <w:lang w:eastAsia="ru-RU"/>
        </w:rPr>
        <w:t>о в інтерактивній споруді. Наприклад, трансляція хвилини мовчання о 09</w:t>
      </w:r>
      <w:r w:rsidR="000D4912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 xml:space="preserve">00 </w:t>
      </w:r>
      <w:r w:rsidR="000D4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ранку, патріотичних моментів під час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проведення заходів </w:t>
      </w:r>
      <w:r w:rsidR="00794296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місті</w:t>
      </w:r>
      <w:r w:rsidR="007942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Кривому Розі</w:t>
      </w:r>
      <w:r w:rsidR="000077A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0114EE1" w14:textId="77777777" w:rsidR="00470F82" w:rsidRDefault="00470F82" w:rsidP="000077A2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17814F" w14:textId="63B84A8F" w:rsidR="00AC5DCF" w:rsidRPr="00AC5DCF" w:rsidRDefault="00AC5DCF" w:rsidP="00AC5DCF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</w:t>
      </w: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одноголосно (Третяк В.А., </w:t>
      </w:r>
      <w:proofErr w:type="spellStart"/>
      <w:r w:rsidR="00EB704C"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Плієв</w:t>
      </w:r>
      <w:proofErr w:type="spellEnd"/>
      <w:r w:rsidR="00EB704C"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Г.Д., </w:t>
      </w:r>
      <w:proofErr w:type="spellStart"/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Свистухін</w:t>
      </w:r>
      <w:proofErr w:type="spellEnd"/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В.А.),</w:t>
      </w:r>
    </w:p>
    <w:p w14:paraId="61C888E4" w14:textId="77777777" w:rsidR="00AC5DCF" w:rsidRPr="00AC5DCF" w:rsidRDefault="00AC5DCF" w:rsidP="00AC5DCF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«Проти»</w:t>
      </w: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немає,</w:t>
      </w:r>
    </w:p>
    <w:p w14:paraId="653880D2" w14:textId="77777777" w:rsidR="00AC5DCF" w:rsidRPr="00AC5DCF" w:rsidRDefault="00AC5DCF" w:rsidP="00AC5DCF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«Не голосував» - немає,</w:t>
      </w:r>
    </w:p>
    <w:p w14:paraId="43B2EB01" w14:textId="77777777" w:rsidR="00AC5DCF" w:rsidRPr="00AC5DCF" w:rsidRDefault="00AC5DCF" w:rsidP="00AC5DCF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«Утримався»</w:t>
      </w: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немає. </w:t>
      </w:r>
    </w:p>
    <w:p w14:paraId="51B11E84" w14:textId="77777777" w:rsidR="00AC5DCF" w:rsidRPr="00AC5DCF" w:rsidRDefault="00AC5DCF" w:rsidP="00AC5DC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14:paraId="76FCC03E" w14:textId="1F618138" w:rsidR="00AC5DCF" w:rsidRPr="00ED0DD7" w:rsidRDefault="00AC5DCF" w:rsidP="00ED0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УХВАЛИЛИ:</w:t>
      </w:r>
      <w:r w:rsidR="00ED0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0DD7" w:rsidRPr="003317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метою гідного вшанування загиблих </w:t>
      </w:r>
      <w:r w:rsidRPr="00AC5D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D0DD7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ероїв </w:t>
      </w:r>
      <w:r w:rsidR="00ED0D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Кривого Рогу </w:t>
      </w:r>
      <w:r w:rsidRPr="00AC5DCF"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рекомендувати:</w:t>
      </w:r>
    </w:p>
    <w:p w14:paraId="3A09B68E" w14:textId="77777777" w:rsidR="00ED0DD7" w:rsidRPr="008847B7" w:rsidRDefault="00ED0DD7" w:rsidP="00AC5DC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8DA8307" w14:textId="1A7EBCD2" w:rsidR="00AC5DCF" w:rsidRPr="00AC5DCF" w:rsidRDefault="009B0F47" w:rsidP="00F43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96137017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Доручити </w:t>
      </w:r>
      <w:bookmarkStart w:id="3" w:name="_Hlk196116482"/>
      <w:r w:rsidR="007F75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управлінню технічного захисту інформації та інформаційно-комунікаційних технологій </w:t>
      </w:r>
      <w:r w:rsidR="004739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виконкому Криворізької міської ради </w:t>
      </w:r>
      <w:r w:rsidR="000077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спільно з </w:t>
      </w:r>
      <w:r w:rsidR="007F75B9">
        <w:rPr>
          <w:rFonts w:ascii="Times New Roman" w:eastAsia="Calibri" w:hAnsi="Times New Roman" w:cs="Times New Roman"/>
          <w:sz w:val="28"/>
          <w:szCs w:val="28"/>
          <w:lang w:eastAsia="en-US"/>
        </w:rPr>
        <w:t>департамент</w:t>
      </w:r>
      <w:r w:rsidR="00125EEB"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r w:rsidR="007F75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розвитку інфраструктури міста виконкому Криворізької міської ради</w:t>
      </w:r>
      <w:r w:rsidR="000F6A5D" w:rsidRPr="000F6A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End w:id="3"/>
      <w:r w:rsidR="000D49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 управлінням культури виконкому Криворізької міської ради, </w:t>
      </w:r>
      <w:r w:rsidR="008A26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тісній співпраці з департаментом соціальної політики виконкому </w:t>
      </w:r>
      <w:r w:rsidR="004739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Криворізької </w:t>
      </w:r>
      <w:r w:rsidR="008A2679">
        <w:rPr>
          <w:rFonts w:ascii="Times New Roman" w:eastAsia="Calibri" w:hAnsi="Times New Roman" w:cs="Times New Roman"/>
          <w:sz w:val="28"/>
          <w:szCs w:val="28"/>
          <w:lang w:eastAsia="en-US"/>
        </w:rPr>
        <w:t>міської ради</w:t>
      </w:r>
      <w:r w:rsidR="001B67C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8A26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межах своїх повноважень</w:t>
      </w:r>
      <w:r w:rsidR="001B67C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8A26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D49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розглянути та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підготувати </w:t>
      </w:r>
      <w:r w:rsidR="007B34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найближчу сесію міської ради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відповідний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рішення щодо погодження встановлення </w:t>
      </w:r>
      <w:r w:rsidR="007F40E0">
        <w:rPr>
          <w:rFonts w:ascii="Times New Roman" w:eastAsia="Calibri" w:hAnsi="Times New Roman" w:cs="Times New Roman"/>
          <w:sz w:val="28"/>
          <w:szCs w:val="28"/>
          <w:lang w:eastAsia="en-US"/>
        </w:rPr>
        <w:t>інтерактивної споруди</w:t>
      </w:r>
      <w:r w:rsidR="00F43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7F40E0">
        <w:rPr>
          <w:rFonts w:ascii="Times New Roman" w:eastAsia="Calibri" w:hAnsi="Times New Roman" w:cs="Times New Roman"/>
          <w:sz w:val="28"/>
          <w:szCs w:val="28"/>
          <w:lang w:eastAsia="ru-RU"/>
        </w:rPr>
        <w:t>КУБ ПАМ’ЯТІ</w:t>
      </w:r>
      <w:r w:rsidR="00F43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7F75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честь загиблих Героїв Кривого Рогу </w:t>
      </w:r>
      <w:r w:rsidR="000F6A5D" w:rsidRPr="000F6A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0D4912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F43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айонному парку «Героїв» (Металургійний район) </w:t>
      </w:r>
      <w:r w:rsidR="001208F4" w:rsidRPr="001208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біля </w:t>
      </w:r>
      <w:r w:rsidR="003262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центральної дороги та </w:t>
      </w:r>
      <w:proofErr w:type="spellStart"/>
      <w:r w:rsidR="001208F4">
        <w:rPr>
          <w:rFonts w:ascii="Times New Roman" w:eastAsia="Calibri" w:hAnsi="Times New Roman" w:cs="Times New Roman"/>
          <w:sz w:val="28"/>
          <w:szCs w:val="28"/>
          <w:lang w:eastAsia="ru-RU"/>
        </w:rPr>
        <w:t>флагштоку</w:t>
      </w:r>
      <w:proofErr w:type="spellEnd"/>
      <w:r w:rsidR="001208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</w:t>
      </w:r>
      <w:r w:rsidR="001208F4" w:rsidRPr="001208F4">
        <w:rPr>
          <w:rFonts w:ascii="Times New Roman" w:eastAsia="Calibri" w:hAnsi="Times New Roman" w:cs="Times New Roman"/>
          <w:sz w:val="28"/>
          <w:szCs w:val="28"/>
          <w:lang w:eastAsia="ru-RU"/>
        </w:rPr>
        <w:t>Державн</w:t>
      </w:r>
      <w:r w:rsidR="001208F4">
        <w:rPr>
          <w:rFonts w:ascii="Times New Roman" w:eastAsia="Calibri" w:hAnsi="Times New Roman" w:cs="Times New Roman"/>
          <w:sz w:val="28"/>
          <w:szCs w:val="28"/>
          <w:lang w:eastAsia="ru-RU"/>
        </w:rPr>
        <w:t>им</w:t>
      </w:r>
      <w:r w:rsidR="001208F4" w:rsidRPr="001208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Прапор</w:t>
      </w:r>
      <w:r w:rsidR="001208F4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="001208F4" w:rsidRPr="001208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України</w:t>
      </w:r>
      <w:r w:rsidR="001208F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43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із зазначенням строків </w:t>
      </w:r>
      <w:r w:rsidR="0032623E">
        <w:rPr>
          <w:rFonts w:ascii="Times New Roman" w:eastAsia="Calibri" w:hAnsi="Times New Roman" w:cs="Times New Roman"/>
          <w:sz w:val="28"/>
          <w:szCs w:val="28"/>
          <w:lang w:eastAsia="en-US"/>
        </w:rPr>
        <w:t>і</w:t>
      </w:r>
      <w:r w:rsidR="00F43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порядку встановлення </w:t>
      </w:r>
      <w:r w:rsidR="007F40E0">
        <w:rPr>
          <w:rFonts w:ascii="Times New Roman" w:eastAsia="Calibri" w:hAnsi="Times New Roman" w:cs="Times New Roman"/>
          <w:sz w:val="28"/>
          <w:szCs w:val="28"/>
          <w:lang w:eastAsia="en-US"/>
        </w:rPr>
        <w:t>інтерактивної споруди</w:t>
      </w:r>
      <w:r w:rsidR="000D4912">
        <w:rPr>
          <w:rFonts w:ascii="Times New Roman" w:eastAsia="Calibri" w:hAnsi="Times New Roman" w:cs="Times New Roman"/>
          <w:sz w:val="28"/>
          <w:szCs w:val="28"/>
          <w:lang w:eastAsia="en-US"/>
        </w:rPr>
        <w:t>, з урахуванням пропозицій виступаючих на засіданні постійної комісії.</w:t>
      </w:r>
      <w:r w:rsidR="00F43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bookmarkEnd w:id="2"/>
    <w:p w14:paraId="60E7F64A" w14:textId="77777777" w:rsidR="001E3F41" w:rsidRPr="008847B7" w:rsidRDefault="001E3F41" w:rsidP="00ED0DD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0"/>
          <w:sz w:val="16"/>
          <w:szCs w:val="16"/>
          <w:lang w:eastAsia="en-US"/>
        </w:rPr>
      </w:pPr>
    </w:p>
    <w:p w14:paraId="53D78558" w14:textId="13575EE1" w:rsidR="00ED0DD7" w:rsidRPr="00AC5DCF" w:rsidRDefault="00ED0DD7" w:rsidP="001E3F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AC5DCF">
        <w:rPr>
          <w:rFonts w:ascii="Times New Roman" w:eastAsia="Calibri" w:hAnsi="Times New Roman" w:cs="Times New Roman"/>
          <w:color w:val="000000"/>
          <w:spacing w:val="-10"/>
          <w:sz w:val="28"/>
          <w:szCs w:val="28"/>
          <w:lang w:eastAsia="en-US"/>
        </w:rPr>
        <w:t xml:space="preserve">Ураховуючи вищевикладене, </w:t>
      </w:r>
      <w:r w:rsidRPr="00AC5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C5DCF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а результатами вивчення та розгляду зазначеного питання</w:t>
      </w:r>
      <w:r w:rsidR="00692DBE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,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головуюча запропонувала</w:t>
      </w:r>
      <w:r w:rsidRPr="00AC5D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C5DCF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підготувати відповідні </w:t>
      </w:r>
      <w:r w:rsidRPr="00AC5DC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висновки та рекомендації</w:t>
      </w:r>
      <w:r w:rsidR="002F0AB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3262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і</w:t>
      </w:r>
      <w:r w:rsidR="002F0AB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оприлюднити їх відповідно чинного законодавства.</w:t>
      </w:r>
    </w:p>
    <w:p w14:paraId="19053E5B" w14:textId="77777777" w:rsidR="00470F82" w:rsidRDefault="00470F82" w:rsidP="00ED0DD7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2360BB" w14:textId="230BDC0A" w:rsidR="00ED0DD7" w:rsidRPr="00AC5DCF" w:rsidRDefault="00ED0DD7" w:rsidP="00ED0DD7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Голосували: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«За» </w:t>
      </w: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одноголосно (Третяк В.А., </w:t>
      </w:r>
      <w:proofErr w:type="spellStart"/>
      <w:r w:rsidR="00EB704C"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Плієв</w:t>
      </w:r>
      <w:proofErr w:type="spellEnd"/>
      <w:r w:rsidR="00EB704C"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Г.Д., </w:t>
      </w:r>
      <w:proofErr w:type="spellStart"/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Свистухін</w:t>
      </w:r>
      <w:proofErr w:type="spellEnd"/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В.А.),</w:t>
      </w:r>
    </w:p>
    <w:p w14:paraId="7E429EA7" w14:textId="77777777" w:rsidR="00ED0DD7" w:rsidRPr="00AC5DCF" w:rsidRDefault="00ED0DD7" w:rsidP="00ED0DD7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«Проти»</w:t>
      </w: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немає,</w:t>
      </w:r>
    </w:p>
    <w:p w14:paraId="5CCD59C3" w14:textId="77777777" w:rsidR="00ED0DD7" w:rsidRPr="00AC5DCF" w:rsidRDefault="00ED0DD7" w:rsidP="00ED0DD7">
      <w:pPr>
        <w:spacing w:after="120" w:line="240" w:lineRule="auto"/>
        <w:ind w:left="2835" w:hanging="28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«Не голосував» - немає,</w:t>
      </w:r>
    </w:p>
    <w:p w14:paraId="4CF979A9" w14:textId="0D979388" w:rsidR="00ED0DD7" w:rsidRDefault="00ED0DD7" w:rsidP="00ED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«Утримався»</w:t>
      </w:r>
      <w:r w:rsidRPr="00AC5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AC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немає.</w:t>
      </w:r>
    </w:p>
    <w:p w14:paraId="0B037717" w14:textId="77777777" w:rsidR="00C620A0" w:rsidRPr="00AC5DCF" w:rsidRDefault="00C620A0" w:rsidP="00ED0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06F8CB" w14:textId="5D2C944C" w:rsidR="009911E1" w:rsidRPr="009911E1" w:rsidRDefault="009911E1" w:rsidP="009911E1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УХВАЛИЛИ: </w:t>
      </w:r>
      <w:r w:rsidRPr="00991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Підтримати висновки, напрацьовані на засіданні комісії.</w:t>
      </w:r>
    </w:p>
    <w:p w14:paraId="4DDCDDE5" w14:textId="1A42EE22" w:rsidR="00F27868" w:rsidRDefault="00F27868" w:rsidP="00F27868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82244" w14:textId="77777777" w:rsidR="00470F82" w:rsidRDefault="00470F82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D397FB9" w14:textId="7935F0E9" w:rsidR="005F65F8" w:rsidRPr="003E1DD9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14:paraId="11E59468" w14:textId="26F75BDA" w:rsidR="0043738D" w:rsidRDefault="0043738D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A8B892B" w14:textId="77777777" w:rsidR="00470F82" w:rsidRDefault="00470F82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8EE7ECA" w14:textId="77777777" w:rsidR="004017F2" w:rsidRPr="003E1DD9" w:rsidRDefault="005F65F8" w:rsidP="00854DB7">
      <w:pPr>
        <w:tabs>
          <w:tab w:val="left" w:pos="7088"/>
        </w:tabs>
        <w:spacing w:after="0" w:line="240" w:lineRule="auto"/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ПЛІЄВ</w:t>
      </w:r>
    </w:p>
    <w:sectPr w:rsidR="004017F2" w:rsidRPr="003E1DD9" w:rsidSect="00743CC4">
      <w:headerReference w:type="default" r:id="rId8"/>
      <w:pgSz w:w="11906" w:h="16838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196D4" w14:textId="77777777" w:rsidR="00C67513" w:rsidRDefault="00C67513" w:rsidP="007070C2">
      <w:pPr>
        <w:spacing w:after="0" w:line="240" w:lineRule="auto"/>
      </w:pPr>
      <w:r>
        <w:separator/>
      </w:r>
    </w:p>
  </w:endnote>
  <w:endnote w:type="continuationSeparator" w:id="0">
    <w:p w14:paraId="3B0AFFDC" w14:textId="77777777" w:rsidR="00C67513" w:rsidRDefault="00C67513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F8287" w14:textId="77777777" w:rsidR="00C67513" w:rsidRDefault="00C67513" w:rsidP="007070C2">
      <w:pPr>
        <w:spacing w:after="0" w:line="240" w:lineRule="auto"/>
      </w:pPr>
      <w:r>
        <w:separator/>
      </w:r>
    </w:p>
  </w:footnote>
  <w:footnote w:type="continuationSeparator" w:id="0">
    <w:p w14:paraId="48BD8542" w14:textId="77777777" w:rsidR="00C67513" w:rsidRDefault="00C67513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6610095"/>
      <w:docPartObj>
        <w:docPartGallery w:val="Page Numbers (Top of Page)"/>
        <w:docPartUnique/>
      </w:docPartObj>
    </w:sdtPr>
    <w:sdtEndPr/>
    <w:sdtContent>
      <w:p w14:paraId="675425FE" w14:textId="114C96B7" w:rsidR="009A568A" w:rsidRDefault="009A56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6A8" w:rsidRPr="008956A8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14:paraId="22427F15" w14:textId="77777777" w:rsidR="009A568A" w:rsidRDefault="009A56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637DD"/>
    <w:multiLevelType w:val="hybridMultilevel"/>
    <w:tmpl w:val="2A102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E4E52"/>
    <w:multiLevelType w:val="hybridMultilevel"/>
    <w:tmpl w:val="F5D46C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F6131"/>
    <w:multiLevelType w:val="hybridMultilevel"/>
    <w:tmpl w:val="D59200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3F3D"/>
    <w:multiLevelType w:val="hybridMultilevel"/>
    <w:tmpl w:val="E7CAE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B269B4"/>
    <w:multiLevelType w:val="hybridMultilevel"/>
    <w:tmpl w:val="7AA80C14"/>
    <w:lvl w:ilvl="0" w:tplc="4C1064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AD606D8"/>
    <w:multiLevelType w:val="hybridMultilevel"/>
    <w:tmpl w:val="8D5C8E1E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768EA"/>
    <w:multiLevelType w:val="hybridMultilevel"/>
    <w:tmpl w:val="9CBEBC3E"/>
    <w:lvl w:ilvl="0" w:tplc="1A3A81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664484"/>
    <w:multiLevelType w:val="hybridMultilevel"/>
    <w:tmpl w:val="91D8A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791A46"/>
    <w:multiLevelType w:val="hybridMultilevel"/>
    <w:tmpl w:val="D9CC0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F2801"/>
    <w:multiLevelType w:val="hybridMultilevel"/>
    <w:tmpl w:val="0E60DF8A"/>
    <w:lvl w:ilvl="0" w:tplc="3E2ED9F6">
      <w:start w:val="1"/>
      <w:numFmt w:val="decimal"/>
      <w:lvlText w:val="%1."/>
      <w:lvlJc w:val="left"/>
      <w:pPr>
        <w:ind w:left="1207" w:hanging="1065"/>
      </w:pPr>
      <w:rPr>
        <w:rFonts w:eastAsia="Calibri" w:cs="Times New Roman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840A7"/>
    <w:multiLevelType w:val="hybridMultilevel"/>
    <w:tmpl w:val="2ADE164E"/>
    <w:lvl w:ilvl="0" w:tplc="9F38B34E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10"/>
  </w:num>
  <w:num w:numId="5">
    <w:abstractNumId w:val="4"/>
  </w:num>
  <w:num w:numId="6">
    <w:abstractNumId w:val="9"/>
  </w:num>
  <w:num w:numId="7">
    <w:abstractNumId w:val="16"/>
  </w:num>
  <w:num w:numId="8">
    <w:abstractNumId w:val="11"/>
  </w:num>
  <w:num w:numId="9">
    <w:abstractNumId w:val="15"/>
  </w:num>
  <w:num w:numId="10">
    <w:abstractNumId w:val="8"/>
  </w:num>
  <w:num w:numId="11">
    <w:abstractNumId w:val="2"/>
  </w:num>
  <w:num w:numId="12">
    <w:abstractNumId w:val="5"/>
  </w:num>
  <w:num w:numId="13">
    <w:abstractNumId w:val="12"/>
  </w:num>
  <w:num w:numId="14">
    <w:abstractNumId w:val="3"/>
  </w:num>
  <w:num w:numId="15">
    <w:abstractNumId w:val="0"/>
  </w:num>
  <w:num w:numId="16">
    <w:abstractNumId w:val="14"/>
  </w:num>
  <w:num w:numId="17">
    <w:abstractNumId w:val="6"/>
  </w:num>
  <w:num w:numId="18">
    <w:abstractNumId w:val="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A77"/>
    <w:rsid w:val="00000493"/>
    <w:rsid w:val="00003E5F"/>
    <w:rsid w:val="00004C51"/>
    <w:rsid w:val="00007431"/>
    <w:rsid w:val="000077A2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02CC"/>
    <w:rsid w:val="00035214"/>
    <w:rsid w:val="00035B89"/>
    <w:rsid w:val="00040A49"/>
    <w:rsid w:val="0004529F"/>
    <w:rsid w:val="0004614B"/>
    <w:rsid w:val="000544B3"/>
    <w:rsid w:val="00056DAC"/>
    <w:rsid w:val="00056FE4"/>
    <w:rsid w:val="00073CFD"/>
    <w:rsid w:val="000827DF"/>
    <w:rsid w:val="00084140"/>
    <w:rsid w:val="00086767"/>
    <w:rsid w:val="0008796C"/>
    <w:rsid w:val="00095300"/>
    <w:rsid w:val="00096AF5"/>
    <w:rsid w:val="000A0399"/>
    <w:rsid w:val="000A2EE2"/>
    <w:rsid w:val="000A510D"/>
    <w:rsid w:val="000A7BB5"/>
    <w:rsid w:val="000B0625"/>
    <w:rsid w:val="000B3B73"/>
    <w:rsid w:val="000B4882"/>
    <w:rsid w:val="000B5DEA"/>
    <w:rsid w:val="000C07B3"/>
    <w:rsid w:val="000C24F5"/>
    <w:rsid w:val="000C4B29"/>
    <w:rsid w:val="000C5BB4"/>
    <w:rsid w:val="000C6228"/>
    <w:rsid w:val="000C6572"/>
    <w:rsid w:val="000D1FBC"/>
    <w:rsid w:val="000D4912"/>
    <w:rsid w:val="000D66EA"/>
    <w:rsid w:val="000D7244"/>
    <w:rsid w:val="000E560E"/>
    <w:rsid w:val="000E6B0E"/>
    <w:rsid w:val="000F042F"/>
    <w:rsid w:val="000F299E"/>
    <w:rsid w:val="000F359D"/>
    <w:rsid w:val="000F6A5D"/>
    <w:rsid w:val="00101A62"/>
    <w:rsid w:val="00101C6F"/>
    <w:rsid w:val="00105183"/>
    <w:rsid w:val="0010682B"/>
    <w:rsid w:val="001132F6"/>
    <w:rsid w:val="00113A49"/>
    <w:rsid w:val="00114BE7"/>
    <w:rsid w:val="00115E7E"/>
    <w:rsid w:val="00116603"/>
    <w:rsid w:val="001208F4"/>
    <w:rsid w:val="0012111A"/>
    <w:rsid w:val="0012200D"/>
    <w:rsid w:val="00124776"/>
    <w:rsid w:val="00125EEB"/>
    <w:rsid w:val="0013027C"/>
    <w:rsid w:val="00130CE3"/>
    <w:rsid w:val="00131E8B"/>
    <w:rsid w:val="00132050"/>
    <w:rsid w:val="00135AB9"/>
    <w:rsid w:val="00136E86"/>
    <w:rsid w:val="001432A3"/>
    <w:rsid w:val="001438E4"/>
    <w:rsid w:val="00151E58"/>
    <w:rsid w:val="001553F7"/>
    <w:rsid w:val="00156958"/>
    <w:rsid w:val="00160F62"/>
    <w:rsid w:val="00164ECE"/>
    <w:rsid w:val="00166052"/>
    <w:rsid w:val="00167372"/>
    <w:rsid w:val="00174908"/>
    <w:rsid w:val="00175C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A7322"/>
    <w:rsid w:val="001A7DE9"/>
    <w:rsid w:val="001B1280"/>
    <w:rsid w:val="001B1DEA"/>
    <w:rsid w:val="001B21BA"/>
    <w:rsid w:val="001B2608"/>
    <w:rsid w:val="001B49FA"/>
    <w:rsid w:val="001B56AE"/>
    <w:rsid w:val="001B67CB"/>
    <w:rsid w:val="001C190D"/>
    <w:rsid w:val="001C1F68"/>
    <w:rsid w:val="001C2E99"/>
    <w:rsid w:val="001C4FB2"/>
    <w:rsid w:val="001C616E"/>
    <w:rsid w:val="001C670A"/>
    <w:rsid w:val="001C7AFE"/>
    <w:rsid w:val="001D0FC2"/>
    <w:rsid w:val="001D417A"/>
    <w:rsid w:val="001E3F41"/>
    <w:rsid w:val="001E4715"/>
    <w:rsid w:val="001E504E"/>
    <w:rsid w:val="001E7500"/>
    <w:rsid w:val="001F0B33"/>
    <w:rsid w:val="001F45E0"/>
    <w:rsid w:val="001F4A3F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15E11"/>
    <w:rsid w:val="00220376"/>
    <w:rsid w:val="00220A82"/>
    <w:rsid w:val="002235AE"/>
    <w:rsid w:val="002261EA"/>
    <w:rsid w:val="00226990"/>
    <w:rsid w:val="00227E4D"/>
    <w:rsid w:val="00230224"/>
    <w:rsid w:val="00230653"/>
    <w:rsid w:val="00231B80"/>
    <w:rsid w:val="00233926"/>
    <w:rsid w:val="002350FB"/>
    <w:rsid w:val="00236797"/>
    <w:rsid w:val="0025012A"/>
    <w:rsid w:val="00251F88"/>
    <w:rsid w:val="00252475"/>
    <w:rsid w:val="0025344E"/>
    <w:rsid w:val="002572E4"/>
    <w:rsid w:val="0025749C"/>
    <w:rsid w:val="00260560"/>
    <w:rsid w:val="002653F6"/>
    <w:rsid w:val="00265EF5"/>
    <w:rsid w:val="00270550"/>
    <w:rsid w:val="002761E4"/>
    <w:rsid w:val="002766E4"/>
    <w:rsid w:val="00283797"/>
    <w:rsid w:val="00283A44"/>
    <w:rsid w:val="0028518F"/>
    <w:rsid w:val="00285C20"/>
    <w:rsid w:val="00286F46"/>
    <w:rsid w:val="0028709F"/>
    <w:rsid w:val="00295411"/>
    <w:rsid w:val="0029792F"/>
    <w:rsid w:val="002A3536"/>
    <w:rsid w:val="002A5606"/>
    <w:rsid w:val="002A7A4A"/>
    <w:rsid w:val="002B0179"/>
    <w:rsid w:val="002B019A"/>
    <w:rsid w:val="002B3476"/>
    <w:rsid w:val="002B4929"/>
    <w:rsid w:val="002C054B"/>
    <w:rsid w:val="002C4B4B"/>
    <w:rsid w:val="002C4CB0"/>
    <w:rsid w:val="002C6AC4"/>
    <w:rsid w:val="002C6AFD"/>
    <w:rsid w:val="002D0993"/>
    <w:rsid w:val="002D3A5F"/>
    <w:rsid w:val="002D5BFF"/>
    <w:rsid w:val="002D7D2D"/>
    <w:rsid w:val="002E03D4"/>
    <w:rsid w:val="002E1FD0"/>
    <w:rsid w:val="002E5054"/>
    <w:rsid w:val="002E5CF3"/>
    <w:rsid w:val="002E64D3"/>
    <w:rsid w:val="002E6736"/>
    <w:rsid w:val="002E77F8"/>
    <w:rsid w:val="002E7FD6"/>
    <w:rsid w:val="002F0AB1"/>
    <w:rsid w:val="002F1DAD"/>
    <w:rsid w:val="002F2507"/>
    <w:rsid w:val="002F25C7"/>
    <w:rsid w:val="002F45DB"/>
    <w:rsid w:val="003015F0"/>
    <w:rsid w:val="00303053"/>
    <w:rsid w:val="00304D46"/>
    <w:rsid w:val="00310C85"/>
    <w:rsid w:val="003124E5"/>
    <w:rsid w:val="0031370D"/>
    <w:rsid w:val="0031392A"/>
    <w:rsid w:val="00314790"/>
    <w:rsid w:val="003159D6"/>
    <w:rsid w:val="00321749"/>
    <w:rsid w:val="0032623E"/>
    <w:rsid w:val="0033019A"/>
    <w:rsid w:val="00330B1B"/>
    <w:rsid w:val="003317EC"/>
    <w:rsid w:val="003319F4"/>
    <w:rsid w:val="00334723"/>
    <w:rsid w:val="003355DD"/>
    <w:rsid w:val="00335A96"/>
    <w:rsid w:val="00345F92"/>
    <w:rsid w:val="00357960"/>
    <w:rsid w:val="003620A6"/>
    <w:rsid w:val="00363639"/>
    <w:rsid w:val="00365CFC"/>
    <w:rsid w:val="00366801"/>
    <w:rsid w:val="0037624D"/>
    <w:rsid w:val="00376E52"/>
    <w:rsid w:val="00380553"/>
    <w:rsid w:val="00381338"/>
    <w:rsid w:val="00381998"/>
    <w:rsid w:val="00382781"/>
    <w:rsid w:val="0038349A"/>
    <w:rsid w:val="00383635"/>
    <w:rsid w:val="00383EE7"/>
    <w:rsid w:val="00386C7F"/>
    <w:rsid w:val="00391013"/>
    <w:rsid w:val="003919C3"/>
    <w:rsid w:val="003947BB"/>
    <w:rsid w:val="00397720"/>
    <w:rsid w:val="003A5B2E"/>
    <w:rsid w:val="003B113E"/>
    <w:rsid w:val="003B2152"/>
    <w:rsid w:val="003B2648"/>
    <w:rsid w:val="003B312E"/>
    <w:rsid w:val="003B371D"/>
    <w:rsid w:val="003B3F8A"/>
    <w:rsid w:val="003B44C0"/>
    <w:rsid w:val="003B498A"/>
    <w:rsid w:val="003B6D35"/>
    <w:rsid w:val="003C17BF"/>
    <w:rsid w:val="003C1900"/>
    <w:rsid w:val="003C56F3"/>
    <w:rsid w:val="003C6905"/>
    <w:rsid w:val="003D056B"/>
    <w:rsid w:val="003D1741"/>
    <w:rsid w:val="003D668F"/>
    <w:rsid w:val="003E1DD9"/>
    <w:rsid w:val="003E1F07"/>
    <w:rsid w:val="003E430E"/>
    <w:rsid w:val="003E7574"/>
    <w:rsid w:val="003F2C30"/>
    <w:rsid w:val="003F4E4B"/>
    <w:rsid w:val="004017F2"/>
    <w:rsid w:val="00401D20"/>
    <w:rsid w:val="00403716"/>
    <w:rsid w:val="00405AB8"/>
    <w:rsid w:val="004065D7"/>
    <w:rsid w:val="00413FE5"/>
    <w:rsid w:val="004221E6"/>
    <w:rsid w:val="004229E9"/>
    <w:rsid w:val="00424FCA"/>
    <w:rsid w:val="004276D8"/>
    <w:rsid w:val="00430876"/>
    <w:rsid w:val="0043738D"/>
    <w:rsid w:val="00437E10"/>
    <w:rsid w:val="00441DA1"/>
    <w:rsid w:val="00446047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56F0F"/>
    <w:rsid w:val="004615FE"/>
    <w:rsid w:val="00462D41"/>
    <w:rsid w:val="00463986"/>
    <w:rsid w:val="00470F82"/>
    <w:rsid w:val="00472A59"/>
    <w:rsid w:val="00472E88"/>
    <w:rsid w:val="0047396B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A4B"/>
    <w:rsid w:val="00496F07"/>
    <w:rsid w:val="00496F84"/>
    <w:rsid w:val="004A6707"/>
    <w:rsid w:val="004B487D"/>
    <w:rsid w:val="004C047C"/>
    <w:rsid w:val="004C2B11"/>
    <w:rsid w:val="004C39FB"/>
    <w:rsid w:val="004C4176"/>
    <w:rsid w:val="004D30BC"/>
    <w:rsid w:val="004D6779"/>
    <w:rsid w:val="004D6856"/>
    <w:rsid w:val="004D7FE3"/>
    <w:rsid w:val="004E01E8"/>
    <w:rsid w:val="004E3CEC"/>
    <w:rsid w:val="004E41BD"/>
    <w:rsid w:val="004E438B"/>
    <w:rsid w:val="004E4B69"/>
    <w:rsid w:val="004E5AE5"/>
    <w:rsid w:val="004F107F"/>
    <w:rsid w:val="004F3E91"/>
    <w:rsid w:val="004F4D39"/>
    <w:rsid w:val="004F65BC"/>
    <w:rsid w:val="00502572"/>
    <w:rsid w:val="00506017"/>
    <w:rsid w:val="00507D16"/>
    <w:rsid w:val="00511E8A"/>
    <w:rsid w:val="00517B1F"/>
    <w:rsid w:val="00522FEB"/>
    <w:rsid w:val="00527AE0"/>
    <w:rsid w:val="00533B61"/>
    <w:rsid w:val="00534658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36E"/>
    <w:rsid w:val="00555E74"/>
    <w:rsid w:val="0055690C"/>
    <w:rsid w:val="005619E0"/>
    <w:rsid w:val="00561DD1"/>
    <w:rsid w:val="005651E6"/>
    <w:rsid w:val="0056570D"/>
    <w:rsid w:val="00566CC1"/>
    <w:rsid w:val="005723CA"/>
    <w:rsid w:val="00573D37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6182"/>
    <w:rsid w:val="005C740F"/>
    <w:rsid w:val="005D235A"/>
    <w:rsid w:val="005D24B8"/>
    <w:rsid w:val="005D4D3D"/>
    <w:rsid w:val="005D586B"/>
    <w:rsid w:val="005E23E6"/>
    <w:rsid w:val="005E5BD0"/>
    <w:rsid w:val="005F130C"/>
    <w:rsid w:val="005F3D7A"/>
    <w:rsid w:val="005F4130"/>
    <w:rsid w:val="005F44E0"/>
    <w:rsid w:val="005F65F8"/>
    <w:rsid w:val="0060079E"/>
    <w:rsid w:val="00600D7F"/>
    <w:rsid w:val="00603A7A"/>
    <w:rsid w:val="006061A1"/>
    <w:rsid w:val="006067AA"/>
    <w:rsid w:val="006072F2"/>
    <w:rsid w:val="00607F02"/>
    <w:rsid w:val="00610201"/>
    <w:rsid w:val="00613918"/>
    <w:rsid w:val="00616968"/>
    <w:rsid w:val="00622CEC"/>
    <w:rsid w:val="00627197"/>
    <w:rsid w:val="0062765F"/>
    <w:rsid w:val="00630D89"/>
    <w:rsid w:val="00633438"/>
    <w:rsid w:val="0063553E"/>
    <w:rsid w:val="00636D64"/>
    <w:rsid w:val="006401FB"/>
    <w:rsid w:val="0064050A"/>
    <w:rsid w:val="0064262D"/>
    <w:rsid w:val="006449AC"/>
    <w:rsid w:val="00644A59"/>
    <w:rsid w:val="00650F2C"/>
    <w:rsid w:val="00652E6D"/>
    <w:rsid w:val="00653A31"/>
    <w:rsid w:val="00654067"/>
    <w:rsid w:val="00661505"/>
    <w:rsid w:val="00662D72"/>
    <w:rsid w:val="00667A5F"/>
    <w:rsid w:val="0067394C"/>
    <w:rsid w:val="00675756"/>
    <w:rsid w:val="006811C6"/>
    <w:rsid w:val="00685B70"/>
    <w:rsid w:val="00687B34"/>
    <w:rsid w:val="00687D24"/>
    <w:rsid w:val="00690B77"/>
    <w:rsid w:val="00692DBE"/>
    <w:rsid w:val="00693F7C"/>
    <w:rsid w:val="006949A1"/>
    <w:rsid w:val="00697270"/>
    <w:rsid w:val="00697339"/>
    <w:rsid w:val="006A034C"/>
    <w:rsid w:val="006A28F1"/>
    <w:rsid w:val="006A4B83"/>
    <w:rsid w:val="006A5087"/>
    <w:rsid w:val="006B4138"/>
    <w:rsid w:val="006B76F3"/>
    <w:rsid w:val="006C0372"/>
    <w:rsid w:val="006C23C8"/>
    <w:rsid w:val="006C3980"/>
    <w:rsid w:val="006C5022"/>
    <w:rsid w:val="006C523C"/>
    <w:rsid w:val="006C6250"/>
    <w:rsid w:val="006D63A0"/>
    <w:rsid w:val="006E0619"/>
    <w:rsid w:val="006E59D3"/>
    <w:rsid w:val="006E620B"/>
    <w:rsid w:val="006E716F"/>
    <w:rsid w:val="006F0EF1"/>
    <w:rsid w:val="006F0EF5"/>
    <w:rsid w:val="006F4222"/>
    <w:rsid w:val="006F628D"/>
    <w:rsid w:val="006F6D6B"/>
    <w:rsid w:val="00700050"/>
    <w:rsid w:val="007070C2"/>
    <w:rsid w:val="0070799C"/>
    <w:rsid w:val="00712619"/>
    <w:rsid w:val="007162B6"/>
    <w:rsid w:val="00717320"/>
    <w:rsid w:val="0072366F"/>
    <w:rsid w:val="007241EF"/>
    <w:rsid w:val="00731B72"/>
    <w:rsid w:val="00736E9F"/>
    <w:rsid w:val="0074338A"/>
    <w:rsid w:val="00743CC4"/>
    <w:rsid w:val="00747531"/>
    <w:rsid w:val="00750A8D"/>
    <w:rsid w:val="00755227"/>
    <w:rsid w:val="00757E9E"/>
    <w:rsid w:val="00761055"/>
    <w:rsid w:val="007622E2"/>
    <w:rsid w:val="007629E6"/>
    <w:rsid w:val="00765D6F"/>
    <w:rsid w:val="00776C40"/>
    <w:rsid w:val="00780280"/>
    <w:rsid w:val="007813DE"/>
    <w:rsid w:val="00782A3B"/>
    <w:rsid w:val="007832C9"/>
    <w:rsid w:val="00786F48"/>
    <w:rsid w:val="00787EEA"/>
    <w:rsid w:val="0079073A"/>
    <w:rsid w:val="00790DBD"/>
    <w:rsid w:val="00793CF8"/>
    <w:rsid w:val="00794296"/>
    <w:rsid w:val="00795C7A"/>
    <w:rsid w:val="00797543"/>
    <w:rsid w:val="007A076B"/>
    <w:rsid w:val="007A2F36"/>
    <w:rsid w:val="007A3BAF"/>
    <w:rsid w:val="007A3F02"/>
    <w:rsid w:val="007B2F2E"/>
    <w:rsid w:val="007B34C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7E3"/>
    <w:rsid w:val="007E5874"/>
    <w:rsid w:val="007E628D"/>
    <w:rsid w:val="007F40E0"/>
    <w:rsid w:val="007F69CE"/>
    <w:rsid w:val="007F74FF"/>
    <w:rsid w:val="007F75B9"/>
    <w:rsid w:val="0080345A"/>
    <w:rsid w:val="00806CFF"/>
    <w:rsid w:val="00813857"/>
    <w:rsid w:val="00814E51"/>
    <w:rsid w:val="00817AD5"/>
    <w:rsid w:val="0082376F"/>
    <w:rsid w:val="008238D5"/>
    <w:rsid w:val="008267D4"/>
    <w:rsid w:val="00830FA2"/>
    <w:rsid w:val="00832C7B"/>
    <w:rsid w:val="008402E0"/>
    <w:rsid w:val="0084077F"/>
    <w:rsid w:val="00841527"/>
    <w:rsid w:val="008431A1"/>
    <w:rsid w:val="008462B0"/>
    <w:rsid w:val="00847927"/>
    <w:rsid w:val="00854DB7"/>
    <w:rsid w:val="0085536E"/>
    <w:rsid w:val="008601C9"/>
    <w:rsid w:val="00860D55"/>
    <w:rsid w:val="008636CF"/>
    <w:rsid w:val="008708E9"/>
    <w:rsid w:val="00872A77"/>
    <w:rsid w:val="008742FD"/>
    <w:rsid w:val="008743C3"/>
    <w:rsid w:val="00874D30"/>
    <w:rsid w:val="00880FA5"/>
    <w:rsid w:val="00882CBB"/>
    <w:rsid w:val="008847B7"/>
    <w:rsid w:val="0088655C"/>
    <w:rsid w:val="008915D0"/>
    <w:rsid w:val="00892399"/>
    <w:rsid w:val="008956A8"/>
    <w:rsid w:val="008A0484"/>
    <w:rsid w:val="008A2340"/>
    <w:rsid w:val="008A2679"/>
    <w:rsid w:val="008A576C"/>
    <w:rsid w:val="008B01BA"/>
    <w:rsid w:val="008B1DDF"/>
    <w:rsid w:val="008B1ED1"/>
    <w:rsid w:val="008B30EC"/>
    <w:rsid w:val="008B73F7"/>
    <w:rsid w:val="008C074A"/>
    <w:rsid w:val="008C0A5F"/>
    <w:rsid w:val="008D03FA"/>
    <w:rsid w:val="008D0DCA"/>
    <w:rsid w:val="008D4358"/>
    <w:rsid w:val="008D60E4"/>
    <w:rsid w:val="008E4305"/>
    <w:rsid w:val="008E60E8"/>
    <w:rsid w:val="008F322E"/>
    <w:rsid w:val="008F4BA5"/>
    <w:rsid w:val="008F5646"/>
    <w:rsid w:val="008F5EA8"/>
    <w:rsid w:val="00901949"/>
    <w:rsid w:val="00901AD3"/>
    <w:rsid w:val="00905EC0"/>
    <w:rsid w:val="00913A2C"/>
    <w:rsid w:val="0091578D"/>
    <w:rsid w:val="0092004C"/>
    <w:rsid w:val="0092034C"/>
    <w:rsid w:val="00920CFA"/>
    <w:rsid w:val="00927010"/>
    <w:rsid w:val="00927718"/>
    <w:rsid w:val="009314AA"/>
    <w:rsid w:val="00932A7A"/>
    <w:rsid w:val="00932F06"/>
    <w:rsid w:val="00933F77"/>
    <w:rsid w:val="00934869"/>
    <w:rsid w:val="00935E23"/>
    <w:rsid w:val="00944145"/>
    <w:rsid w:val="0094680C"/>
    <w:rsid w:val="0095099F"/>
    <w:rsid w:val="0095232F"/>
    <w:rsid w:val="0096203C"/>
    <w:rsid w:val="009649BE"/>
    <w:rsid w:val="009705B8"/>
    <w:rsid w:val="00971223"/>
    <w:rsid w:val="0097185B"/>
    <w:rsid w:val="00976927"/>
    <w:rsid w:val="00976D53"/>
    <w:rsid w:val="00980825"/>
    <w:rsid w:val="009808CF"/>
    <w:rsid w:val="00990D02"/>
    <w:rsid w:val="009911E1"/>
    <w:rsid w:val="009942FF"/>
    <w:rsid w:val="009956B1"/>
    <w:rsid w:val="009A0E06"/>
    <w:rsid w:val="009A1509"/>
    <w:rsid w:val="009A23BC"/>
    <w:rsid w:val="009A3F57"/>
    <w:rsid w:val="009A430B"/>
    <w:rsid w:val="009A568A"/>
    <w:rsid w:val="009A5D26"/>
    <w:rsid w:val="009B0F47"/>
    <w:rsid w:val="009B19C9"/>
    <w:rsid w:val="009B32B5"/>
    <w:rsid w:val="009B5E60"/>
    <w:rsid w:val="009B75A8"/>
    <w:rsid w:val="009C273B"/>
    <w:rsid w:val="009C2890"/>
    <w:rsid w:val="009C3AE8"/>
    <w:rsid w:val="009C48CB"/>
    <w:rsid w:val="009C555A"/>
    <w:rsid w:val="009C5F5D"/>
    <w:rsid w:val="009D0116"/>
    <w:rsid w:val="009D37CB"/>
    <w:rsid w:val="009D4795"/>
    <w:rsid w:val="009D7888"/>
    <w:rsid w:val="009E2BF3"/>
    <w:rsid w:val="009E536A"/>
    <w:rsid w:val="009E7FE7"/>
    <w:rsid w:val="009F21CE"/>
    <w:rsid w:val="009F3A65"/>
    <w:rsid w:val="00A04950"/>
    <w:rsid w:val="00A0563F"/>
    <w:rsid w:val="00A13F4B"/>
    <w:rsid w:val="00A21535"/>
    <w:rsid w:val="00A25FDC"/>
    <w:rsid w:val="00A3101D"/>
    <w:rsid w:val="00A3496B"/>
    <w:rsid w:val="00A376B1"/>
    <w:rsid w:val="00A44ABF"/>
    <w:rsid w:val="00A4651F"/>
    <w:rsid w:val="00A51DE6"/>
    <w:rsid w:val="00A54BE3"/>
    <w:rsid w:val="00A60BD5"/>
    <w:rsid w:val="00A60F26"/>
    <w:rsid w:val="00A6404E"/>
    <w:rsid w:val="00A656C6"/>
    <w:rsid w:val="00A66693"/>
    <w:rsid w:val="00A675E1"/>
    <w:rsid w:val="00A711BC"/>
    <w:rsid w:val="00A759A2"/>
    <w:rsid w:val="00A760CA"/>
    <w:rsid w:val="00A77703"/>
    <w:rsid w:val="00A80D39"/>
    <w:rsid w:val="00A81482"/>
    <w:rsid w:val="00A84FDB"/>
    <w:rsid w:val="00A9025A"/>
    <w:rsid w:val="00A9376D"/>
    <w:rsid w:val="00A97EAB"/>
    <w:rsid w:val="00AA0A93"/>
    <w:rsid w:val="00AA39B9"/>
    <w:rsid w:val="00AA570D"/>
    <w:rsid w:val="00AB010B"/>
    <w:rsid w:val="00AB1075"/>
    <w:rsid w:val="00AB7DC5"/>
    <w:rsid w:val="00AC0986"/>
    <w:rsid w:val="00AC178A"/>
    <w:rsid w:val="00AC4B1E"/>
    <w:rsid w:val="00AC5DCF"/>
    <w:rsid w:val="00AC606F"/>
    <w:rsid w:val="00AD4509"/>
    <w:rsid w:val="00AE1B14"/>
    <w:rsid w:val="00AE2654"/>
    <w:rsid w:val="00AE2BC6"/>
    <w:rsid w:val="00AE5225"/>
    <w:rsid w:val="00AF0CAD"/>
    <w:rsid w:val="00AF1187"/>
    <w:rsid w:val="00AF13C2"/>
    <w:rsid w:val="00AF451F"/>
    <w:rsid w:val="00AF47C1"/>
    <w:rsid w:val="00B0156A"/>
    <w:rsid w:val="00B02783"/>
    <w:rsid w:val="00B04B23"/>
    <w:rsid w:val="00B07C03"/>
    <w:rsid w:val="00B11846"/>
    <w:rsid w:val="00B139AE"/>
    <w:rsid w:val="00B146FE"/>
    <w:rsid w:val="00B16AF9"/>
    <w:rsid w:val="00B25E9D"/>
    <w:rsid w:val="00B26647"/>
    <w:rsid w:val="00B27481"/>
    <w:rsid w:val="00B3651B"/>
    <w:rsid w:val="00B52562"/>
    <w:rsid w:val="00B56574"/>
    <w:rsid w:val="00B56844"/>
    <w:rsid w:val="00B57B51"/>
    <w:rsid w:val="00B6161D"/>
    <w:rsid w:val="00B617D3"/>
    <w:rsid w:val="00B6181A"/>
    <w:rsid w:val="00B62302"/>
    <w:rsid w:val="00B627E7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91E4E"/>
    <w:rsid w:val="00BA0F37"/>
    <w:rsid w:val="00BA4DE7"/>
    <w:rsid w:val="00BA6AAF"/>
    <w:rsid w:val="00BB0E45"/>
    <w:rsid w:val="00BB6DA6"/>
    <w:rsid w:val="00BC01A3"/>
    <w:rsid w:val="00BC1525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E2795"/>
    <w:rsid w:val="00BF2ECF"/>
    <w:rsid w:val="00BF45D2"/>
    <w:rsid w:val="00BF73D2"/>
    <w:rsid w:val="00C057EB"/>
    <w:rsid w:val="00C06D20"/>
    <w:rsid w:val="00C071B4"/>
    <w:rsid w:val="00C17078"/>
    <w:rsid w:val="00C2141A"/>
    <w:rsid w:val="00C240F8"/>
    <w:rsid w:val="00C24406"/>
    <w:rsid w:val="00C24F3A"/>
    <w:rsid w:val="00C260A5"/>
    <w:rsid w:val="00C318ED"/>
    <w:rsid w:val="00C3254D"/>
    <w:rsid w:val="00C349C5"/>
    <w:rsid w:val="00C36B63"/>
    <w:rsid w:val="00C41BEA"/>
    <w:rsid w:val="00C4290B"/>
    <w:rsid w:val="00C44F56"/>
    <w:rsid w:val="00C46E25"/>
    <w:rsid w:val="00C572B3"/>
    <w:rsid w:val="00C620A0"/>
    <w:rsid w:val="00C62AEE"/>
    <w:rsid w:val="00C63DC7"/>
    <w:rsid w:val="00C66615"/>
    <w:rsid w:val="00C67513"/>
    <w:rsid w:val="00C72A28"/>
    <w:rsid w:val="00C75A6E"/>
    <w:rsid w:val="00C801C7"/>
    <w:rsid w:val="00C81D33"/>
    <w:rsid w:val="00C82895"/>
    <w:rsid w:val="00C854E4"/>
    <w:rsid w:val="00C85FAC"/>
    <w:rsid w:val="00C85FF5"/>
    <w:rsid w:val="00C93E7A"/>
    <w:rsid w:val="00CA1BF7"/>
    <w:rsid w:val="00CA4081"/>
    <w:rsid w:val="00CB0283"/>
    <w:rsid w:val="00CB0B8E"/>
    <w:rsid w:val="00CB178D"/>
    <w:rsid w:val="00CB1A29"/>
    <w:rsid w:val="00CB486C"/>
    <w:rsid w:val="00CB4A7D"/>
    <w:rsid w:val="00CB5DCF"/>
    <w:rsid w:val="00CB73FA"/>
    <w:rsid w:val="00CC1AC4"/>
    <w:rsid w:val="00CC4410"/>
    <w:rsid w:val="00CC46A3"/>
    <w:rsid w:val="00CC7AA3"/>
    <w:rsid w:val="00CD3E61"/>
    <w:rsid w:val="00CD6F2C"/>
    <w:rsid w:val="00CD7703"/>
    <w:rsid w:val="00CE0038"/>
    <w:rsid w:val="00CE09C4"/>
    <w:rsid w:val="00CE2FFD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06666"/>
    <w:rsid w:val="00D079E3"/>
    <w:rsid w:val="00D07FBB"/>
    <w:rsid w:val="00D11B47"/>
    <w:rsid w:val="00D24FB4"/>
    <w:rsid w:val="00D2596B"/>
    <w:rsid w:val="00D268F9"/>
    <w:rsid w:val="00D274D0"/>
    <w:rsid w:val="00D27A09"/>
    <w:rsid w:val="00D32490"/>
    <w:rsid w:val="00D32DDD"/>
    <w:rsid w:val="00D35D44"/>
    <w:rsid w:val="00D37878"/>
    <w:rsid w:val="00D43497"/>
    <w:rsid w:val="00D439A1"/>
    <w:rsid w:val="00D45189"/>
    <w:rsid w:val="00D470B6"/>
    <w:rsid w:val="00D51D48"/>
    <w:rsid w:val="00D536D1"/>
    <w:rsid w:val="00D57015"/>
    <w:rsid w:val="00D627B3"/>
    <w:rsid w:val="00D63DAE"/>
    <w:rsid w:val="00D645FB"/>
    <w:rsid w:val="00D65143"/>
    <w:rsid w:val="00D65668"/>
    <w:rsid w:val="00D70C61"/>
    <w:rsid w:val="00D72C22"/>
    <w:rsid w:val="00D73BE3"/>
    <w:rsid w:val="00D74AE4"/>
    <w:rsid w:val="00D76903"/>
    <w:rsid w:val="00D76A44"/>
    <w:rsid w:val="00D81CBB"/>
    <w:rsid w:val="00D83BAC"/>
    <w:rsid w:val="00D83C44"/>
    <w:rsid w:val="00D847BE"/>
    <w:rsid w:val="00D854B1"/>
    <w:rsid w:val="00D85779"/>
    <w:rsid w:val="00D93255"/>
    <w:rsid w:val="00D97F0B"/>
    <w:rsid w:val="00DA4E3D"/>
    <w:rsid w:val="00DB155B"/>
    <w:rsid w:val="00DB6297"/>
    <w:rsid w:val="00DB70E9"/>
    <w:rsid w:val="00DC1CD8"/>
    <w:rsid w:val="00DC50B2"/>
    <w:rsid w:val="00DC5F87"/>
    <w:rsid w:val="00DC77F7"/>
    <w:rsid w:val="00DD1091"/>
    <w:rsid w:val="00DD5AA7"/>
    <w:rsid w:val="00DE1120"/>
    <w:rsid w:val="00DE1AB1"/>
    <w:rsid w:val="00DE32D6"/>
    <w:rsid w:val="00DE4C91"/>
    <w:rsid w:val="00DE6CB0"/>
    <w:rsid w:val="00DF025F"/>
    <w:rsid w:val="00DF3338"/>
    <w:rsid w:val="00DF3D96"/>
    <w:rsid w:val="00DF5916"/>
    <w:rsid w:val="00DF70C8"/>
    <w:rsid w:val="00E0181E"/>
    <w:rsid w:val="00E03A63"/>
    <w:rsid w:val="00E04D1A"/>
    <w:rsid w:val="00E0753D"/>
    <w:rsid w:val="00E1238C"/>
    <w:rsid w:val="00E14A16"/>
    <w:rsid w:val="00E161C6"/>
    <w:rsid w:val="00E16A19"/>
    <w:rsid w:val="00E2130C"/>
    <w:rsid w:val="00E247D7"/>
    <w:rsid w:val="00E257E2"/>
    <w:rsid w:val="00E32B3C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7420D"/>
    <w:rsid w:val="00E7633C"/>
    <w:rsid w:val="00E8140A"/>
    <w:rsid w:val="00E86782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B3B9A"/>
    <w:rsid w:val="00EB704C"/>
    <w:rsid w:val="00EC02BD"/>
    <w:rsid w:val="00EC072C"/>
    <w:rsid w:val="00EC0DD1"/>
    <w:rsid w:val="00EC2A83"/>
    <w:rsid w:val="00ED0DD7"/>
    <w:rsid w:val="00ED2C63"/>
    <w:rsid w:val="00ED7D25"/>
    <w:rsid w:val="00EE03F1"/>
    <w:rsid w:val="00EE61B8"/>
    <w:rsid w:val="00EE6DC3"/>
    <w:rsid w:val="00EF5368"/>
    <w:rsid w:val="00EF6435"/>
    <w:rsid w:val="00EF70D8"/>
    <w:rsid w:val="00F04301"/>
    <w:rsid w:val="00F05B25"/>
    <w:rsid w:val="00F10914"/>
    <w:rsid w:val="00F11689"/>
    <w:rsid w:val="00F13F49"/>
    <w:rsid w:val="00F1655A"/>
    <w:rsid w:val="00F22A86"/>
    <w:rsid w:val="00F23816"/>
    <w:rsid w:val="00F25652"/>
    <w:rsid w:val="00F27868"/>
    <w:rsid w:val="00F27D58"/>
    <w:rsid w:val="00F346E2"/>
    <w:rsid w:val="00F374F1"/>
    <w:rsid w:val="00F43364"/>
    <w:rsid w:val="00F43956"/>
    <w:rsid w:val="00F5184D"/>
    <w:rsid w:val="00F5424E"/>
    <w:rsid w:val="00F54A86"/>
    <w:rsid w:val="00F54D0B"/>
    <w:rsid w:val="00F55A1A"/>
    <w:rsid w:val="00F602C8"/>
    <w:rsid w:val="00F63BBE"/>
    <w:rsid w:val="00F65169"/>
    <w:rsid w:val="00F802F8"/>
    <w:rsid w:val="00F852EF"/>
    <w:rsid w:val="00F8623B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B7DF8"/>
    <w:rsid w:val="00FC03C0"/>
    <w:rsid w:val="00FC4F32"/>
    <w:rsid w:val="00FC5FD5"/>
    <w:rsid w:val="00FC6B48"/>
    <w:rsid w:val="00FC6CE0"/>
    <w:rsid w:val="00FC7CAB"/>
    <w:rsid w:val="00FD2784"/>
    <w:rsid w:val="00FD5A77"/>
    <w:rsid w:val="00FD5C26"/>
    <w:rsid w:val="00FD75EA"/>
    <w:rsid w:val="00FE0089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0D5C"/>
  <w15:docId w15:val="{50AA8E1A-9BFE-4575-9CE5-4D017D46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  <w:style w:type="paragraph" w:styleId="ae">
    <w:name w:val="Normal (Web)"/>
    <w:basedOn w:val="a"/>
    <w:uiPriority w:val="99"/>
    <w:unhideWhenUsed/>
    <w:rsid w:val="00285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DB70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D8D7B-A305-498B-8B16-6CF3D5B3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3908</Words>
  <Characters>2229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org310_5</cp:lastModifiedBy>
  <cp:revision>41</cp:revision>
  <cp:lastPrinted>2025-04-24T08:58:00Z</cp:lastPrinted>
  <dcterms:created xsi:type="dcterms:W3CDTF">2023-04-13T09:48:00Z</dcterms:created>
  <dcterms:modified xsi:type="dcterms:W3CDTF">2025-04-24T08:59:00Z</dcterms:modified>
</cp:coreProperties>
</file>