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5C3FAD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5C3FAD">
        <w:rPr>
          <w:b/>
          <w:spacing w:val="40"/>
          <w:sz w:val="16"/>
          <w:szCs w:val="16"/>
          <w:lang w:val="uk-UA"/>
        </w:rPr>
        <w:t>ПЕРЕЛІК</w:t>
      </w:r>
    </w:p>
    <w:p w:rsidR="005C3FAD" w:rsidRPr="005C3FAD" w:rsidRDefault="005C3FAD" w:rsidP="0024139B">
      <w:pPr>
        <w:jc w:val="center"/>
        <w:rPr>
          <w:b/>
          <w:sz w:val="16"/>
          <w:szCs w:val="16"/>
          <w:lang w:val="uk-UA"/>
        </w:rPr>
      </w:pPr>
      <w:r w:rsidRPr="005C3FAD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5C3FAD" w:rsidRDefault="005C3FAD" w:rsidP="0024139B">
      <w:pPr>
        <w:jc w:val="center"/>
        <w:rPr>
          <w:b/>
          <w:sz w:val="16"/>
          <w:szCs w:val="16"/>
          <w:lang w:val="uk-UA"/>
        </w:rPr>
      </w:pPr>
      <w:r w:rsidRPr="005C3FAD">
        <w:rPr>
          <w:b/>
          <w:sz w:val="16"/>
          <w:szCs w:val="16"/>
          <w:lang w:val="uk-UA"/>
        </w:rPr>
        <w:t>в період з 07.10.2024 по 11.10.2024</w:t>
      </w:r>
    </w:p>
    <w:p w:rsidR="0024139B" w:rsidRPr="005C3FAD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5C3FAD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5C3FAD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Га</w:t>
            </w:r>
            <w:r w:rsidR="00672F48" w:rsidRPr="005C3FAD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5C3FAD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5C3FAD" w:rsidTr="00672F48">
        <w:tc>
          <w:tcPr>
            <w:tcW w:w="959" w:type="dxa"/>
            <w:shd w:val="clear" w:color="auto" w:fill="auto"/>
          </w:tcPr>
          <w:p w:rsidR="009F37F4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«Про надання доступу до Реєстру Криворізької міської територіальної громади працівникам департаменту адміністративних послуг виконкому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243-р від 08.10.2024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Надання доступу до РТГ</w:t>
            </w:r>
          </w:p>
        </w:tc>
        <w:tc>
          <w:tcPr>
            <w:tcW w:w="13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C3FAD" w:rsidRPr="005C3FAD" w:rsidTr="00672F48">
        <w:tc>
          <w:tcPr>
            <w:tcW w:w="959" w:type="dxa"/>
            <w:shd w:val="clear" w:color="auto" w:fill="auto"/>
          </w:tcPr>
          <w:p w:rsidR="005C3FAD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C3FAD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 xml:space="preserve"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аукціоні, з метою продажу об'єкта нерухомого майна за адресою: вул. </w:t>
            </w:r>
            <w:proofErr w:type="spellStart"/>
            <w:r w:rsidRPr="005C3FAD">
              <w:rPr>
                <w:sz w:val="16"/>
                <w:szCs w:val="16"/>
                <w:lang w:val="uk-UA"/>
              </w:rPr>
              <w:t>Калантая</w:t>
            </w:r>
            <w:proofErr w:type="spellEnd"/>
            <w:r w:rsidRPr="005C3FAD">
              <w:rPr>
                <w:sz w:val="16"/>
                <w:szCs w:val="16"/>
                <w:lang w:val="uk-UA"/>
              </w:rPr>
              <w:t>, буд. 10, прим. 63, м. Кривий Ріг</w:t>
            </w:r>
          </w:p>
        </w:tc>
        <w:tc>
          <w:tcPr>
            <w:tcW w:w="125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244-р від 08.10.2024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C3FAD" w:rsidRPr="005C3FAD" w:rsidTr="00672F48">
        <w:tc>
          <w:tcPr>
            <w:tcW w:w="959" w:type="dxa"/>
            <w:shd w:val="clear" w:color="auto" w:fill="auto"/>
          </w:tcPr>
          <w:p w:rsidR="005C3FAD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5C3FAD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аукціоні, з метою продажу об'єкта нерухомого майна за адресою: вул. Наталії Кобринської, буд. 3в, м. Кривий Ріг</w:t>
            </w:r>
          </w:p>
        </w:tc>
        <w:tc>
          <w:tcPr>
            <w:tcW w:w="125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245-р від 08.10.2024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C3FAD" w:rsidRPr="005C3FAD" w:rsidTr="00672F48">
        <w:tc>
          <w:tcPr>
            <w:tcW w:w="959" w:type="dxa"/>
            <w:shd w:val="clear" w:color="auto" w:fill="auto"/>
          </w:tcPr>
          <w:p w:rsidR="005C3FAD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5C3FAD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об'єктів комунальної власності м. Кривого Рогу, що підлягають приватизації шляхом продажу на аукціоні, з метою продажу об'єкта нерухомого майна за адресою: вул. Рудна, буд. 11А, м. Кривий Ріг</w:t>
            </w:r>
          </w:p>
        </w:tc>
        <w:tc>
          <w:tcPr>
            <w:tcW w:w="125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246-р від 08.10.2024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C3FAD" w:rsidRPr="005C3FAD" w:rsidTr="00672F48">
        <w:tc>
          <w:tcPr>
            <w:tcW w:w="959" w:type="dxa"/>
            <w:shd w:val="clear" w:color="auto" w:fill="auto"/>
          </w:tcPr>
          <w:p w:rsidR="005C3FAD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5C3FAD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об’єктів комунальної власності м. Кривого Рогу, що підлягають приватизації шляхом продажу на аукціоні, з метою продажу об’єкта нерухомого майна за адресою: вул. Українських добровольчих батальйонів, буд. 16-В,                            м. Кривий Ріг</w:t>
            </w:r>
          </w:p>
        </w:tc>
        <w:tc>
          <w:tcPr>
            <w:tcW w:w="125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247-р від 08.10.2024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C3FAD" w:rsidRPr="005C3FAD" w:rsidTr="00672F48">
        <w:tc>
          <w:tcPr>
            <w:tcW w:w="959" w:type="dxa"/>
            <w:shd w:val="clear" w:color="auto" w:fill="auto"/>
          </w:tcPr>
          <w:p w:rsidR="005C3FAD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lastRenderedPageBreak/>
              <w:t>6</w:t>
            </w:r>
          </w:p>
        </w:tc>
        <w:tc>
          <w:tcPr>
            <w:tcW w:w="2410" w:type="dxa"/>
            <w:shd w:val="clear" w:color="auto" w:fill="auto"/>
          </w:tcPr>
          <w:p w:rsidR="005C3FAD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 xml:space="preserve">Про затвердження складу аукціонної комісії для продажу об’єктів комунальної власності м. Кривого Рогу, що підлягають приватизації шляхом продажу на аукціоні, з метою продажу об’єкта нерухомого майна за                    адресою: вул. </w:t>
            </w:r>
            <w:proofErr w:type="spellStart"/>
            <w:r w:rsidRPr="005C3FAD">
              <w:rPr>
                <w:sz w:val="16"/>
                <w:szCs w:val="16"/>
                <w:lang w:val="uk-UA"/>
              </w:rPr>
              <w:t>Калантая</w:t>
            </w:r>
            <w:proofErr w:type="spellEnd"/>
            <w:r w:rsidRPr="005C3FAD">
              <w:rPr>
                <w:sz w:val="16"/>
                <w:szCs w:val="16"/>
                <w:lang w:val="uk-UA"/>
              </w:rPr>
              <w:t>, буд. 16, прим. 65, м. Кривий Ріг</w:t>
            </w:r>
          </w:p>
        </w:tc>
        <w:tc>
          <w:tcPr>
            <w:tcW w:w="125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248-р від 08.10.2024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C3FAD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C3FAD" w:rsidTr="00672F48">
        <w:tc>
          <w:tcPr>
            <w:tcW w:w="959" w:type="dxa"/>
            <w:shd w:val="clear" w:color="auto" w:fill="auto"/>
          </w:tcPr>
          <w:p w:rsidR="009F37F4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249-р від 08.10.2024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C3FAD" w:rsidTr="00672F48">
        <w:tc>
          <w:tcPr>
            <w:tcW w:w="959" w:type="dxa"/>
            <w:shd w:val="clear" w:color="auto" w:fill="auto"/>
          </w:tcPr>
          <w:p w:rsidR="009F37F4" w:rsidRPr="005C3FAD" w:rsidRDefault="005C3FAD" w:rsidP="0024139B">
            <w:pPr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F37F4" w:rsidRPr="005C3FAD" w:rsidRDefault="005C3F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Про створення комісії з прийняття модульної будівлі центру надання адміністративних послуг</w:t>
            </w:r>
          </w:p>
        </w:tc>
        <w:tc>
          <w:tcPr>
            <w:tcW w:w="125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№ 250-р від 11.10.2024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5C3FAD" w:rsidP="005C3FAD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 xml:space="preserve">Департамент </w:t>
            </w:r>
            <w:proofErr w:type="spellStart"/>
            <w:r w:rsidRPr="005C3FAD">
              <w:rPr>
                <w:sz w:val="16"/>
                <w:szCs w:val="16"/>
                <w:lang w:val="uk-UA"/>
              </w:rPr>
              <w:t>адміністра</w:t>
            </w:r>
            <w:r>
              <w:rPr>
                <w:sz w:val="16"/>
                <w:szCs w:val="16"/>
                <w:lang w:val="uk-UA"/>
              </w:rPr>
              <w:t>-</w:t>
            </w:r>
            <w:r w:rsidRPr="005C3FAD">
              <w:rPr>
                <w:sz w:val="16"/>
                <w:szCs w:val="16"/>
                <w:lang w:val="uk-UA"/>
              </w:rPr>
              <w:t>тивних</w:t>
            </w:r>
            <w:proofErr w:type="spellEnd"/>
            <w:r w:rsidRPr="005C3FAD"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235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5C3FAD">
              <w:rPr>
                <w:sz w:val="16"/>
                <w:szCs w:val="16"/>
                <w:lang w:val="uk-UA"/>
              </w:rPr>
              <w:t>Створення комісії</w:t>
            </w:r>
          </w:p>
        </w:tc>
        <w:tc>
          <w:tcPr>
            <w:tcW w:w="13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C3FAD" w:rsidRDefault="005C3F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C3F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C3F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5C3FAD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5C3FAD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291860"/>
    <w:rsid w:val="004317AF"/>
    <w:rsid w:val="005545B8"/>
    <w:rsid w:val="005C3FAD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F6ABCE"/>
  <w15:chartTrackingRefBased/>
  <w15:docId w15:val="{8A7E460B-1AD0-43E5-A1A5-77F3B5F4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2024-10-11T12:55:00Z</dcterms:created>
  <dcterms:modified xsi:type="dcterms:W3CDTF">2024-10-11T13:09:00Z</dcterms:modified>
</cp:coreProperties>
</file>