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6E7B5C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6E7B5C">
        <w:rPr>
          <w:b/>
          <w:spacing w:val="40"/>
          <w:sz w:val="16"/>
          <w:szCs w:val="16"/>
          <w:lang w:val="uk-UA"/>
        </w:rPr>
        <w:t>ПЕРЕЛІК</w:t>
      </w:r>
    </w:p>
    <w:p w:rsidR="006E7B5C" w:rsidRPr="006E7B5C" w:rsidRDefault="006E7B5C" w:rsidP="0024139B">
      <w:pPr>
        <w:jc w:val="center"/>
        <w:rPr>
          <w:b/>
          <w:sz w:val="16"/>
          <w:szCs w:val="16"/>
          <w:lang w:val="uk-UA"/>
        </w:rPr>
      </w:pPr>
      <w:r w:rsidRPr="006E7B5C">
        <w:rPr>
          <w:b/>
          <w:sz w:val="16"/>
          <w:szCs w:val="16"/>
          <w:lang w:val="en-US"/>
        </w:rPr>
        <w:t>рішень виконкому міської ради,</w:t>
      </w:r>
      <w:r w:rsidRPr="006E7B5C">
        <w:rPr>
          <w:b/>
          <w:sz w:val="16"/>
          <w:szCs w:val="16"/>
          <w:lang w:val="uk-UA"/>
        </w:rPr>
        <w:t xml:space="preserve"> прийнятих</w:t>
      </w:r>
    </w:p>
    <w:p w:rsidR="00927FC1" w:rsidRPr="006E7B5C" w:rsidRDefault="006E7B5C" w:rsidP="0024139B">
      <w:pPr>
        <w:jc w:val="center"/>
        <w:rPr>
          <w:b/>
          <w:sz w:val="16"/>
          <w:szCs w:val="16"/>
          <w:lang w:val="en-US"/>
        </w:rPr>
      </w:pPr>
      <w:r w:rsidRPr="006E7B5C">
        <w:rPr>
          <w:b/>
          <w:sz w:val="16"/>
          <w:szCs w:val="16"/>
          <w:lang w:val="en-US"/>
        </w:rPr>
        <w:t xml:space="preserve">13 </w:t>
      </w:r>
      <w:r w:rsidRPr="006E7B5C">
        <w:rPr>
          <w:b/>
          <w:sz w:val="16"/>
          <w:szCs w:val="16"/>
          <w:lang w:val="uk-UA"/>
        </w:rPr>
        <w:t>квітня</w:t>
      </w:r>
      <w:r w:rsidRPr="006E7B5C">
        <w:rPr>
          <w:b/>
          <w:sz w:val="16"/>
          <w:szCs w:val="16"/>
          <w:lang w:val="en-US"/>
        </w:rPr>
        <w:t xml:space="preserve"> 2022 року</w:t>
      </w:r>
    </w:p>
    <w:p w:rsidR="0024139B" w:rsidRPr="006E7B5C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1253"/>
        <w:gridCol w:w="1275"/>
        <w:gridCol w:w="1299"/>
        <w:gridCol w:w="1903"/>
        <w:gridCol w:w="1399"/>
        <w:gridCol w:w="1298"/>
        <w:gridCol w:w="1276"/>
        <w:gridCol w:w="1499"/>
        <w:gridCol w:w="1275"/>
      </w:tblGrid>
      <w:tr w:rsidR="009F37F4" w:rsidRPr="006E7B5C" w:rsidTr="006E7B5C">
        <w:trPr>
          <w:tblHeader/>
        </w:trPr>
        <w:tc>
          <w:tcPr>
            <w:tcW w:w="675" w:type="dxa"/>
            <w:shd w:val="clear" w:color="auto" w:fill="auto"/>
          </w:tcPr>
          <w:p w:rsidR="009F37F4" w:rsidRPr="006E7B5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835" w:type="dxa"/>
            <w:shd w:val="clear" w:color="auto" w:fill="auto"/>
          </w:tcPr>
          <w:p w:rsidR="009F37F4" w:rsidRPr="006E7B5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6E7B5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6E7B5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99" w:type="dxa"/>
            <w:shd w:val="clear" w:color="auto" w:fill="auto"/>
          </w:tcPr>
          <w:p w:rsidR="009F37F4" w:rsidRPr="006E7B5C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Га</w:t>
            </w:r>
            <w:r w:rsidR="00672F48" w:rsidRPr="006E7B5C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6E7B5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6E7B5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6E7B5C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6E7B5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6E7B5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6E7B5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6E7B5C" w:rsidTr="006E7B5C">
        <w:tc>
          <w:tcPr>
            <w:tcW w:w="675" w:type="dxa"/>
            <w:shd w:val="clear" w:color="auto" w:fill="auto"/>
          </w:tcPr>
          <w:p w:rsidR="009F37F4" w:rsidRPr="006E7B5C" w:rsidRDefault="006E7B5C" w:rsidP="0024139B">
            <w:pPr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F37F4" w:rsidRPr="006E7B5C" w:rsidRDefault="006E7B5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 xml:space="preserve">Про внесення змін до рішення міської ради від 24.11.2021 №905 "Про бюджет    Криворізької міської територіальної громади на 2022 рік" </w:t>
            </w:r>
          </w:p>
        </w:tc>
        <w:tc>
          <w:tcPr>
            <w:tcW w:w="1253" w:type="dxa"/>
            <w:shd w:val="clear" w:color="auto" w:fill="auto"/>
          </w:tcPr>
          <w:p w:rsidR="009F37F4" w:rsidRPr="006E7B5C" w:rsidRDefault="006E7B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№ 196 від 13.04.2022</w:t>
            </w:r>
          </w:p>
        </w:tc>
        <w:tc>
          <w:tcPr>
            <w:tcW w:w="1275" w:type="dxa"/>
            <w:shd w:val="clear" w:color="auto" w:fill="auto"/>
          </w:tcPr>
          <w:p w:rsidR="009F37F4" w:rsidRPr="006E7B5C" w:rsidRDefault="006E7B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299" w:type="dxa"/>
            <w:shd w:val="clear" w:color="auto" w:fill="auto"/>
          </w:tcPr>
          <w:p w:rsidR="009F37F4" w:rsidRPr="006E7B5C" w:rsidRDefault="006E7B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9F37F4" w:rsidRPr="006E7B5C" w:rsidRDefault="006E7B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Показники міського бюджету на 2022 рік, зміни</w:t>
            </w:r>
          </w:p>
        </w:tc>
        <w:tc>
          <w:tcPr>
            <w:tcW w:w="1399" w:type="dxa"/>
            <w:shd w:val="clear" w:color="auto" w:fill="auto"/>
          </w:tcPr>
          <w:p w:rsidR="009F37F4" w:rsidRPr="006E7B5C" w:rsidRDefault="006E7B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6E7B5C" w:rsidRDefault="006E7B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6E7B5C" w:rsidRDefault="006E7B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6E7B5C" w:rsidRDefault="006E7B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6E7B5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E7B5C" w:rsidRPr="006E7B5C" w:rsidTr="006E7B5C">
        <w:tc>
          <w:tcPr>
            <w:tcW w:w="675" w:type="dxa"/>
            <w:shd w:val="clear" w:color="auto" w:fill="auto"/>
          </w:tcPr>
          <w:p w:rsidR="006E7B5C" w:rsidRPr="006E7B5C" w:rsidRDefault="006E7B5C" w:rsidP="0024139B">
            <w:pPr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6E7B5C" w:rsidRPr="006E7B5C" w:rsidRDefault="006E7B5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 xml:space="preserve">Про внесення змін до Програми громадського порядку та громадської безпеки в м. Кривому Розі на період до 2025 року </w:t>
            </w:r>
          </w:p>
        </w:tc>
        <w:tc>
          <w:tcPr>
            <w:tcW w:w="1253" w:type="dxa"/>
            <w:shd w:val="clear" w:color="auto" w:fill="auto"/>
          </w:tcPr>
          <w:p w:rsidR="006E7B5C" w:rsidRPr="006E7B5C" w:rsidRDefault="006E7B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№ 197 від 13.04.2022</w:t>
            </w:r>
          </w:p>
        </w:tc>
        <w:tc>
          <w:tcPr>
            <w:tcW w:w="1275" w:type="dxa"/>
            <w:shd w:val="clear" w:color="auto" w:fill="auto"/>
          </w:tcPr>
          <w:p w:rsidR="006E7B5C" w:rsidRPr="006E7B5C" w:rsidRDefault="006E7B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299" w:type="dxa"/>
            <w:shd w:val="clear" w:color="auto" w:fill="auto"/>
          </w:tcPr>
          <w:p w:rsidR="006E7B5C" w:rsidRPr="006E7B5C" w:rsidRDefault="006E7B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Правоохоронна</w:t>
            </w:r>
          </w:p>
        </w:tc>
        <w:tc>
          <w:tcPr>
            <w:tcW w:w="1903" w:type="dxa"/>
            <w:shd w:val="clear" w:color="auto" w:fill="auto"/>
          </w:tcPr>
          <w:p w:rsidR="006E7B5C" w:rsidRPr="006E7B5C" w:rsidRDefault="006E7B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 xml:space="preserve">Про  внесення  змін  до Програми громадського порядку </w:t>
            </w:r>
          </w:p>
        </w:tc>
        <w:tc>
          <w:tcPr>
            <w:tcW w:w="1399" w:type="dxa"/>
            <w:shd w:val="clear" w:color="auto" w:fill="auto"/>
          </w:tcPr>
          <w:p w:rsidR="006E7B5C" w:rsidRPr="006E7B5C" w:rsidRDefault="006E7B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6E7B5C" w:rsidRPr="006E7B5C" w:rsidRDefault="006E7B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6E7B5C" w:rsidRPr="006E7B5C" w:rsidRDefault="006E7B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6E7B5C" w:rsidRPr="006E7B5C" w:rsidRDefault="006E7B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6E7B5C" w:rsidRPr="006E7B5C" w:rsidRDefault="006E7B5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E7B5C" w:rsidRPr="006E7B5C" w:rsidTr="006E7B5C">
        <w:tc>
          <w:tcPr>
            <w:tcW w:w="675" w:type="dxa"/>
            <w:shd w:val="clear" w:color="auto" w:fill="auto"/>
          </w:tcPr>
          <w:p w:rsidR="006E7B5C" w:rsidRPr="006E7B5C" w:rsidRDefault="006E7B5C" w:rsidP="0024139B">
            <w:pPr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6E7B5C" w:rsidRPr="006E7B5C" w:rsidRDefault="006E7B5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Про внесення змін до рішення виконкому міської ради від 04.04.2022 №184 "Про затвердження Порядку надання та використання у 2022 році субвенції з бюджету Криворізької міської територіальної громади державному бюджету на виконання Програми громадського порядку та громадської безпеки в м. Кривому Розі на період до 2025 року"</w:t>
            </w:r>
          </w:p>
        </w:tc>
        <w:tc>
          <w:tcPr>
            <w:tcW w:w="1253" w:type="dxa"/>
            <w:shd w:val="clear" w:color="auto" w:fill="auto"/>
          </w:tcPr>
          <w:p w:rsidR="006E7B5C" w:rsidRPr="006E7B5C" w:rsidRDefault="006E7B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№ 198 від 13.04.2022</w:t>
            </w:r>
          </w:p>
        </w:tc>
        <w:tc>
          <w:tcPr>
            <w:tcW w:w="1275" w:type="dxa"/>
            <w:shd w:val="clear" w:color="auto" w:fill="auto"/>
          </w:tcPr>
          <w:p w:rsidR="006E7B5C" w:rsidRPr="006E7B5C" w:rsidRDefault="006E7B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299" w:type="dxa"/>
            <w:shd w:val="clear" w:color="auto" w:fill="auto"/>
          </w:tcPr>
          <w:p w:rsidR="006E7B5C" w:rsidRPr="006E7B5C" w:rsidRDefault="006E7B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Правоохоронна</w:t>
            </w:r>
          </w:p>
        </w:tc>
        <w:tc>
          <w:tcPr>
            <w:tcW w:w="1903" w:type="dxa"/>
            <w:shd w:val="clear" w:color="auto" w:fill="auto"/>
          </w:tcPr>
          <w:p w:rsidR="006E7B5C" w:rsidRPr="006E7B5C" w:rsidRDefault="006E7B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Про внесення змін до рішення виконкому міської ради від 04.04.2022 №184</w:t>
            </w:r>
          </w:p>
        </w:tc>
        <w:tc>
          <w:tcPr>
            <w:tcW w:w="1399" w:type="dxa"/>
            <w:shd w:val="clear" w:color="auto" w:fill="auto"/>
          </w:tcPr>
          <w:p w:rsidR="006E7B5C" w:rsidRPr="006E7B5C" w:rsidRDefault="006E7B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6E7B5C" w:rsidRPr="006E7B5C" w:rsidRDefault="006E7B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6E7B5C" w:rsidRPr="006E7B5C" w:rsidRDefault="006E7B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6E7B5C" w:rsidRPr="006E7B5C" w:rsidRDefault="006E7B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6E7B5C" w:rsidRPr="006E7B5C" w:rsidRDefault="006E7B5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E7B5C" w:rsidRPr="006E7B5C" w:rsidTr="006E7B5C">
        <w:tc>
          <w:tcPr>
            <w:tcW w:w="675" w:type="dxa"/>
            <w:shd w:val="clear" w:color="auto" w:fill="auto"/>
          </w:tcPr>
          <w:p w:rsidR="006E7B5C" w:rsidRPr="006E7B5C" w:rsidRDefault="006E7B5C" w:rsidP="0024139B">
            <w:pPr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6E7B5C" w:rsidRPr="006E7B5C" w:rsidRDefault="006E7B5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Про  визначення  обсягу закупівлі та постачальника товару  для забезпечення потреб виконавчого комітету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6E7B5C" w:rsidRPr="006E7B5C" w:rsidRDefault="006E7B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№ 199 від 13.04.2022</w:t>
            </w:r>
          </w:p>
        </w:tc>
        <w:tc>
          <w:tcPr>
            <w:tcW w:w="1275" w:type="dxa"/>
            <w:shd w:val="clear" w:color="auto" w:fill="auto"/>
          </w:tcPr>
          <w:p w:rsidR="006E7B5C" w:rsidRPr="006E7B5C" w:rsidRDefault="006E7B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Адміністративно-господарчий відділ</w:t>
            </w:r>
          </w:p>
        </w:tc>
        <w:tc>
          <w:tcPr>
            <w:tcW w:w="1299" w:type="dxa"/>
            <w:shd w:val="clear" w:color="auto" w:fill="auto"/>
          </w:tcPr>
          <w:p w:rsidR="006E7B5C" w:rsidRPr="006E7B5C" w:rsidRDefault="006E7B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Воєнний стан</w:t>
            </w:r>
          </w:p>
        </w:tc>
        <w:tc>
          <w:tcPr>
            <w:tcW w:w="1903" w:type="dxa"/>
            <w:shd w:val="clear" w:color="auto" w:fill="auto"/>
          </w:tcPr>
          <w:p w:rsidR="006E7B5C" w:rsidRPr="006E7B5C" w:rsidRDefault="006E7B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Про визначення обсягу закупівлі</w:t>
            </w:r>
          </w:p>
        </w:tc>
        <w:tc>
          <w:tcPr>
            <w:tcW w:w="1399" w:type="dxa"/>
            <w:shd w:val="clear" w:color="auto" w:fill="auto"/>
          </w:tcPr>
          <w:p w:rsidR="006E7B5C" w:rsidRPr="006E7B5C" w:rsidRDefault="006E7B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6E7B5C" w:rsidRPr="006E7B5C" w:rsidRDefault="006E7B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6E7B5C" w:rsidRPr="006E7B5C" w:rsidRDefault="006E7B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6E7B5C" w:rsidRPr="006E7B5C" w:rsidRDefault="006E7B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6E7B5C" w:rsidRPr="006E7B5C" w:rsidRDefault="006E7B5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E7B5C" w:rsidRPr="006E7B5C" w:rsidTr="006E7B5C">
        <w:tc>
          <w:tcPr>
            <w:tcW w:w="675" w:type="dxa"/>
            <w:shd w:val="clear" w:color="auto" w:fill="auto"/>
          </w:tcPr>
          <w:p w:rsidR="006E7B5C" w:rsidRPr="006E7B5C" w:rsidRDefault="006E7B5C" w:rsidP="0024139B">
            <w:pPr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6E7B5C" w:rsidRPr="006E7B5C" w:rsidRDefault="006E7B5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Про надання матеріальної допомоги на оплату поховальних та супутніх послуг</w:t>
            </w:r>
          </w:p>
        </w:tc>
        <w:tc>
          <w:tcPr>
            <w:tcW w:w="1253" w:type="dxa"/>
            <w:shd w:val="clear" w:color="auto" w:fill="auto"/>
          </w:tcPr>
          <w:p w:rsidR="006E7B5C" w:rsidRPr="006E7B5C" w:rsidRDefault="006E7B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№ 200 від 13.04.2022</w:t>
            </w:r>
          </w:p>
        </w:tc>
        <w:tc>
          <w:tcPr>
            <w:tcW w:w="1275" w:type="dxa"/>
            <w:shd w:val="clear" w:color="auto" w:fill="auto"/>
          </w:tcPr>
          <w:p w:rsidR="006E7B5C" w:rsidRPr="006E7B5C" w:rsidRDefault="006E7B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99" w:type="dxa"/>
            <w:shd w:val="clear" w:color="auto" w:fill="auto"/>
          </w:tcPr>
          <w:p w:rsidR="006E7B5C" w:rsidRPr="006E7B5C" w:rsidRDefault="006E7B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6E7B5C" w:rsidRPr="006E7B5C" w:rsidRDefault="006E7B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Матеріальна допомога, поховання та супутні послуги</w:t>
            </w:r>
          </w:p>
        </w:tc>
        <w:tc>
          <w:tcPr>
            <w:tcW w:w="1399" w:type="dxa"/>
            <w:shd w:val="clear" w:color="auto" w:fill="auto"/>
          </w:tcPr>
          <w:p w:rsidR="006E7B5C" w:rsidRPr="006E7B5C" w:rsidRDefault="006E7B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6E7B5C" w:rsidRPr="006E7B5C" w:rsidRDefault="006E7B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6E7B5C" w:rsidRPr="006E7B5C" w:rsidRDefault="006E7B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6E7B5C" w:rsidRPr="006E7B5C" w:rsidRDefault="006E7B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6E7B5C" w:rsidRPr="006E7B5C" w:rsidRDefault="006E7B5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6E7B5C" w:rsidTr="006E7B5C">
        <w:tc>
          <w:tcPr>
            <w:tcW w:w="675" w:type="dxa"/>
            <w:shd w:val="clear" w:color="auto" w:fill="auto"/>
          </w:tcPr>
          <w:p w:rsidR="009F37F4" w:rsidRPr="006E7B5C" w:rsidRDefault="006E7B5C" w:rsidP="0024139B">
            <w:pPr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9F37F4" w:rsidRPr="006E7B5C" w:rsidRDefault="006E7B5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Про надання одноразової матеріальної допомоги мешканцям м. Кривого Рогу на відновлення будинків, пошкоджених унаслідок військової агресії Російської Федерації проти України</w:t>
            </w:r>
          </w:p>
        </w:tc>
        <w:tc>
          <w:tcPr>
            <w:tcW w:w="1253" w:type="dxa"/>
            <w:shd w:val="clear" w:color="auto" w:fill="auto"/>
          </w:tcPr>
          <w:p w:rsidR="009F37F4" w:rsidRPr="006E7B5C" w:rsidRDefault="006E7B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№ 201 від 13.04.2022</w:t>
            </w:r>
          </w:p>
        </w:tc>
        <w:tc>
          <w:tcPr>
            <w:tcW w:w="1275" w:type="dxa"/>
            <w:shd w:val="clear" w:color="auto" w:fill="auto"/>
          </w:tcPr>
          <w:p w:rsidR="009F37F4" w:rsidRPr="006E7B5C" w:rsidRDefault="006E7B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99" w:type="dxa"/>
            <w:shd w:val="clear" w:color="auto" w:fill="auto"/>
          </w:tcPr>
          <w:p w:rsidR="009F37F4" w:rsidRPr="006E7B5C" w:rsidRDefault="006E7B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9F37F4" w:rsidRPr="006E7B5C" w:rsidRDefault="006E7B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Одноразова матеріальна допомога, відновлення будинків</w:t>
            </w:r>
          </w:p>
        </w:tc>
        <w:tc>
          <w:tcPr>
            <w:tcW w:w="1399" w:type="dxa"/>
            <w:shd w:val="clear" w:color="auto" w:fill="auto"/>
          </w:tcPr>
          <w:p w:rsidR="009F37F4" w:rsidRPr="006E7B5C" w:rsidRDefault="006E7B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6E7B5C" w:rsidRDefault="006E7B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6E7B5C" w:rsidRDefault="006E7B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6E7B5C" w:rsidRDefault="006E7B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7B5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6E7B5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6E7B5C" w:rsidRDefault="0024139B" w:rsidP="0024139B">
      <w:pPr>
        <w:jc w:val="center"/>
        <w:rPr>
          <w:sz w:val="16"/>
          <w:szCs w:val="16"/>
          <w:lang w:val="uk-UA"/>
        </w:rPr>
      </w:pPr>
      <w:bookmarkStart w:id="0" w:name="_GoBack"/>
      <w:bookmarkEnd w:id="0"/>
    </w:p>
    <w:sectPr w:rsidR="0024139B" w:rsidRPr="006E7B5C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5F304B"/>
    <w:rsid w:val="00650338"/>
    <w:rsid w:val="00672F48"/>
    <w:rsid w:val="006E7B5C"/>
    <w:rsid w:val="0073001A"/>
    <w:rsid w:val="00927FC1"/>
    <w:rsid w:val="009F37F4"/>
    <w:rsid w:val="00A04480"/>
    <w:rsid w:val="00A62D99"/>
    <w:rsid w:val="00A83F3D"/>
    <w:rsid w:val="00B00FCC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org301</dc:creator>
  <cp:lastModifiedBy>org301</cp:lastModifiedBy>
  <cp:revision>2</cp:revision>
  <dcterms:created xsi:type="dcterms:W3CDTF">2022-04-19T08:27:00Z</dcterms:created>
  <dcterms:modified xsi:type="dcterms:W3CDTF">2022-04-19T08:27:00Z</dcterms:modified>
</cp:coreProperties>
</file>