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8371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8371F">
        <w:rPr>
          <w:b/>
          <w:spacing w:val="40"/>
          <w:sz w:val="16"/>
          <w:szCs w:val="16"/>
          <w:lang w:val="uk-UA"/>
        </w:rPr>
        <w:t>ПЕРЕЛІК</w:t>
      </w:r>
    </w:p>
    <w:p w:rsidR="0038371F" w:rsidRPr="0038371F" w:rsidRDefault="0038371F" w:rsidP="0024139B">
      <w:pPr>
        <w:jc w:val="center"/>
        <w:rPr>
          <w:b/>
          <w:sz w:val="16"/>
          <w:szCs w:val="16"/>
          <w:lang w:val="uk-UA"/>
        </w:rPr>
      </w:pPr>
      <w:r w:rsidRPr="0038371F">
        <w:rPr>
          <w:b/>
          <w:sz w:val="16"/>
          <w:szCs w:val="16"/>
          <w:lang w:val="uk-UA"/>
        </w:rPr>
        <w:t>рішень міської ради VIII скликання,</w:t>
      </w:r>
    </w:p>
    <w:p w:rsidR="0038371F" w:rsidRPr="0038371F" w:rsidRDefault="0038371F" w:rsidP="0024139B">
      <w:pPr>
        <w:jc w:val="center"/>
        <w:rPr>
          <w:b/>
          <w:sz w:val="16"/>
          <w:szCs w:val="16"/>
          <w:lang w:val="uk-UA"/>
        </w:rPr>
      </w:pPr>
      <w:r w:rsidRPr="0038371F">
        <w:rPr>
          <w:b/>
          <w:sz w:val="16"/>
          <w:szCs w:val="16"/>
          <w:lang w:val="uk-UA"/>
        </w:rPr>
        <w:t>внесених до протоколу пленарного засідання ХХХ сесії</w:t>
      </w:r>
    </w:p>
    <w:p w:rsidR="00927FC1" w:rsidRPr="0038371F" w:rsidRDefault="0038371F" w:rsidP="0024139B">
      <w:pPr>
        <w:jc w:val="center"/>
        <w:rPr>
          <w:b/>
          <w:sz w:val="16"/>
          <w:szCs w:val="16"/>
          <w:lang w:val="uk-UA"/>
        </w:rPr>
      </w:pPr>
      <w:r w:rsidRPr="0038371F">
        <w:rPr>
          <w:b/>
          <w:sz w:val="16"/>
          <w:szCs w:val="16"/>
          <w:lang w:val="uk-UA"/>
        </w:rPr>
        <w:t>від 31 серпня 2022 року</w:t>
      </w:r>
    </w:p>
    <w:p w:rsidR="0024139B" w:rsidRPr="0038371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8371F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8371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Га</w:t>
            </w:r>
            <w:r w:rsidR="00672F48" w:rsidRPr="0038371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8371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8371F" w:rsidTr="00672F48">
        <w:tc>
          <w:tcPr>
            <w:tcW w:w="959" w:type="dxa"/>
            <w:shd w:val="clear" w:color="auto" w:fill="auto"/>
          </w:tcPr>
          <w:p w:rsidR="009F37F4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1406 від 31.08.2022</w:t>
            </w:r>
          </w:p>
        </w:tc>
        <w:tc>
          <w:tcPr>
            <w:tcW w:w="1275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соціальної підтримки населення у 2017-2022 роках"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1407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Внесення змін, 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затвердження звіту виконкому міської ради про використання коштів резервного фонду бюджету Криворізької міської територіальної громади в умовах воєнного стану станом на 01.08.2022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1408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8371F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38371F">
              <w:rPr>
                <w:sz w:val="16"/>
                <w:szCs w:val="16"/>
                <w:lang w:val="uk-UA"/>
              </w:rPr>
              <w:t>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затвердження звіту з використання коштів резервного фонду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1409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8371F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38371F">
              <w:rPr>
                <w:sz w:val="16"/>
                <w:szCs w:val="16"/>
                <w:lang w:val="uk-UA"/>
              </w:rPr>
              <w:t>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затвердження звіту управління з питань надзвичайних ситуацій та цивільного захисту населення виконавчого комітету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01.08.2022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1410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використання коштів резервного фонду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16.06.2022 №1338 "Про визначення Криворізького міського центру соціальних служб для сім'ї, дітей та молоді  отримувачем гуманітарної допомоги, що надходить для потреб територіальної громади"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1411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Сім'я і молодь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Зміна назви центру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31.03.2016 </w:t>
            </w:r>
            <w:r w:rsidRPr="0038371F">
              <w:rPr>
                <w:sz w:val="16"/>
                <w:szCs w:val="16"/>
                <w:lang w:val="uk-UA"/>
              </w:rPr>
              <w:lastRenderedPageBreak/>
              <w:t xml:space="preserve">№389 "Про призначення стипендій   ім.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Г.І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Гутовського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О.М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>. Поля студентам вищих державних навчальних закладів I-IV рівнів акредитації та учням професійно-технічних навчальних закладів міста"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№ 1412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Департамент у справах сім'ї, </w:t>
            </w:r>
            <w:r w:rsidRPr="0038371F">
              <w:rPr>
                <w:sz w:val="16"/>
                <w:szCs w:val="16"/>
                <w:lang w:val="uk-UA"/>
              </w:rPr>
              <w:lastRenderedPageBreak/>
              <w:t>молоді та спорту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Молодіжна політика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Зміни до складу міської комісії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38371F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26.12.2018 №3310 "Про затвердження Програми розвитку Центру адміністративних послуг "Віза" ("Центр Дії") виконкому Криворізької міської ради на 2019-2024 роки"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1413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38371F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Фінанси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Програма розвитку Центру "Віза"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"Про затвердження Переліку адміністративних, інших публічних послуг, що надаються через Центр адміністративних послуг "Віза" ("Центр Дії") виконкому Криворізької міської ради,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1414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38371F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"Про затвердження Програми розвитку та утримання житлово-комунального господарства міста на період 2017-2022 років"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1415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внесення змін 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включення об'єктів комунальної власності Криворізької міської територіальної громади, що пропонуються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1416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включення об'єктів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27.07.2022 №1383 "Про надання згоди на безоплатне прийняття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мультифункціональних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 спортивних майданчиків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1417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Безоплатне прийняття,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мультифункціональні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 спортивні майданчики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передачу окремого майна з комунальної власності Криворізької міської територіальної громади до </w:t>
            </w:r>
            <w:r w:rsidRPr="0038371F">
              <w:rPr>
                <w:sz w:val="16"/>
                <w:szCs w:val="16"/>
                <w:lang w:val="uk-UA"/>
              </w:rPr>
              <w:lastRenderedPageBreak/>
              <w:t>комунальної власності Апостолівської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№ 1418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Безоплатна передача, майно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відмову в затвердженні детального плану території та наданні дозволу на розробку проекту землеустрою щодо відведення земельної ділянки для будівництва й обслуговування житлових будинків, господарських будівель і споруд (присадибні ділянки) на вул.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Староміській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14а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 (зі зміною цільового призначення) 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1419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8371F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38371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Відмова в затвердженні детального плану, </w:t>
            </w:r>
            <w:r w:rsidR="00292052">
              <w:rPr>
                <w:sz w:val="16"/>
                <w:szCs w:val="16"/>
                <w:lang w:val="uk-UA"/>
              </w:rPr>
              <w:t xml:space="preserve">                       </w:t>
            </w:r>
            <w:bookmarkStart w:id="0" w:name="_GoBack"/>
            <w:bookmarkEnd w:id="0"/>
            <w:r w:rsidRPr="0038371F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Староміська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14а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відмову Товариству з обмеженою відповідальністю "АНДРОМЕДА-К" у наданні дозволу на розробку проекту землеустрою щодо відведення земельної ділянки в користування для розміщення існуючого комплексу на вул.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Електрозаводській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5б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1420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8371F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38371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Відмова в розробці проекту землеустрою, АНДРОМЕДА-К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відмову в поновленні договорів оренди земельних ділянок  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1421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відмову в поновленні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1422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Відмова, сервітут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внесення змін до раніше ухвалених рішень міської ради та договорів оренди земельних ділянок                                                                                                                                                         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1423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8371F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38371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Внесення змін до рішень міської ради та договору оренди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внесення змін до рішення міської ради від 25.02.2004 №1616 "Про міську програму містобудівної діяльності та створення геоінформаційної електронної містобудівної кадастрової системи м. Кривий Ріг на 2004-2025 рр."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1424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8371F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38371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Внесення змін до рішен</w:t>
            </w:r>
            <w:r>
              <w:rPr>
                <w:sz w:val="16"/>
                <w:szCs w:val="16"/>
                <w:lang w:val="uk-UA"/>
              </w:rPr>
              <w:t>н</w:t>
            </w:r>
            <w:r w:rsidRPr="0038371F"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залишення без розгляду звернень громадян щодо безоплатної передачі земель державної, комунальної власності в приватну власність, </w:t>
            </w:r>
            <w:r w:rsidRPr="0038371F">
              <w:rPr>
                <w:sz w:val="16"/>
                <w:szCs w:val="16"/>
                <w:lang w:val="uk-UA"/>
              </w:rPr>
              <w:lastRenderedPageBreak/>
              <w:t>надання дозволів на розроблення документації із землеустрою з метою безоплатної передачі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№ 1425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38371F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Залишення без розгляду звернень, безоплатної передачі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21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в Інгулецькому районі та надання її в оренду для розміщення гаражів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1426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Оренда, затвердження, гаражі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на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-ні 4-му Зарічному,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21ж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>, реєстрацію права комунальної власності на сформовані внаслідок поділу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1427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Затвердження документації, поділ, 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. 4-й Зарічний,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21ж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надання дозволу на розробку проектів землеустрою щодо відведення земельних ділянок 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1428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8371F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38371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Дозвіл на розробку проектів землеустрою, у користування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надання згоди на продаж земельної ділянки комунальної власності на вул. Космонавтів, 2 та проведення її експертної грошової оцінки під об'єктом нерухомого майна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1429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Згода на продаж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1430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1431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1432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Поновлення, сервітут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припинення права постійного користування земельною ділянкою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1433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38371F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Припинення права постійного користування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371F" w:rsidRPr="0038371F" w:rsidTr="00672F48">
        <w:tc>
          <w:tcPr>
            <w:tcW w:w="959" w:type="dxa"/>
            <w:shd w:val="clear" w:color="auto" w:fill="auto"/>
          </w:tcPr>
          <w:p w:rsidR="0038371F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lastRenderedPageBreak/>
              <w:t>29</w:t>
            </w:r>
          </w:p>
        </w:tc>
        <w:tc>
          <w:tcPr>
            <w:tcW w:w="2410" w:type="dxa"/>
            <w:shd w:val="clear" w:color="auto" w:fill="auto"/>
          </w:tcPr>
          <w:p w:rsidR="0038371F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припинення шляхом розірвання договорів оренди земельних ділянок, 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1434 від 31.08.2022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Розірвання, надання, оренда</w:t>
            </w:r>
          </w:p>
        </w:tc>
        <w:tc>
          <w:tcPr>
            <w:tcW w:w="13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371F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8371F" w:rsidTr="00672F48">
        <w:tc>
          <w:tcPr>
            <w:tcW w:w="959" w:type="dxa"/>
            <w:shd w:val="clear" w:color="auto" w:fill="auto"/>
          </w:tcPr>
          <w:p w:rsidR="009F37F4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9F37F4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розгляд електронної петиції "Перейменування вулиці Кисловодська на Миколи Бондаренка" </w:t>
            </w:r>
          </w:p>
        </w:tc>
        <w:tc>
          <w:tcPr>
            <w:tcW w:w="1253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1435 від 31.08.2022</w:t>
            </w:r>
          </w:p>
        </w:tc>
        <w:tc>
          <w:tcPr>
            <w:tcW w:w="1275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Електронна петиція, перейменування</w:t>
            </w:r>
          </w:p>
        </w:tc>
        <w:tc>
          <w:tcPr>
            <w:tcW w:w="1399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8371F" w:rsidTr="00672F48">
        <w:tc>
          <w:tcPr>
            <w:tcW w:w="959" w:type="dxa"/>
            <w:shd w:val="clear" w:color="auto" w:fill="auto"/>
          </w:tcPr>
          <w:p w:rsidR="009F37F4" w:rsidRPr="0038371F" w:rsidRDefault="0038371F" w:rsidP="0024139B">
            <w:pPr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9F37F4" w:rsidRPr="0038371F" w:rsidRDefault="003837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Про дострокове припинення повноважень депутата Криворізької міської ради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 скликання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Сивогракова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А.Л</w:t>
            </w:r>
            <w:proofErr w:type="spellEnd"/>
            <w:r w:rsidRPr="0038371F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№ 1436 від 31.08.2022</w:t>
            </w:r>
          </w:p>
        </w:tc>
        <w:tc>
          <w:tcPr>
            <w:tcW w:w="1275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38371F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38371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Про дострокове припинення повноважень депутата</w:t>
            </w:r>
          </w:p>
        </w:tc>
        <w:tc>
          <w:tcPr>
            <w:tcW w:w="1399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8371F" w:rsidRDefault="003837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37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837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8371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8371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292052"/>
    <w:rsid w:val="0038371F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1E6A2"/>
  <w15:chartTrackingRefBased/>
  <w15:docId w15:val="{5383A375-3134-4E19-AF5E-4B5E8635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8371F"/>
  </w:style>
  <w:style w:type="character" w:customStyle="1" w:styleId="a5">
    <w:name w:val="Дата Знак"/>
    <w:basedOn w:val="a0"/>
    <w:link w:val="a4"/>
    <w:rsid w:val="0038371F"/>
    <w:rPr>
      <w:sz w:val="24"/>
      <w:szCs w:val="24"/>
    </w:rPr>
  </w:style>
  <w:style w:type="paragraph" w:styleId="a6">
    <w:name w:val="Closing"/>
    <w:basedOn w:val="a"/>
    <w:link w:val="a7"/>
    <w:rsid w:val="0038371F"/>
  </w:style>
  <w:style w:type="character" w:customStyle="1" w:styleId="a7">
    <w:name w:val="Прощание Знак"/>
    <w:basedOn w:val="a0"/>
    <w:link w:val="a6"/>
    <w:rsid w:val="0038371F"/>
    <w:rPr>
      <w:sz w:val="24"/>
      <w:szCs w:val="24"/>
    </w:rPr>
  </w:style>
  <w:style w:type="paragraph" w:styleId="a8">
    <w:name w:val="Signature"/>
    <w:basedOn w:val="a"/>
    <w:link w:val="a9"/>
    <w:rsid w:val="0038371F"/>
  </w:style>
  <w:style w:type="character" w:customStyle="1" w:styleId="a9">
    <w:name w:val="Подпись Знак"/>
    <w:basedOn w:val="a0"/>
    <w:link w:val="a8"/>
    <w:rsid w:val="0038371F"/>
    <w:rPr>
      <w:sz w:val="24"/>
      <w:szCs w:val="24"/>
    </w:rPr>
  </w:style>
  <w:style w:type="paragraph" w:styleId="aa">
    <w:name w:val="Body Text"/>
    <w:basedOn w:val="a"/>
    <w:link w:val="ab"/>
    <w:rsid w:val="0038371F"/>
    <w:pPr>
      <w:spacing w:after="120"/>
    </w:pPr>
  </w:style>
  <w:style w:type="character" w:customStyle="1" w:styleId="ab">
    <w:name w:val="Основной текст Знак"/>
    <w:basedOn w:val="a0"/>
    <w:link w:val="aa"/>
    <w:rsid w:val="00383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3</cp:revision>
  <dcterms:created xsi:type="dcterms:W3CDTF">2022-09-02T09:24:00Z</dcterms:created>
  <dcterms:modified xsi:type="dcterms:W3CDTF">2022-09-02T09:27:00Z</dcterms:modified>
</cp:coreProperties>
</file>