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31" w:rsidRPr="00412AB1" w:rsidRDefault="00991631" w:rsidP="00991631">
      <w:pPr>
        <w:spacing w:after="0"/>
        <w:ind w:left="6096"/>
        <w:rPr>
          <w:rFonts w:ascii="Times New Roman" w:eastAsia="Batang" w:hAnsi="Times New Roman" w:cs="Times New Roman"/>
          <w:i/>
          <w:sz w:val="24"/>
          <w:szCs w:val="24"/>
        </w:rPr>
      </w:pPr>
      <w:bookmarkStart w:id="0" w:name="_GoBack"/>
      <w:r w:rsidRPr="00412AB1">
        <w:rPr>
          <w:rFonts w:ascii="Times New Roman" w:eastAsia="Batang" w:hAnsi="Times New Roman" w:cs="Times New Roman"/>
          <w:i/>
          <w:sz w:val="24"/>
          <w:szCs w:val="24"/>
        </w:rPr>
        <w:t xml:space="preserve">Додаток 5 </w:t>
      </w:r>
    </w:p>
    <w:p w:rsidR="00991631" w:rsidRPr="00412AB1" w:rsidRDefault="00991631" w:rsidP="00153495">
      <w:pPr>
        <w:spacing w:after="0"/>
        <w:ind w:left="6096"/>
        <w:rPr>
          <w:rFonts w:ascii="Times New Roman" w:eastAsia="Batang" w:hAnsi="Times New Roman" w:cs="Times New Roman"/>
          <w:i/>
          <w:sz w:val="24"/>
          <w:szCs w:val="24"/>
        </w:rPr>
      </w:pPr>
      <w:r w:rsidRPr="00412AB1">
        <w:rPr>
          <w:rFonts w:ascii="Times New Roman" w:eastAsia="Batang" w:hAnsi="Times New Roman" w:cs="Times New Roman"/>
          <w:i/>
          <w:sz w:val="24"/>
          <w:szCs w:val="24"/>
        </w:rPr>
        <w:t xml:space="preserve">до Методології оцінки та оброб-ки ризиків </w:t>
      </w:r>
      <w:r w:rsidR="00257D85" w:rsidRPr="00412AB1">
        <w:rPr>
          <w:rFonts w:ascii="Times New Roman" w:eastAsia="Batang" w:hAnsi="Times New Roman" w:cs="Times New Roman"/>
          <w:i/>
          <w:sz w:val="24"/>
          <w:szCs w:val="24"/>
        </w:rPr>
        <w:t xml:space="preserve">у системі управління інформаційною безпекою </w:t>
      </w:r>
      <w:r w:rsidRPr="00412AB1">
        <w:rPr>
          <w:rFonts w:ascii="Times New Roman" w:eastAsia="Batang" w:hAnsi="Times New Roman" w:cs="Times New Roman"/>
          <w:i/>
          <w:sz w:val="24"/>
          <w:szCs w:val="24"/>
        </w:rPr>
        <w:t>виконавчого комітету Крив</w:t>
      </w:r>
      <w:r w:rsidR="00727B04" w:rsidRPr="00412AB1">
        <w:rPr>
          <w:rFonts w:ascii="Times New Roman" w:eastAsia="Batang" w:hAnsi="Times New Roman" w:cs="Times New Roman"/>
          <w:i/>
          <w:sz w:val="24"/>
          <w:szCs w:val="24"/>
        </w:rPr>
        <w:t>орізької міської ради (пункт 4.52</w:t>
      </w:r>
      <w:r w:rsidRPr="00412AB1">
        <w:rPr>
          <w:rFonts w:ascii="Times New Roman" w:eastAsia="Batang" w:hAnsi="Times New Roman" w:cs="Times New Roman"/>
          <w:i/>
          <w:sz w:val="24"/>
          <w:szCs w:val="24"/>
        </w:rPr>
        <w:t>)</w:t>
      </w:r>
    </w:p>
    <w:p w:rsidR="00CC7129" w:rsidRPr="00412AB1" w:rsidRDefault="00CC7129" w:rsidP="00BA7086">
      <w:pPr>
        <w:spacing w:after="0"/>
        <w:rPr>
          <w:rFonts w:ascii="Times New Roman" w:eastAsia="Batang" w:hAnsi="Times New Roman" w:cs="Times New Roman"/>
          <w:i/>
          <w:sz w:val="24"/>
          <w:szCs w:val="24"/>
        </w:rPr>
      </w:pPr>
    </w:p>
    <w:p w:rsidR="0075788C" w:rsidRPr="00412AB1" w:rsidRDefault="0075788C" w:rsidP="00BA7086">
      <w:pPr>
        <w:spacing w:after="0"/>
        <w:rPr>
          <w:rFonts w:ascii="Times New Roman" w:eastAsia="Batang" w:hAnsi="Times New Roman" w:cs="Times New Roman"/>
          <w:i/>
          <w:sz w:val="24"/>
          <w:szCs w:val="24"/>
        </w:rPr>
      </w:pPr>
    </w:p>
    <w:p w:rsidR="0075788C" w:rsidRPr="00412AB1" w:rsidRDefault="0075788C" w:rsidP="00BA7086">
      <w:pPr>
        <w:spacing w:after="0"/>
        <w:rPr>
          <w:rFonts w:ascii="Times New Roman" w:eastAsia="Batang" w:hAnsi="Times New Roman" w:cs="Times New Roman"/>
          <w:i/>
          <w:sz w:val="24"/>
          <w:szCs w:val="24"/>
        </w:rPr>
      </w:pPr>
      <w:r w:rsidRPr="00412AB1">
        <w:rPr>
          <w:rFonts w:ascii="Times New Roman" w:eastAsia="Batang" w:hAnsi="Times New Roman" w:cs="Times New Roman"/>
          <w:i/>
          <w:sz w:val="24"/>
          <w:szCs w:val="24"/>
        </w:rPr>
        <w:br/>
      </w:r>
    </w:p>
    <w:p w:rsidR="0075788C" w:rsidRPr="00412AB1" w:rsidRDefault="0075788C" w:rsidP="00BA7086">
      <w:pPr>
        <w:spacing w:after="0"/>
        <w:rPr>
          <w:rFonts w:ascii="Times New Roman" w:eastAsia="Batang" w:hAnsi="Times New Roman" w:cs="Times New Roman"/>
          <w:i/>
          <w:sz w:val="24"/>
          <w:szCs w:val="24"/>
        </w:rPr>
      </w:pPr>
    </w:p>
    <w:p w:rsidR="0075788C" w:rsidRPr="00412AB1" w:rsidRDefault="0075788C" w:rsidP="00BA7086">
      <w:pPr>
        <w:spacing w:after="0"/>
        <w:rPr>
          <w:rFonts w:ascii="Times New Roman" w:eastAsia="Batang" w:hAnsi="Times New Roman" w:cs="Times New Roman"/>
          <w:i/>
          <w:sz w:val="24"/>
          <w:szCs w:val="24"/>
        </w:rPr>
      </w:pPr>
    </w:p>
    <w:p w:rsidR="0075788C" w:rsidRPr="00412AB1" w:rsidRDefault="003224BC" w:rsidP="0075788C">
      <w:pPr>
        <w:spacing w:after="0" w:line="240" w:lineRule="auto"/>
        <w:jc w:val="center"/>
        <w:rPr>
          <w:rFonts w:ascii="Times New Roman" w:hAnsi="Times New Roman" w:cs="Times New Roman"/>
          <w:b/>
          <w:i/>
          <w:sz w:val="28"/>
          <w:szCs w:val="28"/>
        </w:rPr>
      </w:pPr>
      <w:r w:rsidRPr="00412AB1">
        <w:rPr>
          <w:rFonts w:ascii="Times New Roman" w:hAnsi="Times New Roman" w:cs="Times New Roman"/>
          <w:b/>
          <w:i/>
          <w:sz w:val="28"/>
          <w:szCs w:val="28"/>
        </w:rPr>
        <w:t>Перелік</w:t>
      </w:r>
      <w:r w:rsidR="004628BC" w:rsidRPr="00412AB1">
        <w:rPr>
          <w:rFonts w:ascii="Times New Roman" w:hAnsi="Times New Roman" w:cs="Times New Roman"/>
          <w:b/>
          <w:i/>
          <w:sz w:val="28"/>
          <w:szCs w:val="28"/>
        </w:rPr>
        <w:t xml:space="preserve"> можливих</w:t>
      </w:r>
      <w:r w:rsidRPr="00412AB1">
        <w:rPr>
          <w:rFonts w:ascii="Times New Roman" w:hAnsi="Times New Roman" w:cs="Times New Roman"/>
          <w:b/>
          <w:i/>
          <w:sz w:val="28"/>
          <w:szCs w:val="28"/>
        </w:rPr>
        <w:t xml:space="preserve"> вразливостей</w:t>
      </w:r>
    </w:p>
    <w:p w:rsidR="0075788C" w:rsidRPr="00412AB1" w:rsidRDefault="0075788C" w:rsidP="0075788C">
      <w:pPr>
        <w:spacing w:after="0" w:line="240" w:lineRule="auto"/>
        <w:jc w:val="center"/>
        <w:rPr>
          <w:rFonts w:ascii="Times New Roman" w:hAnsi="Times New Roman" w:cs="Times New Roman"/>
          <w:b/>
          <w:i/>
          <w:sz w:val="28"/>
          <w:szCs w:val="28"/>
        </w:rPr>
      </w:pPr>
    </w:p>
    <w:p w:rsidR="00727B04" w:rsidRPr="00412AB1" w:rsidRDefault="003224BC" w:rsidP="0075788C">
      <w:pPr>
        <w:keepNext/>
        <w:spacing w:after="0" w:line="240" w:lineRule="auto"/>
        <w:jc w:val="center"/>
        <w:rPr>
          <w:rFonts w:ascii="Times New Roman" w:hAnsi="Times New Roman" w:cs="Times New Roman"/>
          <w:b/>
          <w:i/>
          <w:sz w:val="28"/>
          <w:szCs w:val="28"/>
        </w:rPr>
      </w:pPr>
      <w:bookmarkStart w:id="1" w:name="_Toc484097732"/>
      <w:r w:rsidRPr="00412AB1">
        <w:rPr>
          <w:rFonts w:ascii="Times New Roman" w:hAnsi="Times New Roman" w:cs="Times New Roman"/>
          <w:b/>
          <w:i/>
          <w:sz w:val="28"/>
          <w:szCs w:val="28"/>
        </w:rPr>
        <w:t>1. Вразливості конструктивного складу та конфігурацій компонентів системи</w:t>
      </w:r>
      <w:bookmarkEnd w:id="1"/>
    </w:p>
    <w:p w:rsidR="00727B04" w:rsidRPr="00412AB1" w:rsidRDefault="00A85BFB"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 </w:t>
      </w:r>
      <w:r w:rsidR="00727B04" w:rsidRPr="00412AB1">
        <w:rPr>
          <w:rFonts w:ascii="Times New Roman" w:hAnsi="Times New Roman" w:cs="Times New Roman"/>
          <w:sz w:val="28"/>
          <w:szCs w:val="28"/>
        </w:rPr>
        <w:t>V001 – вразливості архітектури реалізації системи:</w:t>
      </w:r>
    </w:p>
    <w:p w:rsidR="00727B04" w:rsidRPr="00412AB1" w:rsidRDefault="003A40C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1.1.1 </w:t>
      </w:r>
      <w:r w:rsidR="00A85BFB" w:rsidRPr="00412AB1">
        <w:rPr>
          <w:rFonts w:ascii="Times New Roman" w:hAnsi="Times New Roman" w:cs="Times New Roman"/>
          <w:sz w:val="28"/>
          <w:szCs w:val="28"/>
        </w:rPr>
        <w:t>н</w:t>
      </w:r>
      <w:r w:rsidR="00727B04" w:rsidRPr="00412AB1">
        <w:rPr>
          <w:rFonts w:ascii="Times New Roman" w:hAnsi="Times New Roman" w:cs="Times New Roman"/>
          <w:sz w:val="28"/>
          <w:szCs w:val="28"/>
        </w:rPr>
        <w:t>едоліки сегментування локальної обчислювальної мережі і між мережевого екранування;</w:t>
      </w:r>
    </w:p>
    <w:p w:rsidR="00727B04" w:rsidRPr="00412AB1" w:rsidRDefault="003A40C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1.1.2 </w:t>
      </w:r>
      <w:r w:rsidR="00A85BFB"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ідсутність резервних мережевих маршрутів;</w:t>
      </w:r>
    </w:p>
    <w:p w:rsidR="00727B04" w:rsidRPr="00412AB1" w:rsidRDefault="003A40C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1.1.3 </w:t>
      </w:r>
      <w:r w:rsidR="00A85BFB" w:rsidRPr="00412AB1">
        <w:rPr>
          <w:rFonts w:ascii="Times New Roman" w:hAnsi="Times New Roman" w:cs="Times New Roman"/>
          <w:sz w:val="28"/>
          <w:szCs w:val="28"/>
        </w:rPr>
        <w:t>в</w:t>
      </w:r>
      <w:r w:rsidR="00727B04" w:rsidRPr="00412AB1">
        <w:rPr>
          <w:rFonts w:ascii="Times New Roman" w:hAnsi="Times New Roman" w:cs="Times New Roman"/>
          <w:sz w:val="28"/>
          <w:szCs w:val="28"/>
        </w:rPr>
        <w:t xml:space="preserve">икористання незахищених мережевих протоколів та протоколів прикладного рівня, що дозволяє порушнику збирати інформацію про мережеві пристрої або нав'язувати їм власні налаштування мережевої взаємодії; </w:t>
      </w:r>
    </w:p>
    <w:p w:rsidR="00727B04" w:rsidRPr="00412AB1" w:rsidRDefault="003A40C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1.1.4 </w:t>
      </w:r>
      <w:r w:rsidR="00A85BFB" w:rsidRPr="00412AB1">
        <w:rPr>
          <w:rFonts w:ascii="Times New Roman" w:hAnsi="Times New Roman" w:cs="Times New Roman"/>
          <w:sz w:val="28"/>
          <w:szCs w:val="28"/>
        </w:rPr>
        <w:t>н</w:t>
      </w:r>
      <w:r w:rsidR="00727B04" w:rsidRPr="00412AB1">
        <w:rPr>
          <w:rFonts w:ascii="Times New Roman" w:hAnsi="Times New Roman" w:cs="Times New Roman"/>
          <w:sz w:val="28"/>
          <w:szCs w:val="28"/>
        </w:rPr>
        <w:t>езахищені підключення до публічної мережі;</w:t>
      </w:r>
    </w:p>
    <w:p w:rsidR="00727B04" w:rsidRPr="00412AB1" w:rsidRDefault="003A40C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1.1.5 в</w:t>
      </w:r>
      <w:r w:rsidR="00727B04" w:rsidRPr="00412AB1">
        <w:rPr>
          <w:rFonts w:ascii="Times New Roman" w:hAnsi="Times New Roman" w:cs="Times New Roman"/>
          <w:sz w:val="28"/>
          <w:szCs w:val="28"/>
        </w:rPr>
        <w:t>ідсутність контролю підключення зовнішніх пристроїв, захисту поштових сервісів;</w:t>
      </w:r>
    </w:p>
    <w:p w:rsidR="00727B04" w:rsidRPr="00412AB1" w:rsidRDefault="004F4AE5"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1.1.6 </w:t>
      </w:r>
      <w:r w:rsidR="00A85BFB"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ідсутність політики мережевої безпеки.</w:t>
      </w:r>
    </w:p>
    <w:p w:rsidR="00727B04" w:rsidRPr="00412AB1" w:rsidRDefault="003A40C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1.2. </w:t>
      </w:r>
      <w:r w:rsidR="00727B04" w:rsidRPr="00412AB1">
        <w:rPr>
          <w:rFonts w:ascii="Times New Roman" w:hAnsi="Times New Roman" w:cs="Times New Roman"/>
          <w:sz w:val="28"/>
          <w:szCs w:val="28"/>
        </w:rPr>
        <w:t>V002 – помилки управління ресурсами інфраструктури компонентів системи:</w:t>
      </w:r>
    </w:p>
    <w:p w:rsidR="00727B04" w:rsidRPr="00412AB1" w:rsidRDefault="004F4AE5"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1.2.1 в</w:t>
      </w:r>
      <w:r w:rsidR="00727B04" w:rsidRPr="00412AB1">
        <w:rPr>
          <w:rFonts w:ascii="Times New Roman" w:hAnsi="Times New Roman" w:cs="Times New Roman"/>
          <w:sz w:val="28"/>
          <w:szCs w:val="28"/>
        </w:rPr>
        <w:t>разливості, пов'язані з неправильним управлінням системними ресурсами фізичної архіт</w:t>
      </w:r>
      <w:r w:rsidR="00B740DC" w:rsidRPr="00412AB1">
        <w:rPr>
          <w:rFonts w:ascii="Times New Roman" w:hAnsi="Times New Roman" w:cs="Times New Roman"/>
          <w:sz w:val="28"/>
          <w:szCs w:val="28"/>
        </w:rPr>
        <w:t>ектури системи при проє</w:t>
      </w:r>
      <w:r w:rsidR="00727B04" w:rsidRPr="00412AB1">
        <w:rPr>
          <w:rFonts w:ascii="Times New Roman" w:hAnsi="Times New Roman" w:cs="Times New Roman"/>
          <w:sz w:val="28"/>
          <w:szCs w:val="28"/>
        </w:rPr>
        <w:t>ктуванні інфраструктури системи;</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1.2.2 н</w:t>
      </w:r>
      <w:r w:rsidR="00727B04" w:rsidRPr="00412AB1">
        <w:rPr>
          <w:rFonts w:ascii="Times New Roman" w:hAnsi="Times New Roman" w:cs="Times New Roman"/>
          <w:sz w:val="28"/>
          <w:szCs w:val="28"/>
        </w:rPr>
        <w:t>еадекватне управління мережею;</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1.2.3 н</w:t>
      </w:r>
      <w:r w:rsidR="00727B04" w:rsidRPr="00412AB1">
        <w:rPr>
          <w:rFonts w:ascii="Times New Roman" w:hAnsi="Times New Roman" w:cs="Times New Roman"/>
          <w:sz w:val="28"/>
          <w:szCs w:val="28"/>
        </w:rPr>
        <w:t>еадекватне управління змінами та  заміною старого обладнання;</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1.2.4 н</w:t>
      </w:r>
      <w:r w:rsidR="00727B04" w:rsidRPr="00412AB1">
        <w:rPr>
          <w:rFonts w:ascii="Times New Roman" w:hAnsi="Times New Roman" w:cs="Times New Roman"/>
          <w:sz w:val="28"/>
          <w:szCs w:val="28"/>
        </w:rPr>
        <w:t>еадекватне відокремлення операційних і тестових приміщень;</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1.2.5 н</w:t>
      </w:r>
      <w:r w:rsidR="00727B04" w:rsidRPr="00412AB1">
        <w:rPr>
          <w:rFonts w:ascii="Times New Roman" w:hAnsi="Times New Roman" w:cs="Times New Roman"/>
          <w:sz w:val="28"/>
          <w:szCs w:val="28"/>
        </w:rPr>
        <w:t>еналежне обслуговування обладнання (відсутність планів технічного/регламентного тощо);</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1.2.6 м</w:t>
      </w:r>
      <w:r w:rsidR="00727B04" w:rsidRPr="00412AB1">
        <w:rPr>
          <w:rFonts w:ascii="Times New Roman" w:hAnsi="Times New Roman" w:cs="Times New Roman"/>
          <w:sz w:val="28"/>
          <w:szCs w:val="28"/>
        </w:rPr>
        <w:t>ісця розташування компонентів системи вразливі до затоплення;</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1.2.7 к</w:t>
      </w:r>
      <w:r w:rsidR="00727B04" w:rsidRPr="00412AB1">
        <w:rPr>
          <w:rFonts w:ascii="Times New Roman" w:hAnsi="Times New Roman" w:cs="Times New Roman"/>
          <w:sz w:val="28"/>
          <w:szCs w:val="28"/>
        </w:rPr>
        <w:t>омпоненти системи чутливі до зміни електрнонапруги, температури, вологи та забруднень (відсутні системи пожежогасіння, кондиціонування тощо);</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1.2.8 в</w:t>
      </w:r>
      <w:r w:rsidR="00727B04" w:rsidRPr="00412AB1">
        <w:rPr>
          <w:rFonts w:ascii="Times New Roman" w:hAnsi="Times New Roman" w:cs="Times New Roman"/>
          <w:sz w:val="28"/>
          <w:szCs w:val="28"/>
        </w:rPr>
        <w:t>ідсутні сертифікати відповідності на критичні компоненти ІКС.</w:t>
      </w:r>
    </w:p>
    <w:p w:rsidR="002C65C7"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1.3. </w:t>
      </w:r>
      <w:r w:rsidR="009C3AB8" w:rsidRPr="00412AB1">
        <w:rPr>
          <w:rFonts w:ascii="Times New Roman" w:hAnsi="Times New Roman" w:cs="Times New Roman"/>
          <w:sz w:val="28"/>
          <w:szCs w:val="28"/>
        </w:rPr>
        <w:t>V003 – вразливості механізмів у</w:t>
      </w:r>
      <w:r w:rsidR="00727B04" w:rsidRPr="00412AB1">
        <w:rPr>
          <w:rFonts w:ascii="Times New Roman" w:hAnsi="Times New Roman" w:cs="Times New Roman"/>
          <w:sz w:val="28"/>
          <w:szCs w:val="28"/>
        </w:rPr>
        <w:t>становлення прав доступу, привілеїв та управління доступом:</w:t>
      </w:r>
    </w:p>
    <w:p w:rsidR="00727B04" w:rsidRPr="00412AB1" w:rsidRDefault="002C65C7"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1.3.1 </w:t>
      </w:r>
      <w:r w:rsidR="000A40C9" w:rsidRPr="00412AB1">
        <w:rPr>
          <w:rFonts w:ascii="Times New Roman" w:hAnsi="Times New Roman" w:cs="Times New Roman"/>
          <w:sz w:val="28"/>
          <w:szCs w:val="28"/>
        </w:rPr>
        <w:t>в</w:t>
      </w:r>
      <w:r w:rsidR="00727B04" w:rsidRPr="00412AB1">
        <w:rPr>
          <w:rFonts w:ascii="Times New Roman" w:hAnsi="Times New Roman" w:cs="Times New Roman"/>
          <w:sz w:val="28"/>
          <w:szCs w:val="28"/>
        </w:rPr>
        <w:t xml:space="preserve">разливості щодо реалізації та управлінням правами, привілеями, а також іншими функціями безпеки компонентів ІКС , </w:t>
      </w:r>
      <w:r w:rsidR="000A40C9" w:rsidRPr="00412AB1">
        <w:rPr>
          <w:rFonts w:ascii="Times New Roman" w:hAnsi="Times New Roman" w:cs="Times New Roman"/>
          <w:sz w:val="28"/>
          <w:szCs w:val="28"/>
        </w:rPr>
        <w:t>що</w:t>
      </w:r>
      <w:r w:rsidR="00727B04" w:rsidRPr="00412AB1">
        <w:rPr>
          <w:rFonts w:ascii="Times New Roman" w:hAnsi="Times New Roman" w:cs="Times New Roman"/>
          <w:sz w:val="28"/>
          <w:szCs w:val="28"/>
        </w:rPr>
        <w:t xml:space="preserve"> використовуються для здійснення контролю доступу в системі;</w:t>
      </w:r>
    </w:p>
    <w:p w:rsidR="00727B04" w:rsidRPr="00412AB1" w:rsidRDefault="00BA3F9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lastRenderedPageBreak/>
        <w:t xml:space="preserve">1.3.2 </w:t>
      </w:r>
      <w:r w:rsidR="00233502" w:rsidRPr="00412AB1">
        <w:rPr>
          <w:rFonts w:ascii="Times New Roman" w:hAnsi="Times New Roman" w:cs="Times New Roman"/>
          <w:sz w:val="28"/>
          <w:szCs w:val="28"/>
        </w:rPr>
        <w:t>н</w:t>
      </w:r>
      <w:r w:rsidR="002C65C7" w:rsidRPr="00412AB1">
        <w:rPr>
          <w:rFonts w:ascii="Times New Roman" w:hAnsi="Times New Roman" w:cs="Times New Roman"/>
          <w:sz w:val="28"/>
          <w:szCs w:val="28"/>
        </w:rPr>
        <w:t>екоректне  розмежува</w:t>
      </w:r>
      <w:r w:rsidR="00727B04" w:rsidRPr="00412AB1">
        <w:rPr>
          <w:rFonts w:ascii="Times New Roman" w:hAnsi="Times New Roman" w:cs="Times New Roman"/>
          <w:sz w:val="28"/>
          <w:szCs w:val="28"/>
        </w:rPr>
        <w:t>ння доступу на рівні віртуальних локальних мереж;</w:t>
      </w:r>
    </w:p>
    <w:p w:rsidR="00727B04" w:rsidRPr="00412AB1" w:rsidRDefault="00BA3F9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1.3.3 </w:t>
      </w:r>
      <w:r w:rsidR="00233502" w:rsidRPr="00412AB1">
        <w:rPr>
          <w:rFonts w:ascii="Times New Roman" w:hAnsi="Times New Roman" w:cs="Times New Roman"/>
          <w:sz w:val="28"/>
          <w:szCs w:val="28"/>
        </w:rPr>
        <w:t>н</w:t>
      </w:r>
      <w:r w:rsidR="00727B04" w:rsidRPr="00412AB1">
        <w:rPr>
          <w:rFonts w:ascii="Times New Roman" w:hAnsi="Times New Roman" w:cs="Times New Roman"/>
          <w:sz w:val="28"/>
          <w:szCs w:val="28"/>
        </w:rPr>
        <w:t>едостатність системи мережевої автентифікації;</w:t>
      </w:r>
    </w:p>
    <w:p w:rsidR="00727B04" w:rsidRPr="00412AB1" w:rsidRDefault="00BA3F9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1.3.4 </w:t>
      </w:r>
      <w:r w:rsidR="00233502" w:rsidRPr="00412AB1">
        <w:rPr>
          <w:rFonts w:ascii="Times New Roman" w:hAnsi="Times New Roman" w:cs="Times New Roman"/>
          <w:sz w:val="28"/>
          <w:szCs w:val="28"/>
        </w:rPr>
        <w:t>п</w:t>
      </w:r>
      <w:r w:rsidR="00727B04" w:rsidRPr="00412AB1">
        <w:rPr>
          <w:rFonts w:ascii="Times New Roman" w:hAnsi="Times New Roman" w:cs="Times New Roman"/>
          <w:sz w:val="28"/>
          <w:szCs w:val="28"/>
        </w:rPr>
        <w:t>аролі за замовчуванням не змінені.</w:t>
      </w:r>
    </w:p>
    <w:p w:rsidR="00727B04" w:rsidRPr="00412AB1" w:rsidRDefault="00BA3F9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1.4. </w:t>
      </w:r>
      <w:r w:rsidR="00727B04" w:rsidRPr="00412AB1">
        <w:rPr>
          <w:rFonts w:ascii="Times New Roman" w:hAnsi="Times New Roman" w:cs="Times New Roman"/>
          <w:sz w:val="28"/>
          <w:szCs w:val="28"/>
        </w:rPr>
        <w:t xml:space="preserve">V004 – вразливості документування та конфігурування </w:t>
      </w:r>
      <w:r w:rsidR="00E7130A" w:rsidRPr="00412AB1">
        <w:rPr>
          <w:rFonts w:ascii="Times New Roman" w:hAnsi="Times New Roman" w:cs="Times New Roman"/>
          <w:sz w:val="28"/>
          <w:szCs w:val="28"/>
        </w:rPr>
        <w:t xml:space="preserve">програмного забезпечення (надалі – </w:t>
      </w:r>
      <w:r w:rsidR="00727B04" w:rsidRPr="00412AB1">
        <w:rPr>
          <w:rFonts w:ascii="Times New Roman" w:hAnsi="Times New Roman" w:cs="Times New Roman"/>
          <w:sz w:val="28"/>
          <w:szCs w:val="28"/>
        </w:rPr>
        <w:t>ПЗ</w:t>
      </w:r>
      <w:r w:rsidR="00E7130A" w:rsidRPr="00412AB1">
        <w:rPr>
          <w:rFonts w:ascii="Times New Roman" w:hAnsi="Times New Roman" w:cs="Times New Roman"/>
          <w:sz w:val="28"/>
          <w:szCs w:val="28"/>
        </w:rPr>
        <w:t>)</w:t>
      </w:r>
    </w:p>
    <w:p w:rsidR="00727B04" w:rsidRPr="00412AB1" w:rsidRDefault="00BA3F9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1.4.1 н</w:t>
      </w:r>
      <w:r w:rsidR="00727B04" w:rsidRPr="00412AB1">
        <w:rPr>
          <w:rFonts w:ascii="Times New Roman" w:hAnsi="Times New Roman" w:cs="Times New Roman"/>
          <w:sz w:val="28"/>
          <w:szCs w:val="28"/>
        </w:rPr>
        <w:t xml:space="preserve">едокументоване </w:t>
      </w:r>
      <w:r w:rsidR="00D47D23" w:rsidRPr="00412AB1">
        <w:rPr>
          <w:rFonts w:ascii="Times New Roman" w:hAnsi="Times New Roman" w:cs="Times New Roman"/>
          <w:sz w:val="28"/>
          <w:szCs w:val="28"/>
        </w:rPr>
        <w:t>ПЗ</w:t>
      </w:r>
      <w:r w:rsidR="00727B04" w:rsidRPr="00412AB1">
        <w:rPr>
          <w:rFonts w:ascii="Times New Roman" w:hAnsi="Times New Roman" w:cs="Times New Roman"/>
          <w:sz w:val="28"/>
          <w:szCs w:val="28"/>
        </w:rPr>
        <w:t xml:space="preserve">, окремі його функції та конфігурування; </w:t>
      </w:r>
    </w:p>
    <w:p w:rsidR="00727B04" w:rsidRPr="00412AB1" w:rsidRDefault="00BA3F9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1.4.2 н</w:t>
      </w:r>
      <w:r w:rsidR="00727B04" w:rsidRPr="00412AB1">
        <w:rPr>
          <w:rFonts w:ascii="Times New Roman" w:hAnsi="Times New Roman" w:cs="Times New Roman"/>
          <w:sz w:val="28"/>
          <w:szCs w:val="28"/>
        </w:rPr>
        <w:t xml:space="preserve">едостатнє тестування </w:t>
      </w:r>
      <w:r w:rsidR="00D47D23" w:rsidRPr="00412AB1">
        <w:rPr>
          <w:rFonts w:ascii="Times New Roman" w:hAnsi="Times New Roman" w:cs="Times New Roman"/>
          <w:sz w:val="28"/>
          <w:szCs w:val="28"/>
        </w:rPr>
        <w:t>ПЗ, в</w:t>
      </w:r>
      <w:r w:rsidR="00727B04" w:rsidRPr="00412AB1">
        <w:rPr>
          <w:rFonts w:ascii="Times New Roman" w:hAnsi="Times New Roman" w:cs="Times New Roman"/>
          <w:sz w:val="28"/>
          <w:szCs w:val="28"/>
        </w:rPr>
        <w:t xml:space="preserve">ідсутність перевірок конфігурацій ПЗ; </w:t>
      </w:r>
    </w:p>
    <w:p w:rsidR="00727B04" w:rsidRPr="00412AB1" w:rsidRDefault="00BA3F9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1.4.3 н</w:t>
      </w:r>
      <w:r w:rsidR="00727B04" w:rsidRPr="00412AB1">
        <w:rPr>
          <w:rFonts w:ascii="Times New Roman" w:hAnsi="Times New Roman" w:cs="Times New Roman"/>
          <w:sz w:val="28"/>
          <w:szCs w:val="28"/>
        </w:rPr>
        <w:t>евідповідності  галузевим стандартам, вразливості поточних версій ПЗ, відсу</w:t>
      </w:r>
      <w:r w:rsidR="00D47D23" w:rsidRPr="00412AB1">
        <w:rPr>
          <w:rFonts w:ascii="Times New Roman" w:hAnsi="Times New Roman" w:cs="Times New Roman"/>
          <w:sz w:val="28"/>
          <w:szCs w:val="28"/>
        </w:rPr>
        <w:t>тність системи оновлення ПЗ, не</w:t>
      </w:r>
      <w:r w:rsidR="00727B04" w:rsidRPr="00412AB1">
        <w:rPr>
          <w:rFonts w:ascii="Times New Roman" w:hAnsi="Times New Roman" w:cs="Times New Roman"/>
          <w:sz w:val="28"/>
          <w:szCs w:val="28"/>
        </w:rPr>
        <w:t xml:space="preserve">ліцензійне ПЗ, порушення авторських прав; </w:t>
      </w:r>
    </w:p>
    <w:p w:rsidR="00727B04" w:rsidRPr="00412AB1" w:rsidRDefault="00D47D23"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1.4.4 </w:t>
      </w:r>
      <w:r w:rsidR="00BA3F98" w:rsidRPr="00412AB1">
        <w:rPr>
          <w:rFonts w:ascii="Times New Roman" w:hAnsi="Times New Roman" w:cs="Times New Roman"/>
          <w:sz w:val="28"/>
          <w:szCs w:val="28"/>
        </w:rPr>
        <w:t>п</w:t>
      </w:r>
      <w:r w:rsidR="00727B04" w:rsidRPr="00412AB1">
        <w:rPr>
          <w:rFonts w:ascii="Times New Roman" w:hAnsi="Times New Roman" w:cs="Times New Roman"/>
          <w:sz w:val="28"/>
          <w:szCs w:val="28"/>
        </w:rPr>
        <w:t>омилки при реалізації та конфігуруванні  системного, прикладного, спеціального ПЗ</w:t>
      </w:r>
      <w:r w:rsidR="00B13261" w:rsidRPr="00412AB1">
        <w:rPr>
          <w:rFonts w:ascii="Times New Roman" w:hAnsi="Times New Roman" w:cs="Times New Roman"/>
          <w:sz w:val="28"/>
          <w:szCs w:val="28"/>
        </w:rPr>
        <w:t>.</w:t>
      </w:r>
    </w:p>
    <w:p w:rsidR="00727B04" w:rsidRPr="00412AB1" w:rsidRDefault="00DE043F"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1.5. </w:t>
      </w:r>
      <w:r w:rsidR="00727B04" w:rsidRPr="00412AB1">
        <w:rPr>
          <w:rFonts w:ascii="Times New Roman" w:hAnsi="Times New Roman" w:cs="Times New Roman"/>
          <w:sz w:val="28"/>
          <w:szCs w:val="28"/>
        </w:rPr>
        <w:t xml:space="preserve">V005 – вразливості реалізації </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DNS</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r w:rsidR="00616BC3" w:rsidRPr="00412AB1">
        <w:rPr>
          <w:rFonts w:ascii="Times New Roman" w:hAnsi="Times New Roman" w:cs="Times New Roman"/>
          <w:sz w:val="28"/>
          <w:szCs w:val="28"/>
        </w:rPr>
        <w:t xml:space="preserve"> м</w:t>
      </w:r>
      <w:r w:rsidR="00727B04" w:rsidRPr="00412AB1">
        <w:rPr>
          <w:rFonts w:ascii="Times New Roman" w:hAnsi="Times New Roman" w:cs="Times New Roman"/>
          <w:sz w:val="28"/>
          <w:szCs w:val="28"/>
        </w:rPr>
        <w:t xml:space="preserve">еханізм перевірки </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DNS</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дозволяє віддаленим зловмисникам викликати відмову в обслуговуванні (перезавантаження пристрою) за допомого помилки обробки пакетів </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DNS</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p>
    <w:p w:rsidR="00727B04" w:rsidRPr="00412AB1" w:rsidRDefault="00616BC3"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1.6. </w:t>
      </w:r>
      <w:r w:rsidR="00727B04" w:rsidRPr="00412AB1">
        <w:rPr>
          <w:rFonts w:ascii="Times New Roman" w:hAnsi="Times New Roman" w:cs="Times New Roman"/>
          <w:sz w:val="28"/>
          <w:szCs w:val="28"/>
        </w:rPr>
        <w:t xml:space="preserve">V006 – вразливості реалізації </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VPN</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r w:rsidRPr="00412AB1">
        <w:rPr>
          <w:rFonts w:ascii="Times New Roman" w:hAnsi="Times New Roman" w:cs="Times New Roman"/>
          <w:sz w:val="28"/>
          <w:szCs w:val="28"/>
        </w:rPr>
        <w:t xml:space="preserve"> р</w:t>
      </w:r>
      <w:r w:rsidR="00B13261" w:rsidRPr="00412AB1">
        <w:rPr>
          <w:rFonts w:ascii="Times New Roman" w:hAnsi="Times New Roman" w:cs="Times New Roman"/>
          <w:sz w:val="28"/>
          <w:szCs w:val="28"/>
        </w:rPr>
        <w:t>еалізація злому (у</w:t>
      </w:r>
      <w:r w:rsidR="00727B04" w:rsidRPr="00412AB1">
        <w:rPr>
          <w:rFonts w:ascii="Times New Roman" w:hAnsi="Times New Roman" w:cs="Times New Roman"/>
          <w:sz w:val="28"/>
          <w:szCs w:val="28"/>
        </w:rPr>
        <w:t xml:space="preserve">наслідок </w:t>
      </w:r>
      <w:r w:rsidR="00B13261" w:rsidRPr="00412AB1">
        <w:rPr>
          <w:rFonts w:ascii="Times New Roman" w:hAnsi="Times New Roman" w:cs="Times New Roman"/>
          <w:sz w:val="28"/>
          <w:szCs w:val="28"/>
        </w:rPr>
        <w:t>неправильного</w:t>
      </w:r>
      <w:r w:rsidR="00727B04" w:rsidRPr="00412AB1">
        <w:rPr>
          <w:rFonts w:ascii="Times New Roman" w:hAnsi="Times New Roman" w:cs="Times New Roman"/>
          <w:sz w:val="28"/>
          <w:szCs w:val="28"/>
        </w:rPr>
        <w:t xml:space="preserve"> налаштування) захищених підключень за протоколом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IKE</w:t>
      </w:r>
      <w:r w:rsidRPr="00412AB1">
        <w:rPr>
          <w:rFonts w:ascii="Times New Roman" w:hAnsi="Times New Roman" w:cs="Times New Roman"/>
          <w:sz w:val="28"/>
          <w:szCs w:val="28"/>
        </w:rPr>
        <w:t>»</w:t>
      </w:r>
      <w:r w:rsidR="00B13261" w:rsidRPr="00412AB1">
        <w:rPr>
          <w:rFonts w:ascii="Times New Roman" w:hAnsi="Times New Roman" w:cs="Times New Roman"/>
          <w:sz w:val="28"/>
          <w:szCs w:val="28"/>
        </w:rPr>
        <w:t xml:space="preserve"> (Internet Key Exchange –</w:t>
      </w:r>
      <w:r w:rsidR="00727B04" w:rsidRPr="00412AB1">
        <w:rPr>
          <w:rFonts w:ascii="Times New Roman" w:hAnsi="Times New Roman" w:cs="Times New Roman"/>
          <w:sz w:val="28"/>
          <w:szCs w:val="28"/>
        </w:rPr>
        <w:t xml:space="preserve"> протокол тунелювання на основі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IPsec</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w:t>
      </w:r>
      <w:r w:rsidR="000B6EF1" w:rsidRPr="00412AB1">
        <w:rPr>
          <w:rFonts w:ascii="Times New Roman" w:hAnsi="Times New Roman" w:cs="Times New Roman"/>
          <w:sz w:val="28"/>
          <w:szCs w:val="28"/>
        </w:rPr>
        <w:t>що організовує</w:t>
      </w:r>
      <w:r w:rsidR="0077083B" w:rsidRPr="00412AB1">
        <w:rPr>
          <w:rFonts w:ascii="Times New Roman" w:hAnsi="Times New Roman" w:cs="Times New Roman"/>
          <w:sz w:val="28"/>
          <w:szCs w:val="28"/>
        </w:rPr>
        <w:t xml:space="preserve"> безпечний канал зв'язку «VPN») у</w:t>
      </w:r>
      <w:r w:rsidR="00727B04" w:rsidRPr="00412AB1">
        <w:rPr>
          <w:rFonts w:ascii="Times New Roman" w:hAnsi="Times New Roman" w:cs="Times New Roman"/>
          <w:sz w:val="28"/>
          <w:szCs w:val="28"/>
        </w:rPr>
        <w:t xml:space="preserve"> компоненті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VPN</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дозволяє віддаленим зловмисникам викликати відмову в обслуговуванні ( перезавантаження пристрою) за допомогою створених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TCP</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та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UDP</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-пакетів.</w:t>
      </w:r>
    </w:p>
    <w:p w:rsidR="00727B04" w:rsidRPr="00412AB1" w:rsidRDefault="00436AA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1.7. </w:t>
      </w:r>
      <w:r w:rsidR="00727B04" w:rsidRPr="00412AB1">
        <w:rPr>
          <w:rFonts w:ascii="Times New Roman" w:hAnsi="Times New Roman" w:cs="Times New Roman"/>
          <w:sz w:val="28"/>
          <w:szCs w:val="28"/>
        </w:rPr>
        <w:t xml:space="preserve">V007 – вразливості реалізації обробників пакетів </w:t>
      </w:r>
      <w:r w:rsidR="0077083B" w:rsidRPr="00412AB1">
        <w:rPr>
          <w:rFonts w:ascii="Times New Roman" w:hAnsi="Times New Roman" w:cs="Times New Roman"/>
          <w:sz w:val="28"/>
          <w:szCs w:val="28"/>
        </w:rPr>
        <w:t>у</w:t>
      </w:r>
      <w:r w:rsidR="00727B04" w:rsidRPr="00412AB1">
        <w:rPr>
          <w:rFonts w:ascii="Times New Roman" w:hAnsi="Times New Roman" w:cs="Times New Roman"/>
          <w:sz w:val="28"/>
          <w:szCs w:val="28"/>
        </w:rPr>
        <w:t xml:space="preserve"> комутаторах:</w:t>
      </w:r>
      <w:r w:rsidRPr="00412AB1">
        <w:rPr>
          <w:rFonts w:ascii="Times New Roman" w:hAnsi="Times New Roman" w:cs="Times New Roman"/>
          <w:sz w:val="28"/>
          <w:szCs w:val="28"/>
        </w:rPr>
        <w:t xml:space="preserve"> к</w:t>
      </w:r>
      <w:r w:rsidR="00727B04" w:rsidRPr="00412AB1">
        <w:rPr>
          <w:rFonts w:ascii="Times New Roman" w:hAnsi="Times New Roman" w:cs="Times New Roman"/>
          <w:sz w:val="28"/>
          <w:szCs w:val="28"/>
        </w:rPr>
        <w:t>омутатори дозволяють віддаленим зловмисникам викликати відмову в обслуговуванні (збій пристрої</w:t>
      </w:r>
      <w:r w:rsidR="0077083B" w:rsidRPr="00412AB1">
        <w:rPr>
          <w:rFonts w:ascii="Times New Roman" w:hAnsi="Times New Roman" w:cs="Times New Roman"/>
          <w:sz w:val="28"/>
          <w:szCs w:val="28"/>
        </w:rPr>
        <w:t>в</w:t>
      </w:r>
      <w:r w:rsidR="00727B04" w:rsidRPr="00412AB1">
        <w:rPr>
          <w:rFonts w:ascii="Times New Roman" w:hAnsi="Times New Roman" w:cs="Times New Roman"/>
          <w:sz w:val="28"/>
          <w:szCs w:val="28"/>
        </w:rPr>
        <w:t xml:space="preserve">) через </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IP</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-пакети з однаковими </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IP</w:t>
      </w:r>
      <w:r w:rsidR="0077083B"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-адресами і портами джерела </w:t>
      </w:r>
      <w:r w:rsidR="0077083B" w:rsidRPr="00412AB1">
        <w:rPr>
          <w:rFonts w:ascii="Times New Roman" w:hAnsi="Times New Roman" w:cs="Times New Roman"/>
          <w:sz w:val="28"/>
          <w:szCs w:val="28"/>
        </w:rPr>
        <w:t>й одержувача і з у</w:t>
      </w:r>
      <w:r w:rsidR="00727B04" w:rsidRPr="00412AB1">
        <w:rPr>
          <w:rFonts w:ascii="Times New Roman" w:hAnsi="Times New Roman" w:cs="Times New Roman"/>
          <w:sz w:val="28"/>
          <w:szCs w:val="28"/>
        </w:rPr>
        <w:t xml:space="preserve">становленим прапором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SYN</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(LanD).</w:t>
      </w:r>
    </w:p>
    <w:p w:rsidR="00727B04" w:rsidRPr="00412AB1" w:rsidRDefault="00436AA6"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1.8. </w:t>
      </w:r>
      <w:r w:rsidR="00727B04" w:rsidRPr="00412AB1">
        <w:rPr>
          <w:rFonts w:ascii="Times New Roman" w:hAnsi="Times New Roman" w:cs="Times New Roman"/>
          <w:sz w:val="28"/>
          <w:szCs w:val="28"/>
        </w:rPr>
        <w:t>V008 – паралельне виконання з використанням загального ресурсу з неправильною синхронізацією, відсутність квот на використання обчислювальних ресурсів:</w:t>
      </w:r>
    </w:p>
    <w:p w:rsidR="00727B04" w:rsidRPr="00412AB1" w:rsidRDefault="00990C6E"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1.8.1 </w:t>
      </w:r>
      <w:r w:rsidR="00436AA6" w:rsidRPr="00412AB1">
        <w:rPr>
          <w:rFonts w:ascii="Times New Roman" w:hAnsi="Times New Roman" w:cs="Times New Roman"/>
          <w:sz w:val="28"/>
          <w:szCs w:val="28"/>
        </w:rPr>
        <w:t>з</w:t>
      </w:r>
      <w:r w:rsidR="00727B04" w:rsidRPr="00412AB1">
        <w:rPr>
          <w:rFonts w:ascii="Times New Roman" w:hAnsi="Times New Roman" w:cs="Times New Roman"/>
          <w:sz w:val="28"/>
          <w:szCs w:val="28"/>
        </w:rPr>
        <w:t xml:space="preserve">асоби містять процеси, </w:t>
      </w:r>
      <w:r w:rsidR="00F77A10" w:rsidRPr="00412AB1">
        <w:rPr>
          <w:rFonts w:ascii="Times New Roman" w:hAnsi="Times New Roman" w:cs="Times New Roman"/>
          <w:sz w:val="28"/>
          <w:szCs w:val="28"/>
        </w:rPr>
        <w:t>що</w:t>
      </w:r>
      <w:r w:rsidR="00727B04" w:rsidRPr="00412AB1">
        <w:rPr>
          <w:rFonts w:ascii="Times New Roman" w:hAnsi="Times New Roman" w:cs="Times New Roman"/>
          <w:sz w:val="28"/>
          <w:szCs w:val="28"/>
        </w:rPr>
        <w:t xml:space="preserve"> можуть працювати одночасно, проте вимагають тимчасового ексклюзивного доступу до загального поділюваного ресурсу;</w:t>
      </w:r>
    </w:p>
    <w:p w:rsidR="00727B04" w:rsidRPr="00412AB1" w:rsidRDefault="00990C6E"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1.8.2 </w:t>
      </w:r>
      <w:r w:rsidR="00436AA6"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ідсутність квот на використання обчислювальних ресурсів, відсутність моніторингу використання ресурсів та заходів оперативного реагування на їх перевантаження.</w:t>
      </w:r>
    </w:p>
    <w:p w:rsidR="00110619"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1.9. </w:t>
      </w:r>
      <w:r w:rsidR="00727B04" w:rsidRPr="00412AB1">
        <w:rPr>
          <w:rFonts w:ascii="Times New Roman" w:hAnsi="Times New Roman" w:cs="Times New Roman"/>
          <w:sz w:val="28"/>
          <w:szCs w:val="28"/>
        </w:rPr>
        <w:t>V009 – вразливості реалізації мережевого обладнання:</w:t>
      </w:r>
    </w:p>
    <w:p w:rsidR="00110619"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1.9.1 в</w:t>
      </w:r>
      <w:r w:rsidR="00727B04" w:rsidRPr="00412AB1">
        <w:rPr>
          <w:rFonts w:ascii="Times New Roman" w:hAnsi="Times New Roman" w:cs="Times New Roman"/>
          <w:sz w:val="28"/>
          <w:szCs w:val="28"/>
        </w:rPr>
        <w:t xml:space="preserve">ключений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DHCP</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дозволяє зловмисникам</w:t>
      </w:r>
      <w:r w:rsidR="00A1378C" w:rsidRPr="00412AB1">
        <w:rPr>
          <w:rFonts w:ascii="Times New Roman" w:hAnsi="Times New Roman" w:cs="Times New Roman"/>
          <w:sz w:val="28"/>
          <w:szCs w:val="28"/>
        </w:rPr>
        <w:t xml:space="preserve"> дистанційно</w:t>
      </w:r>
      <w:r w:rsidR="00727B04" w:rsidRPr="00412AB1">
        <w:rPr>
          <w:rFonts w:ascii="Times New Roman" w:hAnsi="Times New Roman" w:cs="Times New Roman"/>
          <w:sz w:val="28"/>
          <w:szCs w:val="28"/>
        </w:rPr>
        <w:t xml:space="preserve"> викликати відмову в обслуговуванні через невідомі вектори;</w:t>
      </w:r>
    </w:p>
    <w:p w:rsidR="00110619"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1.9.2 в</w:t>
      </w:r>
      <w:r w:rsidR="00727B04" w:rsidRPr="00412AB1">
        <w:rPr>
          <w:rFonts w:ascii="Times New Roman" w:hAnsi="Times New Roman" w:cs="Times New Roman"/>
          <w:sz w:val="28"/>
          <w:szCs w:val="28"/>
        </w:rPr>
        <w:t>разливості мережевих протоколів (</w:t>
      </w:r>
      <w:r w:rsidR="00B07F18" w:rsidRPr="00412AB1">
        <w:rPr>
          <w:rFonts w:ascii="Times New Roman" w:hAnsi="Times New Roman" w:cs="Times New Roman"/>
          <w:sz w:val="28"/>
          <w:szCs w:val="28"/>
        </w:rPr>
        <w:t>«</w:t>
      </w:r>
      <w:r w:rsidR="00727B04" w:rsidRPr="00412AB1">
        <w:rPr>
          <w:rFonts w:ascii="Times New Roman" w:hAnsi="Times New Roman" w:cs="Times New Roman"/>
          <w:sz w:val="28"/>
          <w:szCs w:val="28"/>
        </w:rPr>
        <w:t>ICMP</w:t>
      </w:r>
      <w:r w:rsidR="00B07F18"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протоколи динамічної маршрутизації, </w:t>
      </w:r>
      <w:r w:rsidR="00B07F18" w:rsidRPr="00412AB1">
        <w:rPr>
          <w:rFonts w:ascii="Times New Roman" w:hAnsi="Times New Roman" w:cs="Times New Roman"/>
          <w:sz w:val="28"/>
          <w:szCs w:val="28"/>
        </w:rPr>
        <w:t>«</w:t>
      </w:r>
      <w:r w:rsidR="00727B04" w:rsidRPr="00412AB1">
        <w:rPr>
          <w:rFonts w:ascii="Times New Roman" w:hAnsi="Times New Roman" w:cs="Times New Roman"/>
          <w:sz w:val="28"/>
          <w:szCs w:val="28"/>
        </w:rPr>
        <w:t>SNMP</w:t>
      </w:r>
      <w:r w:rsidR="00B07F18"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w:t>
      </w:r>
      <w:r w:rsidR="00B07F18" w:rsidRPr="00412AB1">
        <w:rPr>
          <w:rFonts w:ascii="Times New Roman" w:hAnsi="Times New Roman" w:cs="Times New Roman"/>
          <w:sz w:val="28"/>
          <w:szCs w:val="28"/>
        </w:rPr>
        <w:t>«</w:t>
      </w:r>
      <w:r w:rsidR="00727B04" w:rsidRPr="00412AB1">
        <w:rPr>
          <w:rFonts w:ascii="Times New Roman" w:hAnsi="Times New Roman" w:cs="Times New Roman"/>
          <w:sz w:val="28"/>
          <w:szCs w:val="28"/>
        </w:rPr>
        <w:t>Telnet</w:t>
      </w:r>
      <w:r w:rsidR="00B07F18"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p>
    <w:p w:rsidR="00110619"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1.9.3 в</w:t>
      </w:r>
      <w:r w:rsidR="00727B04" w:rsidRPr="00412AB1">
        <w:rPr>
          <w:rFonts w:ascii="Times New Roman" w:hAnsi="Times New Roman" w:cs="Times New Roman"/>
          <w:sz w:val="28"/>
          <w:szCs w:val="28"/>
        </w:rPr>
        <w:t xml:space="preserve">разливість мережевих протоколів (802.1Q, </w:t>
      </w:r>
      <w:r w:rsidR="00A1378C" w:rsidRPr="00412AB1">
        <w:rPr>
          <w:rFonts w:ascii="Times New Roman" w:hAnsi="Times New Roman" w:cs="Times New Roman"/>
          <w:sz w:val="28"/>
          <w:szCs w:val="28"/>
        </w:rPr>
        <w:t>«</w:t>
      </w:r>
      <w:r w:rsidR="00727B04" w:rsidRPr="00412AB1">
        <w:rPr>
          <w:rFonts w:ascii="Times New Roman" w:hAnsi="Times New Roman" w:cs="Times New Roman"/>
          <w:sz w:val="28"/>
          <w:szCs w:val="28"/>
        </w:rPr>
        <w:t>ARP</w:t>
      </w:r>
      <w:r w:rsidR="00A1378C"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протокол визначення адреси,  протоколи динамічної маршрутизації);</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1.9.4 в</w:t>
      </w:r>
      <w:r w:rsidR="00727B04" w:rsidRPr="00412AB1">
        <w:rPr>
          <w:rFonts w:ascii="Times New Roman" w:hAnsi="Times New Roman" w:cs="Times New Roman"/>
          <w:sz w:val="28"/>
          <w:szCs w:val="28"/>
        </w:rPr>
        <w:t>разливості мережевих протоколів (</w:t>
      </w:r>
      <w:r w:rsidR="00403E34" w:rsidRPr="00412AB1">
        <w:rPr>
          <w:rFonts w:ascii="Times New Roman" w:hAnsi="Times New Roman" w:cs="Times New Roman"/>
          <w:sz w:val="28"/>
          <w:szCs w:val="28"/>
        </w:rPr>
        <w:t>«</w:t>
      </w:r>
      <w:r w:rsidR="00727B04" w:rsidRPr="00412AB1">
        <w:rPr>
          <w:rFonts w:ascii="Times New Roman" w:hAnsi="Times New Roman" w:cs="Times New Roman"/>
          <w:sz w:val="28"/>
          <w:szCs w:val="28"/>
        </w:rPr>
        <w:t>UDP</w:t>
      </w:r>
      <w:r w:rsidR="00403E34"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w:t>
      </w:r>
      <w:r w:rsidR="00403E34" w:rsidRPr="00412AB1">
        <w:rPr>
          <w:rFonts w:ascii="Times New Roman" w:hAnsi="Times New Roman" w:cs="Times New Roman"/>
          <w:sz w:val="28"/>
          <w:szCs w:val="28"/>
        </w:rPr>
        <w:t>«</w:t>
      </w:r>
      <w:r w:rsidR="00727B04" w:rsidRPr="00412AB1">
        <w:rPr>
          <w:rFonts w:ascii="Times New Roman" w:hAnsi="Times New Roman" w:cs="Times New Roman"/>
          <w:sz w:val="28"/>
          <w:szCs w:val="28"/>
        </w:rPr>
        <w:t>DNS</w:t>
      </w:r>
      <w:r w:rsidR="00403E34"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1.9.5 в</w:t>
      </w:r>
      <w:r w:rsidR="00727B04" w:rsidRPr="00412AB1">
        <w:rPr>
          <w:rFonts w:ascii="Times New Roman" w:hAnsi="Times New Roman" w:cs="Times New Roman"/>
          <w:sz w:val="28"/>
          <w:szCs w:val="28"/>
        </w:rPr>
        <w:t>ідсутність або недостатність мережевих засобів захисту.</w:t>
      </w:r>
    </w:p>
    <w:p w:rsidR="0075788C"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1.10. </w:t>
      </w:r>
      <w:r w:rsidR="00727B04" w:rsidRPr="00412AB1">
        <w:rPr>
          <w:rFonts w:ascii="Times New Roman" w:hAnsi="Times New Roman" w:cs="Times New Roman"/>
          <w:sz w:val="28"/>
          <w:szCs w:val="28"/>
        </w:rPr>
        <w:t xml:space="preserve">V010 – </w:t>
      </w:r>
      <w:r w:rsidR="00403E34" w:rsidRPr="00412AB1">
        <w:rPr>
          <w:rFonts w:ascii="Times New Roman" w:hAnsi="Times New Roman" w:cs="Times New Roman"/>
          <w:sz w:val="28"/>
          <w:szCs w:val="28"/>
        </w:rPr>
        <w:t>неправильна</w:t>
      </w:r>
      <w:r w:rsidR="00727B04" w:rsidRPr="00412AB1">
        <w:rPr>
          <w:rFonts w:ascii="Times New Roman" w:hAnsi="Times New Roman" w:cs="Times New Roman"/>
          <w:sz w:val="28"/>
          <w:szCs w:val="28"/>
        </w:rPr>
        <w:t xml:space="preserve"> реалізація механізмів контролю доступу:</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lastRenderedPageBreak/>
        <w:t>1.10.1 м</w:t>
      </w:r>
      <w:r w:rsidR="00727B04" w:rsidRPr="00412AB1">
        <w:rPr>
          <w:rFonts w:ascii="Times New Roman" w:hAnsi="Times New Roman" w:cs="Times New Roman"/>
          <w:sz w:val="28"/>
          <w:szCs w:val="28"/>
        </w:rPr>
        <w:t>еханізм контролю не застосовується або належн</w:t>
      </w:r>
      <w:r w:rsidR="00A56916" w:rsidRPr="00412AB1">
        <w:rPr>
          <w:rFonts w:ascii="Times New Roman" w:hAnsi="Times New Roman" w:cs="Times New Roman"/>
          <w:sz w:val="28"/>
          <w:szCs w:val="28"/>
        </w:rPr>
        <w:t xml:space="preserve">им чином не працює, як наслідок – </w:t>
      </w:r>
      <w:r w:rsidR="00727B04" w:rsidRPr="00412AB1">
        <w:rPr>
          <w:rFonts w:ascii="Times New Roman" w:hAnsi="Times New Roman" w:cs="Times New Roman"/>
          <w:sz w:val="28"/>
          <w:szCs w:val="28"/>
        </w:rPr>
        <w:t>зловмисники можуть негативно вплинути на безпеку функціонування компонентів системи, отримуючи привілеї, зчитуючи конфіденційну інформацію, виконуючи команди, уникаючи виявлення;</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1.10.2 в</w:t>
      </w:r>
      <w:r w:rsidR="00727B04" w:rsidRPr="00412AB1">
        <w:rPr>
          <w:rFonts w:ascii="Times New Roman" w:hAnsi="Times New Roman" w:cs="Times New Roman"/>
          <w:sz w:val="28"/>
          <w:szCs w:val="28"/>
        </w:rPr>
        <w:t>ідсутність регламенту використання зовнішніх носіїв інформації.</w:t>
      </w:r>
    </w:p>
    <w:p w:rsidR="00727B04" w:rsidRPr="00412AB1" w:rsidRDefault="00990C6E"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1.10.3 </w:t>
      </w:r>
      <w:r w:rsidR="00727B04" w:rsidRPr="00412AB1">
        <w:rPr>
          <w:rFonts w:ascii="Times New Roman" w:hAnsi="Times New Roman" w:cs="Times New Roman"/>
          <w:sz w:val="28"/>
          <w:szCs w:val="28"/>
        </w:rPr>
        <w:t xml:space="preserve">Є дві різних поведінки, </w:t>
      </w:r>
      <w:r w:rsidR="009C033D" w:rsidRPr="00412AB1">
        <w:rPr>
          <w:rFonts w:ascii="Times New Roman" w:hAnsi="Times New Roman" w:cs="Times New Roman"/>
          <w:sz w:val="28"/>
          <w:szCs w:val="28"/>
        </w:rPr>
        <w:t>що можуть привести до в</w:t>
      </w:r>
      <w:r w:rsidR="00727B04" w:rsidRPr="00412AB1">
        <w:rPr>
          <w:rFonts w:ascii="Times New Roman" w:hAnsi="Times New Roman" w:cs="Times New Roman"/>
          <w:sz w:val="28"/>
          <w:szCs w:val="28"/>
        </w:rPr>
        <w:t>разливості контролю доступу:</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1.10.3.1 н</w:t>
      </w:r>
      <w:r w:rsidR="00727B04" w:rsidRPr="00412AB1">
        <w:rPr>
          <w:rFonts w:ascii="Times New Roman" w:hAnsi="Times New Roman" w:cs="Times New Roman"/>
          <w:sz w:val="28"/>
          <w:szCs w:val="28"/>
        </w:rPr>
        <w:t>еправильні надання привілеї</w:t>
      </w:r>
      <w:r w:rsidR="00F7224B" w:rsidRPr="00412AB1">
        <w:rPr>
          <w:rFonts w:ascii="Times New Roman" w:hAnsi="Times New Roman" w:cs="Times New Roman"/>
          <w:sz w:val="28"/>
          <w:szCs w:val="28"/>
        </w:rPr>
        <w:t>в</w:t>
      </w:r>
      <w:r w:rsidR="00727B04" w:rsidRPr="00412AB1">
        <w:rPr>
          <w:rFonts w:ascii="Times New Roman" w:hAnsi="Times New Roman" w:cs="Times New Roman"/>
          <w:sz w:val="28"/>
          <w:szCs w:val="28"/>
        </w:rPr>
        <w:t>, дозволу, права власності, що явно вказано для користувача або для ресурсу (наприклад, якщо файл паролів досту</w:t>
      </w:r>
      <w:r w:rsidR="00F7224B" w:rsidRPr="00412AB1">
        <w:rPr>
          <w:rFonts w:ascii="Times New Roman" w:hAnsi="Times New Roman" w:cs="Times New Roman"/>
          <w:sz w:val="28"/>
          <w:szCs w:val="28"/>
        </w:rPr>
        <w:t>пний для запису всім або надає</w:t>
      </w:r>
      <w:r w:rsidR="00727B04" w:rsidRPr="00412AB1">
        <w:rPr>
          <w:rFonts w:ascii="Times New Roman" w:hAnsi="Times New Roman" w:cs="Times New Roman"/>
          <w:sz w:val="28"/>
          <w:szCs w:val="28"/>
        </w:rPr>
        <w:t xml:space="preserve"> можливість адмініс</w:t>
      </w:r>
      <w:r w:rsidR="00F7224B" w:rsidRPr="00412AB1">
        <w:rPr>
          <w:rFonts w:ascii="Times New Roman" w:hAnsi="Times New Roman" w:cs="Times New Roman"/>
          <w:sz w:val="28"/>
          <w:szCs w:val="28"/>
        </w:rPr>
        <w:t>тратора гостьовому користувачу);</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1.10.3.2 з</w:t>
      </w:r>
      <w:r w:rsidR="00727B04" w:rsidRPr="00412AB1">
        <w:rPr>
          <w:rFonts w:ascii="Times New Roman" w:hAnsi="Times New Roman" w:cs="Times New Roman"/>
          <w:sz w:val="28"/>
          <w:szCs w:val="28"/>
        </w:rPr>
        <w:t xml:space="preserve">абезпечення дотримання: механізм містить помилки, </w:t>
      </w:r>
      <w:r w:rsidR="00133824" w:rsidRPr="00412AB1">
        <w:rPr>
          <w:rFonts w:ascii="Times New Roman" w:hAnsi="Times New Roman" w:cs="Times New Roman"/>
          <w:sz w:val="28"/>
          <w:szCs w:val="28"/>
        </w:rPr>
        <w:t>що</w:t>
      </w:r>
      <w:r w:rsidR="00727B04" w:rsidRPr="00412AB1">
        <w:rPr>
          <w:rFonts w:ascii="Times New Roman" w:hAnsi="Times New Roman" w:cs="Times New Roman"/>
          <w:sz w:val="28"/>
          <w:szCs w:val="28"/>
        </w:rPr>
        <w:t xml:space="preserve"> заважають йому належним чином виконувати зазначені вимоги контролю доступу (наприклад, дозволяючи користувачеві вказувати власні привілеї або дозв</w:t>
      </w:r>
      <w:r w:rsidR="00972926" w:rsidRPr="00412AB1">
        <w:rPr>
          <w:rFonts w:ascii="Times New Roman" w:hAnsi="Times New Roman" w:cs="Times New Roman"/>
          <w:sz w:val="28"/>
          <w:szCs w:val="28"/>
        </w:rPr>
        <w:t>оляючи синтаксично неправильному</w:t>
      </w:r>
      <w:r w:rsidR="00727B04" w:rsidRPr="00412AB1">
        <w:rPr>
          <w:rFonts w:ascii="Times New Roman" w:hAnsi="Times New Roman" w:cs="Times New Roman"/>
          <w:sz w:val="28"/>
          <w:szCs w:val="28"/>
        </w:rPr>
        <w:t xml:space="preserve"> </w:t>
      </w:r>
      <w:r w:rsidR="00972926" w:rsidRPr="00412AB1">
        <w:rPr>
          <w:rFonts w:ascii="Times New Roman" w:hAnsi="Times New Roman" w:cs="Times New Roman"/>
          <w:sz w:val="28"/>
          <w:szCs w:val="28"/>
        </w:rPr>
        <w:t>«</w:t>
      </w:r>
      <w:r w:rsidR="00727B04" w:rsidRPr="00412AB1">
        <w:rPr>
          <w:rFonts w:ascii="Times New Roman" w:hAnsi="Times New Roman" w:cs="Times New Roman"/>
          <w:sz w:val="28"/>
          <w:szCs w:val="28"/>
        </w:rPr>
        <w:t>ACL</w:t>
      </w:r>
      <w:r w:rsidR="00972926"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створювати небезпечні </w:t>
      </w:r>
      <w:r w:rsidR="00972926" w:rsidRPr="00412AB1">
        <w:rPr>
          <w:rFonts w:ascii="Times New Roman" w:hAnsi="Times New Roman" w:cs="Times New Roman"/>
          <w:sz w:val="28"/>
          <w:szCs w:val="28"/>
        </w:rPr>
        <w:t>налаштування</w:t>
      </w:r>
      <w:r w:rsidR="00727B04" w:rsidRPr="00412AB1">
        <w:rPr>
          <w:rFonts w:ascii="Times New Roman" w:hAnsi="Times New Roman" w:cs="Times New Roman"/>
          <w:sz w:val="28"/>
          <w:szCs w:val="28"/>
        </w:rPr>
        <w:t>). Н</w:t>
      </w:r>
      <w:r w:rsidR="00972926" w:rsidRPr="00412AB1">
        <w:rPr>
          <w:rFonts w:ascii="Times New Roman" w:hAnsi="Times New Roman" w:cs="Times New Roman"/>
          <w:sz w:val="28"/>
          <w:szCs w:val="28"/>
        </w:rPr>
        <w:t>еадекватне керування паролями (порушення політики</w:t>
      </w:r>
      <w:r w:rsidR="00727B04" w:rsidRPr="00412AB1">
        <w:rPr>
          <w:rFonts w:ascii="Times New Roman" w:hAnsi="Times New Roman" w:cs="Times New Roman"/>
          <w:sz w:val="28"/>
          <w:szCs w:val="28"/>
        </w:rPr>
        <w:t xml:space="preserve"> керування паролями). Відсутність процедури позбавлення прав доступу після припинення трудових відносин. Відсутність систем ідентифікації та автентифікації. Права користувачів не переглядаються регулярно. Зовнішні</w:t>
      </w:r>
      <w:r w:rsidR="00972926" w:rsidRPr="00412AB1">
        <w:rPr>
          <w:rFonts w:ascii="Times New Roman" w:hAnsi="Times New Roman" w:cs="Times New Roman"/>
          <w:sz w:val="28"/>
          <w:szCs w:val="28"/>
        </w:rPr>
        <w:t xml:space="preserve"> носії передаються безконтрольно</w:t>
      </w:r>
      <w:r w:rsidR="00727B04" w:rsidRPr="00412AB1">
        <w:rPr>
          <w:rFonts w:ascii="Times New Roman" w:hAnsi="Times New Roman" w:cs="Times New Roman"/>
          <w:sz w:val="28"/>
          <w:szCs w:val="28"/>
        </w:rPr>
        <w:t xml:space="preserve">. Відсутній контроль за відповідністю ступеню обмеження доступу до інформації, </w:t>
      </w:r>
      <w:r w:rsidR="002213E5" w:rsidRPr="00412AB1">
        <w:rPr>
          <w:rFonts w:ascii="Times New Roman" w:hAnsi="Times New Roman" w:cs="Times New Roman"/>
          <w:sz w:val="28"/>
          <w:szCs w:val="28"/>
        </w:rPr>
        <w:t>що</w:t>
      </w:r>
      <w:r w:rsidR="00C434C6" w:rsidRPr="00412AB1">
        <w:rPr>
          <w:rFonts w:ascii="Times New Roman" w:hAnsi="Times New Roman" w:cs="Times New Roman"/>
          <w:sz w:val="28"/>
          <w:szCs w:val="28"/>
        </w:rPr>
        <w:t xml:space="preserve"> зберігається в</w:t>
      </w:r>
      <w:r w:rsidR="00727B04" w:rsidRPr="00412AB1">
        <w:rPr>
          <w:rFonts w:ascii="Times New Roman" w:hAnsi="Times New Roman" w:cs="Times New Roman"/>
          <w:sz w:val="28"/>
          <w:szCs w:val="28"/>
        </w:rPr>
        <w:t xml:space="preserve"> </w:t>
      </w:r>
      <w:r w:rsidR="002213E5" w:rsidRPr="00412AB1">
        <w:rPr>
          <w:rFonts w:ascii="Times New Roman" w:hAnsi="Times New Roman" w:cs="Times New Roman"/>
          <w:sz w:val="28"/>
          <w:szCs w:val="28"/>
        </w:rPr>
        <w:t>знімних носіях інформації,</w:t>
      </w:r>
      <w:r w:rsidR="00727B04" w:rsidRPr="00412AB1">
        <w:rPr>
          <w:rFonts w:ascii="Times New Roman" w:hAnsi="Times New Roman" w:cs="Times New Roman"/>
          <w:sz w:val="28"/>
          <w:szCs w:val="28"/>
        </w:rPr>
        <w:t xml:space="preserve"> та її дійсним рівнем конфіденційності в межах схеми класифікації.</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1.11. </w:t>
      </w:r>
      <w:r w:rsidR="00727B04" w:rsidRPr="00412AB1">
        <w:rPr>
          <w:rFonts w:ascii="Times New Roman" w:hAnsi="Times New Roman" w:cs="Times New Roman"/>
          <w:sz w:val="28"/>
          <w:szCs w:val="28"/>
        </w:rPr>
        <w:t xml:space="preserve">V011 – </w:t>
      </w:r>
      <w:r w:rsidRPr="00412AB1">
        <w:rPr>
          <w:rFonts w:ascii="Times New Roman" w:hAnsi="Times New Roman" w:cs="Times New Roman"/>
          <w:sz w:val="28"/>
          <w:szCs w:val="28"/>
        </w:rPr>
        <w:t>Відсутня перевірка вводу даних</w:t>
      </w:r>
      <w:r w:rsidR="002213E5" w:rsidRPr="00412AB1">
        <w:rPr>
          <w:rFonts w:ascii="Times New Roman" w:hAnsi="Times New Roman" w:cs="Times New Roman"/>
          <w:sz w:val="28"/>
          <w:szCs w:val="28"/>
        </w:rPr>
        <w:t>,</w:t>
      </w:r>
      <w:r w:rsidRPr="00412AB1">
        <w:rPr>
          <w:rFonts w:ascii="Times New Roman" w:hAnsi="Times New Roman" w:cs="Times New Roman"/>
          <w:sz w:val="28"/>
          <w:szCs w:val="28"/>
        </w:rPr>
        <w:t xml:space="preserve"> к</w:t>
      </w:r>
      <w:r w:rsidR="00727B04" w:rsidRPr="00412AB1">
        <w:rPr>
          <w:rFonts w:ascii="Times New Roman" w:hAnsi="Times New Roman" w:cs="Times New Roman"/>
          <w:sz w:val="28"/>
          <w:szCs w:val="28"/>
        </w:rPr>
        <w:t>оли програмне забезпеч</w:t>
      </w:r>
      <w:r w:rsidR="002213E5" w:rsidRPr="00412AB1">
        <w:rPr>
          <w:rFonts w:ascii="Times New Roman" w:hAnsi="Times New Roman" w:cs="Times New Roman"/>
          <w:sz w:val="28"/>
          <w:szCs w:val="28"/>
        </w:rPr>
        <w:t>ення не перевіряє правильність у</w:t>
      </w:r>
      <w:r w:rsidR="00727B04" w:rsidRPr="00412AB1">
        <w:rPr>
          <w:rFonts w:ascii="Times New Roman" w:hAnsi="Times New Roman" w:cs="Times New Roman"/>
          <w:sz w:val="28"/>
          <w:szCs w:val="28"/>
        </w:rPr>
        <w:t>ведення даних, зловмисник може обробляти введення в формі, яка не очікується іншою частиною програми. Це призведе до того, що частина системи отримає ненавмисне введення, що може привести до зміни потоку управління, довільного управління ресурсом або виконання довільного коду.</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1.12. </w:t>
      </w:r>
      <w:r w:rsidR="00727B04" w:rsidRPr="00412AB1">
        <w:rPr>
          <w:rFonts w:ascii="Times New Roman" w:hAnsi="Times New Roman" w:cs="Times New Roman"/>
          <w:sz w:val="28"/>
          <w:szCs w:val="28"/>
        </w:rPr>
        <w:t xml:space="preserve">V012 – вразливість </w:t>
      </w:r>
      <w:r w:rsidR="00417669" w:rsidRPr="00412AB1">
        <w:rPr>
          <w:rFonts w:ascii="Times New Roman" w:hAnsi="Times New Roman" w:cs="Times New Roman"/>
          <w:sz w:val="28"/>
          <w:szCs w:val="28"/>
        </w:rPr>
        <w:t>«</w:t>
      </w:r>
      <w:r w:rsidR="00727B04" w:rsidRPr="00412AB1">
        <w:rPr>
          <w:rFonts w:ascii="Times New Roman" w:hAnsi="Times New Roman" w:cs="Times New Roman"/>
          <w:sz w:val="28"/>
          <w:szCs w:val="28"/>
        </w:rPr>
        <w:t>Java</w:t>
      </w:r>
      <w:r w:rsidR="00417669" w:rsidRPr="00412AB1">
        <w:rPr>
          <w:rFonts w:ascii="Times New Roman" w:hAnsi="Times New Roman" w:cs="Times New Roman"/>
          <w:sz w:val="28"/>
          <w:szCs w:val="28"/>
        </w:rPr>
        <w:t>»</w:t>
      </w:r>
      <w:r w:rsidR="00727B04" w:rsidRPr="00412AB1">
        <w:rPr>
          <w:rFonts w:ascii="Times New Roman" w:hAnsi="Times New Roman" w:cs="Times New Roman"/>
          <w:sz w:val="28"/>
          <w:szCs w:val="28"/>
        </w:rPr>
        <w:t>-застосувань:</w:t>
      </w:r>
      <w:r w:rsidRPr="00412AB1">
        <w:rPr>
          <w:rFonts w:ascii="Times New Roman" w:hAnsi="Times New Roman" w:cs="Times New Roman"/>
          <w:sz w:val="28"/>
          <w:szCs w:val="28"/>
        </w:rPr>
        <w:t xml:space="preserve"> п</w:t>
      </w:r>
      <w:r w:rsidR="00727B04" w:rsidRPr="00412AB1">
        <w:rPr>
          <w:rFonts w:ascii="Times New Roman" w:hAnsi="Times New Roman" w:cs="Times New Roman"/>
          <w:sz w:val="28"/>
          <w:szCs w:val="28"/>
        </w:rPr>
        <w:t xml:space="preserve">рограмні компоненти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Java</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можуть призвести до збоїв </w:t>
      </w:r>
      <w:r w:rsidR="00417669" w:rsidRPr="00412AB1">
        <w:rPr>
          <w:rFonts w:ascii="Times New Roman" w:hAnsi="Times New Roman" w:cs="Times New Roman"/>
          <w:sz w:val="28"/>
          <w:szCs w:val="28"/>
        </w:rPr>
        <w:t>у</w:t>
      </w:r>
      <w:r w:rsidR="00727B04" w:rsidRPr="00412AB1">
        <w:rPr>
          <w:rFonts w:ascii="Times New Roman" w:hAnsi="Times New Roman" w:cs="Times New Roman"/>
          <w:sz w:val="28"/>
          <w:szCs w:val="28"/>
        </w:rPr>
        <w:t xml:space="preserve"> роботі </w:t>
      </w:r>
      <w:r w:rsidR="00417669" w:rsidRPr="00412AB1">
        <w:rPr>
          <w:rFonts w:ascii="Times New Roman" w:hAnsi="Times New Roman" w:cs="Times New Roman"/>
          <w:sz w:val="28"/>
          <w:szCs w:val="28"/>
        </w:rPr>
        <w:t xml:space="preserve">й </w:t>
      </w:r>
      <w:r w:rsidR="00727B04" w:rsidRPr="00412AB1">
        <w:rPr>
          <w:rFonts w:ascii="Times New Roman" w:hAnsi="Times New Roman" w:cs="Times New Roman"/>
          <w:sz w:val="28"/>
          <w:szCs w:val="28"/>
        </w:rPr>
        <w:t>викликати ненадійність системи.</w:t>
      </w:r>
    </w:p>
    <w:p w:rsidR="00727B04" w:rsidRPr="00412AB1" w:rsidRDefault="00110619"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1.13. </w:t>
      </w:r>
      <w:r w:rsidR="00727B04" w:rsidRPr="00412AB1">
        <w:rPr>
          <w:rFonts w:ascii="Times New Roman" w:hAnsi="Times New Roman" w:cs="Times New Roman"/>
          <w:sz w:val="28"/>
          <w:szCs w:val="28"/>
        </w:rPr>
        <w:t>V013 – вразливість д</w:t>
      </w:r>
      <w:r w:rsidRPr="00412AB1">
        <w:rPr>
          <w:rFonts w:ascii="Times New Roman" w:hAnsi="Times New Roman" w:cs="Times New Roman"/>
          <w:sz w:val="28"/>
          <w:szCs w:val="28"/>
        </w:rPr>
        <w:t>озволів для збережених процедур «</w:t>
      </w:r>
      <w:r w:rsidR="00727B04" w:rsidRPr="00412AB1">
        <w:rPr>
          <w:rFonts w:ascii="Times New Roman" w:hAnsi="Times New Roman" w:cs="Times New Roman"/>
          <w:sz w:val="28"/>
          <w:szCs w:val="28"/>
        </w:rPr>
        <w:t>SQL Server</w:t>
      </w:r>
      <w:r w:rsidRPr="00412AB1">
        <w:rPr>
          <w:rFonts w:ascii="Times New Roman" w:hAnsi="Times New Roman" w:cs="Times New Roman"/>
          <w:sz w:val="28"/>
          <w:szCs w:val="28"/>
        </w:rPr>
        <w:t>»</w:t>
      </w:r>
      <w:r w:rsidR="00C71A79" w:rsidRPr="00412AB1">
        <w:rPr>
          <w:rFonts w:ascii="Times New Roman" w:hAnsi="Times New Roman" w:cs="Times New Roman"/>
          <w:sz w:val="28"/>
          <w:szCs w:val="28"/>
        </w:rPr>
        <w:t xml:space="preserve"> у</w:t>
      </w:r>
      <w:r w:rsidR="00727B04" w:rsidRPr="00412AB1">
        <w:rPr>
          <w:rFonts w:ascii="Times New Roman" w:hAnsi="Times New Roman" w:cs="Times New Roman"/>
          <w:sz w:val="28"/>
          <w:szCs w:val="28"/>
        </w:rPr>
        <w:t>становлюється зі слабкими базовими дозволами для розширених збережених процедур, пов'язаних з допоміжними функціями, що дозволяє непривілейованим користувачам і, можливо, віддаленим нападаючим запускати збережені процедури з правами адміністратора.</w:t>
      </w:r>
    </w:p>
    <w:p w:rsidR="00727B04" w:rsidRPr="00412AB1" w:rsidRDefault="00C056E2"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1.14. </w:t>
      </w:r>
      <w:r w:rsidR="00727B04" w:rsidRPr="00412AB1">
        <w:rPr>
          <w:rFonts w:ascii="Times New Roman" w:hAnsi="Times New Roman" w:cs="Times New Roman"/>
          <w:sz w:val="28"/>
          <w:szCs w:val="28"/>
        </w:rPr>
        <w:t>V014 – вразливість оновлень для збережених процедур:</w:t>
      </w:r>
    </w:p>
    <w:p w:rsidR="00727B04" w:rsidRPr="00412AB1" w:rsidRDefault="001F0BC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1.14.1 в</w:t>
      </w:r>
      <w:r w:rsidR="00727B04" w:rsidRPr="00412AB1">
        <w:rPr>
          <w:rFonts w:ascii="Times New Roman" w:hAnsi="Times New Roman" w:cs="Times New Roman"/>
          <w:sz w:val="28"/>
          <w:szCs w:val="28"/>
        </w:rPr>
        <w:t>ідсутність системи керування оновленнями та контролю версій (</w:t>
      </w:r>
      <w:r w:rsidR="00C71A79" w:rsidRPr="00412AB1">
        <w:rPr>
          <w:rFonts w:ascii="Times New Roman" w:hAnsi="Times New Roman" w:cs="Times New Roman"/>
          <w:sz w:val="28"/>
          <w:szCs w:val="28"/>
        </w:rPr>
        <w:t>«patch-</w:t>
      </w:r>
      <w:r w:rsidR="00727B04" w:rsidRPr="00412AB1">
        <w:rPr>
          <w:rFonts w:ascii="Times New Roman" w:hAnsi="Times New Roman" w:cs="Times New Roman"/>
          <w:sz w:val="28"/>
          <w:szCs w:val="28"/>
        </w:rPr>
        <w:t>менеджмент</w:t>
      </w:r>
      <w:r w:rsidR="00C71A79"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p>
    <w:p w:rsidR="00727B04" w:rsidRPr="00412AB1" w:rsidRDefault="001F0BC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1.14.2 </w:t>
      </w:r>
      <w:r w:rsidR="00727B04" w:rsidRPr="00412AB1">
        <w:rPr>
          <w:rFonts w:ascii="Times New Roman" w:hAnsi="Times New Roman" w:cs="Times New Roman"/>
          <w:sz w:val="28"/>
          <w:szCs w:val="28"/>
        </w:rPr>
        <w:t>відсутність контролю за встановленням ПЗ;</w:t>
      </w:r>
    </w:p>
    <w:p w:rsidR="0075788C" w:rsidRPr="00412AB1" w:rsidRDefault="001F0BC8"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1.14.3 </w:t>
      </w:r>
      <w:r w:rsidR="00727B04" w:rsidRPr="00412AB1">
        <w:rPr>
          <w:rFonts w:ascii="Times New Roman" w:hAnsi="Times New Roman" w:cs="Times New Roman"/>
          <w:sz w:val="28"/>
          <w:szCs w:val="28"/>
        </w:rPr>
        <w:t xml:space="preserve">відсутність правил розповсюдження </w:t>
      </w:r>
      <w:r w:rsidR="00C71A79" w:rsidRPr="00412AB1">
        <w:rPr>
          <w:rFonts w:ascii="Times New Roman" w:hAnsi="Times New Roman" w:cs="Times New Roman"/>
          <w:sz w:val="28"/>
          <w:szCs w:val="28"/>
        </w:rPr>
        <w:t>та</w:t>
      </w:r>
      <w:r w:rsidR="00727B04" w:rsidRPr="00412AB1">
        <w:rPr>
          <w:rFonts w:ascii="Times New Roman" w:hAnsi="Times New Roman" w:cs="Times New Roman"/>
          <w:sz w:val="28"/>
          <w:szCs w:val="28"/>
        </w:rPr>
        <w:t xml:space="preserve"> використання ПЗ</w:t>
      </w:r>
    </w:p>
    <w:p w:rsidR="00AE1DEF" w:rsidRPr="00412AB1" w:rsidRDefault="00990C6E" w:rsidP="0075788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1.15. </w:t>
      </w:r>
      <w:r w:rsidR="00727B04" w:rsidRPr="00412AB1">
        <w:rPr>
          <w:rFonts w:ascii="Times New Roman" w:hAnsi="Times New Roman" w:cs="Times New Roman"/>
          <w:sz w:val="28"/>
          <w:szCs w:val="28"/>
        </w:rPr>
        <w:t xml:space="preserve">V015 – вразливість </w:t>
      </w:r>
      <w:r w:rsidR="00AD7D46" w:rsidRPr="00412AB1">
        <w:rPr>
          <w:rFonts w:ascii="Times New Roman" w:hAnsi="Times New Roman" w:cs="Times New Roman"/>
          <w:sz w:val="28"/>
          <w:szCs w:val="28"/>
        </w:rPr>
        <w:t>«</w:t>
      </w:r>
      <w:r w:rsidR="00727B04" w:rsidRPr="00412AB1">
        <w:rPr>
          <w:rFonts w:ascii="Times New Roman" w:hAnsi="Times New Roman" w:cs="Times New Roman"/>
          <w:sz w:val="28"/>
          <w:szCs w:val="28"/>
        </w:rPr>
        <w:t>GDI +</w:t>
      </w:r>
      <w:r w:rsidR="00AD7D46"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r w:rsidRPr="00412AB1">
        <w:rPr>
          <w:rFonts w:ascii="Times New Roman" w:hAnsi="Times New Roman" w:cs="Times New Roman"/>
          <w:sz w:val="28"/>
          <w:szCs w:val="28"/>
        </w:rPr>
        <w:t xml:space="preserve"> п</w:t>
      </w:r>
      <w:r w:rsidR="00727B04" w:rsidRPr="00412AB1">
        <w:rPr>
          <w:rFonts w:ascii="Times New Roman" w:hAnsi="Times New Roman" w:cs="Times New Roman"/>
          <w:sz w:val="28"/>
          <w:szCs w:val="28"/>
        </w:rPr>
        <w:t xml:space="preserve">рикладні динамічні бібліотеки в </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GDI+</w:t>
      </w:r>
      <w:r w:rsidRPr="00412AB1">
        <w:rPr>
          <w:rFonts w:ascii="Times New Roman" w:hAnsi="Times New Roman" w:cs="Times New Roman"/>
          <w:sz w:val="28"/>
          <w:szCs w:val="28"/>
        </w:rPr>
        <w:t>», «</w:t>
      </w:r>
      <w:r w:rsidR="00727B04" w:rsidRPr="00412AB1">
        <w:rPr>
          <w:rFonts w:ascii="Times New Roman" w:hAnsi="Times New Roman" w:cs="Times New Roman"/>
          <w:sz w:val="28"/>
          <w:szCs w:val="28"/>
        </w:rPr>
        <w:t>SQL Server</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можуть неправильно виконувати розподіл пам'яті, що дозволяє ві</w:t>
      </w:r>
      <w:r w:rsidR="00AD7D46" w:rsidRPr="00412AB1">
        <w:rPr>
          <w:rFonts w:ascii="Times New Roman" w:hAnsi="Times New Roman" w:cs="Times New Roman"/>
          <w:sz w:val="28"/>
          <w:szCs w:val="28"/>
        </w:rPr>
        <w:t>ддаленим зловмисникам використовувати</w:t>
      </w:r>
      <w:r w:rsidR="00727B04" w:rsidRPr="00412AB1">
        <w:rPr>
          <w:rFonts w:ascii="Times New Roman" w:hAnsi="Times New Roman" w:cs="Times New Roman"/>
          <w:sz w:val="28"/>
          <w:szCs w:val="28"/>
        </w:rPr>
        <w:t xml:space="preserve"> довільний код за допомогою викривлених медіа-файлів.</w:t>
      </w:r>
      <w:r w:rsidR="00C03D11" w:rsidRPr="00412AB1">
        <w:rPr>
          <w:rFonts w:ascii="Times New Roman" w:hAnsi="Times New Roman" w:cs="Times New Roman"/>
          <w:sz w:val="28"/>
          <w:szCs w:val="28"/>
        </w:rPr>
        <w:t xml:space="preserve"> </w:t>
      </w:r>
    </w:p>
    <w:p w:rsidR="00CC7129" w:rsidRPr="00412AB1" w:rsidRDefault="00C03D11" w:rsidP="0075788C">
      <w:pPr>
        <w:spacing w:after="0" w:line="240" w:lineRule="auto"/>
        <w:ind w:firstLine="567"/>
        <w:jc w:val="both"/>
        <w:rPr>
          <w:rFonts w:ascii="Times New Roman" w:hAnsi="Times New Roman"/>
          <w:sz w:val="24"/>
          <w:szCs w:val="24"/>
        </w:rPr>
      </w:pPr>
      <w:r w:rsidRPr="00412AB1">
        <w:rPr>
          <w:rFonts w:ascii="Times New Roman" w:hAnsi="Times New Roman" w:cs="Times New Roman"/>
          <w:sz w:val="28"/>
          <w:szCs w:val="28"/>
        </w:rPr>
        <w:lastRenderedPageBreak/>
        <w:t>1.16. V016 – вразливість віддаленого коду SQL Server: «SQL Server» не запобігає використанню неініціалізованої пам'яті при спробах виконання віртуал</w:t>
      </w:r>
      <w:r w:rsidR="002F7531" w:rsidRPr="00412AB1">
        <w:rPr>
          <w:rFonts w:ascii="Times New Roman" w:hAnsi="Times New Roman" w:cs="Times New Roman"/>
          <w:sz w:val="28"/>
          <w:szCs w:val="28"/>
        </w:rPr>
        <w:t>ь</w:t>
      </w:r>
      <w:r w:rsidRPr="00412AB1">
        <w:rPr>
          <w:rFonts w:ascii="Times New Roman" w:hAnsi="Times New Roman" w:cs="Times New Roman"/>
          <w:sz w:val="28"/>
          <w:szCs w:val="28"/>
        </w:rPr>
        <w:t>них функцій, що дозволяє віддаленим користувачам, які пройшли перевірку автентичності, несанкціоновано виконувати довільний код за допомогою створеного  «SQL»-запиту</w:t>
      </w:r>
      <w:r w:rsidRPr="00412AB1">
        <w:rPr>
          <w:rFonts w:ascii="Times New Roman" w:hAnsi="Times New Roman"/>
          <w:sz w:val="24"/>
          <w:szCs w:val="24"/>
        </w:rPr>
        <w:t>.</w:t>
      </w:r>
    </w:p>
    <w:p w:rsidR="0075788C" w:rsidRPr="00412AB1" w:rsidRDefault="0075788C" w:rsidP="00CC7129">
      <w:pPr>
        <w:spacing w:after="0" w:line="240" w:lineRule="auto"/>
        <w:ind w:firstLine="567"/>
        <w:jc w:val="both"/>
        <w:rPr>
          <w:rFonts w:ascii="Times New Roman" w:hAnsi="Times New Roman"/>
          <w:sz w:val="24"/>
          <w:szCs w:val="24"/>
        </w:rPr>
      </w:pPr>
    </w:p>
    <w:p w:rsidR="00727B04" w:rsidRPr="00412AB1" w:rsidRDefault="00445629" w:rsidP="00445629">
      <w:pPr>
        <w:keepNext/>
        <w:ind w:firstLine="709"/>
        <w:jc w:val="center"/>
        <w:rPr>
          <w:rFonts w:ascii="Times New Roman" w:hAnsi="Times New Roman" w:cs="Times New Roman"/>
          <w:b/>
          <w:i/>
          <w:sz w:val="28"/>
          <w:szCs w:val="28"/>
        </w:rPr>
      </w:pPr>
      <w:bookmarkStart w:id="2" w:name="_Toc484097733"/>
      <w:r w:rsidRPr="00412AB1">
        <w:rPr>
          <w:rFonts w:ascii="Times New Roman" w:hAnsi="Times New Roman" w:cs="Times New Roman"/>
          <w:b/>
          <w:i/>
          <w:sz w:val="28"/>
          <w:szCs w:val="28"/>
        </w:rPr>
        <w:t>2. Вразливості технологічних процесів</w:t>
      </w:r>
      <w:bookmarkEnd w:id="2"/>
    </w:p>
    <w:p w:rsidR="00727B04" w:rsidRPr="00412AB1" w:rsidRDefault="00445629"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2.1. </w:t>
      </w:r>
      <w:r w:rsidR="00BA7086" w:rsidRPr="00412AB1">
        <w:rPr>
          <w:rFonts w:ascii="Times New Roman" w:hAnsi="Times New Roman" w:cs="Times New Roman"/>
          <w:sz w:val="28"/>
          <w:szCs w:val="28"/>
        </w:rPr>
        <w:t>V017 – вразливості втручання у</w:t>
      </w:r>
      <w:r w:rsidR="00727B04" w:rsidRPr="00412AB1">
        <w:rPr>
          <w:rFonts w:ascii="Times New Roman" w:hAnsi="Times New Roman" w:cs="Times New Roman"/>
          <w:sz w:val="28"/>
          <w:szCs w:val="28"/>
        </w:rPr>
        <w:t xml:space="preserve"> виробниче середовище:</w:t>
      </w:r>
    </w:p>
    <w:p w:rsidR="00727B04" w:rsidRPr="00412AB1" w:rsidRDefault="00726FB3"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2.1.1 </w:t>
      </w:r>
      <w:r w:rsidR="00445629" w:rsidRPr="00412AB1">
        <w:rPr>
          <w:rFonts w:ascii="Times New Roman" w:hAnsi="Times New Roman" w:cs="Times New Roman"/>
          <w:sz w:val="28"/>
          <w:szCs w:val="28"/>
        </w:rPr>
        <w:t>в</w:t>
      </w:r>
      <w:r w:rsidR="00727B04" w:rsidRPr="00412AB1">
        <w:rPr>
          <w:rFonts w:ascii="Times New Roman" w:hAnsi="Times New Roman" w:cs="Times New Roman"/>
          <w:sz w:val="28"/>
          <w:szCs w:val="28"/>
        </w:rPr>
        <w:t>иробниче середовище (продуктивна платформа) постачальника не відділене від мережі системи (тестова, розробки) і може забезпечити поширення шкідливих програм/вірусів на пристроях;</w:t>
      </w:r>
    </w:p>
    <w:p w:rsidR="00727B04" w:rsidRPr="00412AB1" w:rsidRDefault="00445629" w:rsidP="00BE3B7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2.1.2 в</w:t>
      </w:r>
      <w:r w:rsidR="00727B04" w:rsidRPr="00412AB1">
        <w:rPr>
          <w:rFonts w:ascii="Times New Roman" w:hAnsi="Times New Roman" w:cs="Times New Roman"/>
          <w:sz w:val="28"/>
          <w:szCs w:val="28"/>
        </w:rPr>
        <w:t>ідсутність або недос</w:t>
      </w:r>
      <w:r w:rsidR="00BA7086" w:rsidRPr="00412AB1">
        <w:rPr>
          <w:rFonts w:ascii="Times New Roman" w:hAnsi="Times New Roman" w:cs="Times New Roman"/>
          <w:sz w:val="28"/>
          <w:szCs w:val="28"/>
        </w:rPr>
        <w:t>татність антивірусного захисту в</w:t>
      </w:r>
      <w:r w:rsidR="00727B04" w:rsidRPr="00412AB1">
        <w:rPr>
          <w:rFonts w:ascii="Times New Roman" w:hAnsi="Times New Roman" w:cs="Times New Roman"/>
          <w:sz w:val="28"/>
          <w:szCs w:val="28"/>
        </w:rPr>
        <w:t xml:space="preserve"> продуктивному середовищі, порушення процедур інсталяції та використання ПЗ.</w:t>
      </w:r>
    </w:p>
    <w:p w:rsidR="00727B04" w:rsidRPr="00412AB1" w:rsidRDefault="00FB7C13"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2.2. </w:t>
      </w:r>
      <w:r w:rsidR="00727B04" w:rsidRPr="00412AB1">
        <w:rPr>
          <w:rFonts w:ascii="Times New Roman" w:hAnsi="Times New Roman" w:cs="Times New Roman"/>
          <w:sz w:val="28"/>
          <w:szCs w:val="28"/>
        </w:rPr>
        <w:t>V018 – вразливості втручання в штатну роботу активів:</w:t>
      </w:r>
      <w:r w:rsidRPr="00412AB1">
        <w:rPr>
          <w:rFonts w:ascii="Times New Roman" w:hAnsi="Times New Roman" w:cs="Times New Roman"/>
          <w:sz w:val="28"/>
          <w:szCs w:val="28"/>
        </w:rPr>
        <w:t xml:space="preserve"> п</w:t>
      </w:r>
      <w:r w:rsidR="00727B04" w:rsidRPr="00412AB1">
        <w:rPr>
          <w:rFonts w:ascii="Times New Roman" w:hAnsi="Times New Roman" w:cs="Times New Roman"/>
          <w:sz w:val="28"/>
          <w:szCs w:val="28"/>
        </w:rPr>
        <w:t xml:space="preserve">рограмне забезпечення рівня презентації системи прослуховує порти </w:t>
      </w:r>
      <w:r w:rsidR="000E7030" w:rsidRPr="00412AB1">
        <w:rPr>
          <w:rFonts w:ascii="Times New Roman" w:hAnsi="Times New Roman" w:cs="Times New Roman"/>
          <w:sz w:val="28"/>
          <w:szCs w:val="28"/>
        </w:rPr>
        <w:t>«</w:t>
      </w:r>
      <w:r w:rsidR="00727B04" w:rsidRPr="00412AB1">
        <w:rPr>
          <w:rFonts w:ascii="Times New Roman" w:hAnsi="Times New Roman" w:cs="Times New Roman"/>
          <w:sz w:val="28"/>
          <w:szCs w:val="28"/>
        </w:rPr>
        <w:t>TCP</w:t>
      </w:r>
      <w:r w:rsidR="000E7030"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та у відкритій мережі пристрій може бути атакований шкідливим програмним забезпечення, що викликає відмову в обслуговуванні.</w:t>
      </w:r>
    </w:p>
    <w:p w:rsidR="00727B04" w:rsidRPr="00412AB1" w:rsidRDefault="00FB7C13"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2.3. </w:t>
      </w:r>
      <w:r w:rsidR="00727B04" w:rsidRPr="00412AB1">
        <w:rPr>
          <w:rFonts w:ascii="Times New Roman" w:hAnsi="Times New Roman" w:cs="Times New Roman"/>
          <w:sz w:val="28"/>
          <w:szCs w:val="28"/>
        </w:rPr>
        <w:t xml:space="preserve">V019 – вразливості втручання адміністраторів на </w:t>
      </w:r>
      <w:r w:rsidR="00E7130A" w:rsidRPr="00412AB1">
        <w:rPr>
          <w:rFonts w:ascii="Times New Roman" w:hAnsi="Times New Roman" w:cs="Times New Roman"/>
          <w:sz w:val="28"/>
          <w:szCs w:val="28"/>
        </w:rPr>
        <w:t xml:space="preserve">автоматизоване робоче місце (надалі – </w:t>
      </w:r>
      <w:r w:rsidR="00727B04" w:rsidRPr="00412AB1">
        <w:rPr>
          <w:rFonts w:ascii="Times New Roman" w:hAnsi="Times New Roman" w:cs="Times New Roman"/>
          <w:sz w:val="28"/>
          <w:szCs w:val="28"/>
        </w:rPr>
        <w:t>АРМ</w:t>
      </w:r>
      <w:r w:rsidR="00E7130A"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користувачів:</w:t>
      </w:r>
      <w:r w:rsidRPr="00412AB1">
        <w:rPr>
          <w:rFonts w:ascii="Times New Roman" w:hAnsi="Times New Roman" w:cs="Times New Roman"/>
          <w:sz w:val="28"/>
          <w:szCs w:val="28"/>
        </w:rPr>
        <w:t xml:space="preserve"> а</w:t>
      </w:r>
      <w:r w:rsidR="00727B04" w:rsidRPr="00412AB1">
        <w:rPr>
          <w:rFonts w:ascii="Times New Roman" w:hAnsi="Times New Roman" w:cs="Times New Roman"/>
          <w:sz w:val="28"/>
          <w:szCs w:val="28"/>
        </w:rPr>
        <w:t>д</w:t>
      </w:r>
      <w:r w:rsidR="00B805E5" w:rsidRPr="00412AB1">
        <w:rPr>
          <w:rFonts w:ascii="Times New Roman" w:hAnsi="Times New Roman" w:cs="Times New Roman"/>
          <w:sz w:val="28"/>
          <w:szCs w:val="28"/>
        </w:rPr>
        <w:t>міністративний персонал системи</w:t>
      </w:r>
      <w:r w:rsidR="00727B04" w:rsidRPr="00412AB1">
        <w:rPr>
          <w:rFonts w:ascii="Times New Roman" w:hAnsi="Times New Roman" w:cs="Times New Roman"/>
          <w:sz w:val="28"/>
          <w:szCs w:val="28"/>
        </w:rPr>
        <w:t xml:space="preserve"> в </w:t>
      </w:r>
      <w:r w:rsidR="00F715F7" w:rsidRPr="00412AB1">
        <w:rPr>
          <w:rFonts w:ascii="Times New Roman" w:hAnsi="Times New Roman" w:cs="Times New Roman"/>
          <w:sz w:val="28"/>
          <w:szCs w:val="28"/>
        </w:rPr>
        <w:t>межах</w:t>
      </w:r>
      <w:r w:rsidR="00727B04" w:rsidRPr="00412AB1">
        <w:rPr>
          <w:rFonts w:ascii="Times New Roman" w:hAnsi="Times New Roman" w:cs="Times New Roman"/>
          <w:sz w:val="28"/>
          <w:szCs w:val="28"/>
        </w:rPr>
        <w:t xml:space="preserve"> процедур розгортання </w:t>
      </w:r>
      <w:r w:rsidR="00DC0C6D" w:rsidRPr="00412AB1">
        <w:rPr>
          <w:rFonts w:ascii="Times New Roman" w:hAnsi="Times New Roman" w:cs="Times New Roman"/>
          <w:sz w:val="28"/>
          <w:szCs w:val="28"/>
        </w:rPr>
        <w:t>«</w:t>
      </w:r>
      <w:r w:rsidR="00727B04" w:rsidRPr="00412AB1">
        <w:rPr>
          <w:rFonts w:ascii="Times New Roman" w:hAnsi="Times New Roman" w:cs="Times New Roman"/>
          <w:sz w:val="28"/>
          <w:szCs w:val="28"/>
        </w:rPr>
        <w:t>АРМ</w:t>
      </w:r>
      <w:r w:rsidR="00DC0C6D"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отримує доступ до ресурсів користувача та може встановлювати програмні закладки, створювати загальнодоступні ресурси та встановлювати несанкціоновані застосунки.</w:t>
      </w:r>
    </w:p>
    <w:p w:rsidR="00727B04" w:rsidRPr="00412AB1" w:rsidRDefault="00FB7C13"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2.4. </w:t>
      </w:r>
      <w:r w:rsidR="00727B04" w:rsidRPr="00412AB1">
        <w:rPr>
          <w:rFonts w:ascii="Times New Roman" w:hAnsi="Times New Roman" w:cs="Times New Roman"/>
          <w:sz w:val="28"/>
          <w:szCs w:val="28"/>
        </w:rPr>
        <w:t>V020 – вразливості перевищення повноважень:</w:t>
      </w:r>
    </w:p>
    <w:p w:rsidR="00727B04" w:rsidRPr="00412AB1" w:rsidRDefault="00726FB3"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2.4.1 </w:t>
      </w:r>
      <w:r w:rsidR="00FB7C13" w:rsidRPr="00412AB1">
        <w:rPr>
          <w:rFonts w:ascii="Times New Roman" w:hAnsi="Times New Roman" w:cs="Times New Roman"/>
          <w:sz w:val="28"/>
          <w:szCs w:val="28"/>
        </w:rPr>
        <w:t>к</w:t>
      </w:r>
      <w:r w:rsidR="00727B04" w:rsidRPr="00412AB1">
        <w:rPr>
          <w:rFonts w:ascii="Times New Roman" w:hAnsi="Times New Roman" w:cs="Times New Roman"/>
          <w:sz w:val="28"/>
          <w:szCs w:val="28"/>
        </w:rPr>
        <w:t>інцеві корис</w:t>
      </w:r>
      <w:r w:rsidR="009A205A" w:rsidRPr="00412AB1">
        <w:rPr>
          <w:rFonts w:ascii="Times New Roman" w:hAnsi="Times New Roman" w:cs="Times New Roman"/>
          <w:sz w:val="28"/>
          <w:szCs w:val="28"/>
        </w:rPr>
        <w:t>тувачі АРМ можуть авторизуватися</w:t>
      </w:r>
      <w:r w:rsidR="00727B04" w:rsidRPr="00412AB1">
        <w:rPr>
          <w:rFonts w:ascii="Times New Roman" w:hAnsi="Times New Roman" w:cs="Times New Roman"/>
          <w:sz w:val="28"/>
          <w:szCs w:val="28"/>
        </w:rPr>
        <w:t xml:space="preserve"> в </w:t>
      </w:r>
      <w:r w:rsidR="009A205A" w:rsidRPr="00412AB1">
        <w:rPr>
          <w:rFonts w:ascii="Times New Roman" w:hAnsi="Times New Roman" w:cs="Times New Roman"/>
          <w:sz w:val="28"/>
          <w:szCs w:val="28"/>
        </w:rPr>
        <w:t>межах</w:t>
      </w:r>
      <w:r w:rsidR="00727B04" w:rsidRPr="00412AB1">
        <w:rPr>
          <w:rFonts w:ascii="Times New Roman" w:hAnsi="Times New Roman" w:cs="Times New Roman"/>
          <w:sz w:val="28"/>
          <w:szCs w:val="28"/>
        </w:rPr>
        <w:t xml:space="preserve"> </w:t>
      </w:r>
      <w:r w:rsidR="00235BED" w:rsidRPr="00412AB1">
        <w:rPr>
          <w:rFonts w:ascii="Times New Roman" w:hAnsi="Times New Roman" w:cs="Times New Roman"/>
          <w:sz w:val="28"/>
          <w:szCs w:val="28"/>
        </w:rPr>
        <w:t>операційних систем АРМ</w:t>
      </w:r>
      <w:r w:rsidR="00727B04" w:rsidRPr="00412AB1">
        <w:rPr>
          <w:rFonts w:ascii="Times New Roman" w:hAnsi="Times New Roman" w:cs="Times New Roman"/>
          <w:sz w:val="28"/>
          <w:szCs w:val="28"/>
        </w:rPr>
        <w:t xml:space="preserve"> з правами адміністратора;</w:t>
      </w:r>
    </w:p>
    <w:p w:rsidR="00727B04" w:rsidRPr="00412AB1" w:rsidRDefault="00726FB3"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2.4.2</w:t>
      </w:r>
      <w:r w:rsidR="00D774B4" w:rsidRPr="00412AB1">
        <w:rPr>
          <w:rFonts w:ascii="Times New Roman" w:hAnsi="Times New Roman" w:cs="Times New Roman"/>
          <w:sz w:val="28"/>
          <w:szCs w:val="28"/>
        </w:rPr>
        <w:t xml:space="preserve"> </w:t>
      </w:r>
      <w:r w:rsidR="00FB7C13" w:rsidRPr="00412AB1">
        <w:rPr>
          <w:rFonts w:ascii="Times New Roman" w:hAnsi="Times New Roman" w:cs="Times New Roman"/>
          <w:sz w:val="28"/>
          <w:szCs w:val="28"/>
        </w:rPr>
        <w:t>з</w:t>
      </w:r>
      <w:r w:rsidR="00727B04" w:rsidRPr="00412AB1">
        <w:rPr>
          <w:rFonts w:ascii="Times New Roman" w:hAnsi="Times New Roman" w:cs="Times New Roman"/>
          <w:sz w:val="28"/>
          <w:szCs w:val="28"/>
        </w:rPr>
        <w:t>абагато влади в одній особі.</w:t>
      </w:r>
    </w:p>
    <w:p w:rsidR="00727B04" w:rsidRPr="00412AB1" w:rsidRDefault="00FB7C13"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2.5. </w:t>
      </w:r>
      <w:r w:rsidR="00727B04" w:rsidRPr="00412AB1">
        <w:rPr>
          <w:rFonts w:ascii="Times New Roman" w:hAnsi="Times New Roman" w:cs="Times New Roman"/>
          <w:sz w:val="28"/>
          <w:szCs w:val="28"/>
        </w:rPr>
        <w:t>V021 – вразливо</w:t>
      </w:r>
      <w:r w:rsidRPr="00412AB1">
        <w:rPr>
          <w:rFonts w:ascii="Times New Roman" w:hAnsi="Times New Roman" w:cs="Times New Roman"/>
          <w:sz w:val="28"/>
          <w:szCs w:val="28"/>
        </w:rPr>
        <w:t>сті віддаленого адміністрування</w:t>
      </w:r>
      <w:r w:rsidR="00F33E84" w:rsidRPr="00412AB1">
        <w:rPr>
          <w:rFonts w:ascii="Times New Roman" w:hAnsi="Times New Roman" w:cs="Times New Roman"/>
          <w:sz w:val="28"/>
          <w:szCs w:val="28"/>
        </w:rPr>
        <w:t>:</w:t>
      </w:r>
      <w:r w:rsidRPr="00412AB1">
        <w:rPr>
          <w:rFonts w:ascii="Times New Roman" w:hAnsi="Times New Roman" w:cs="Times New Roman"/>
          <w:sz w:val="28"/>
          <w:szCs w:val="28"/>
        </w:rPr>
        <w:t xml:space="preserve"> а</w:t>
      </w:r>
      <w:r w:rsidR="00727B04" w:rsidRPr="00412AB1">
        <w:rPr>
          <w:rFonts w:ascii="Times New Roman" w:hAnsi="Times New Roman" w:cs="Times New Roman"/>
          <w:sz w:val="28"/>
          <w:szCs w:val="28"/>
        </w:rPr>
        <w:t>дмін</w:t>
      </w:r>
      <w:r w:rsidR="00235BED" w:rsidRPr="00412AB1">
        <w:rPr>
          <w:rFonts w:ascii="Times New Roman" w:hAnsi="Times New Roman" w:cs="Times New Roman"/>
          <w:sz w:val="28"/>
          <w:szCs w:val="28"/>
        </w:rPr>
        <w:t>істратори можуть несанкціоновано</w:t>
      </w:r>
      <w:r w:rsidR="00727B04" w:rsidRPr="00412AB1">
        <w:rPr>
          <w:rFonts w:ascii="Times New Roman" w:hAnsi="Times New Roman" w:cs="Times New Roman"/>
          <w:sz w:val="28"/>
          <w:szCs w:val="28"/>
        </w:rPr>
        <w:t xml:space="preserve"> здійснювати віддалений доступ та адміністрування клієнтського ПЗ на АРМ користувача.</w:t>
      </w:r>
    </w:p>
    <w:p w:rsidR="00727B04" w:rsidRPr="00412AB1" w:rsidRDefault="00A06D94"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2.6. </w:t>
      </w:r>
      <w:r w:rsidR="00727B04" w:rsidRPr="00412AB1">
        <w:rPr>
          <w:rFonts w:ascii="Times New Roman" w:hAnsi="Times New Roman" w:cs="Times New Roman"/>
          <w:sz w:val="28"/>
          <w:szCs w:val="28"/>
        </w:rPr>
        <w:t>V022 – вразливості незахищених інтерфейсів адміністрування:</w:t>
      </w:r>
      <w:r w:rsidR="00E7130A" w:rsidRPr="00412AB1">
        <w:rPr>
          <w:rFonts w:ascii="Times New Roman" w:hAnsi="Times New Roman" w:cs="Times New Roman"/>
          <w:sz w:val="28"/>
          <w:szCs w:val="28"/>
        </w:rPr>
        <w:t xml:space="preserve"> д</w:t>
      </w:r>
      <w:r w:rsidR="00727B04" w:rsidRPr="00412AB1">
        <w:rPr>
          <w:rFonts w:ascii="Times New Roman" w:hAnsi="Times New Roman" w:cs="Times New Roman"/>
          <w:sz w:val="28"/>
          <w:szCs w:val="28"/>
        </w:rPr>
        <w:t>ля доступу до ресурсів системи можуть бути використані незахищені інтерфейси та протоколи.</w:t>
      </w:r>
    </w:p>
    <w:p w:rsidR="00727B04" w:rsidRPr="00412AB1" w:rsidRDefault="00E7130A"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2.7. </w:t>
      </w:r>
      <w:r w:rsidR="00727B04" w:rsidRPr="00412AB1">
        <w:rPr>
          <w:rFonts w:ascii="Times New Roman" w:hAnsi="Times New Roman" w:cs="Times New Roman"/>
          <w:sz w:val="28"/>
          <w:szCs w:val="28"/>
        </w:rPr>
        <w:t>V</w:t>
      </w:r>
      <w:r w:rsidRPr="00412AB1">
        <w:rPr>
          <w:rFonts w:ascii="Times New Roman" w:hAnsi="Times New Roman" w:cs="Times New Roman"/>
          <w:sz w:val="28"/>
          <w:szCs w:val="28"/>
        </w:rPr>
        <w:t>023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ідсутня політика інформаційної безпеки при експлуатації ресурсів системи. Внутрішня організація інформаційної безпеки відсутня або не чітко визначена. Відсутність внутрішньої документації.</w:t>
      </w:r>
    </w:p>
    <w:p w:rsidR="00727B04" w:rsidRPr="00412AB1" w:rsidRDefault="00E7130A"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2.8. V024 – б</w:t>
      </w:r>
      <w:r w:rsidR="00727B04" w:rsidRPr="00412AB1">
        <w:rPr>
          <w:rFonts w:ascii="Times New Roman" w:hAnsi="Times New Roman" w:cs="Times New Roman"/>
          <w:sz w:val="28"/>
          <w:szCs w:val="28"/>
        </w:rPr>
        <w:t>езпека цілісності активів</w:t>
      </w:r>
      <w:r w:rsidRPr="00412AB1">
        <w:rPr>
          <w:rFonts w:ascii="Times New Roman" w:hAnsi="Times New Roman" w:cs="Times New Roman"/>
          <w:sz w:val="28"/>
          <w:szCs w:val="28"/>
        </w:rPr>
        <w:t>:</w:t>
      </w:r>
    </w:p>
    <w:p w:rsidR="00D96DAF" w:rsidRPr="00412AB1" w:rsidRDefault="00D96DAF"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2.8.1 н</w:t>
      </w:r>
      <w:r w:rsidR="00727B04" w:rsidRPr="00412AB1">
        <w:rPr>
          <w:rFonts w:ascii="Times New Roman" w:hAnsi="Times New Roman" w:cs="Times New Roman"/>
          <w:sz w:val="28"/>
          <w:szCs w:val="28"/>
        </w:rPr>
        <w:t>еадекватне або нерегулярне резервне копіювання;</w:t>
      </w:r>
    </w:p>
    <w:p w:rsidR="00D96DAF" w:rsidRPr="00412AB1" w:rsidRDefault="00D96DAF"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2.8.2 в</w:t>
      </w:r>
      <w:r w:rsidR="00727B04" w:rsidRPr="00412AB1">
        <w:rPr>
          <w:rFonts w:ascii="Times New Roman" w:hAnsi="Times New Roman" w:cs="Times New Roman"/>
          <w:sz w:val="28"/>
          <w:szCs w:val="28"/>
        </w:rPr>
        <w:t xml:space="preserve">ідсутність перевірки </w:t>
      </w:r>
      <w:r w:rsidR="004C2730" w:rsidRPr="00412AB1">
        <w:rPr>
          <w:rFonts w:ascii="Times New Roman" w:hAnsi="Times New Roman" w:cs="Times New Roman"/>
          <w:sz w:val="28"/>
          <w:szCs w:val="28"/>
        </w:rPr>
        <w:t>резервного копіювання</w:t>
      </w:r>
      <w:r w:rsidR="00727B04" w:rsidRPr="00412AB1">
        <w:rPr>
          <w:rFonts w:ascii="Times New Roman" w:hAnsi="Times New Roman" w:cs="Times New Roman"/>
          <w:sz w:val="28"/>
          <w:szCs w:val="28"/>
        </w:rPr>
        <w:t xml:space="preserve"> на можливість відновлення активів;</w:t>
      </w:r>
    </w:p>
    <w:p w:rsidR="00D96DAF" w:rsidRPr="00412AB1" w:rsidRDefault="00D96DAF"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2.8.3 в</w:t>
      </w:r>
      <w:r w:rsidR="00727B04" w:rsidRPr="00412AB1">
        <w:rPr>
          <w:rFonts w:ascii="Times New Roman" w:hAnsi="Times New Roman" w:cs="Times New Roman"/>
          <w:sz w:val="28"/>
          <w:szCs w:val="28"/>
        </w:rPr>
        <w:t>ідсутність географічно розподіл</w:t>
      </w:r>
      <w:r w:rsidRPr="00412AB1">
        <w:rPr>
          <w:rFonts w:ascii="Times New Roman" w:hAnsi="Times New Roman" w:cs="Times New Roman"/>
          <w:sz w:val="28"/>
          <w:szCs w:val="28"/>
        </w:rPr>
        <w:t>еної системи резервування даних;</w:t>
      </w:r>
    </w:p>
    <w:p w:rsidR="00727B04" w:rsidRPr="00412AB1" w:rsidRDefault="00D96DAF" w:rsidP="00D96DAF">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2.8.4 н</w:t>
      </w:r>
      <w:r w:rsidR="00727B04" w:rsidRPr="00412AB1">
        <w:rPr>
          <w:rFonts w:ascii="Times New Roman" w:hAnsi="Times New Roman" w:cs="Times New Roman"/>
          <w:sz w:val="28"/>
          <w:szCs w:val="28"/>
        </w:rPr>
        <w:t>едостатній контроль цілісності ПЗ.</w:t>
      </w:r>
    </w:p>
    <w:p w:rsidR="00727B04" w:rsidRPr="00412AB1" w:rsidRDefault="008233C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2.9. </w:t>
      </w:r>
      <w:r w:rsidR="00727B04" w:rsidRPr="00412AB1">
        <w:rPr>
          <w:rFonts w:ascii="Times New Roman" w:hAnsi="Times New Roman" w:cs="Times New Roman"/>
          <w:sz w:val="28"/>
          <w:szCs w:val="28"/>
        </w:rPr>
        <w:t>V</w:t>
      </w:r>
      <w:r w:rsidRPr="00412AB1">
        <w:rPr>
          <w:rFonts w:ascii="Times New Roman" w:hAnsi="Times New Roman" w:cs="Times New Roman"/>
          <w:sz w:val="28"/>
          <w:szCs w:val="28"/>
        </w:rPr>
        <w:t>025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б</w:t>
      </w:r>
      <w:r w:rsidR="00727B04" w:rsidRPr="00412AB1">
        <w:rPr>
          <w:rFonts w:ascii="Times New Roman" w:hAnsi="Times New Roman" w:cs="Times New Roman"/>
          <w:sz w:val="28"/>
          <w:szCs w:val="28"/>
        </w:rPr>
        <w:t xml:space="preserve">езпека використання активів </w:t>
      </w:r>
      <w:r w:rsidR="004C2730" w:rsidRPr="00412AB1">
        <w:rPr>
          <w:rFonts w:ascii="Times New Roman" w:hAnsi="Times New Roman" w:cs="Times New Roman"/>
          <w:sz w:val="28"/>
          <w:szCs w:val="28"/>
        </w:rPr>
        <w:t>користувачами</w:t>
      </w:r>
      <w:r w:rsidR="00727B04" w:rsidRPr="00412AB1">
        <w:rPr>
          <w:rFonts w:ascii="Times New Roman" w:hAnsi="Times New Roman" w:cs="Times New Roman"/>
          <w:sz w:val="28"/>
          <w:szCs w:val="28"/>
        </w:rPr>
        <w:t xml:space="preserve"> зовнішніх сторін </w:t>
      </w:r>
      <w:r w:rsidR="00331F37" w:rsidRPr="00412AB1">
        <w:rPr>
          <w:rFonts w:ascii="Times New Roman" w:hAnsi="Times New Roman" w:cs="Times New Roman"/>
          <w:sz w:val="28"/>
          <w:szCs w:val="28"/>
        </w:rPr>
        <w:t>відсутня або не чітко визначена.</w:t>
      </w:r>
      <w:r w:rsidR="00727B04" w:rsidRPr="00412AB1">
        <w:rPr>
          <w:rFonts w:ascii="Times New Roman" w:hAnsi="Times New Roman" w:cs="Times New Roman"/>
          <w:sz w:val="28"/>
          <w:szCs w:val="28"/>
        </w:rPr>
        <w:t xml:space="preserve"> Безконтрольне використання інформаційних систем.</w:t>
      </w:r>
    </w:p>
    <w:p w:rsidR="00727B04" w:rsidRPr="00412AB1" w:rsidRDefault="008233C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lastRenderedPageBreak/>
        <w:t>2.10. V026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в</w:t>
      </w:r>
      <w:r w:rsidR="00727B04" w:rsidRPr="00412AB1">
        <w:rPr>
          <w:rFonts w:ascii="Times New Roman" w:hAnsi="Times New Roman" w:cs="Times New Roman"/>
          <w:sz w:val="28"/>
          <w:szCs w:val="28"/>
        </w:rPr>
        <w:t>ідповідальність за активи відсутня або не чітко визначена (можлива несанкціонована зміна та використання активів, утилізація носіїв без видалення даних).</w:t>
      </w:r>
    </w:p>
    <w:p w:rsidR="00727B04" w:rsidRPr="00412AB1" w:rsidRDefault="008233C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2.11. V027 – а</w:t>
      </w:r>
      <w:r w:rsidR="00727B04" w:rsidRPr="00412AB1">
        <w:rPr>
          <w:rFonts w:ascii="Times New Roman" w:hAnsi="Times New Roman" w:cs="Times New Roman"/>
          <w:sz w:val="28"/>
          <w:szCs w:val="28"/>
        </w:rPr>
        <w:t xml:space="preserve">ктиви не класифікуються або </w:t>
      </w:r>
      <w:r w:rsidR="00866266" w:rsidRPr="00412AB1">
        <w:rPr>
          <w:rFonts w:ascii="Times New Roman" w:hAnsi="Times New Roman" w:cs="Times New Roman"/>
          <w:sz w:val="28"/>
          <w:szCs w:val="28"/>
        </w:rPr>
        <w:t xml:space="preserve">відбувається </w:t>
      </w:r>
      <w:r w:rsidR="00727B04" w:rsidRPr="00412AB1">
        <w:rPr>
          <w:rFonts w:ascii="Times New Roman" w:hAnsi="Times New Roman" w:cs="Times New Roman"/>
          <w:sz w:val="28"/>
          <w:szCs w:val="28"/>
        </w:rPr>
        <w:t>неадекватна класифікація інформації. Неповна специфікація активів СУІБ.</w:t>
      </w:r>
    </w:p>
    <w:p w:rsidR="00727B04" w:rsidRPr="00412AB1" w:rsidRDefault="008233C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2.12. V028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н</w:t>
      </w:r>
      <w:r w:rsidR="00727B04" w:rsidRPr="00412AB1">
        <w:rPr>
          <w:rFonts w:ascii="Times New Roman" w:hAnsi="Times New Roman" w:cs="Times New Roman"/>
          <w:sz w:val="28"/>
          <w:szCs w:val="28"/>
        </w:rPr>
        <w:t>едостатній захист фізичних або телекомунікаційних активів ІКС. Неадекватний контроль фізичного доступу.</w:t>
      </w:r>
    </w:p>
    <w:p w:rsidR="00727B04" w:rsidRPr="00412AB1" w:rsidRDefault="008233C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2.13. V029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ідсутні або недокументовані процедури планування та прийняття системи.</w:t>
      </w:r>
    </w:p>
    <w:p w:rsidR="00727B04" w:rsidRPr="00412AB1" w:rsidRDefault="008233C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2.14. </w:t>
      </w:r>
      <w:r w:rsidR="00727B04" w:rsidRPr="00412AB1">
        <w:rPr>
          <w:rFonts w:ascii="Times New Roman" w:hAnsi="Times New Roman" w:cs="Times New Roman"/>
          <w:sz w:val="28"/>
          <w:szCs w:val="28"/>
        </w:rPr>
        <w:t>V030</w:t>
      </w:r>
      <w:r w:rsidRPr="00412AB1">
        <w:rPr>
          <w:rFonts w:ascii="Times New Roman" w:hAnsi="Times New Roman" w:cs="Times New Roman"/>
          <w:sz w:val="28"/>
          <w:szCs w:val="28"/>
        </w:rPr>
        <w:t xml:space="preserve">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р</w:t>
      </w:r>
      <w:r w:rsidR="00727B04" w:rsidRPr="00412AB1">
        <w:rPr>
          <w:rFonts w:ascii="Times New Roman" w:hAnsi="Times New Roman" w:cs="Times New Roman"/>
          <w:sz w:val="28"/>
          <w:szCs w:val="28"/>
        </w:rPr>
        <w:t xml:space="preserve">обоче місце не контролюється та не управляється щодо несанкціонованого доступу. Відсутність політики </w:t>
      </w:r>
      <w:r w:rsidR="00322337" w:rsidRPr="00412AB1">
        <w:rPr>
          <w:rFonts w:ascii="Times New Roman" w:hAnsi="Times New Roman" w:cs="Times New Roman"/>
          <w:sz w:val="28"/>
          <w:szCs w:val="28"/>
        </w:rPr>
        <w:t>«</w:t>
      </w:r>
      <w:r w:rsidR="00727B04" w:rsidRPr="00412AB1">
        <w:rPr>
          <w:rFonts w:ascii="Times New Roman" w:hAnsi="Times New Roman" w:cs="Times New Roman"/>
          <w:sz w:val="28"/>
          <w:szCs w:val="28"/>
        </w:rPr>
        <w:t>чистого столу</w:t>
      </w:r>
      <w:r w:rsidR="00322337"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та </w:t>
      </w:r>
      <w:r w:rsidR="00322337" w:rsidRPr="00412AB1">
        <w:rPr>
          <w:rFonts w:ascii="Times New Roman" w:hAnsi="Times New Roman" w:cs="Times New Roman"/>
          <w:sz w:val="28"/>
          <w:szCs w:val="28"/>
        </w:rPr>
        <w:t>«</w:t>
      </w:r>
      <w:r w:rsidR="00727B04" w:rsidRPr="00412AB1">
        <w:rPr>
          <w:rFonts w:ascii="Times New Roman" w:hAnsi="Times New Roman" w:cs="Times New Roman"/>
          <w:sz w:val="28"/>
          <w:szCs w:val="28"/>
        </w:rPr>
        <w:t>чіткого екрану</w:t>
      </w:r>
      <w:r w:rsidR="00322337"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w:t>
      </w:r>
    </w:p>
    <w:p w:rsidR="00727B04" w:rsidRPr="00412AB1" w:rsidRDefault="008233C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 2.15. V031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о</w:t>
      </w:r>
      <w:r w:rsidR="00727B04" w:rsidRPr="00412AB1">
        <w:rPr>
          <w:rFonts w:ascii="Times New Roman" w:hAnsi="Times New Roman" w:cs="Times New Roman"/>
          <w:sz w:val="28"/>
          <w:szCs w:val="28"/>
        </w:rPr>
        <w:t>бмін інформацією не контролюється, не управляється щодо несанкціонованого доступу, що може привести до розкриття або зловживань з боку інсайдерів/третіх осіб. Неконтрольоване копіювання даних, неконтрольоване завантаження з Інтернету.</w:t>
      </w:r>
    </w:p>
    <w:p w:rsidR="00727B04" w:rsidRPr="00412AB1" w:rsidRDefault="00CE1873"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2.16. V032 –</w:t>
      </w:r>
      <w:r w:rsidR="00727B04" w:rsidRPr="00412AB1">
        <w:rPr>
          <w:rFonts w:ascii="Times New Roman" w:hAnsi="Times New Roman" w:cs="Times New Roman"/>
          <w:sz w:val="28"/>
          <w:szCs w:val="28"/>
        </w:rPr>
        <w:t xml:space="preserve"> </w:t>
      </w:r>
      <w:r w:rsidR="001B24D6"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ідсутність добре документованої політики контролю доступу. Неадекватний розподіл обов'язків.</w:t>
      </w:r>
    </w:p>
    <w:p w:rsidR="00727B04" w:rsidRPr="00412AB1" w:rsidRDefault="001B24D6"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2.17. </w:t>
      </w:r>
      <w:r w:rsidR="009271BB" w:rsidRPr="00412AB1">
        <w:rPr>
          <w:rFonts w:ascii="Times New Roman" w:hAnsi="Times New Roman" w:cs="Times New Roman"/>
          <w:sz w:val="28"/>
          <w:szCs w:val="28"/>
        </w:rPr>
        <w:t>V033 </w:t>
      </w:r>
      <w:r w:rsidRPr="00412AB1">
        <w:rPr>
          <w:rFonts w:ascii="Times New Roman" w:hAnsi="Times New Roman" w:cs="Times New Roman"/>
          <w:sz w:val="28"/>
          <w:szCs w:val="28"/>
        </w:rPr>
        <w:t>–</w:t>
      </w:r>
      <w:r w:rsidR="009271BB" w:rsidRPr="00412AB1">
        <w:rPr>
          <w:rFonts w:ascii="Times New Roman" w:hAnsi="Times New Roman" w:cs="Times New Roman"/>
          <w:sz w:val="28"/>
          <w:szCs w:val="28"/>
        </w:rPr>
        <w:t> </w:t>
      </w:r>
      <w:r w:rsidRPr="00412AB1">
        <w:rPr>
          <w:rFonts w:ascii="Times New Roman" w:hAnsi="Times New Roman" w:cs="Times New Roman"/>
          <w:sz w:val="28"/>
          <w:szCs w:val="28"/>
        </w:rPr>
        <w:t>в</w:t>
      </w:r>
      <w:r w:rsidR="00727B04" w:rsidRPr="00412AB1">
        <w:rPr>
          <w:rFonts w:ascii="Times New Roman" w:hAnsi="Times New Roman" w:cs="Times New Roman"/>
          <w:sz w:val="28"/>
          <w:szCs w:val="28"/>
        </w:rPr>
        <w:t xml:space="preserve">икористання засобів захисту інформаційних об'єктів не визначено. </w:t>
      </w:r>
    </w:p>
    <w:p w:rsidR="00727B04" w:rsidRPr="00412AB1" w:rsidRDefault="001B24D6"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2.18. V034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п</w:t>
      </w:r>
      <w:r w:rsidR="00727B04" w:rsidRPr="00412AB1">
        <w:rPr>
          <w:rFonts w:ascii="Times New Roman" w:hAnsi="Times New Roman" w:cs="Times New Roman"/>
          <w:sz w:val="28"/>
          <w:szCs w:val="28"/>
        </w:rPr>
        <w:t>лани впровадження/зміни елементів конфігурації системи не включають вимоги безпеки та не враховується профіль кібербезпеки.</w:t>
      </w:r>
    </w:p>
    <w:p w:rsidR="00727B04" w:rsidRPr="00412AB1" w:rsidRDefault="0062129C"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2.19.</w:t>
      </w:r>
      <w:r w:rsidR="009271BB" w:rsidRPr="00412AB1">
        <w:rPr>
          <w:rFonts w:ascii="Times New Roman" w:hAnsi="Times New Roman" w:cs="Times New Roman"/>
          <w:sz w:val="28"/>
          <w:szCs w:val="28"/>
        </w:rPr>
        <w:t> V035 </w:t>
      </w:r>
      <w:r w:rsidRPr="00412AB1">
        <w:rPr>
          <w:rFonts w:ascii="Times New Roman" w:hAnsi="Times New Roman" w:cs="Times New Roman"/>
          <w:sz w:val="28"/>
          <w:szCs w:val="28"/>
        </w:rPr>
        <w:t>–</w:t>
      </w:r>
      <w:r w:rsidR="009271BB" w:rsidRPr="00412AB1">
        <w:rPr>
          <w:rFonts w:ascii="Times New Roman" w:hAnsi="Times New Roman" w:cs="Times New Roman"/>
          <w:sz w:val="28"/>
          <w:szCs w:val="28"/>
        </w:rPr>
        <w:t> </w:t>
      </w:r>
      <w:r w:rsidRPr="00412AB1">
        <w:rPr>
          <w:rFonts w:ascii="Times New Roman" w:hAnsi="Times New Roman" w:cs="Times New Roman"/>
          <w:sz w:val="28"/>
          <w:szCs w:val="28"/>
        </w:rPr>
        <w:t>п</w:t>
      </w:r>
      <w:r w:rsidR="00727B04" w:rsidRPr="00412AB1">
        <w:rPr>
          <w:rFonts w:ascii="Times New Roman" w:hAnsi="Times New Roman" w:cs="Times New Roman"/>
          <w:sz w:val="28"/>
          <w:szCs w:val="28"/>
        </w:rPr>
        <w:t>еревірка достовірності даних при обробці додатків недостатня.</w:t>
      </w:r>
    </w:p>
    <w:p w:rsidR="00727B04" w:rsidRPr="00412AB1" w:rsidRDefault="00E5719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2.20. </w:t>
      </w:r>
      <w:r w:rsidR="00727B04" w:rsidRPr="00412AB1">
        <w:rPr>
          <w:rFonts w:ascii="Times New Roman" w:hAnsi="Times New Roman" w:cs="Times New Roman"/>
          <w:sz w:val="28"/>
          <w:szCs w:val="28"/>
        </w:rPr>
        <w:t xml:space="preserve">V036 – </w:t>
      </w:r>
      <w:r w:rsidRPr="00412AB1">
        <w:rPr>
          <w:rFonts w:ascii="Times New Roman" w:hAnsi="Times New Roman" w:cs="Times New Roman"/>
          <w:sz w:val="28"/>
          <w:szCs w:val="28"/>
        </w:rPr>
        <w:t>к</w:t>
      </w:r>
      <w:r w:rsidR="00727B04" w:rsidRPr="00412AB1">
        <w:rPr>
          <w:rFonts w:ascii="Times New Roman" w:hAnsi="Times New Roman" w:cs="Times New Roman"/>
          <w:sz w:val="28"/>
          <w:szCs w:val="28"/>
        </w:rPr>
        <w:t>риптографічний захист</w:t>
      </w:r>
      <w:r w:rsidRPr="00412AB1">
        <w:rPr>
          <w:rFonts w:ascii="Times New Roman" w:hAnsi="Times New Roman" w:cs="Times New Roman"/>
          <w:sz w:val="28"/>
          <w:szCs w:val="28"/>
        </w:rPr>
        <w:t>:</w:t>
      </w:r>
    </w:p>
    <w:p w:rsidR="00727B04" w:rsidRPr="00412AB1" w:rsidRDefault="009271BB"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2.20.1 </w:t>
      </w:r>
      <w:r w:rsidR="00E5719A" w:rsidRPr="00412AB1">
        <w:rPr>
          <w:rFonts w:ascii="Times New Roman" w:hAnsi="Times New Roman" w:cs="Times New Roman"/>
          <w:sz w:val="28"/>
          <w:szCs w:val="28"/>
        </w:rPr>
        <w:t>в</w:t>
      </w:r>
      <w:r w:rsidR="00727B04" w:rsidRPr="00412AB1">
        <w:rPr>
          <w:rFonts w:ascii="Times New Roman" w:hAnsi="Times New Roman" w:cs="Times New Roman"/>
          <w:sz w:val="28"/>
          <w:szCs w:val="28"/>
        </w:rPr>
        <w:t xml:space="preserve">ідсутність політики щодо використання криптографії; </w:t>
      </w:r>
    </w:p>
    <w:p w:rsidR="00E5719A" w:rsidRPr="00412AB1" w:rsidRDefault="00E5719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2.20.2 в</w:t>
      </w:r>
      <w:r w:rsidR="00727B04" w:rsidRPr="00412AB1">
        <w:rPr>
          <w:rFonts w:ascii="Times New Roman" w:hAnsi="Times New Roman" w:cs="Times New Roman"/>
          <w:sz w:val="28"/>
          <w:szCs w:val="28"/>
        </w:rPr>
        <w:t>ідсутнє</w:t>
      </w:r>
      <w:r w:rsidR="00811F03" w:rsidRPr="00412AB1">
        <w:rPr>
          <w:rFonts w:ascii="Times New Roman" w:hAnsi="Times New Roman" w:cs="Times New Roman"/>
          <w:sz w:val="28"/>
          <w:szCs w:val="28"/>
        </w:rPr>
        <w:t xml:space="preserve"> використання шифрування даних у</w:t>
      </w:r>
      <w:r w:rsidR="00727B04" w:rsidRPr="00412AB1">
        <w:rPr>
          <w:rFonts w:ascii="Times New Roman" w:hAnsi="Times New Roman" w:cs="Times New Roman"/>
          <w:sz w:val="28"/>
          <w:szCs w:val="28"/>
        </w:rPr>
        <w:t xml:space="preserve"> потоці, що передається через незахищене середовище між компонентами системи, а також політика управління рівнем захисту;</w:t>
      </w:r>
    </w:p>
    <w:p w:rsidR="00727B04" w:rsidRPr="00412AB1" w:rsidRDefault="00E5719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2.20.3 н</w:t>
      </w:r>
      <w:r w:rsidR="00727B04" w:rsidRPr="00412AB1">
        <w:rPr>
          <w:rFonts w:ascii="Times New Roman" w:hAnsi="Times New Roman" w:cs="Times New Roman"/>
          <w:sz w:val="28"/>
          <w:szCs w:val="28"/>
        </w:rPr>
        <w:t xml:space="preserve">еналежний захист криптографічних ключів, слабкі протоколи </w:t>
      </w:r>
      <w:r w:rsidRPr="00412AB1">
        <w:rPr>
          <w:rFonts w:ascii="Times New Roman" w:hAnsi="Times New Roman" w:cs="Times New Roman"/>
          <w:sz w:val="28"/>
          <w:szCs w:val="28"/>
        </w:rPr>
        <w:t>криптографічного захисту інформації</w:t>
      </w:r>
      <w:r w:rsidR="00FB7C31" w:rsidRPr="00412AB1">
        <w:rPr>
          <w:rFonts w:ascii="Times New Roman" w:hAnsi="Times New Roman" w:cs="Times New Roman"/>
          <w:sz w:val="28"/>
          <w:szCs w:val="28"/>
        </w:rPr>
        <w:t xml:space="preserve"> та не</w:t>
      </w:r>
      <w:r w:rsidR="00727B04" w:rsidRPr="00412AB1">
        <w:rPr>
          <w:rFonts w:ascii="Times New Roman" w:hAnsi="Times New Roman" w:cs="Times New Roman"/>
          <w:sz w:val="28"/>
          <w:szCs w:val="28"/>
        </w:rPr>
        <w:t>відповідна довжина криптографічного ключа.</w:t>
      </w:r>
    </w:p>
    <w:p w:rsidR="00727B04" w:rsidRPr="00412AB1" w:rsidRDefault="00E5719A"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2.21. </w:t>
      </w:r>
      <w:r w:rsidR="00727B04" w:rsidRPr="00412AB1">
        <w:rPr>
          <w:rFonts w:ascii="Times New Roman" w:hAnsi="Times New Roman" w:cs="Times New Roman"/>
          <w:sz w:val="28"/>
          <w:szCs w:val="28"/>
        </w:rPr>
        <w:t>V</w:t>
      </w:r>
      <w:r w:rsidRPr="00412AB1">
        <w:rPr>
          <w:rFonts w:ascii="Times New Roman" w:hAnsi="Times New Roman" w:cs="Times New Roman"/>
          <w:sz w:val="28"/>
          <w:szCs w:val="28"/>
        </w:rPr>
        <w:t>037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н</w:t>
      </w:r>
      <w:r w:rsidR="00FB7C31" w:rsidRPr="00412AB1">
        <w:rPr>
          <w:rFonts w:ascii="Times New Roman" w:hAnsi="Times New Roman" w:cs="Times New Roman"/>
          <w:sz w:val="28"/>
          <w:szCs w:val="28"/>
        </w:rPr>
        <w:t>е</w:t>
      </w:r>
      <w:r w:rsidR="00727B04" w:rsidRPr="00412AB1">
        <w:rPr>
          <w:rFonts w:ascii="Times New Roman" w:hAnsi="Times New Roman" w:cs="Times New Roman"/>
          <w:sz w:val="28"/>
          <w:szCs w:val="28"/>
        </w:rPr>
        <w:t xml:space="preserve"> визначені заходи безпеки програмного забезпечення в процесах розвитку та підтримки ІКС.</w:t>
      </w:r>
    </w:p>
    <w:p w:rsidR="00727B04" w:rsidRPr="00412AB1" w:rsidRDefault="00291DAD"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2.22. V038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ідсутність системи управління інцидентами безпеки.</w:t>
      </w:r>
    </w:p>
    <w:p w:rsidR="00727B04" w:rsidRPr="00412AB1" w:rsidRDefault="00EE2127" w:rsidP="009271BB">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2.23. V039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н</w:t>
      </w:r>
      <w:r w:rsidR="00727B04" w:rsidRPr="00412AB1">
        <w:rPr>
          <w:rFonts w:ascii="Times New Roman" w:hAnsi="Times New Roman" w:cs="Times New Roman"/>
          <w:sz w:val="28"/>
          <w:szCs w:val="28"/>
        </w:rPr>
        <w:t>е визначена політика аудиту компонентів ІКС. Відсутність регламенту впровадження внутрішнього аудиту.</w:t>
      </w:r>
    </w:p>
    <w:p w:rsidR="00727B04" w:rsidRPr="00412AB1" w:rsidRDefault="00EE2127" w:rsidP="00C475F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2.24.</w:t>
      </w:r>
      <w:r w:rsidR="009271BB" w:rsidRPr="00412AB1">
        <w:rPr>
          <w:rFonts w:ascii="Times New Roman" w:hAnsi="Times New Roman" w:cs="Times New Roman"/>
          <w:sz w:val="28"/>
          <w:szCs w:val="28"/>
        </w:rPr>
        <w:t> V040 – </w:t>
      </w:r>
      <w:r w:rsidRPr="00412AB1">
        <w:rPr>
          <w:rFonts w:ascii="Times New Roman" w:hAnsi="Times New Roman" w:cs="Times New Roman"/>
          <w:sz w:val="28"/>
          <w:szCs w:val="28"/>
        </w:rPr>
        <w:t>б</w:t>
      </w:r>
      <w:r w:rsidR="00727B04" w:rsidRPr="00412AB1">
        <w:rPr>
          <w:rFonts w:ascii="Times New Roman" w:hAnsi="Times New Roman" w:cs="Times New Roman"/>
          <w:sz w:val="28"/>
          <w:szCs w:val="28"/>
        </w:rPr>
        <w:t xml:space="preserve">езпека системних файлів не контролюється щодо несанкціонованого </w:t>
      </w:r>
      <w:r w:rsidR="00C475FC" w:rsidRPr="00412AB1">
        <w:rPr>
          <w:rFonts w:ascii="Times New Roman" w:hAnsi="Times New Roman" w:cs="Times New Roman"/>
          <w:sz w:val="28"/>
          <w:szCs w:val="28"/>
        </w:rPr>
        <w:t>доступу, розкриття, модифікації.</w:t>
      </w:r>
    </w:p>
    <w:p w:rsidR="00C475FC" w:rsidRPr="00412AB1" w:rsidRDefault="00C475FC" w:rsidP="00C475FC">
      <w:pPr>
        <w:spacing w:after="0" w:line="240" w:lineRule="auto"/>
        <w:ind w:firstLine="567"/>
        <w:jc w:val="both"/>
        <w:rPr>
          <w:rFonts w:ascii="Times New Roman" w:hAnsi="Times New Roman" w:cs="Times New Roman"/>
          <w:sz w:val="28"/>
          <w:szCs w:val="28"/>
        </w:rPr>
      </w:pPr>
    </w:p>
    <w:p w:rsidR="00727B04" w:rsidRPr="00412AB1" w:rsidRDefault="00C475FC" w:rsidP="00C475FC">
      <w:pPr>
        <w:keepNext/>
        <w:ind w:firstLine="709"/>
        <w:jc w:val="center"/>
        <w:rPr>
          <w:rFonts w:ascii="Times New Roman" w:hAnsi="Times New Roman" w:cs="Times New Roman"/>
          <w:b/>
          <w:i/>
          <w:sz w:val="28"/>
          <w:szCs w:val="28"/>
        </w:rPr>
      </w:pPr>
      <w:bookmarkStart w:id="3" w:name="_Toc484097734"/>
      <w:r w:rsidRPr="00412AB1">
        <w:rPr>
          <w:rFonts w:ascii="Times New Roman" w:hAnsi="Times New Roman" w:cs="Times New Roman"/>
          <w:b/>
          <w:i/>
          <w:sz w:val="28"/>
          <w:szCs w:val="28"/>
        </w:rPr>
        <w:t>3. Вразливості користувачів та обслуговуючого персоналу</w:t>
      </w:r>
      <w:bookmarkEnd w:id="3"/>
    </w:p>
    <w:p w:rsidR="00727B04" w:rsidRPr="00412AB1" w:rsidRDefault="00C475FC" w:rsidP="00CC71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3.1. V041 – с</w:t>
      </w:r>
      <w:r w:rsidR="00727B04" w:rsidRPr="00412AB1">
        <w:rPr>
          <w:rFonts w:ascii="Times New Roman" w:hAnsi="Times New Roman" w:cs="Times New Roman"/>
          <w:sz w:val="28"/>
          <w:szCs w:val="28"/>
        </w:rPr>
        <w:t>торонні особи можуть отримати доступ до апаратни</w:t>
      </w:r>
      <w:r w:rsidR="00FB7C31" w:rsidRPr="00412AB1">
        <w:rPr>
          <w:rFonts w:ascii="Times New Roman" w:hAnsi="Times New Roman" w:cs="Times New Roman"/>
          <w:sz w:val="28"/>
          <w:szCs w:val="28"/>
        </w:rPr>
        <w:t>х ресурсів АРМ, відсутня або не</w:t>
      </w:r>
      <w:r w:rsidR="00727B04" w:rsidRPr="00412AB1">
        <w:rPr>
          <w:rFonts w:ascii="Times New Roman" w:hAnsi="Times New Roman" w:cs="Times New Roman"/>
          <w:sz w:val="28"/>
          <w:szCs w:val="28"/>
        </w:rPr>
        <w:t>ефективна система контролю доступу.</w:t>
      </w:r>
    </w:p>
    <w:p w:rsidR="00727B04" w:rsidRPr="00412AB1" w:rsidRDefault="00C475FC"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lastRenderedPageBreak/>
        <w:t>3.2. V042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п</w:t>
      </w:r>
      <w:r w:rsidR="00727B04" w:rsidRPr="00412AB1">
        <w:rPr>
          <w:rFonts w:ascii="Times New Roman" w:hAnsi="Times New Roman" w:cs="Times New Roman"/>
          <w:sz w:val="28"/>
          <w:szCs w:val="28"/>
        </w:rPr>
        <w:t>рипинення або змін</w:t>
      </w:r>
      <w:r w:rsidR="00407F6C" w:rsidRPr="00412AB1">
        <w:rPr>
          <w:rFonts w:ascii="Times New Roman" w:hAnsi="Times New Roman" w:cs="Times New Roman"/>
          <w:sz w:val="28"/>
          <w:szCs w:val="28"/>
        </w:rPr>
        <w:t>а зайнятості (звільнення, перево</w:t>
      </w:r>
      <w:r w:rsidR="00727B04" w:rsidRPr="00412AB1">
        <w:rPr>
          <w:rFonts w:ascii="Times New Roman" w:hAnsi="Times New Roman" w:cs="Times New Roman"/>
          <w:sz w:val="28"/>
          <w:szCs w:val="28"/>
        </w:rPr>
        <w:t>д, тимчасове відсторонення від викона</w:t>
      </w:r>
      <w:r w:rsidR="00407F6C" w:rsidRPr="00412AB1">
        <w:rPr>
          <w:rFonts w:ascii="Times New Roman" w:hAnsi="Times New Roman" w:cs="Times New Roman"/>
          <w:sz w:val="28"/>
          <w:szCs w:val="28"/>
        </w:rPr>
        <w:t>ння посадових обов’язків, перево</w:t>
      </w:r>
      <w:r w:rsidR="00727B04" w:rsidRPr="00412AB1">
        <w:rPr>
          <w:rFonts w:ascii="Times New Roman" w:hAnsi="Times New Roman" w:cs="Times New Roman"/>
          <w:sz w:val="28"/>
          <w:szCs w:val="28"/>
        </w:rPr>
        <w:t xml:space="preserve">д на іншу посаду тощо) користувачів системи здійснюється неконтрольовано </w:t>
      </w:r>
      <w:r w:rsidR="00407F6C" w:rsidRPr="00412AB1">
        <w:rPr>
          <w:rFonts w:ascii="Times New Roman" w:hAnsi="Times New Roman" w:cs="Times New Roman"/>
          <w:sz w:val="28"/>
          <w:szCs w:val="28"/>
        </w:rPr>
        <w:t>персоналом</w:t>
      </w:r>
      <w:r w:rsidR="009E3FD2" w:rsidRPr="00412AB1">
        <w:rPr>
          <w:rFonts w:ascii="Times New Roman" w:hAnsi="Times New Roman" w:cs="Times New Roman"/>
          <w:sz w:val="28"/>
          <w:szCs w:val="28"/>
        </w:rPr>
        <w:t xml:space="preserve"> адміністрування</w:t>
      </w:r>
    </w:p>
    <w:p w:rsidR="00727B04" w:rsidRPr="00412AB1" w:rsidRDefault="009E3FD2"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3.3. V043 – о</w:t>
      </w:r>
      <w:r w:rsidR="00727B04" w:rsidRPr="00412AB1">
        <w:rPr>
          <w:rFonts w:ascii="Times New Roman" w:hAnsi="Times New Roman" w:cs="Times New Roman"/>
          <w:sz w:val="28"/>
          <w:szCs w:val="28"/>
        </w:rPr>
        <w:t xml:space="preserve">фіси розгортання компонентів ІКС вразливі для несанкціонованого фізичного доступу, пошкодження </w:t>
      </w:r>
      <w:r w:rsidR="00AD70DC" w:rsidRPr="00412AB1">
        <w:rPr>
          <w:rFonts w:ascii="Times New Roman" w:hAnsi="Times New Roman" w:cs="Times New Roman"/>
          <w:sz w:val="28"/>
          <w:szCs w:val="28"/>
        </w:rPr>
        <w:t>та</w:t>
      </w:r>
      <w:r w:rsidR="007A3259" w:rsidRPr="00412AB1">
        <w:rPr>
          <w:rFonts w:ascii="Times New Roman" w:hAnsi="Times New Roman" w:cs="Times New Roman"/>
          <w:sz w:val="28"/>
          <w:szCs w:val="28"/>
        </w:rPr>
        <w:t xml:space="preserve"> перешкоджання роботі</w:t>
      </w:r>
      <w:r w:rsidR="00727B04" w:rsidRPr="00412AB1">
        <w:rPr>
          <w:rFonts w:ascii="Times New Roman" w:hAnsi="Times New Roman" w:cs="Times New Roman"/>
          <w:sz w:val="28"/>
          <w:szCs w:val="28"/>
        </w:rPr>
        <w:t>.</w:t>
      </w:r>
    </w:p>
    <w:p w:rsidR="00727B04" w:rsidRPr="00412AB1" w:rsidRDefault="009E3FD2"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3.4. V044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в</w:t>
      </w:r>
      <w:r w:rsidR="00727B04" w:rsidRPr="00412AB1">
        <w:rPr>
          <w:rFonts w:ascii="Times New Roman" w:hAnsi="Times New Roman" w:cs="Times New Roman"/>
          <w:sz w:val="28"/>
          <w:szCs w:val="28"/>
        </w:rPr>
        <w:t>ідсутні або недокументовані обов'язки користувачів системи та  процедури щодо</w:t>
      </w:r>
      <w:r w:rsidR="00AD70DC" w:rsidRPr="00412AB1">
        <w:rPr>
          <w:rFonts w:ascii="Times New Roman" w:hAnsi="Times New Roman" w:cs="Times New Roman"/>
          <w:sz w:val="28"/>
          <w:szCs w:val="28"/>
        </w:rPr>
        <w:t xml:space="preserve"> їх</w:t>
      </w:r>
      <w:r w:rsidR="00727B04" w:rsidRPr="00412AB1">
        <w:rPr>
          <w:rFonts w:ascii="Times New Roman" w:hAnsi="Times New Roman" w:cs="Times New Roman"/>
          <w:sz w:val="28"/>
          <w:szCs w:val="28"/>
        </w:rPr>
        <w:t xml:space="preserve"> ознайомлення з документацією СУІБ.  Недост</w:t>
      </w:r>
      <w:r w:rsidR="00AD70DC" w:rsidRPr="00412AB1">
        <w:rPr>
          <w:rFonts w:ascii="Times New Roman" w:hAnsi="Times New Roman" w:cs="Times New Roman"/>
          <w:sz w:val="28"/>
          <w:szCs w:val="28"/>
        </w:rPr>
        <w:t>атня підготовка працівників, не</w:t>
      </w:r>
      <w:r w:rsidR="00727B04" w:rsidRPr="00412AB1">
        <w:rPr>
          <w:rFonts w:ascii="Times New Roman" w:hAnsi="Times New Roman" w:cs="Times New Roman"/>
          <w:sz w:val="28"/>
          <w:szCs w:val="28"/>
        </w:rPr>
        <w:t xml:space="preserve">проведення інструктажів, навчань та інших процесів щодо обізнаності користувачів </w:t>
      </w:r>
      <w:r w:rsidR="003E4D84" w:rsidRPr="00412AB1">
        <w:rPr>
          <w:rFonts w:ascii="Times New Roman" w:hAnsi="Times New Roman" w:cs="Times New Roman"/>
          <w:sz w:val="28"/>
          <w:szCs w:val="28"/>
        </w:rPr>
        <w:t>у</w:t>
      </w:r>
      <w:r w:rsidR="00727B04" w:rsidRPr="00412AB1">
        <w:rPr>
          <w:rFonts w:ascii="Times New Roman" w:hAnsi="Times New Roman" w:cs="Times New Roman"/>
          <w:sz w:val="28"/>
          <w:szCs w:val="28"/>
        </w:rPr>
        <w:t xml:space="preserve"> галузі кібербезпеки. Недостатня обізнаність </w:t>
      </w:r>
      <w:r w:rsidR="003E4D84" w:rsidRPr="00412AB1">
        <w:rPr>
          <w:rFonts w:ascii="Times New Roman" w:hAnsi="Times New Roman" w:cs="Times New Roman"/>
          <w:sz w:val="28"/>
          <w:szCs w:val="28"/>
        </w:rPr>
        <w:t>у</w:t>
      </w:r>
      <w:r w:rsidR="00727B04" w:rsidRPr="00412AB1">
        <w:rPr>
          <w:rFonts w:ascii="Times New Roman" w:hAnsi="Times New Roman" w:cs="Times New Roman"/>
          <w:sz w:val="28"/>
          <w:szCs w:val="28"/>
        </w:rPr>
        <w:t xml:space="preserve"> галузі кібербезпеки.</w:t>
      </w:r>
    </w:p>
    <w:p w:rsidR="00727B04" w:rsidRPr="00412AB1" w:rsidRDefault="009E3FD2"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3.5. V045 –</w:t>
      </w:r>
      <w:r w:rsidR="00727B04" w:rsidRPr="00412AB1">
        <w:rPr>
          <w:rFonts w:ascii="Times New Roman" w:hAnsi="Times New Roman" w:cs="Times New Roman"/>
          <w:sz w:val="28"/>
          <w:szCs w:val="28"/>
        </w:rPr>
        <w:t xml:space="preserve"> </w:t>
      </w:r>
      <w:r w:rsidRPr="00412AB1">
        <w:rPr>
          <w:rFonts w:ascii="Times New Roman" w:hAnsi="Times New Roman" w:cs="Times New Roman"/>
          <w:sz w:val="28"/>
          <w:szCs w:val="28"/>
        </w:rPr>
        <w:t>н</w:t>
      </w:r>
      <w:r w:rsidR="00727B04" w:rsidRPr="00412AB1">
        <w:rPr>
          <w:rFonts w:ascii="Times New Roman" w:hAnsi="Times New Roman" w:cs="Times New Roman"/>
          <w:sz w:val="28"/>
          <w:szCs w:val="28"/>
        </w:rPr>
        <w:t>е визначена політика управління наданням послуг третіх осіб для функціонування системи.</w:t>
      </w:r>
    </w:p>
    <w:p w:rsidR="00727B04" w:rsidRPr="00412AB1" w:rsidRDefault="009E3FD2"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3.6. </w:t>
      </w:r>
      <w:r w:rsidR="00727B04" w:rsidRPr="00412AB1">
        <w:rPr>
          <w:rFonts w:ascii="Times New Roman" w:hAnsi="Times New Roman" w:cs="Times New Roman"/>
          <w:sz w:val="28"/>
          <w:szCs w:val="28"/>
        </w:rPr>
        <w:t xml:space="preserve">V046 – </w:t>
      </w:r>
      <w:r w:rsidRPr="00412AB1">
        <w:rPr>
          <w:rFonts w:ascii="Times New Roman" w:hAnsi="Times New Roman" w:cs="Times New Roman"/>
          <w:sz w:val="28"/>
          <w:szCs w:val="28"/>
        </w:rPr>
        <w:t>м</w:t>
      </w:r>
      <w:r w:rsidR="00727B04" w:rsidRPr="00412AB1">
        <w:rPr>
          <w:rFonts w:ascii="Times New Roman" w:hAnsi="Times New Roman" w:cs="Times New Roman"/>
          <w:sz w:val="28"/>
          <w:szCs w:val="28"/>
        </w:rPr>
        <w:t>оніторинг дій, послуг, сервісів:</w:t>
      </w:r>
    </w:p>
    <w:p w:rsidR="00727B04" w:rsidRPr="00412AB1" w:rsidRDefault="0036322B"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3.6.1 </w:t>
      </w:r>
      <w:r w:rsidR="00727B04" w:rsidRPr="00412AB1">
        <w:rPr>
          <w:rFonts w:ascii="Times New Roman" w:hAnsi="Times New Roman" w:cs="Times New Roman"/>
          <w:sz w:val="28"/>
          <w:szCs w:val="28"/>
        </w:rPr>
        <w:t>відсутній моніторинг ІКС та постачальників послуг/сервісів;</w:t>
      </w:r>
    </w:p>
    <w:p w:rsidR="00727B04" w:rsidRPr="00412AB1" w:rsidRDefault="0036322B"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3.6.2 в</w:t>
      </w:r>
      <w:r w:rsidR="00727B04" w:rsidRPr="00412AB1">
        <w:rPr>
          <w:rFonts w:ascii="Times New Roman" w:hAnsi="Times New Roman" w:cs="Times New Roman"/>
          <w:sz w:val="28"/>
          <w:szCs w:val="28"/>
        </w:rPr>
        <w:t>ідсутність контролю аномальної поведінки ПЗ</w:t>
      </w:r>
      <w:r w:rsidRPr="00412AB1">
        <w:rPr>
          <w:rFonts w:ascii="Times New Roman" w:hAnsi="Times New Roman" w:cs="Times New Roman"/>
          <w:sz w:val="28"/>
          <w:szCs w:val="28"/>
        </w:rPr>
        <w:t>;</w:t>
      </w:r>
    </w:p>
    <w:p w:rsidR="00727B04" w:rsidRPr="00412AB1" w:rsidRDefault="0036322B"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3.6.3 </w:t>
      </w:r>
      <w:r w:rsidR="00AB5C08" w:rsidRPr="00412AB1">
        <w:rPr>
          <w:rFonts w:ascii="Times New Roman" w:hAnsi="Times New Roman" w:cs="Times New Roman"/>
          <w:sz w:val="28"/>
          <w:szCs w:val="28"/>
        </w:rPr>
        <w:t>відсутність або не</w:t>
      </w:r>
      <w:r w:rsidR="00727B04" w:rsidRPr="00412AB1">
        <w:rPr>
          <w:rFonts w:ascii="Times New Roman" w:hAnsi="Times New Roman" w:cs="Times New Roman"/>
          <w:sz w:val="28"/>
          <w:szCs w:val="28"/>
        </w:rPr>
        <w:t>якісне проведення внутрішнього аудиту.</w:t>
      </w:r>
    </w:p>
    <w:p w:rsidR="00727B04" w:rsidRPr="00412AB1" w:rsidRDefault="000B1729"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3.7. </w:t>
      </w:r>
      <w:r w:rsidR="00727B04" w:rsidRPr="00412AB1">
        <w:rPr>
          <w:rFonts w:ascii="Times New Roman" w:hAnsi="Times New Roman" w:cs="Times New Roman"/>
          <w:sz w:val="28"/>
          <w:szCs w:val="28"/>
        </w:rPr>
        <w:t>V047 –  мобільне обладнання</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w:t>
      </w:r>
    </w:p>
    <w:p w:rsidR="00727B04" w:rsidRPr="00412AB1" w:rsidRDefault="000B1729" w:rsidP="000B1729">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3.7.1 н</w:t>
      </w:r>
      <w:r w:rsidR="00727B04" w:rsidRPr="00412AB1">
        <w:rPr>
          <w:rFonts w:ascii="Times New Roman" w:hAnsi="Times New Roman" w:cs="Times New Roman"/>
          <w:sz w:val="28"/>
          <w:szCs w:val="28"/>
        </w:rPr>
        <w:t>е визначена політика управління</w:t>
      </w:r>
      <w:r w:rsidR="00E942C0" w:rsidRPr="00412AB1">
        <w:rPr>
          <w:rFonts w:ascii="Times New Roman" w:hAnsi="Times New Roman" w:cs="Times New Roman"/>
          <w:sz w:val="28"/>
          <w:szCs w:val="28"/>
        </w:rPr>
        <w:t xml:space="preserve"> власним пристроєм</w:t>
      </w:r>
      <w:r w:rsidR="00BE3B7C" w:rsidRPr="00412AB1">
        <w:rPr>
          <w:rFonts w:ascii="Times New Roman" w:hAnsi="Times New Roman" w:cs="Times New Roman"/>
          <w:sz w:val="28"/>
          <w:szCs w:val="28"/>
        </w:rPr>
        <w:t xml:space="preserve"> (</w:t>
      </w:r>
      <w:r w:rsidR="00E942C0" w:rsidRPr="00412AB1">
        <w:rPr>
          <w:rFonts w:ascii="Times New Roman" w:hAnsi="Times New Roman" w:cs="Times New Roman"/>
          <w:sz w:val="28"/>
          <w:szCs w:val="28"/>
        </w:rPr>
        <w:t>«</w:t>
      </w:r>
      <w:r w:rsidR="00BE3B7C" w:rsidRPr="00412AB1">
        <w:rPr>
          <w:rFonts w:ascii="Times New Roman" w:hAnsi="Times New Roman" w:cs="Times New Roman"/>
          <w:sz w:val="28"/>
          <w:szCs w:val="28"/>
        </w:rPr>
        <w:t>Bring your own device</w:t>
      </w:r>
      <w:r w:rsidR="00E942C0" w:rsidRPr="00412AB1">
        <w:rPr>
          <w:rFonts w:ascii="Times New Roman" w:hAnsi="Times New Roman" w:cs="Times New Roman"/>
          <w:sz w:val="28"/>
          <w:szCs w:val="28"/>
        </w:rPr>
        <w:t>»</w:t>
      </w:r>
      <w:r w:rsidR="00BE3B7C" w:rsidRPr="00412AB1">
        <w:rPr>
          <w:rFonts w:ascii="Times New Roman" w:hAnsi="Times New Roman" w:cs="Times New Roman"/>
          <w:sz w:val="28"/>
          <w:szCs w:val="28"/>
        </w:rPr>
        <w:t>)</w:t>
      </w:r>
      <w:r w:rsidR="00727B04" w:rsidRPr="00412AB1">
        <w:rPr>
          <w:rFonts w:ascii="Times New Roman" w:hAnsi="Times New Roman" w:cs="Times New Roman"/>
          <w:sz w:val="28"/>
          <w:szCs w:val="28"/>
        </w:rPr>
        <w:t xml:space="preserve"> (відсутність моніторингу та н</w:t>
      </w:r>
      <w:r w:rsidRPr="00412AB1">
        <w:rPr>
          <w:rFonts w:ascii="Times New Roman" w:hAnsi="Times New Roman" w:cs="Times New Roman"/>
          <w:sz w:val="28"/>
          <w:szCs w:val="28"/>
        </w:rPr>
        <w:t xml:space="preserve">агляду ІТ, </w:t>
      </w:r>
      <w:r w:rsidR="00727B04" w:rsidRPr="00412AB1">
        <w:rPr>
          <w:rFonts w:ascii="Times New Roman" w:hAnsi="Times New Roman" w:cs="Times New Roman"/>
          <w:sz w:val="28"/>
          <w:szCs w:val="28"/>
        </w:rPr>
        <w:t>витік даних, пов'язаний з неправомірним використанням інформації співробітник</w:t>
      </w:r>
      <w:r w:rsidRPr="00412AB1">
        <w:rPr>
          <w:rFonts w:ascii="Times New Roman" w:hAnsi="Times New Roman" w:cs="Times New Roman"/>
          <w:sz w:val="28"/>
          <w:szCs w:val="28"/>
        </w:rPr>
        <w:t xml:space="preserve">ом або через крадіжку пристрою, </w:t>
      </w:r>
      <w:r w:rsidR="00727B04" w:rsidRPr="00412AB1">
        <w:rPr>
          <w:rFonts w:ascii="Times New Roman" w:hAnsi="Times New Roman" w:cs="Times New Roman"/>
          <w:sz w:val="28"/>
          <w:szCs w:val="28"/>
        </w:rPr>
        <w:t>підвищений вплив шкідливого програмного забезпе</w:t>
      </w:r>
      <w:r w:rsidR="00E942C0" w:rsidRPr="00412AB1">
        <w:rPr>
          <w:rFonts w:ascii="Times New Roman" w:hAnsi="Times New Roman" w:cs="Times New Roman"/>
          <w:sz w:val="28"/>
          <w:szCs w:val="28"/>
        </w:rPr>
        <w:t>чення</w:t>
      </w:r>
      <w:r w:rsidR="00727B04" w:rsidRPr="00412AB1">
        <w:rPr>
          <w:rFonts w:ascii="Times New Roman" w:hAnsi="Times New Roman" w:cs="Times New Roman"/>
          <w:sz w:val="28"/>
          <w:szCs w:val="28"/>
        </w:rPr>
        <w:t xml:space="preserve"> через відсутність контролю над тим, які програми співробітники </w:t>
      </w:r>
      <w:r w:rsidRPr="00412AB1">
        <w:rPr>
          <w:rFonts w:ascii="Times New Roman" w:hAnsi="Times New Roman" w:cs="Times New Roman"/>
          <w:sz w:val="28"/>
          <w:szCs w:val="28"/>
        </w:rPr>
        <w:t>встановлюють на власні пристрої,</w:t>
      </w:r>
      <w:r w:rsidR="00727B04" w:rsidRPr="00412AB1">
        <w:rPr>
          <w:rFonts w:ascii="Times New Roman" w:hAnsi="Times New Roman" w:cs="Times New Roman"/>
          <w:sz w:val="28"/>
          <w:szCs w:val="28"/>
        </w:rPr>
        <w:t xml:space="preserve"> порушення вимог відповідності, особливо пов’язаних із законами та правилами про конфіденційність, такими як</w:t>
      </w:r>
      <w:r w:rsidRPr="00412AB1">
        <w:rPr>
          <w:rFonts w:ascii="Times New Roman" w:hAnsi="Times New Roman" w:cs="Times New Roman"/>
          <w:sz w:val="28"/>
          <w:szCs w:val="28"/>
        </w:rPr>
        <w:t xml:space="preserve"> </w:t>
      </w:r>
      <w:r w:rsidR="00D80BB3" w:rsidRPr="00412AB1">
        <w:rPr>
          <w:rFonts w:ascii="Times New Roman" w:hAnsi="Times New Roman" w:cs="Times New Roman"/>
          <w:sz w:val="28"/>
          <w:szCs w:val="28"/>
        </w:rPr>
        <w:t>Регламент</w:t>
      </w:r>
      <w:r w:rsidR="00BE1FF1" w:rsidRPr="00412AB1">
        <w:rPr>
          <w:rFonts w:ascii="Times New Roman" w:hAnsi="Times New Roman" w:cs="Times New Roman"/>
          <w:sz w:val="28"/>
          <w:szCs w:val="28"/>
        </w:rPr>
        <w:t xml:space="preserve"> Європейського Парламенту і Ради (ЄС) 2016/679 від 27 квітня 2016 року про захист фізичних осіб у зв’язку з опрацюванням персональних даних і про вільний рух таких даних, та про скасування Директиви 95/46/ЄC (Загальний регламент про захист даних)</w:t>
      </w:r>
      <w:r w:rsidR="00727B04" w:rsidRPr="00412AB1">
        <w:rPr>
          <w:rFonts w:ascii="Times New Roman" w:hAnsi="Times New Roman" w:cs="Times New Roman"/>
          <w:sz w:val="28"/>
          <w:szCs w:val="28"/>
        </w:rPr>
        <w:t xml:space="preserve"> </w:t>
      </w:r>
      <w:r w:rsidR="006379AC" w:rsidRPr="00412AB1">
        <w:rPr>
          <w:rFonts w:ascii="Times New Roman" w:hAnsi="Times New Roman" w:cs="Times New Roman"/>
          <w:sz w:val="28"/>
          <w:szCs w:val="28"/>
        </w:rPr>
        <w:t>і</w:t>
      </w:r>
      <w:r w:rsidR="00727B04" w:rsidRPr="00412AB1">
        <w:rPr>
          <w:rFonts w:ascii="Times New Roman" w:hAnsi="Times New Roman" w:cs="Times New Roman"/>
          <w:sz w:val="28"/>
          <w:szCs w:val="28"/>
        </w:rPr>
        <w:t xml:space="preserve"> Закон України </w:t>
      </w:r>
      <w:r w:rsidRPr="00412AB1">
        <w:rPr>
          <w:rFonts w:ascii="Times New Roman" w:hAnsi="Times New Roman" w:cs="Times New Roman"/>
          <w:sz w:val="28"/>
          <w:szCs w:val="28"/>
        </w:rPr>
        <w:t>«Пр</w:t>
      </w:r>
      <w:r w:rsidR="00727B04" w:rsidRPr="00412AB1">
        <w:rPr>
          <w:rFonts w:ascii="Times New Roman" w:hAnsi="Times New Roman" w:cs="Times New Roman"/>
          <w:sz w:val="28"/>
          <w:szCs w:val="28"/>
        </w:rPr>
        <w:t>о захист персональних даних</w:t>
      </w:r>
      <w:r w:rsidRPr="00412AB1">
        <w:rPr>
          <w:rFonts w:ascii="Times New Roman" w:hAnsi="Times New Roman" w:cs="Times New Roman"/>
          <w:sz w:val="28"/>
          <w:szCs w:val="28"/>
        </w:rPr>
        <w:t>»</w:t>
      </w:r>
      <w:r w:rsidR="00727B04" w:rsidRPr="00412AB1">
        <w:rPr>
          <w:rFonts w:ascii="Times New Roman" w:hAnsi="Times New Roman" w:cs="Times New Roman"/>
          <w:sz w:val="28"/>
          <w:szCs w:val="28"/>
        </w:rPr>
        <w:t>);</w:t>
      </w:r>
    </w:p>
    <w:p w:rsidR="00153495" w:rsidRPr="00412AB1" w:rsidRDefault="000B1729" w:rsidP="00BE3B7C">
      <w:pPr>
        <w:spacing w:after="0" w:line="240" w:lineRule="auto"/>
        <w:ind w:firstLine="567"/>
        <w:jc w:val="both"/>
        <w:rPr>
          <w:rFonts w:ascii="Times New Roman" w:hAnsi="Times New Roman" w:cs="Times New Roman"/>
          <w:sz w:val="28"/>
          <w:szCs w:val="28"/>
        </w:rPr>
      </w:pPr>
      <w:r w:rsidRPr="00412AB1">
        <w:rPr>
          <w:rFonts w:ascii="Times New Roman" w:hAnsi="Times New Roman" w:cs="Times New Roman"/>
          <w:sz w:val="28"/>
          <w:szCs w:val="28"/>
        </w:rPr>
        <w:t xml:space="preserve">3.7.2 </w:t>
      </w:r>
      <w:r w:rsidR="00727B04" w:rsidRPr="00412AB1">
        <w:rPr>
          <w:rFonts w:ascii="Times New Roman" w:hAnsi="Times New Roman" w:cs="Times New Roman"/>
          <w:sz w:val="28"/>
          <w:szCs w:val="28"/>
        </w:rPr>
        <w:t>відсутність захисту мобільного обладнання.</w:t>
      </w:r>
    </w:p>
    <w:p w:rsidR="00991631" w:rsidRPr="00412AB1" w:rsidRDefault="00991631" w:rsidP="00991631">
      <w:pPr>
        <w:spacing w:after="0" w:line="240" w:lineRule="auto"/>
        <w:rPr>
          <w:rFonts w:ascii="Times New Roman" w:hAnsi="Times New Roman" w:cs="Times New Roman"/>
          <w:b/>
          <w:i/>
          <w:sz w:val="28"/>
          <w:szCs w:val="28"/>
        </w:rPr>
      </w:pPr>
    </w:p>
    <w:p w:rsidR="00991631" w:rsidRPr="00412AB1" w:rsidRDefault="00991631" w:rsidP="00991631">
      <w:pPr>
        <w:spacing w:after="0" w:line="240" w:lineRule="auto"/>
        <w:rPr>
          <w:rFonts w:ascii="Times New Roman" w:hAnsi="Times New Roman" w:cs="Times New Roman"/>
        </w:rPr>
      </w:pPr>
    </w:p>
    <w:p w:rsidR="00991631" w:rsidRPr="00412AB1" w:rsidRDefault="00991631" w:rsidP="00991631">
      <w:pPr>
        <w:spacing w:after="0" w:line="240" w:lineRule="auto"/>
        <w:rPr>
          <w:rFonts w:ascii="Times New Roman" w:hAnsi="Times New Roman" w:cs="Times New Roman"/>
        </w:rPr>
      </w:pPr>
    </w:p>
    <w:p w:rsidR="00BE1FF1" w:rsidRPr="00412AB1" w:rsidRDefault="00BE1FF1" w:rsidP="00991631">
      <w:pPr>
        <w:spacing w:after="0" w:line="240" w:lineRule="auto"/>
        <w:rPr>
          <w:rFonts w:ascii="Times New Roman" w:hAnsi="Times New Roman" w:cs="Times New Roman"/>
        </w:rPr>
      </w:pPr>
    </w:p>
    <w:p w:rsidR="00991631" w:rsidRPr="00412AB1" w:rsidRDefault="00991631" w:rsidP="00991631">
      <w:pPr>
        <w:spacing w:after="0" w:line="240" w:lineRule="auto"/>
        <w:ind w:firstLine="567"/>
        <w:jc w:val="center"/>
        <w:rPr>
          <w:rFonts w:ascii="Times New Roman" w:hAnsi="Times New Roman" w:cs="Times New Roman"/>
        </w:rPr>
      </w:pPr>
      <w:r w:rsidRPr="00412AB1">
        <w:rPr>
          <w:rFonts w:ascii="Times New Roman" w:hAnsi="Times New Roman" w:cs="Times New Roman"/>
        </w:rPr>
        <w:t>______________________________________</w:t>
      </w:r>
      <w:r w:rsidR="00BE1FF1" w:rsidRPr="00412AB1">
        <w:rPr>
          <w:rFonts w:ascii="Times New Roman" w:hAnsi="Times New Roman" w:cs="Times New Roman"/>
        </w:rPr>
        <w:t>_</w:t>
      </w:r>
    </w:p>
    <w:p w:rsidR="00991631" w:rsidRPr="00412AB1" w:rsidRDefault="00991631" w:rsidP="00991631"/>
    <w:bookmarkEnd w:id="0"/>
    <w:p w:rsidR="001D0734" w:rsidRPr="00412AB1" w:rsidRDefault="004A3C22"/>
    <w:sectPr w:rsidR="001D0734" w:rsidRPr="00412AB1" w:rsidSect="0075788C">
      <w:headerReference w:type="default" r:id="rId8"/>
      <w:pgSz w:w="11906" w:h="16838"/>
      <w:pgMar w:top="1134" w:right="567" w:bottom="1134" w:left="1701" w:header="72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C22" w:rsidRDefault="004A3C22" w:rsidP="004838A9">
      <w:pPr>
        <w:spacing w:after="0" w:line="240" w:lineRule="auto"/>
      </w:pPr>
      <w:r>
        <w:separator/>
      </w:r>
    </w:p>
  </w:endnote>
  <w:endnote w:type="continuationSeparator" w:id="0">
    <w:p w:rsidR="004A3C22" w:rsidRDefault="004A3C22" w:rsidP="0048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C22" w:rsidRDefault="004A3C22" w:rsidP="004838A9">
      <w:pPr>
        <w:spacing w:after="0" w:line="240" w:lineRule="auto"/>
      </w:pPr>
      <w:r>
        <w:separator/>
      </w:r>
    </w:p>
  </w:footnote>
  <w:footnote w:type="continuationSeparator" w:id="0">
    <w:p w:rsidR="004A3C22" w:rsidRDefault="004A3C22" w:rsidP="0048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889197"/>
      <w:docPartObj>
        <w:docPartGallery w:val="Page Numbers (Top of Page)"/>
        <w:docPartUnique/>
      </w:docPartObj>
    </w:sdtPr>
    <w:sdtEndPr/>
    <w:sdtContent>
      <w:p w:rsidR="00046302" w:rsidRDefault="00DF7998" w:rsidP="00046302">
        <w:pPr>
          <w:pStyle w:val="a3"/>
          <w:jc w:val="center"/>
        </w:pPr>
        <w:r>
          <w:rPr>
            <w:lang w:val="uk-UA"/>
          </w:rPr>
          <w:t xml:space="preserve">                                                        </w:t>
        </w:r>
        <w:r>
          <w:fldChar w:fldCharType="begin"/>
        </w:r>
        <w:r>
          <w:instrText>PAGE   \* MERGEFORMAT</w:instrText>
        </w:r>
        <w:r>
          <w:fldChar w:fldCharType="separate"/>
        </w:r>
        <w:r w:rsidR="00412AB1">
          <w:rPr>
            <w:noProof/>
          </w:rPr>
          <w:t>2</w:t>
        </w:r>
        <w:r>
          <w:fldChar w:fldCharType="end"/>
        </w:r>
        <w:r>
          <w:rPr>
            <w:lang w:val="uk-UA"/>
          </w:rPr>
          <w:t xml:space="preserve">                                         </w:t>
        </w:r>
        <w:r w:rsidRPr="004E23E3">
          <w:rPr>
            <w:i/>
            <w:sz w:val="24"/>
            <w:szCs w:val="24"/>
            <w:lang w:val="uk-UA"/>
          </w:rPr>
          <w:t>Продовження додатка</w:t>
        </w:r>
        <w:r>
          <w:rPr>
            <w:i/>
            <w:sz w:val="24"/>
            <w:szCs w:val="24"/>
            <w:lang w:val="uk-UA"/>
          </w:rPr>
          <w:t xml:space="preserve"> </w:t>
        </w:r>
        <w:r w:rsidR="004838A9">
          <w:rPr>
            <w:i/>
            <w:sz w:val="24"/>
            <w:szCs w:val="24"/>
            <w:lang w:val="uk-UA"/>
          </w:rPr>
          <w:t>5</w:t>
        </w:r>
      </w:p>
    </w:sdtContent>
  </w:sdt>
  <w:p w:rsidR="00046302" w:rsidRDefault="004A3C2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9DC"/>
    <w:multiLevelType w:val="hybridMultilevel"/>
    <w:tmpl w:val="89E24D0A"/>
    <w:lvl w:ilvl="0" w:tplc="37620AF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C44808"/>
    <w:multiLevelType w:val="multilevel"/>
    <w:tmpl w:val="27FA1482"/>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038FE"/>
    <w:multiLevelType w:val="multilevel"/>
    <w:tmpl w:val="2FE81D4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950BC"/>
    <w:multiLevelType w:val="multilevel"/>
    <w:tmpl w:val="FAC64A7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0761D8"/>
    <w:multiLevelType w:val="multilevel"/>
    <w:tmpl w:val="DADCD7F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D82341"/>
    <w:multiLevelType w:val="hybridMultilevel"/>
    <w:tmpl w:val="0868EC14"/>
    <w:lvl w:ilvl="0" w:tplc="46129BBA">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4461DF9"/>
    <w:multiLevelType w:val="multilevel"/>
    <w:tmpl w:val="240EA476"/>
    <w:lvl w:ilvl="0">
      <w:start w:val="1"/>
      <w:numFmt w:val="decimal"/>
      <w:lvlText w:val="%1"/>
      <w:lvlJc w:val="left"/>
      <w:pPr>
        <w:ind w:left="480" w:hanging="480"/>
      </w:pPr>
      <w:rPr>
        <w:rFonts w:asciiTheme="minorHAnsi" w:hAnsiTheme="minorHAnsi" w:cs="Times New Roman" w:hint="default"/>
        <w:b/>
      </w:rPr>
    </w:lvl>
    <w:lvl w:ilvl="1">
      <w:start w:val="5"/>
      <w:numFmt w:val="decimal"/>
      <w:lvlText w:val="%1.%2"/>
      <w:lvlJc w:val="left"/>
      <w:pPr>
        <w:ind w:left="480" w:hanging="480"/>
      </w:pPr>
      <w:rPr>
        <w:rFonts w:asciiTheme="minorHAnsi" w:hAnsiTheme="minorHAnsi" w:cs="Times New Roman" w:hint="default"/>
        <w:b/>
      </w:rPr>
    </w:lvl>
    <w:lvl w:ilvl="2">
      <w:start w:val="4"/>
      <w:numFmt w:val="decimal"/>
      <w:lvlText w:val="%1.%2.%3"/>
      <w:lvlJc w:val="left"/>
      <w:pPr>
        <w:ind w:left="720" w:hanging="720"/>
      </w:pPr>
      <w:rPr>
        <w:rFonts w:asciiTheme="minorHAnsi" w:hAnsiTheme="minorHAnsi" w:cs="Times New Roman" w:hint="default"/>
        <w:b/>
      </w:rPr>
    </w:lvl>
    <w:lvl w:ilvl="3">
      <w:start w:val="1"/>
      <w:numFmt w:val="decimal"/>
      <w:lvlText w:val="%1.%2.%3.%4"/>
      <w:lvlJc w:val="left"/>
      <w:pPr>
        <w:ind w:left="720" w:hanging="720"/>
      </w:pPr>
      <w:rPr>
        <w:rFonts w:asciiTheme="minorHAnsi" w:hAnsiTheme="minorHAnsi" w:cs="Times New Roman" w:hint="default"/>
        <w:b/>
      </w:rPr>
    </w:lvl>
    <w:lvl w:ilvl="4">
      <w:start w:val="1"/>
      <w:numFmt w:val="decimal"/>
      <w:lvlText w:val="%1.%2.%3.%4.%5"/>
      <w:lvlJc w:val="left"/>
      <w:pPr>
        <w:ind w:left="1080" w:hanging="1080"/>
      </w:pPr>
      <w:rPr>
        <w:rFonts w:asciiTheme="minorHAnsi" w:hAnsiTheme="minorHAnsi" w:cs="Times New Roman" w:hint="default"/>
        <w:b/>
      </w:rPr>
    </w:lvl>
    <w:lvl w:ilvl="5">
      <w:start w:val="1"/>
      <w:numFmt w:val="decimal"/>
      <w:lvlText w:val="%1.%2.%3.%4.%5.%6"/>
      <w:lvlJc w:val="left"/>
      <w:pPr>
        <w:ind w:left="1080" w:hanging="1080"/>
      </w:pPr>
      <w:rPr>
        <w:rFonts w:asciiTheme="minorHAnsi" w:hAnsiTheme="minorHAnsi" w:cs="Times New Roman" w:hint="default"/>
        <w:b/>
      </w:rPr>
    </w:lvl>
    <w:lvl w:ilvl="6">
      <w:start w:val="1"/>
      <w:numFmt w:val="decimal"/>
      <w:lvlText w:val="%1.%2.%3.%4.%5.%6.%7"/>
      <w:lvlJc w:val="left"/>
      <w:pPr>
        <w:ind w:left="1440" w:hanging="1440"/>
      </w:pPr>
      <w:rPr>
        <w:rFonts w:asciiTheme="minorHAnsi" w:hAnsiTheme="minorHAnsi" w:cs="Times New Roman" w:hint="default"/>
        <w:b/>
      </w:rPr>
    </w:lvl>
    <w:lvl w:ilvl="7">
      <w:start w:val="1"/>
      <w:numFmt w:val="decimal"/>
      <w:lvlText w:val="%1.%2.%3.%4.%5.%6.%7.%8"/>
      <w:lvlJc w:val="left"/>
      <w:pPr>
        <w:ind w:left="1440" w:hanging="1440"/>
      </w:pPr>
      <w:rPr>
        <w:rFonts w:asciiTheme="minorHAnsi" w:hAnsiTheme="minorHAnsi" w:cs="Times New Roman" w:hint="default"/>
        <w:b/>
      </w:rPr>
    </w:lvl>
    <w:lvl w:ilvl="8">
      <w:start w:val="1"/>
      <w:numFmt w:val="decimal"/>
      <w:lvlText w:val="%1.%2.%3.%4.%5.%6.%7.%8.%9"/>
      <w:lvlJc w:val="left"/>
      <w:pPr>
        <w:ind w:left="1800" w:hanging="1800"/>
      </w:pPr>
      <w:rPr>
        <w:rFonts w:asciiTheme="minorHAnsi" w:hAnsiTheme="minorHAnsi" w:cs="Times New Roman" w:hint="default"/>
        <w:b/>
      </w:rPr>
    </w:lvl>
  </w:abstractNum>
  <w:abstractNum w:abstractNumId="7" w15:restartNumberingAfterBreak="0">
    <w:nsid w:val="3EB90134"/>
    <w:multiLevelType w:val="multilevel"/>
    <w:tmpl w:val="89062D86"/>
    <w:lvl w:ilvl="0">
      <w:start w:val="1"/>
      <w:numFmt w:val="decimal"/>
      <w:lvlText w:val="%1"/>
      <w:lvlJc w:val="left"/>
      <w:pPr>
        <w:ind w:left="600" w:hanging="600"/>
      </w:pPr>
      <w:rPr>
        <w:rFonts w:hint="default"/>
      </w:rPr>
    </w:lvl>
    <w:lvl w:ilvl="1">
      <w:start w:val="10"/>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FBE6C79"/>
    <w:multiLevelType w:val="multilevel"/>
    <w:tmpl w:val="390AAAD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40350D"/>
    <w:multiLevelType w:val="multilevel"/>
    <w:tmpl w:val="BF8851AE"/>
    <w:lvl w:ilvl="0">
      <w:start w:val="2"/>
      <w:numFmt w:val="decimal"/>
      <w:lvlText w:val="%1"/>
      <w:lvlJc w:val="left"/>
      <w:pPr>
        <w:ind w:left="600" w:hanging="600"/>
      </w:pPr>
      <w:rPr>
        <w:rFonts w:eastAsia="Times New Roman" w:hint="default"/>
      </w:rPr>
    </w:lvl>
    <w:lvl w:ilvl="1">
      <w:start w:val="20"/>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696E730C"/>
    <w:multiLevelType w:val="multilevel"/>
    <w:tmpl w:val="BB6E05AE"/>
    <w:lvl w:ilvl="0">
      <w:start w:val="2"/>
      <w:numFmt w:val="decimal"/>
      <w:lvlText w:val="%1"/>
      <w:lvlJc w:val="left"/>
      <w:pPr>
        <w:ind w:left="405" w:hanging="405"/>
      </w:pPr>
      <w:rPr>
        <w:rFonts w:eastAsia="Times New Roman" w:hint="default"/>
      </w:rPr>
    </w:lvl>
    <w:lvl w:ilvl="1">
      <w:start w:val="8"/>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6A562DA4"/>
    <w:multiLevelType w:val="multilevel"/>
    <w:tmpl w:val="6B8E9C82"/>
    <w:lvl w:ilvl="0">
      <w:start w:val="1"/>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435C72"/>
    <w:multiLevelType w:val="multilevel"/>
    <w:tmpl w:val="90FC884C"/>
    <w:lvl w:ilvl="0">
      <w:start w:val="1"/>
      <w:numFmt w:val="decimal"/>
      <w:lvlText w:val="%1"/>
      <w:lvlJc w:val="left"/>
      <w:pPr>
        <w:ind w:left="750" w:hanging="750"/>
      </w:pPr>
      <w:rPr>
        <w:rFonts w:asciiTheme="minorHAnsi" w:hAnsiTheme="minorHAnsi" w:hint="default"/>
        <w:b/>
        <w:sz w:val="24"/>
      </w:rPr>
    </w:lvl>
    <w:lvl w:ilvl="1">
      <w:start w:val="15"/>
      <w:numFmt w:val="decimal"/>
      <w:lvlText w:val="%1.%2"/>
      <w:lvlJc w:val="left"/>
      <w:pPr>
        <w:ind w:left="1033" w:hanging="750"/>
      </w:pPr>
      <w:rPr>
        <w:rFonts w:asciiTheme="minorHAnsi" w:hAnsiTheme="minorHAnsi" w:hint="default"/>
        <w:b/>
        <w:sz w:val="24"/>
      </w:rPr>
    </w:lvl>
    <w:lvl w:ilvl="2">
      <w:start w:val="3"/>
      <w:numFmt w:val="decimal"/>
      <w:lvlText w:val="%1.%2.%3"/>
      <w:lvlJc w:val="left"/>
      <w:pPr>
        <w:ind w:left="1316" w:hanging="750"/>
      </w:pPr>
      <w:rPr>
        <w:rFonts w:asciiTheme="minorHAnsi" w:hAnsiTheme="minorHAnsi" w:hint="default"/>
        <w:b/>
        <w:sz w:val="24"/>
      </w:rPr>
    </w:lvl>
    <w:lvl w:ilvl="3">
      <w:start w:val="1"/>
      <w:numFmt w:val="decimal"/>
      <w:lvlText w:val="%1.%2.%3.%4"/>
      <w:lvlJc w:val="left"/>
      <w:pPr>
        <w:ind w:left="1599" w:hanging="750"/>
      </w:pPr>
      <w:rPr>
        <w:rFonts w:asciiTheme="minorHAnsi" w:hAnsiTheme="minorHAnsi" w:hint="default"/>
        <w:b/>
        <w:sz w:val="24"/>
      </w:rPr>
    </w:lvl>
    <w:lvl w:ilvl="4">
      <w:start w:val="1"/>
      <w:numFmt w:val="decimal"/>
      <w:lvlText w:val="%1.%2.%3.%4.%5"/>
      <w:lvlJc w:val="left"/>
      <w:pPr>
        <w:ind w:left="2212" w:hanging="1080"/>
      </w:pPr>
      <w:rPr>
        <w:rFonts w:asciiTheme="minorHAnsi" w:hAnsiTheme="minorHAnsi" w:hint="default"/>
        <w:b/>
        <w:sz w:val="24"/>
      </w:rPr>
    </w:lvl>
    <w:lvl w:ilvl="5">
      <w:start w:val="1"/>
      <w:numFmt w:val="decimal"/>
      <w:lvlText w:val="%1.%2.%3.%4.%5.%6"/>
      <w:lvlJc w:val="left"/>
      <w:pPr>
        <w:ind w:left="2495" w:hanging="1080"/>
      </w:pPr>
      <w:rPr>
        <w:rFonts w:asciiTheme="minorHAnsi" w:hAnsiTheme="minorHAnsi" w:hint="default"/>
        <w:b/>
        <w:sz w:val="24"/>
      </w:rPr>
    </w:lvl>
    <w:lvl w:ilvl="6">
      <w:start w:val="1"/>
      <w:numFmt w:val="decimal"/>
      <w:lvlText w:val="%1.%2.%3.%4.%5.%6.%7"/>
      <w:lvlJc w:val="left"/>
      <w:pPr>
        <w:ind w:left="3138" w:hanging="1440"/>
      </w:pPr>
      <w:rPr>
        <w:rFonts w:asciiTheme="minorHAnsi" w:hAnsiTheme="minorHAnsi" w:hint="default"/>
        <w:b/>
        <w:sz w:val="24"/>
      </w:rPr>
    </w:lvl>
    <w:lvl w:ilvl="7">
      <w:start w:val="1"/>
      <w:numFmt w:val="decimal"/>
      <w:lvlText w:val="%1.%2.%3.%4.%5.%6.%7.%8"/>
      <w:lvlJc w:val="left"/>
      <w:pPr>
        <w:ind w:left="3421" w:hanging="1440"/>
      </w:pPr>
      <w:rPr>
        <w:rFonts w:asciiTheme="minorHAnsi" w:hAnsiTheme="minorHAnsi" w:hint="default"/>
        <w:b/>
        <w:sz w:val="24"/>
      </w:rPr>
    </w:lvl>
    <w:lvl w:ilvl="8">
      <w:start w:val="1"/>
      <w:numFmt w:val="decimal"/>
      <w:lvlText w:val="%1.%2.%3.%4.%5.%6.%7.%8.%9"/>
      <w:lvlJc w:val="left"/>
      <w:pPr>
        <w:ind w:left="4064" w:hanging="1800"/>
      </w:pPr>
      <w:rPr>
        <w:rFonts w:asciiTheme="minorHAnsi" w:hAnsiTheme="minorHAnsi" w:hint="default"/>
        <w:b/>
        <w:sz w:val="24"/>
      </w:rPr>
    </w:lvl>
  </w:abstractNum>
  <w:abstractNum w:abstractNumId="13" w15:restartNumberingAfterBreak="0">
    <w:nsid w:val="72C82CF7"/>
    <w:multiLevelType w:val="multilevel"/>
    <w:tmpl w:val="7BBA037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13"/>
  </w:num>
  <w:num w:numId="5">
    <w:abstractNumId w:val="6"/>
  </w:num>
  <w:num w:numId="6">
    <w:abstractNumId w:val="1"/>
  </w:num>
  <w:num w:numId="7">
    <w:abstractNumId w:val="7"/>
  </w:num>
  <w:num w:numId="8">
    <w:abstractNumId w:val="2"/>
  </w:num>
  <w:num w:numId="9">
    <w:abstractNumId w:val="11"/>
  </w:num>
  <w:num w:numId="10">
    <w:abstractNumId w:val="12"/>
  </w:num>
  <w:num w:numId="11">
    <w:abstractNumId w:val="3"/>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74"/>
    <w:rsid w:val="0001078D"/>
    <w:rsid w:val="000123C6"/>
    <w:rsid w:val="00057302"/>
    <w:rsid w:val="000A2474"/>
    <w:rsid w:val="000A40C9"/>
    <w:rsid w:val="000A536C"/>
    <w:rsid w:val="000B1729"/>
    <w:rsid w:val="000B6EF1"/>
    <w:rsid w:val="000E7030"/>
    <w:rsid w:val="00110619"/>
    <w:rsid w:val="00133824"/>
    <w:rsid w:val="00153495"/>
    <w:rsid w:val="00191BE8"/>
    <w:rsid w:val="001B24D6"/>
    <w:rsid w:val="001F0BC8"/>
    <w:rsid w:val="002213E5"/>
    <w:rsid w:val="00233502"/>
    <w:rsid w:val="00235BED"/>
    <w:rsid w:val="00257D85"/>
    <w:rsid w:val="00291DAD"/>
    <w:rsid w:val="002C65C7"/>
    <w:rsid w:val="002F7531"/>
    <w:rsid w:val="00322337"/>
    <w:rsid w:val="003224BC"/>
    <w:rsid w:val="00331F37"/>
    <w:rsid w:val="0036322B"/>
    <w:rsid w:val="003A40C6"/>
    <w:rsid w:val="003E4D84"/>
    <w:rsid w:val="00403E34"/>
    <w:rsid w:val="00407F6C"/>
    <w:rsid w:val="00412AB1"/>
    <w:rsid w:val="00417669"/>
    <w:rsid w:val="00436AA6"/>
    <w:rsid w:val="00445629"/>
    <w:rsid w:val="004628BC"/>
    <w:rsid w:val="004838A9"/>
    <w:rsid w:val="004A3C22"/>
    <w:rsid w:val="004C1C80"/>
    <w:rsid w:val="004C2730"/>
    <w:rsid w:val="004D3A47"/>
    <w:rsid w:val="004F4AE5"/>
    <w:rsid w:val="005330B8"/>
    <w:rsid w:val="005F153C"/>
    <w:rsid w:val="00616BC3"/>
    <w:rsid w:val="0062129C"/>
    <w:rsid w:val="006379AC"/>
    <w:rsid w:val="00726FB3"/>
    <w:rsid w:val="00727B04"/>
    <w:rsid w:val="00736CE4"/>
    <w:rsid w:val="0075788C"/>
    <w:rsid w:val="00764049"/>
    <w:rsid w:val="00770035"/>
    <w:rsid w:val="0077083B"/>
    <w:rsid w:val="007A3259"/>
    <w:rsid w:val="007D0709"/>
    <w:rsid w:val="00811F03"/>
    <w:rsid w:val="008233CA"/>
    <w:rsid w:val="0083080A"/>
    <w:rsid w:val="00866266"/>
    <w:rsid w:val="008766C1"/>
    <w:rsid w:val="009271BB"/>
    <w:rsid w:val="00947AFB"/>
    <w:rsid w:val="00972926"/>
    <w:rsid w:val="00990C6E"/>
    <w:rsid w:val="00991631"/>
    <w:rsid w:val="009A205A"/>
    <w:rsid w:val="009A4B64"/>
    <w:rsid w:val="009C033D"/>
    <w:rsid w:val="009C3AB8"/>
    <w:rsid w:val="009E3FD2"/>
    <w:rsid w:val="00A06D94"/>
    <w:rsid w:val="00A1378C"/>
    <w:rsid w:val="00A56916"/>
    <w:rsid w:val="00A61FC4"/>
    <w:rsid w:val="00A85BFB"/>
    <w:rsid w:val="00AB5C08"/>
    <w:rsid w:val="00AD70DC"/>
    <w:rsid w:val="00AD7D46"/>
    <w:rsid w:val="00AE1DEF"/>
    <w:rsid w:val="00B07F18"/>
    <w:rsid w:val="00B13261"/>
    <w:rsid w:val="00B34933"/>
    <w:rsid w:val="00B72F07"/>
    <w:rsid w:val="00B740DC"/>
    <w:rsid w:val="00B805E5"/>
    <w:rsid w:val="00BA3F98"/>
    <w:rsid w:val="00BA7086"/>
    <w:rsid w:val="00BE1FF1"/>
    <w:rsid w:val="00BE3B7C"/>
    <w:rsid w:val="00BE4EE2"/>
    <w:rsid w:val="00C03D11"/>
    <w:rsid w:val="00C056E2"/>
    <w:rsid w:val="00C10A7E"/>
    <w:rsid w:val="00C434C6"/>
    <w:rsid w:val="00C475FC"/>
    <w:rsid w:val="00C56228"/>
    <w:rsid w:val="00C71A79"/>
    <w:rsid w:val="00C92FA3"/>
    <w:rsid w:val="00CC7129"/>
    <w:rsid w:val="00CE1873"/>
    <w:rsid w:val="00D05B49"/>
    <w:rsid w:val="00D47D23"/>
    <w:rsid w:val="00D774B4"/>
    <w:rsid w:val="00D80064"/>
    <w:rsid w:val="00D80BB3"/>
    <w:rsid w:val="00D96DAF"/>
    <w:rsid w:val="00DC0C6D"/>
    <w:rsid w:val="00DC2F82"/>
    <w:rsid w:val="00DE043F"/>
    <w:rsid w:val="00DF7998"/>
    <w:rsid w:val="00E5719A"/>
    <w:rsid w:val="00E7130A"/>
    <w:rsid w:val="00E942C0"/>
    <w:rsid w:val="00EE2127"/>
    <w:rsid w:val="00F2214C"/>
    <w:rsid w:val="00F33E84"/>
    <w:rsid w:val="00F715F7"/>
    <w:rsid w:val="00F7224B"/>
    <w:rsid w:val="00F77A10"/>
    <w:rsid w:val="00FB7C13"/>
    <w:rsid w:val="00FB7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C77CB5-DE4C-4797-BC86-F970D394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631"/>
    <w:pPr>
      <w:tabs>
        <w:tab w:val="center" w:pos="4677"/>
        <w:tab w:val="right" w:pos="9355"/>
      </w:tabs>
      <w:spacing w:after="0" w:line="240" w:lineRule="auto"/>
    </w:pPr>
    <w:rPr>
      <w:rFonts w:ascii="Times New Roman" w:hAnsi="Times New Roman"/>
      <w:sz w:val="28"/>
      <w:lang w:val="ru-RU"/>
    </w:rPr>
  </w:style>
  <w:style w:type="character" w:customStyle="1" w:styleId="a4">
    <w:name w:val="Верхний колонтитул Знак"/>
    <w:basedOn w:val="a0"/>
    <w:link w:val="a3"/>
    <w:uiPriority w:val="99"/>
    <w:rsid w:val="00991631"/>
    <w:rPr>
      <w:rFonts w:ascii="Times New Roman" w:hAnsi="Times New Roman"/>
      <w:sz w:val="28"/>
      <w:lang w:val="ru-RU"/>
    </w:rPr>
  </w:style>
  <w:style w:type="table" w:styleId="a5">
    <w:name w:val="Table Grid"/>
    <w:basedOn w:val="a1"/>
    <w:uiPriority w:val="39"/>
    <w:qFormat/>
    <w:rsid w:val="0099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7"/>
    <w:unhideWhenUsed/>
    <w:qFormat/>
    <w:rsid w:val="00991631"/>
    <w:pPr>
      <w:spacing w:before="100" w:beforeAutospacing="1" w:after="100" w:afterAutospacing="1" w:line="240" w:lineRule="auto"/>
    </w:pPr>
    <w:rPr>
      <w:rFonts w:ascii="Times New Roman" w:eastAsia="Times New Roman" w:hAnsi="Times New Roman" w:cs="Times New Roman"/>
      <w:sz w:val="24"/>
      <w:szCs w:val="24"/>
      <w:lang w:val="ru-RU" w:eastAsia="en-GB"/>
    </w:rPr>
  </w:style>
  <w:style w:type="character" w:customStyle="1" w:styleId="a7">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qFormat/>
    <w:locked/>
    <w:rsid w:val="00991631"/>
    <w:rPr>
      <w:rFonts w:ascii="Times New Roman" w:eastAsia="Times New Roman" w:hAnsi="Times New Roman" w:cs="Times New Roman"/>
      <w:sz w:val="24"/>
      <w:szCs w:val="24"/>
      <w:lang w:val="ru-RU" w:eastAsia="en-GB"/>
    </w:rPr>
  </w:style>
  <w:style w:type="paragraph" w:styleId="a8">
    <w:name w:val="footer"/>
    <w:basedOn w:val="a"/>
    <w:link w:val="a9"/>
    <w:uiPriority w:val="99"/>
    <w:unhideWhenUsed/>
    <w:rsid w:val="004838A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838A9"/>
  </w:style>
  <w:style w:type="paragraph" w:styleId="aa">
    <w:name w:val="List Paragraph"/>
    <w:aliases w:val="AC List 01,Bullet List,FooterText,numbered"/>
    <w:basedOn w:val="a"/>
    <w:link w:val="ab"/>
    <w:uiPriority w:val="34"/>
    <w:qFormat/>
    <w:rsid w:val="00727B04"/>
    <w:pPr>
      <w:spacing w:after="200" w:line="240" w:lineRule="auto"/>
      <w:ind w:left="720"/>
      <w:contextualSpacing/>
    </w:pPr>
    <w:rPr>
      <w:rFonts w:ascii="Calibri" w:eastAsia="Calibri" w:hAnsi="Calibri" w:cs="Times New Roman"/>
      <w:lang w:val="en-GB"/>
    </w:rPr>
  </w:style>
  <w:style w:type="character" w:customStyle="1" w:styleId="ab">
    <w:name w:val="Абзац списка Знак"/>
    <w:aliases w:val="AC List 01 Знак,Bullet List Знак,FooterText Знак,numbered Знак"/>
    <w:link w:val="aa"/>
    <w:uiPriority w:val="34"/>
    <w:qFormat/>
    <w:locked/>
    <w:rsid w:val="00727B04"/>
    <w:rPr>
      <w:rFonts w:ascii="Calibri" w:eastAsia="Calibri" w:hAnsi="Calibri" w:cs="Times New Roman"/>
      <w:lang w:val="en-GB"/>
    </w:rPr>
  </w:style>
  <w:style w:type="paragraph" w:styleId="ac">
    <w:name w:val="Balloon Text"/>
    <w:basedOn w:val="a"/>
    <w:link w:val="ad"/>
    <w:uiPriority w:val="99"/>
    <w:semiHidden/>
    <w:unhideWhenUsed/>
    <w:rsid w:val="00947AF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47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01C44-C4B7-44B3-9AB8-D2CF3A51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8934</Words>
  <Characters>5093</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Fishchenko</dc:creator>
  <cp:keywords/>
  <dc:description/>
  <cp:lastModifiedBy>Marharyta Nikitina-Heyko</cp:lastModifiedBy>
  <cp:revision>119</cp:revision>
  <cp:lastPrinted>2025-10-21T07:48:00Z</cp:lastPrinted>
  <dcterms:created xsi:type="dcterms:W3CDTF">2025-10-07T10:06:00Z</dcterms:created>
  <dcterms:modified xsi:type="dcterms:W3CDTF">2025-10-29T15:22:00Z</dcterms:modified>
</cp:coreProperties>
</file>