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B9" w:rsidRPr="00380ED8" w:rsidRDefault="002754B9" w:rsidP="002754B9">
      <w:pPr>
        <w:jc w:val="center"/>
        <w:rPr>
          <w:rFonts w:ascii="Times New Roman" w:hAnsi="Times New Roman" w:cs="Times New Roman"/>
          <w:b/>
          <w:i/>
          <w:sz w:val="28"/>
          <w:szCs w:val="28"/>
        </w:rPr>
      </w:pPr>
      <w:r w:rsidRPr="00380ED8">
        <w:rPr>
          <w:rFonts w:ascii="Times New Roman" w:hAnsi="Times New Roman" w:cs="Times New Roman"/>
          <w:b/>
          <w:i/>
          <w:sz w:val="28"/>
          <w:szCs w:val="28"/>
        </w:rPr>
        <w:t>Модель загроз</w:t>
      </w:r>
    </w:p>
    <w:p w:rsidR="002754B9" w:rsidRPr="00380ED8" w:rsidRDefault="002754B9" w:rsidP="001039DF">
      <w:pPr>
        <w:spacing w:after="0" w:line="240" w:lineRule="auto"/>
        <w:ind w:firstLine="567"/>
        <w:jc w:val="both"/>
        <w:rPr>
          <w:rFonts w:ascii="Times New Roman" w:hAnsi="Times New Roman" w:cs="Times New Roman"/>
          <w:sz w:val="28"/>
          <w:szCs w:val="28"/>
        </w:rPr>
      </w:pPr>
      <w:bookmarkStart w:id="0" w:name="_Toc128047531"/>
      <w:bookmarkStart w:id="1" w:name="_Toc128047973"/>
      <w:bookmarkStart w:id="2" w:name="_Toc128048972"/>
      <w:bookmarkStart w:id="3" w:name="_Toc128056954"/>
      <w:r w:rsidRPr="00380ED8">
        <w:rPr>
          <w:rFonts w:ascii="Times New Roman" w:hAnsi="Times New Roman" w:cs="Times New Roman"/>
          <w:sz w:val="28"/>
          <w:szCs w:val="28"/>
        </w:rPr>
        <w:t xml:space="preserve">Застосовані контролі відповідно до вимог </w:t>
      </w:r>
      <w:bookmarkEnd w:id="0"/>
      <w:bookmarkEnd w:id="1"/>
      <w:bookmarkEnd w:id="2"/>
      <w:bookmarkEnd w:id="3"/>
      <w:r w:rsidRPr="00380ED8">
        <w:rPr>
          <w:rFonts w:ascii="Times New Roman" w:hAnsi="Times New Roman" w:cs="Times New Roman"/>
          <w:sz w:val="28"/>
          <w:szCs w:val="28"/>
        </w:rPr>
        <w:t>ISO/IEC 27001:2022 6.1.2; 6.1.3; 8.2; 8.3</w:t>
      </w:r>
      <w:r w:rsidR="00E0213D" w:rsidRPr="00380ED8">
        <w:rPr>
          <w:rFonts w:ascii="Times New Roman" w:hAnsi="Times New Roman" w:cs="Times New Roman"/>
          <w:sz w:val="28"/>
          <w:szCs w:val="28"/>
        </w:rPr>
        <w:t>.</w:t>
      </w:r>
    </w:p>
    <w:p w:rsidR="002754B9" w:rsidRPr="00380ED8" w:rsidRDefault="002754B9" w:rsidP="001039DF">
      <w:pPr>
        <w:pStyle w:val="H1Numbered"/>
        <w:numPr>
          <w:ilvl w:val="0"/>
          <w:numId w:val="0"/>
        </w:numPr>
        <w:spacing w:before="0" w:after="0"/>
        <w:jc w:val="center"/>
        <w:rPr>
          <w:rFonts w:cs="Times New Roman"/>
          <w:color w:val="auto"/>
          <w:sz w:val="28"/>
          <w:szCs w:val="28"/>
          <w:lang w:val="uk-UA"/>
        </w:rPr>
      </w:pPr>
    </w:p>
    <w:p w:rsidR="002754B9" w:rsidRPr="00380ED8" w:rsidRDefault="001039DF" w:rsidP="001039DF">
      <w:pPr>
        <w:ind w:firstLine="708"/>
        <w:jc w:val="center"/>
        <w:rPr>
          <w:rFonts w:ascii="Times New Roman" w:hAnsi="Times New Roman" w:cs="Times New Roman"/>
          <w:b/>
          <w:i/>
          <w:color w:val="000000"/>
          <w:sz w:val="28"/>
          <w:szCs w:val="28"/>
        </w:rPr>
      </w:pPr>
      <w:r w:rsidRPr="00380ED8">
        <w:rPr>
          <w:rFonts w:ascii="Times New Roman" w:hAnsi="Times New Roman" w:cs="Times New Roman"/>
          <w:b/>
          <w:i/>
          <w:color w:val="000000"/>
          <w:sz w:val="28"/>
          <w:szCs w:val="28"/>
        </w:rPr>
        <w:t xml:space="preserve">1. Загрози та планування </w:t>
      </w:r>
      <w:r w:rsidRPr="00380ED8">
        <w:rPr>
          <w:rFonts w:ascii="Times New Roman" w:eastAsia="Arial" w:hAnsi="Times New Roman" w:cs="Times New Roman"/>
          <w:b/>
          <w:i/>
          <w:sz w:val="28"/>
          <w:szCs w:val="28"/>
          <w:lang w:eastAsia="uk-UA"/>
        </w:rPr>
        <w:t xml:space="preserve">заходів </w:t>
      </w:r>
      <w:proofErr w:type="spellStart"/>
      <w:r w:rsidRPr="00380ED8">
        <w:rPr>
          <w:rFonts w:ascii="Times New Roman" w:eastAsia="Arial" w:hAnsi="Times New Roman" w:cs="Times New Roman"/>
          <w:b/>
          <w:i/>
          <w:sz w:val="28"/>
          <w:szCs w:val="28"/>
          <w:lang w:eastAsia="uk-UA"/>
        </w:rPr>
        <w:t>кібербезпеки</w:t>
      </w:r>
      <w:proofErr w:type="spellEnd"/>
    </w:p>
    <w:p w:rsidR="002754B9" w:rsidRPr="00380ED8" w:rsidRDefault="002754B9"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1.1. Модель загроз (надалі – МЗ) являє собою перелік можливих загроз, їх опис, опис джерел цих загроз та способів реалізації, а також визначає вразливості системи, оцінку можливості їх прояву, сценарії їх реалізації, оцінку очікуваного збитку від реалізації загроз.</w:t>
      </w:r>
    </w:p>
    <w:p w:rsidR="002754B9" w:rsidRPr="00380ED8" w:rsidRDefault="00BB5701"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1.2. Відомості, наведені в</w:t>
      </w:r>
      <w:r w:rsidR="002754B9" w:rsidRPr="00380ED8">
        <w:rPr>
          <w:rFonts w:ascii="Times New Roman" w:hAnsi="Times New Roman" w:cs="Times New Roman"/>
          <w:sz w:val="28"/>
          <w:szCs w:val="28"/>
        </w:rPr>
        <w:t xml:space="preserve"> МЗ допомагаю</w:t>
      </w:r>
      <w:r w:rsidRPr="00380ED8">
        <w:rPr>
          <w:rFonts w:ascii="Times New Roman" w:hAnsi="Times New Roman" w:cs="Times New Roman"/>
          <w:sz w:val="28"/>
          <w:szCs w:val="28"/>
        </w:rPr>
        <w:t>ть здійснити  аналіз ризиків з у</w:t>
      </w:r>
      <w:r w:rsidR="002754B9" w:rsidRPr="00380ED8">
        <w:rPr>
          <w:rFonts w:ascii="Times New Roman" w:hAnsi="Times New Roman" w:cs="Times New Roman"/>
          <w:sz w:val="28"/>
          <w:szCs w:val="28"/>
        </w:rPr>
        <w:t xml:space="preserve">рахуванням можливостей порушників, що є основою для планування заходів </w:t>
      </w:r>
      <w:r w:rsidR="00276483"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галузі інформаційної безпеки. МЗ забезпечує можливість обґрунтовано здійснити вибір відповідних заходів захисту, а також запобігти тим загрозам для інформації та способам їх реалізації, з якими пов’язані неприйнятні ризики. </w:t>
      </w:r>
    </w:p>
    <w:p w:rsidR="002754B9" w:rsidRPr="00380ED8" w:rsidRDefault="00E1550A"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1.3. Існуючі </w:t>
      </w:r>
      <w:r w:rsidR="002754B9" w:rsidRPr="00380ED8">
        <w:rPr>
          <w:rFonts w:ascii="Times New Roman" w:hAnsi="Times New Roman" w:cs="Times New Roman"/>
          <w:sz w:val="28"/>
          <w:szCs w:val="28"/>
        </w:rPr>
        <w:t xml:space="preserve">загрози аналізуються </w:t>
      </w:r>
      <w:r w:rsidR="00C67A25" w:rsidRPr="00380ED8">
        <w:rPr>
          <w:rFonts w:ascii="Times New Roman" w:hAnsi="Times New Roman" w:cs="Times New Roman"/>
          <w:sz w:val="28"/>
          <w:szCs w:val="28"/>
        </w:rPr>
        <w:t>у відношенні</w:t>
      </w:r>
      <w:r w:rsidR="002754B9" w:rsidRPr="00380ED8">
        <w:rPr>
          <w:rFonts w:ascii="Times New Roman" w:hAnsi="Times New Roman" w:cs="Times New Roman"/>
          <w:sz w:val="28"/>
          <w:szCs w:val="28"/>
        </w:rPr>
        <w:t xml:space="preserve"> стру</w:t>
      </w:r>
      <w:r w:rsidR="0024741C" w:rsidRPr="00380ED8">
        <w:rPr>
          <w:rFonts w:ascii="Times New Roman" w:hAnsi="Times New Roman" w:cs="Times New Roman"/>
          <w:sz w:val="28"/>
          <w:szCs w:val="28"/>
        </w:rPr>
        <w:t>ктурних компонентів системи на в</w:t>
      </w:r>
      <w:r w:rsidR="002754B9" w:rsidRPr="00380ED8">
        <w:rPr>
          <w:rFonts w:ascii="Times New Roman" w:hAnsi="Times New Roman" w:cs="Times New Roman"/>
          <w:sz w:val="28"/>
          <w:szCs w:val="28"/>
        </w:rPr>
        <w:t xml:space="preserve">сіх рівнях представлення її архітектури та технологічних процесів і інформаційних потоків, </w:t>
      </w:r>
      <w:r w:rsidR="0024741C" w:rsidRPr="00380ED8">
        <w:rPr>
          <w:rFonts w:ascii="Times New Roman" w:hAnsi="Times New Roman" w:cs="Times New Roman"/>
          <w:sz w:val="28"/>
          <w:szCs w:val="28"/>
        </w:rPr>
        <w:t>що</w:t>
      </w:r>
      <w:r w:rsidR="002754B9" w:rsidRPr="00380ED8">
        <w:rPr>
          <w:rFonts w:ascii="Times New Roman" w:hAnsi="Times New Roman" w:cs="Times New Roman"/>
          <w:sz w:val="28"/>
          <w:szCs w:val="28"/>
        </w:rPr>
        <w:t xml:space="preserve"> визначаються за результатом аналізу та актуалізації середовищ функціонування інформаційно-комунікаційної системи (надалі – ІКС):</w:t>
      </w:r>
    </w:p>
    <w:p w:rsidR="002754B9" w:rsidRPr="00380ED8" w:rsidRDefault="002754B9"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1.3.1 рівень фізичної інфраструктури реалізації компонентів системи;</w:t>
      </w:r>
    </w:p>
    <w:p w:rsidR="002754B9" w:rsidRPr="00380ED8" w:rsidRDefault="002754B9"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1.3.2 рівень прикладного обчислювального середовища системи.</w:t>
      </w:r>
    </w:p>
    <w:p w:rsidR="002754B9" w:rsidRPr="00380ED8" w:rsidRDefault="002754B9"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1.4. Вихідні дані для розробки та аналізу моделі загроз:</w:t>
      </w:r>
    </w:p>
    <w:p w:rsidR="0024387B" w:rsidRPr="00380ED8" w:rsidRDefault="0024387B"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1.4.1 </w:t>
      </w:r>
      <w:r w:rsidR="002754B9" w:rsidRPr="00380ED8">
        <w:rPr>
          <w:rFonts w:ascii="Times New Roman" w:hAnsi="Times New Roman" w:cs="Times New Roman"/>
          <w:sz w:val="28"/>
          <w:szCs w:val="28"/>
        </w:rPr>
        <w:t>функціональний опис системи, включаючи всі типові варіанти використання;</w:t>
      </w:r>
    </w:p>
    <w:p w:rsidR="0024387B" w:rsidRPr="00380ED8" w:rsidRDefault="0024387B"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1.4.2 </w:t>
      </w:r>
      <w:r w:rsidR="002754B9" w:rsidRPr="00380ED8">
        <w:rPr>
          <w:rFonts w:ascii="Times New Roman" w:hAnsi="Times New Roman" w:cs="Times New Roman"/>
          <w:sz w:val="28"/>
          <w:szCs w:val="28"/>
        </w:rPr>
        <w:t xml:space="preserve">архітектурна схема системи </w:t>
      </w:r>
      <w:r w:rsidR="002A1E2D" w:rsidRPr="00380ED8">
        <w:rPr>
          <w:rFonts w:ascii="Times New Roman" w:hAnsi="Times New Roman" w:cs="Times New Roman"/>
          <w:sz w:val="28"/>
          <w:szCs w:val="28"/>
        </w:rPr>
        <w:t>й</w:t>
      </w:r>
      <w:r w:rsidR="002754B9" w:rsidRPr="00380ED8">
        <w:rPr>
          <w:rFonts w:ascii="Times New Roman" w:hAnsi="Times New Roman" w:cs="Times New Roman"/>
          <w:sz w:val="28"/>
          <w:szCs w:val="28"/>
        </w:rPr>
        <w:t xml:space="preserve"> документація для різних </w:t>
      </w:r>
      <w:r w:rsidR="002A1E2D" w:rsidRPr="00380ED8">
        <w:rPr>
          <w:rFonts w:ascii="Times New Roman" w:hAnsi="Times New Roman" w:cs="Times New Roman"/>
          <w:sz w:val="28"/>
          <w:szCs w:val="28"/>
        </w:rPr>
        <w:t xml:space="preserve">її </w:t>
      </w:r>
      <w:r w:rsidR="002754B9" w:rsidRPr="00380ED8">
        <w:rPr>
          <w:rFonts w:ascii="Times New Roman" w:hAnsi="Times New Roman" w:cs="Times New Roman"/>
          <w:sz w:val="28"/>
          <w:szCs w:val="28"/>
        </w:rPr>
        <w:t>модулів;</w:t>
      </w:r>
    </w:p>
    <w:p w:rsidR="002754B9" w:rsidRPr="00380ED8" w:rsidRDefault="0024387B"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1.4.3 </w:t>
      </w:r>
      <w:r w:rsidR="002754B9" w:rsidRPr="00380ED8">
        <w:rPr>
          <w:rFonts w:ascii="Times New Roman" w:hAnsi="Times New Roman" w:cs="Times New Roman"/>
          <w:sz w:val="28"/>
          <w:szCs w:val="28"/>
        </w:rPr>
        <w:t>результати аналізу середовищ експлуатації системи.</w:t>
      </w:r>
    </w:p>
    <w:p w:rsidR="002754B9" w:rsidRPr="00380ED8" w:rsidRDefault="0024387B"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1.5. </w:t>
      </w:r>
      <w:r w:rsidR="00E07025"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межах виконання ISO 27001 стосовно проведення постійного моніторингу, вимірювання, аналізу та оцінки </w:t>
      </w:r>
      <w:r w:rsidRPr="00380ED8">
        <w:rPr>
          <w:rFonts w:ascii="Times New Roman" w:hAnsi="Times New Roman" w:cs="Times New Roman"/>
          <w:sz w:val="28"/>
          <w:szCs w:val="28"/>
        </w:rPr>
        <w:t>виконком міської ради</w:t>
      </w:r>
      <w:r w:rsidR="002754B9" w:rsidRPr="00380ED8">
        <w:rPr>
          <w:rFonts w:ascii="Times New Roman" w:hAnsi="Times New Roman" w:cs="Times New Roman"/>
          <w:sz w:val="28"/>
          <w:szCs w:val="28"/>
        </w:rPr>
        <w:t xml:space="preserve"> планує </w:t>
      </w:r>
      <w:r w:rsidRPr="00380ED8">
        <w:rPr>
          <w:rFonts w:ascii="Times New Roman" w:hAnsi="Times New Roman" w:cs="Times New Roman"/>
          <w:sz w:val="28"/>
          <w:szCs w:val="28"/>
        </w:rPr>
        <w:t xml:space="preserve">проводити </w:t>
      </w:r>
      <w:r w:rsidR="002754B9" w:rsidRPr="00380ED8">
        <w:rPr>
          <w:rFonts w:ascii="Times New Roman" w:hAnsi="Times New Roman" w:cs="Times New Roman"/>
          <w:sz w:val="28"/>
          <w:szCs w:val="28"/>
        </w:rPr>
        <w:t xml:space="preserve">заходи </w:t>
      </w:r>
      <w:proofErr w:type="spellStart"/>
      <w:r w:rsidR="002754B9" w:rsidRPr="00380ED8">
        <w:rPr>
          <w:rFonts w:ascii="Times New Roman" w:hAnsi="Times New Roman" w:cs="Times New Roman"/>
          <w:sz w:val="28"/>
          <w:szCs w:val="28"/>
        </w:rPr>
        <w:t>кіберхисту</w:t>
      </w:r>
      <w:proofErr w:type="spellEnd"/>
      <w:r w:rsidR="002754B9" w:rsidRPr="00380ED8">
        <w:rPr>
          <w:rFonts w:ascii="Times New Roman" w:hAnsi="Times New Roman" w:cs="Times New Roman"/>
          <w:sz w:val="28"/>
          <w:szCs w:val="28"/>
        </w:rPr>
        <w:t xml:space="preserve"> відповідно до D21-СУІБ </w:t>
      </w:r>
      <w:r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Положення щодо організації заходів </w:t>
      </w:r>
      <w:proofErr w:type="spellStart"/>
      <w:r w:rsidR="002754B9" w:rsidRPr="00380ED8">
        <w:rPr>
          <w:rFonts w:ascii="Times New Roman" w:hAnsi="Times New Roman" w:cs="Times New Roman"/>
          <w:sz w:val="28"/>
          <w:szCs w:val="28"/>
        </w:rPr>
        <w:t>кібербезпеки</w:t>
      </w:r>
      <w:proofErr w:type="spellEnd"/>
      <w:r w:rsidRPr="00380ED8">
        <w:rPr>
          <w:rFonts w:ascii="Times New Roman" w:hAnsi="Times New Roman" w:cs="Times New Roman"/>
          <w:sz w:val="28"/>
          <w:szCs w:val="28"/>
        </w:rPr>
        <w:t>»</w:t>
      </w:r>
      <w:r w:rsidR="002754B9" w:rsidRPr="00380ED8">
        <w:rPr>
          <w:rFonts w:ascii="Times New Roman" w:hAnsi="Times New Roman" w:cs="Times New Roman"/>
          <w:sz w:val="28"/>
          <w:szCs w:val="28"/>
        </w:rPr>
        <w:t>, основна мета якого полягає в наданні методології, щоб:</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1.5.1 </w:t>
      </w:r>
      <w:r w:rsidR="00E07025"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становити поточний рівень </w:t>
      </w:r>
      <w:proofErr w:type="spellStart"/>
      <w:r w:rsidR="002754B9" w:rsidRPr="00380ED8">
        <w:rPr>
          <w:rFonts w:ascii="Times New Roman" w:hAnsi="Times New Roman" w:cs="Times New Roman"/>
          <w:sz w:val="28"/>
          <w:szCs w:val="28"/>
        </w:rPr>
        <w:t>кіберзахисту</w:t>
      </w:r>
      <w:proofErr w:type="spellEnd"/>
      <w:r w:rsidR="002754B9" w:rsidRPr="00380ED8">
        <w:rPr>
          <w:rFonts w:ascii="Times New Roman" w:hAnsi="Times New Roman" w:cs="Times New Roman"/>
          <w:sz w:val="28"/>
          <w:szCs w:val="28"/>
        </w:rPr>
        <w:t xml:space="preserve"> </w:t>
      </w:r>
      <w:r w:rsidR="0024387B" w:rsidRPr="00380ED8">
        <w:rPr>
          <w:rFonts w:ascii="Times New Roman" w:hAnsi="Times New Roman" w:cs="Times New Roman"/>
          <w:sz w:val="28"/>
          <w:szCs w:val="28"/>
        </w:rPr>
        <w:t xml:space="preserve">системи управління інформаційною безпекою (надалі – </w:t>
      </w:r>
      <w:r w:rsidR="002754B9" w:rsidRPr="00380ED8">
        <w:rPr>
          <w:rFonts w:ascii="Times New Roman" w:hAnsi="Times New Roman" w:cs="Times New Roman"/>
          <w:sz w:val="28"/>
          <w:szCs w:val="28"/>
        </w:rPr>
        <w:t>СУІБ</w:t>
      </w:r>
      <w:r w:rsidR="0024387B"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(навести поточний профіль </w:t>
      </w:r>
      <w:proofErr w:type="spellStart"/>
      <w:r w:rsidR="002754B9" w:rsidRPr="00380ED8">
        <w:rPr>
          <w:rFonts w:ascii="Times New Roman" w:hAnsi="Times New Roman" w:cs="Times New Roman"/>
          <w:sz w:val="28"/>
          <w:szCs w:val="28"/>
        </w:rPr>
        <w:t>кіберзахисту</w:t>
      </w:r>
      <w:proofErr w:type="spellEnd"/>
      <w:r w:rsidR="002754B9" w:rsidRPr="00380ED8">
        <w:rPr>
          <w:rFonts w:ascii="Times New Roman" w:hAnsi="Times New Roman" w:cs="Times New Roman"/>
          <w:sz w:val="28"/>
          <w:szCs w:val="28"/>
        </w:rPr>
        <w:t xml:space="preserve">); </w:t>
      </w:r>
    </w:p>
    <w:p w:rsidR="002754B9" w:rsidRPr="00380ED8" w:rsidRDefault="0024387B"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 xml:space="preserve">1.5.2 </w:t>
      </w:r>
      <w:r w:rsidR="002754B9" w:rsidRPr="00380ED8">
        <w:rPr>
          <w:rFonts w:ascii="Times New Roman" w:hAnsi="Times New Roman" w:cs="Times New Roman"/>
          <w:sz w:val="28"/>
          <w:szCs w:val="28"/>
        </w:rPr>
        <w:t>над</w:t>
      </w:r>
      <w:r w:rsidR="001039DF" w:rsidRPr="00380ED8">
        <w:rPr>
          <w:rFonts w:ascii="Times New Roman" w:hAnsi="Times New Roman" w:cs="Times New Roman"/>
          <w:sz w:val="28"/>
          <w:szCs w:val="28"/>
        </w:rPr>
        <w:t>ати вихідні дані для створення п</w:t>
      </w:r>
      <w:r w:rsidR="002754B9" w:rsidRPr="00380ED8">
        <w:rPr>
          <w:rFonts w:ascii="Times New Roman" w:hAnsi="Times New Roman" w:cs="Times New Roman"/>
          <w:sz w:val="28"/>
          <w:szCs w:val="28"/>
        </w:rPr>
        <w:t>лану оброб</w:t>
      </w:r>
      <w:r w:rsidR="008B3B76" w:rsidRPr="00380ED8">
        <w:rPr>
          <w:rFonts w:ascii="Times New Roman" w:hAnsi="Times New Roman" w:cs="Times New Roman"/>
          <w:sz w:val="28"/>
          <w:szCs w:val="28"/>
        </w:rPr>
        <w:t xml:space="preserve">ки ризиків (план </w:t>
      </w:r>
      <w:proofErr w:type="spellStart"/>
      <w:r w:rsidR="008B3B76" w:rsidRPr="00380ED8">
        <w:rPr>
          <w:rFonts w:ascii="Times New Roman" w:hAnsi="Times New Roman" w:cs="Times New Roman"/>
          <w:sz w:val="28"/>
          <w:szCs w:val="28"/>
        </w:rPr>
        <w:t>кіберзахисту</w:t>
      </w:r>
      <w:proofErr w:type="spellEnd"/>
      <w:r w:rsidR="008B3B76"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з визначенням засобів контролю ISO 27001 (запобіжних заходів</w:t>
      </w:r>
      <w:r w:rsidR="001039DF" w:rsidRPr="00380ED8">
        <w:rPr>
          <w:rFonts w:ascii="Times New Roman" w:hAnsi="Times New Roman" w:cs="Times New Roman"/>
          <w:sz w:val="28"/>
          <w:szCs w:val="28"/>
        </w:rPr>
        <w:t xml:space="preserve">), які доцільно застосовувати у виконкомі міської ради </w:t>
      </w:r>
      <w:r w:rsidR="002754B9" w:rsidRPr="00380ED8">
        <w:rPr>
          <w:rFonts w:ascii="Times New Roman" w:hAnsi="Times New Roman" w:cs="Times New Roman"/>
          <w:sz w:val="28"/>
          <w:szCs w:val="28"/>
        </w:rPr>
        <w:t xml:space="preserve">для досягнення конкретного цільового стану </w:t>
      </w:r>
      <w:proofErr w:type="spellStart"/>
      <w:r w:rsidR="002754B9" w:rsidRPr="00380ED8">
        <w:rPr>
          <w:rFonts w:ascii="Times New Roman" w:hAnsi="Times New Roman" w:cs="Times New Roman"/>
          <w:sz w:val="28"/>
          <w:szCs w:val="28"/>
        </w:rPr>
        <w:t>кібербезпеки</w:t>
      </w:r>
      <w:proofErr w:type="spellEnd"/>
      <w:r w:rsidR="002754B9" w:rsidRPr="00380ED8">
        <w:rPr>
          <w:rFonts w:ascii="Times New Roman" w:hAnsi="Times New Roman" w:cs="Times New Roman"/>
          <w:sz w:val="28"/>
          <w:szCs w:val="28"/>
        </w:rPr>
        <w:t>;</w:t>
      </w:r>
    </w:p>
    <w:p w:rsidR="002754B9" w:rsidRPr="00380ED8" w:rsidRDefault="0024387B"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1.5.3 </w:t>
      </w:r>
      <w:r w:rsidR="002754B9" w:rsidRPr="00380ED8">
        <w:rPr>
          <w:rFonts w:ascii="Times New Roman" w:hAnsi="Times New Roman" w:cs="Times New Roman"/>
          <w:sz w:val="28"/>
          <w:szCs w:val="28"/>
        </w:rPr>
        <w:t xml:space="preserve">здійснити оцінювання стану СУІБ. </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1.6. </w:t>
      </w:r>
      <w:r w:rsidR="002754B9" w:rsidRPr="00380ED8">
        <w:rPr>
          <w:rFonts w:ascii="Times New Roman" w:hAnsi="Times New Roman" w:cs="Times New Roman"/>
          <w:sz w:val="28"/>
          <w:szCs w:val="28"/>
        </w:rPr>
        <w:t xml:space="preserve">Ідентифікація інформаційних загроз </w:t>
      </w:r>
      <w:r w:rsidRPr="00380ED8">
        <w:rPr>
          <w:rFonts w:ascii="Times New Roman" w:hAnsi="Times New Roman" w:cs="Times New Roman"/>
          <w:sz w:val="28"/>
          <w:szCs w:val="28"/>
        </w:rPr>
        <w:t>виконується</w:t>
      </w:r>
      <w:r w:rsidR="002754B9" w:rsidRPr="00380ED8">
        <w:rPr>
          <w:rFonts w:ascii="Times New Roman" w:hAnsi="Times New Roman" w:cs="Times New Roman"/>
          <w:sz w:val="28"/>
          <w:szCs w:val="28"/>
        </w:rPr>
        <w:t xml:space="preserve"> за результатом обстеження середовищ експлуатації ІКС, аналітичного досвіду розробника СУІБ щодо вірогідності та сценаріїв реалізації загроз, а також на підставі даних</w:t>
      </w:r>
      <w:r w:rsidR="00ED7ECD"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наданих постачальниками/розробниками програмно-апаратного забезпечення компонентів системи.</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1.7. </w:t>
      </w:r>
      <w:r w:rsidR="002754B9" w:rsidRPr="00380ED8">
        <w:rPr>
          <w:rFonts w:ascii="Times New Roman" w:hAnsi="Times New Roman" w:cs="Times New Roman"/>
          <w:sz w:val="28"/>
          <w:szCs w:val="28"/>
        </w:rPr>
        <w:t xml:space="preserve">Періодично перелік актуальних загроз </w:t>
      </w:r>
      <w:r w:rsidR="008B3B76" w:rsidRPr="00380ED8">
        <w:rPr>
          <w:rFonts w:ascii="Times New Roman" w:hAnsi="Times New Roman" w:cs="Times New Roman"/>
          <w:sz w:val="28"/>
          <w:szCs w:val="28"/>
        </w:rPr>
        <w:t>має</w:t>
      </w:r>
      <w:r w:rsidR="002754B9" w:rsidRPr="00380ED8">
        <w:rPr>
          <w:rFonts w:ascii="Times New Roman" w:hAnsi="Times New Roman" w:cs="Times New Roman"/>
          <w:sz w:val="28"/>
          <w:szCs w:val="28"/>
        </w:rPr>
        <w:t xml:space="preserve"> бути переглянутий (не рідше раз</w:t>
      </w:r>
      <w:r w:rsidR="008B3B76"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на рік) адміністратором безпеки ІКС сумісно з власниками активів та ризиків </w:t>
      </w:r>
      <w:r w:rsidR="00ED7ECD"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частині номенклатури існуючих/актуальних загроз, рівнів ймовірності та ризиків реалізації на підставі практичних результатів експлуатації СУІБ. </w:t>
      </w:r>
      <w:r w:rsidR="00AF2BB8"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ході поточної експлуатації СУІБ перелік загроз актуалізується у випадку виникнення інцидентів </w:t>
      </w:r>
      <w:r w:rsidR="0090533B" w:rsidRPr="00380ED8">
        <w:rPr>
          <w:rFonts w:ascii="Times New Roman" w:hAnsi="Times New Roman" w:cs="Times New Roman"/>
          <w:sz w:val="28"/>
          <w:szCs w:val="28"/>
        </w:rPr>
        <w:t>у с</w:t>
      </w:r>
      <w:r w:rsidR="002754B9" w:rsidRPr="00380ED8">
        <w:rPr>
          <w:rFonts w:ascii="Times New Roman" w:hAnsi="Times New Roman" w:cs="Times New Roman"/>
          <w:sz w:val="28"/>
          <w:szCs w:val="28"/>
        </w:rPr>
        <w:t>ист</w:t>
      </w:r>
      <w:r w:rsidR="00C57B73" w:rsidRPr="00380ED8">
        <w:rPr>
          <w:rFonts w:ascii="Times New Roman" w:hAnsi="Times New Roman" w:cs="Times New Roman"/>
          <w:sz w:val="28"/>
          <w:szCs w:val="28"/>
        </w:rPr>
        <w:t xml:space="preserve">емі, не пов’язаних ні з однією </w:t>
      </w:r>
      <w:r w:rsidR="002754B9" w:rsidRPr="00380ED8">
        <w:rPr>
          <w:rFonts w:ascii="Times New Roman" w:hAnsi="Times New Roman" w:cs="Times New Roman"/>
          <w:sz w:val="28"/>
          <w:szCs w:val="28"/>
        </w:rPr>
        <w:t>з описаних загроз та/або якщо більше року не виникало інцидентів, пов’язаних із загрозами з переліку.</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1.8. </w:t>
      </w:r>
      <w:r w:rsidR="002754B9" w:rsidRPr="00380ED8">
        <w:rPr>
          <w:rFonts w:ascii="Times New Roman" w:hAnsi="Times New Roman" w:cs="Times New Roman"/>
          <w:sz w:val="28"/>
          <w:szCs w:val="28"/>
        </w:rPr>
        <w:t xml:space="preserve">За результатом аналізу ІКС оцінюванню підлягають </w:t>
      </w:r>
      <w:r w:rsidR="00C044FA" w:rsidRPr="00380ED8">
        <w:rPr>
          <w:rFonts w:ascii="Times New Roman" w:hAnsi="Times New Roman" w:cs="Times New Roman"/>
          <w:sz w:val="28"/>
          <w:szCs w:val="28"/>
        </w:rPr>
        <w:t>такі</w:t>
      </w:r>
      <w:r w:rsidR="002754B9" w:rsidRPr="00380ED8">
        <w:rPr>
          <w:rFonts w:ascii="Times New Roman" w:hAnsi="Times New Roman" w:cs="Times New Roman"/>
          <w:sz w:val="28"/>
          <w:szCs w:val="28"/>
        </w:rPr>
        <w:t xml:space="preserve"> потенційні загрози:</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1.8.1 з</w:t>
      </w:r>
      <w:r w:rsidR="002754B9" w:rsidRPr="00380ED8">
        <w:rPr>
          <w:rFonts w:ascii="Times New Roman" w:hAnsi="Times New Roman" w:cs="Times New Roman"/>
          <w:sz w:val="28"/>
          <w:szCs w:val="28"/>
        </w:rPr>
        <w:t>агрози порушника;</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1.8.2 з</w:t>
      </w:r>
      <w:r w:rsidR="002754B9" w:rsidRPr="00380ED8">
        <w:rPr>
          <w:rFonts w:ascii="Times New Roman" w:hAnsi="Times New Roman" w:cs="Times New Roman"/>
          <w:sz w:val="28"/>
          <w:szCs w:val="28"/>
        </w:rPr>
        <w:t>агрози загального характеру, що можуть виникнути в ІКС;</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1.8.3 з</w:t>
      </w:r>
      <w:r w:rsidR="002754B9" w:rsidRPr="00380ED8">
        <w:rPr>
          <w:rFonts w:ascii="Times New Roman" w:hAnsi="Times New Roman" w:cs="Times New Roman"/>
          <w:sz w:val="28"/>
          <w:szCs w:val="28"/>
        </w:rPr>
        <w:t>агрози інформації, що можуть виникнути під час мережевої взаємодії в ІКС;</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1.8.4 з</w:t>
      </w:r>
      <w:r w:rsidR="002754B9" w:rsidRPr="00380ED8">
        <w:rPr>
          <w:rFonts w:ascii="Times New Roman" w:hAnsi="Times New Roman" w:cs="Times New Roman"/>
          <w:sz w:val="28"/>
          <w:szCs w:val="28"/>
        </w:rPr>
        <w:t>агрози інформації, що можуть виникнути під час роботи з прикладним</w:t>
      </w:r>
      <w:r w:rsidRPr="00380ED8">
        <w:rPr>
          <w:rFonts w:ascii="Times New Roman" w:hAnsi="Times New Roman" w:cs="Times New Roman"/>
          <w:sz w:val="28"/>
          <w:szCs w:val="28"/>
        </w:rPr>
        <w:t xml:space="preserve"> програмним забезпеченням</w:t>
      </w:r>
      <w:r w:rsidR="002754B9" w:rsidRPr="00380ED8">
        <w:rPr>
          <w:rFonts w:ascii="Times New Roman" w:hAnsi="Times New Roman" w:cs="Times New Roman"/>
          <w:sz w:val="28"/>
          <w:szCs w:val="28"/>
        </w:rPr>
        <w:t xml:space="preserve"> </w:t>
      </w:r>
      <w:r w:rsidRPr="00380ED8">
        <w:rPr>
          <w:rFonts w:ascii="Times New Roman" w:hAnsi="Times New Roman" w:cs="Times New Roman"/>
          <w:sz w:val="28"/>
          <w:szCs w:val="28"/>
        </w:rPr>
        <w:t xml:space="preserve">(надалі – </w:t>
      </w:r>
      <w:r w:rsidR="002754B9" w:rsidRPr="00380ED8">
        <w:rPr>
          <w:rFonts w:ascii="Times New Roman" w:hAnsi="Times New Roman" w:cs="Times New Roman"/>
          <w:sz w:val="28"/>
          <w:szCs w:val="28"/>
        </w:rPr>
        <w:t>ПЗ</w:t>
      </w:r>
      <w:r w:rsidRPr="00380ED8">
        <w:rPr>
          <w:rFonts w:ascii="Times New Roman" w:hAnsi="Times New Roman" w:cs="Times New Roman"/>
          <w:sz w:val="28"/>
          <w:szCs w:val="28"/>
        </w:rPr>
        <w:t>)</w:t>
      </w:r>
      <w:r w:rsidR="002754B9" w:rsidRPr="00380ED8">
        <w:rPr>
          <w:rFonts w:ascii="Times New Roman" w:hAnsi="Times New Roman" w:cs="Times New Roman"/>
          <w:sz w:val="28"/>
          <w:szCs w:val="28"/>
        </w:rPr>
        <w:t>;</w:t>
      </w:r>
    </w:p>
    <w:p w:rsidR="002754B9" w:rsidRPr="00380ED8" w:rsidRDefault="001039DF" w:rsidP="001039DF">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1.8.5 з</w:t>
      </w:r>
      <w:r w:rsidR="002754B9" w:rsidRPr="00380ED8">
        <w:rPr>
          <w:rFonts w:ascii="Times New Roman" w:hAnsi="Times New Roman" w:cs="Times New Roman"/>
          <w:sz w:val="28"/>
          <w:szCs w:val="28"/>
        </w:rPr>
        <w:t>агрози інформації, що можуть виникати в мережевих</w:t>
      </w:r>
      <w:r w:rsidR="00395A22" w:rsidRPr="00380ED8">
        <w:rPr>
          <w:rFonts w:ascii="Times New Roman" w:hAnsi="Times New Roman" w:cs="Times New Roman"/>
          <w:sz w:val="28"/>
          <w:szCs w:val="28"/>
        </w:rPr>
        <w:t xml:space="preserve"> операційних системах</w:t>
      </w:r>
      <w:r w:rsidR="002754B9" w:rsidRPr="00380ED8">
        <w:rPr>
          <w:rFonts w:ascii="Times New Roman" w:hAnsi="Times New Roman" w:cs="Times New Roman"/>
          <w:sz w:val="28"/>
          <w:szCs w:val="28"/>
        </w:rPr>
        <w:t xml:space="preserve"> </w:t>
      </w:r>
      <w:r w:rsidR="00395A22" w:rsidRPr="00380ED8">
        <w:rPr>
          <w:rFonts w:ascii="Times New Roman" w:hAnsi="Times New Roman" w:cs="Times New Roman"/>
          <w:sz w:val="28"/>
          <w:szCs w:val="28"/>
        </w:rPr>
        <w:t xml:space="preserve">(надалі – </w:t>
      </w:r>
      <w:r w:rsidR="002754B9" w:rsidRPr="00380ED8">
        <w:rPr>
          <w:rFonts w:ascii="Times New Roman" w:hAnsi="Times New Roman" w:cs="Times New Roman"/>
          <w:sz w:val="28"/>
          <w:szCs w:val="28"/>
        </w:rPr>
        <w:t>ОС</w:t>
      </w:r>
      <w:r w:rsidR="00395A22"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ІКС.</w:t>
      </w:r>
    </w:p>
    <w:p w:rsidR="001039DF" w:rsidRPr="00380ED8" w:rsidRDefault="001039DF" w:rsidP="001039DF">
      <w:pPr>
        <w:spacing w:after="0" w:line="240" w:lineRule="auto"/>
        <w:ind w:firstLine="567"/>
        <w:jc w:val="both"/>
        <w:rPr>
          <w:rFonts w:ascii="Times New Roman" w:hAnsi="Times New Roman" w:cs="Times New Roman"/>
          <w:sz w:val="28"/>
          <w:szCs w:val="28"/>
        </w:rPr>
      </w:pPr>
    </w:p>
    <w:p w:rsidR="002754B9" w:rsidRPr="00380ED8" w:rsidRDefault="00AD5892" w:rsidP="00AD5892">
      <w:pPr>
        <w:ind w:firstLine="708"/>
        <w:jc w:val="center"/>
        <w:rPr>
          <w:rFonts w:ascii="Times New Roman" w:hAnsi="Times New Roman" w:cs="Times New Roman"/>
          <w:b/>
          <w:i/>
          <w:color w:val="000000"/>
          <w:sz w:val="28"/>
          <w:szCs w:val="28"/>
        </w:rPr>
      </w:pPr>
      <w:r w:rsidRPr="00380ED8">
        <w:rPr>
          <w:rFonts w:ascii="Times New Roman" w:hAnsi="Times New Roman" w:cs="Times New Roman"/>
          <w:b/>
          <w:i/>
          <w:color w:val="000000"/>
          <w:sz w:val="28"/>
          <w:szCs w:val="28"/>
        </w:rPr>
        <w:t>2. Загрози порушника</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2.1. </w:t>
      </w:r>
      <w:r w:rsidR="00EE606E" w:rsidRPr="00380ED8">
        <w:rPr>
          <w:rFonts w:ascii="Times New Roman" w:hAnsi="Times New Roman" w:cs="Times New Roman"/>
          <w:sz w:val="28"/>
          <w:szCs w:val="28"/>
        </w:rPr>
        <w:t>T001</w:t>
      </w:r>
      <w:r w:rsidR="002754B9" w:rsidRPr="00380ED8">
        <w:rPr>
          <w:rFonts w:ascii="Times New Roman" w:hAnsi="Times New Roman" w:cs="Times New Roman"/>
          <w:sz w:val="28"/>
          <w:szCs w:val="28"/>
        </w:rPr>
        <w:t xml:space="preserve"> Порушники можуть отримати доступ до системи </w:t>
      </w:r>
      <w:r w:rsidR="00162BDD" w:rsidRPr="00380ED8">
        <w:rPr>
          <w:rFonts w:ascii="Times New Roman" w:hAnsi="Times New Roman" w:cs="Times New Roman"/>
          <w:sz w:val="28"/>
          <w:szCs w:val="28"/>
        </w:rPr>
        <w:t>і</w:t>
      </w:r>
      <w:r w:rsidR="002754B9" w:rsidRPr="00380ED8">
        <w:rPr>
          <w:rFonts w:ascii="Times New Roman" w:hAnsi="Times New Roman" w:cs="Times New Roman"/>
          <w:sz w:val="28"/>
          <w:szCs w:val="28"/>
        </w:rPr>
        <w:t>з</w:t>
      </w:r>
      <w:r w:rsidR="00162BDD"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середини мережі організації, </w:t>
      </w:r>
      <w:r w:rsidR="00673D4B" w:rsidRPr="00380ED8">
        <w:rPr>
          <w:rFonts w:ascii="Times New Roman" w:hAnsi="Times New Roman" w:cs="Times New Roman"/>
          <w:sz w:val="28"/>
          <w:szCs w:val="28"/>
        </w:rPr>
        <w:t>у межах</w:t>
      </w:r>
      <w:r w:rsidR="002754B9" w:rsidRPr="00380ED8">
        <w:rPr>
          <w:rFonts w:ascii="Times New Roman" w:hAnsi="Times New Roman" w:cs="Times New Roman"/>
          <w:sz w:val="28"/>
          <w:szCs w:val="28"/>
        </w:rPr>
        <w:t xml:space="preserve"> якої розгорнуто компоненти ІКС, щоб вкрасти, змінити дані або порушити її роботу.</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2.2. </w:t>
      </w:r>
      <w:r w:rsidR="00EE606E" w:rsidRPr="00380ED8">
        <w:rPr>
          <w:rFonts w:ascii="Times New Roman" w:hAnsi="Times New Roman" w:cs="Times New Roman"/>
          <w:sz w:val="28"/>
          <w:szCs w:val="28"/>
        </w:rPr>
        <w:t>T002</w:t>
      </w:r>
      <w:r w:rsidR="002754B9" w:rsidRPr="00380ED8">
        <w:rPr>
          <w:rFonts w:ascii="Times New Roman" w:hAnsi="Times New Roman" w:cs="Times New Roman"/>
          <w:sz w:val="28"/>
          <w:szCs w:val="28"/>
        </w:rPr>
        <w:t xml:space="preserve"> Довірені користувачі можуть викрасти конфіденційні дані системи для передачі їх зловмисникам, публікації тощо.</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2.3. </w:t>
      </w:r>
      <w:r w:rsidR="00F401B0" w:rsidRPr="00380ED8">
        <w:rPr>
          <w:rFonts w:ascii="Times New Roman" w:hAnsi="Times New Roman" w:cs="Times New Roman"/>
          <w:sz w:val="28"/>
          <w:szCs w:val="28"/>
        </w:rPr>
        <w:t>T00</w:t>
      </w:r>
      <w:r w:rsidR="00EE606E" w:rsidRPr="00380ED8">
        <w:rPr>
          <w:rFonts w:ascii="Times New Roman" w:hAnsi="Times New Roman" w:cs="Times New Roman"/>
          <w:sz w:val="28"/>
          <w:szCs w:val="28"/>
        </w:rPr>
        <w:t>3</w:t>
      </w:r>
      <w:r w:rsidR="002754B9" w:rsidRPr="00380ED8">
        <w:rPr>
          <w:rFonts w:ascii="Times New Roman" w:hAnsi="Times New Roman" w:cs="Times New Roman"/>
          <w:sz w:val="28"/>
          <w:szCs w:val="28"/>
        </w:rPr>
        <w:t xml:space="preserve"> Довірені користувачі можуть випадково та/чи навмисно спровокувати </w:t>
      </w:r>
      <w:proofErr w:type="spellStart"/>
      <w:r w:rsidR="002754B9" w:rsidRPr="00380ED8">
        <w:rPr>
          <w:rFonts w:ascii="Times New Roman" w:hAnsi="Times New Roman" w:cs="Times New Roman"/>
          <w:sz w:val="28"/>
          <w:szCs w:val="28"/>
        </w:rPr>
        <w:t>збої</w:t>
      </w:r>
      <w:proofErr w:type="spellEnd"/>
      <w:r w:rsidR="002754B9" w:rsidRPr="00380ED8">
        <w:rPr>
          <w:rFonts w:ascii="Times New Roman" w:hAnsi="Times New Roman" w:cs="Times New Roman"/>
          <w:sz w:val="28"/>
          <w:szCs w:val="28"/>
        </w:rPr>
        <w:t xml:space="preserve"> в роботі системи.</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2.4. </w:t>
      </w:r>
      <w:r w:rsidR="00F401B0" w:rsidRPr="00380ED8">
        <w:rPr>
          <w:rFonts w:ascii="Times New Roman" w:hAnsi="Times New Roman" w:cs="Times New Roman"/>
          <w:sz w:val="28"/>
          <w:szCs w:val="28"/>
        </w:rPr>
        <w:t>T004</w:t>
      </w:r>
      <w:r w:rsidR="002754B9" w:rsidRPr="00380ED8">
        <w:rPr>
          <w:rFonts w:ascii="Times New Roman" w:hAnsi="Times New Roman" w:cs="Times New Roman"/>
          <w:sz w:val="28"/>
          <w:szCs w:val="28"/>
        </w:rPr>
        <w:t xml:space="preserve"> Порушники, використовуючи некоректні та/або спеціалізовані запити, </w:t>
      </w:r>
      <w:r w:rsidR="00B22A0C" w:rsidRPr="00380ED8">
        <w:rPr>
          <w:rFonts w:ascii="Times New Roman" w:hAnsi="Times New Roman" w:cs="Times New Roman"/>
          <w:sz w:val="28"/>
          <w:szCs w:val="28"/>
        </w:rPr>
        <w:t>що</w:t>
      </w:r>
      <w:r w:rsidR="002754B9" w:rsidRPr="00380ED8">
        <w:rPr>
          <w:rFonts w:ascii="Times New Roman" w:hAnsi="Times New Roman" w:cs="Times New Roman"/>
          <w:sz w:val="28"/>
          <w:szCs w:val="28"/>
        </w:rPr>
        <w:t xml:space="preserve"> містять сегменти виконуваного коду, можуть ініціювати на</w:t>
      </w:r>
      <w:r w:rsidR="008F04F2" w:rsidRPr="00380ED8">
        <w:rPr>
          <w:rFonts w:ascii="Times New Roman" w:hAnsi="Times New Roman" w:cs="Times New Roman"/>
          <w:sz w:val="28"/>
          <w:szCs w:val="28"/>
        </w:rPr>
        <w:t xml:space="preserve"> автоматизованих робочих місцях (надалі –</w:t>
      </w:r>
      <w:r w:rsidR="002754B9" w:rsidRPr="00380ED8">
        <w:rPr>
          <w:rFonts w:ascii="Times New Roman" w:hAnsi="Times New Roman" w:cs="Times New Roman"/>
          <w:sz w:val="28"/>
          <w:szCs w:val="28"/>
        </w:rPr>
        <w:t xml:space="preserve"> АРМ</w:t>
      </w:r>
      <w:r w:rsidR="008F04F2"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авторизованих користувачів виконання служб та процесів з правами цих користувачів чи системи.</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 xml:space="preserve">2.5. </w:t>
      </w:r>
      <w:r w:rsidR="00F401B0" w:rsidRPr="00380ED8">
        <w:rPr>
          <w:rFonts w:ascii="Times New Roman" w:hAnsi="Times New Roman" w:cs="Times New Roman"/>
          <w:sz w:val="28"/>
          <w:szCs w:val="28"/>
        </w:rPr>
        <w:t>T005</w:t>
      </w:r>
      <w:r w:rsidR="002754B9" w:rsidRPr="00380ED8">
        <w:rPr>
          <w:rFonts w:ascii="Times New Roman" w:hAnsi="Times New Roman" w:cs="Times New Roman"/>
          <w:sz w:val="28"/>
          <w:szCs w:val="28"/>
        </w:rPr>
        <w:t xml:space="preserve"> Довірений користувач може інсталювати та ініціювати вірусний код </w:t>
      </w:r>
      <w:r w:rsidR="00B1382F" w:rsidRPr="00380ED8">
        <w:rPr>
          <w:rFonts w:ascii="Times New Roman" w:hAnsi="Times New Roman" w:cs="Times New Roman"/>
          <w:sz w:val="28"/>
          <w:szCs w:val="28"/>
        </w:rPr>
        <w:t>у межах</w:t>
      </w:r>
      <w:r w:rsidR="002754B9" w:rsidRPr="00380ED8">
        <w:rPr>
          <w:rFonts w:ascii="Times New Roman" w:hAnsi="Times New Roman" w:cs="Times New Roman"/>
          <w:sz w:val="28"/>
          <w:szCs w:val="28"/>
        </w:rPr>
        <w:t xml:space="preserve"> компонентів системи, викор</w:t>
      </w:r>
      <w:r w:rsidR="00B1382F" w:rsidRPr="00380ED8">
        <w:rPr>
          <w:rFonts w:ascii="Times New Roman" w:hAnsi="Times New Roman" w:cs="Times New Roman"/>
          <w:sz w:val="28"/>
          <w:szCs w:val="28"/>
        </w:rPr>
        <w:t>иставши заражений носій, лист зі</w:t>
      </w:r>
      <w:r w:rsidR="002754B9" w:rsidRPr="00380ED8">
        <w:rPr>
          <w:rFonts w:ascii="Times New Roman" w:hAnsi="Times New Roman" w:cs="Times New Roman"/>
          <w:sz w:val="28"/>
          <w:szCs w:val="28"/>
        </w:rPr>
        <w:t xml:space="preserve"> шкідливим додатком тощо.</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2.6. </w:t>
      </w:r>
      <w:r w:rsidR="00F401B0" w:rsidRPr="00380ED8">
        <w:rPr>
          <w:rFonts w:ascii="Times New Roman" w:hAnsi="Times New Roman" w:cs="Times New Roman"/>
          <w:sz w:val="28"/>
          <w:szCs w:val="28"/>
        </w:rPr>
        <w:t>T006</w:t>
      </w:r>
      <w:r w:rsidR="002754B9" w:rsidRPr="00380ED8">
        <w:rPr>
          <w:rFonts w:ascii="Times New Roman" w:hAnsi="Times New Roman" w:cs="Times New Roman"/>
          <w:sz w:val="28"/>
          <w:szCs w:val="28"/>
        </w:rPr>
        <w:t xml:space="preserve"> Атаки відмови в обслуговуванні на обладнання телекомунікаційних мереж, </w:t>
      </w:r>
      <w:r w:rsidR="00B1382F" w:rsidRPr="00380ED8">
        <w:rPr>
          <w:rFonts w:ascii="Times New Roman" w:hAnsi="Times New Roman" w:cs="Times New Roman"/>
          <w:sz w:val="28"/>
          <w:szCs w:val="28"/>
        </w:rPr>
        <w:t>у межах</w:t>
      </w:r>
      <w:r w:rsidR="002754B9" w:rsidRPr="00380ED8">
        <w:rPr>
          <w:rFonts w:ascii="Times New Roman" w:hAnsi="Times New Roman" w:cs="Times New Roman"/>
          <w:sz w:val="28"/>
          <w:szCs w:val="28"/>
        </w:rPr>
        <w:t xml:space="preserve"> яких розгортається система, а також на компоненти фізичної інфраструктури системи, можуть призвести до недоступності сервісів ІКС.</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2.7. </w:t>
      </w:r>
      <w:r w:rsidR="00F401B0" w:rsidRPr="00380ED8">
        <w:rPr>
          <w:rFonts w:ascii="Times New Roman" w:hAnsi="Times New Roman" w:cs="Times New Roman"/>
          <w:sz w:val="28"/>
          <w:szCs w:val="28"/>
        </w:rPr>
        <w:t>T007</w:t>
      </w:r>
      <w:r w:rsidR="002754B9" w:rsidRPr="00380ED8">
        <w:rPr>
          <w:rFonts w:ascii="Times New Roman" w:hAnsi="Times New Roman" w:cs="Times New Roman"/>
          <w:sz w:val="28"/>
          <w:szCs w:val="28"/>
        </w:rPr>
        <w:t xml:space="preserve"> Авторизований користувач (інсайдер) може «прослуховувати» трафік системи з метою отримання/викрадення інформації.</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2.8. </w:t>
      </w:r>
      <w:r w:rsidR="00F401B0" w:rsidRPr="00380ED8">
        <w:rPr>
          <w:rFonts w:ascii="Times New Roman" w:hAnsi="Times New Roman" w:cs="Times New Roman"/>
          <w:sz w:val="28"/>
          <w:szCs w:val="28"/>
        </w:rPr>
        <w:t>T008</w:t>
      </w:r>
      <w:r w:rsidR="002754B9" w:rsidRPr="00380ED8">
        <w:rPr>
          <w:rFonts w:ascii="Times New Roman" w:hAnsi="Times New Roman" w:cs="Times New Roman"/>
          <w:sz w:val="28"/>
          <w:szCs w:val="28"/>
        </w:rPr>
        <w:t xml:space="preserve"> Заражені АРМ користувачів системи можуть передава</w:t>
      </w:r>
      <w:r w:rsidR="00742BEF" w:rsidRPr="00380ED8">
        <w:rPr>
          <w:rFonts w:ascii="Times New Roman" w:hAnsi="Times New Roman" w:cs="Times New Roman"/>
          <w:sz w:val="28"/>
          <w:szCs w:val="28"/>
        </w:rPr>
        <w:t>ти вірусний код на серверне ПЗ у</w:t>
      </w:r>
      <w:r w:rsidR="002754B9" w:rsidRPr="00380ED8">
        <w:rPr>
          <w:rFonts w:ascii="Times New Roman" w:hAnsi="Times New Roman" w:cs="Times New Roman"/>
          <w:sz w:val="28"/>
          <w:szCs w:val="28"/>
        </w:rPr>
        <w:t xml:space="preserve"> рамках дозволених запитів.</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2.9. </w:t>
      </w:r>
      <w:r w:rsidR="00F401B0" w:rsidRPr="00380ED8">
        <w:rPr>
          <w:rFonts w:ascii="Times New Roman" w:hAnsi="Times New Roman" w:cs="Times New Roman"/>
          <w:sz w:val="28"/>
          <w:szCs w:val="28"/>
        </w:rPr>
        <w:t>T009</w:t>
      </w:r>
      <w:r w:rsidR="003E6D3E" w:rsidRPr="00380ED8">
        <w:rPr>
          <w:rFonts w:ascii="Times New Roman" w:hAnsi="Times New Roman" w:cs="Times New Roman"/>
          <w:sz w:val="28"/>
          <w:szCs w:val="28"/>
        </w:rPr>
        <w:t xml:space="preserve"> Зловмисником можуть</w:t>
      </w:r>
      <w:r w:rsidR="002754B9" w:rsidRPr="00380ED8">
        <w:rPr>
          <w:rFonts w:ascii="Times New Roman" w:hAnsi="Times New Roman" w:cs="Times New Roman"/>
          <w:sz w:val="28"/>
          <w:szCs w:val="28"/>
        </w:rPr>
        <w:t xml:space="preserve"> бути використані вразливості, </w:t>
      </w:r>
      <w:r w:rsidR="003E6D3E" w:rsidRPr="00380ED8">
        <w:rPr>
          <w:rFonts w:ascii="Times New Roman" w:hAnsi="Times New Roman" w:cs="Times New Roman"/>
          <w:sz w:val="28"/>
          <w:szCs w:val="28"/>
        </w:rPr>
        <w:t>що</w:t>
      </w:r>
      <w:r w:rsidR="0080409F" w:rsidRPr="00380ED8">
        <w:rPr>
          <w:rFonts w:ascii="Times New Roman" w:hAnsi="Times New Roman" w:cs="Times New Roman"/>
          <w:sz w:val="28"/>
          <w:szCs w:val="28"/>
        </w:rPr>
        <w:t xml:space="preserve"> можуть виникнути під час у</w:t>
      </w:r>
      <w:r w:rsidR="002754B9" w:rsidRPr="00380ED8">
        <w:rPr>
          <w:rFonts w:ascii="Times New Roman" w:hAnsi="Times New Roman" w:cs="Times New Roman"/>
          <w:sz w:val="28"/>
          <w:szCs w:val="28"/>
        </w:rPr>
        <w:t xml:space="preserve">становлення нової версії </w:t>
      </w:r>
      <w:r w:rsidR="0080409F" w:rsidRPr="00380ED8">
        <w:rPr>
          <w:rFonts w:ascii="Times New Roman" w:hAnsi="Times New Roman" w:cs="Times New Roman"/>
          <w:sz w:val="28"/>
          <w:szCs w:val="28"/>
        </w:rPr>
        <w:t>ПЗ</w:t>
      </w:r>
      <w:r w:rsidR="002754B9" w:rsidRPr="00380ED8">
        <w:rPr>
          <w:rFonts w:ascii="Times New Roman" w:hAnsi="Times New Roman" w:cs="Times New Roman"/>
          <w:sz w:val="28"/>
          <w:szCs w:val="28"/>
        </w:rPr>
        <w:t xml:space="preserve">, що може призвести до того, що пристрої перестануть реагувати </w:t>
      </w:r>
      <w:r w:rsidR="0080409F" w:rsidRPr="00380ED8">
        <w:rPr>
          <w:rFonts w:ascii="Times New Roman" w:hAnsi="Times New Roman" w:cs="Times New Roman"/>
          <w:sz w:val="28"/>
          <w:szCs w:val="28"/>
        </w:rPr>
        <w:t>й</w:t>
      </w:r>
      <w:r w:rsidR="002754B9" w:rsidRPr="00380ED8">
        <w:rPr>
          <w:rFonts w:ascii="Times New Roman" w:hAnsi="Times New Roman" w:cs="Times New Roman"/>
          <w:sz w:val="28"/>
          <w:szCs w:val="28"/>
        </w:rPr>
        <w:t xml:space="preserve"> не зможуть обслуговувати функціональність системи.</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2.10. </w:t>
      </w:r>
      <w:r w:rsidR="00F401B0" w:rsidRPr="00380ED8">
        <w:rPr>
          <w:rFonts w:ascii="Times New Roman" w:hAnsi="Times New Roman" w:cs="Times New Roman"/>
          <w:sz w:val="28"/>
          <w:szCs w:val="28"/>
        </w:rPr>
        <w:t>T010</w:t>
      </w:r>
      <w:r w:rsidR="0080409F" w:rsidRPr="00380ED8">
        <w:rPr>
          <w:rFonts w:ascii="Times New Roman" w:hAnsi="Times New Roman" w:cs="Times New Roman"/>
          <w:sz w:val="28"/>
          <w:szCs w:val="28"/>
        </w:rPr>
        <w:t xml:space="preserve"> Зловмисником можуть</w:t>
      </w:r>
      <w:r w:rsidR="002754B9" w:rsidRPr="00380ED8">
        <w:rPr>
          <w:rFonts w:ascii="Times New Roman" w:hAnsi="Times New Roman" w:cs="Times New Roman"/>
          <w:sz w:val="28"/>
          <w:szCs w:val="28"/>
        </w:rPr>
        <w:t xml:space="preserve"> бути використані дефекти програмного та апаратного забезпечення та/або зміни конфігурації (непередбачені розробником) </w:t>
      </w:r>
      <w:r w:rsidR="0080409F" w:rsidRPr="00380ED8">
        <w:rPr>
          <w:rFonts w:ascii="Times New Roman" w:hAnsi="Times New Roman" w:cs="Times New Roman"/>
          <w:sz w:val="28"/>
          <w:szCs w:val="28"/>
        </w:rPr>
        <w:t>у зв’язку з чим</w:t>
      </w:r>
      <w:r w:rsidR="002754B9" w:rsidRPr="00380ED8">
        <w:rPr>
          <w:rFonts w:ascii="Times New Roman" w:hAnsi="Times New Roman" w:cs="Times New Roman"/>
          <w:sz w:val="28"/>
          <w:szCs w:val="28"/>
        </w:rPr>
        <w:t xml:space="preserve"> окремі компоненти перестануть відповідати на запити і не в змозі будуть забезпечити послуги системи.</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2.11. T011</w:t>
      </w:r>
      <w:r w:rsidR="0080409F" w:rsidRPr="00380ED8">
        <w:rPr>
          <w:rFonts w:ascii="Times New Roman" w:hAnsi="Times New Roman" w:cs="Times New Roman"/>
          <w:sz w:val="28"/>
          <w:szCs w:val="28"/>
        </w:rPr>
        <w:t xml:space="preserve"> Зловмисником мож</w:t>
      </w:r>
      <w:r w:rsidR="003535D1" w:rsidRPr="00380ED8">
        <w:rPr>
          <w:rFonts w:ascii="Times New Roman" w:hAnsi="Times New Roman" w:cs="Times New Roman"/>
          <w:sz w:val="28"/>
          <w:szCs w:val="28"/>
        </w:rPr>
        <w:t>е</w:t>
      </w:r>
      <w:r w:rsidR="002754B9" w:rsidRPr="00380ED8">
        <w:rPr>
          <w:rFonts w:ascii="Times New Roman" w:hAnsi="Times New Roman" w:cs="Times New Roman"/>
          <w:sz w:val="28"/>
          <w:szCs w:val="28"/>
        </w:rPr>
        <w:t xml:space="preserve"> бути використаний </w:t>
      </w:r>
      <w:proofErr w:type="spellStart"/>
      <w:r w:rsidR="002754B9" w:rsidRPr="00380ED8">
        <w:rPr>
          <w:rFonts w:ascii="Times New Roman" w:hAnsi="Times New Roman" w:cs="Times New Roman"/>
          <w:sz w:val="28"/>
          <w:szCs w:val="28"/>
        </w:rPr>
        <w:t>міжсайтовий</w:t>
      </w:r>
      <w:proofErr w:type="spellEnd"/>
      <w:r w:rsidR="002754B9" w:rsidRPr="00380ED8">
        <w:rPr>
          <w:rFonts w:ascii="Times New Roman" w:hAnsi="Times New Roman" w:cs="Times New Roman"/>
          <w:sz w:val="28"/>
          <w:szCs w:val="28"/>
        </w:rPr>
        <w:t xml:space="preserve"> </w:t>
      </w:r>
      <w:proofErr w:type="spellStart"/>
      <w:r w:rsidR="002754B9" w:rsidRPr="00380ED8">
        <w:rPr>
          <w:rFonts w:ascii="Times New Roman" w:hAnsi="Times New Roman" w:cs="Times New Roman"/>
          <w:sz w:val="28"/>
          <w:szCs w:val="28"/>
        </w:rPr>
        <w:t>скриптинг</w:t>
      </w:r>
      <w:proofErr w:type="spellEnd"/>
      <w:r w:rsidR="002754B9" w:rsidRPr="00380ED8">
        <w:rPr>
          <w:rFonts w:ascii="Times New Roman" w:hAnsi="Times New Roman" w:cs="Times New Roman"/>
          <w:sz w:val="28"/>
          <w:szCs w:val="28"/>
        </w:rPr>
        <w:t xml:space="preserve"> для порушення цілісності вхідних даних програми та процедури перевірки.</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2.12. T012</w:t>
      </w:r>
      <w:r w:rsidR="002754B9" w:rsidRPr="00380ED8">
        <w:rPr>
          <w:rFonts w:ascii="Times New Roman" w:hAnsi="Times New Roman" w:cs="Times New Roman"/>
          <w:sz w:val="28"/>
          <w:szCs w:val="28"/>
        </w:rPr>
        <w:t xml:space="preserve"> Зловмисником може бути використаний </w:t>
      </w:r>
      <w:r w:rsidR="008A45B1" w:rsidRPr="00380ED8">
        <w:rPr>
          <w:rFonts w:ascii="Times New Roman" w:hAnsi="Times New Roman" w:cs="Times New Roman"/>
          <w:sz w:val="28"/>
          <w:szCs w:val="28"/>
        </w:rPr>
        <w:t>«</w:t>
      </w:r>
      <w:r w:rsidR="002754B9" w:rsidRPr="00380ED8">
        <w:rPr>
          <w:rFonts w:ascii="Times New Roman" w:hAnsi="Times New Roman" w:cs="Times New Roman"/>
          <w:sz w:val="28"/>
          <w:szCs w:val="28"/>
        </w:rPr>
        <w:t>SQL-</w:t>
      </w:r>
      <w:proofErr w:type="spellStart"/>
      <w:r w:rsidR="002754B9" w:rsidRPr="00380ED8">
        <w:rPr>
          <w:rFonts w:ascii="Times New Roman" w:hAnsi="Times New Roman" w:cs="Times New Roman"/>
          <w:sz w:val="28"/>
          <w:szCs w:val="28"/>
        </w:rPr>
        <w:t>Injection</w:t>
      </w:r>
      <w:proofErr w:type="spellEnd"/>
      <w:r w:rsidR="008A45B1"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для пошкодження вхідних даних програми в базі даних і обходу процедури перевірки.</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2.13. T013</w:t>
      </w:r>
      <w:r w:rsidR="002754B9" w:rsidRPr="00380ED8">
        <w:rPr>
          <w:rFonts w:ascii="Times New Roman" w:hAnsi="Times New Roman" w:cs="Times New Roman"/>
          <w:sz w:val="28"/>
          <w:szCs w:val="28"/>
        </w:rPr>
        <w:t xml:space="preserve"> Зловмисником може бути використана маніпуляція з даними </w:t>
      </w:r>
      <w:r w:rsidR="008A45B1" w:rsidRPr="00380ED8">
        <w:rPr>
          <w:rFonts w:ascii="Times New Roman" w:hAnsi="Times New Roman" w:cs="Times New Roman"/>
          <w:sz w:val="28"/>
          <w:szCs w:val="28"/>
        </w:rPr>
        <w:t>«</w:t>
      </w:r>
      <w:proofErr w:type="spellStart"/>
      <w:r w:rsidR="008A45B1" w:rsidRPr="00380ED8">
        <w:rPr>
          <w:rFonts w:ascii="Times New Roman" w:hAnsi="Times New Roman" w:cs="Times New Roman"/>
          <w:sz w:val="28"/>
          <w:szCs w:val="28"/>
        </w:rPr>
        <w:t>с</w:t>
      </w:r>
      <w:r w:rsidR="002754B9" w:rsidRPr="00380ED8">
        <w:rPr>
          <w:rFonts w:ascii="Times New Roman" w:hAnsi="Times New Roman" w:cs="Times New Roman"/>
          <w:sz w:val="28"/>
          <w:szCs w:val="28"/>
        </w:rPr>
        <w:t>ookie</w:t>
      </w:r>
      <w:proofErr w:type="spellEnd"/>
      <w:r w:rsidR="008A45B1"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для зловживання даними програми та процедури перевірки.</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2.14. T014</w:t>
      </w:r>
      <w:r w:rsidR="002754B9" w:rsidRPr="00380ED8">
        <w:rPr>
          <w:rFonts w:ascii="Times New Roman" w:hAnsi="Times New Roman" w:cs="Times New Roman"/>
          <w:sz w:val="28"/>
          <w:szCs w:val="28"/>
        </w:rPr>
        <w:t xml:space="preserve"> Зловмисником може бути використана атака </w:t>
      </w:r>
      <w:r w:rsidR="008A45B1" w:rsidRPr="00380ED8">
        <w:rPr>
          <w:rFonts w:ascii="Times New Roman" w:hAnsi="Times New Roman" w:cs="Times New Roman"/>
          <w:sz w:val="28"/>
          <w:szCs w:val="28"/>
        </w:rPr>
        <w:t>«</w:t>
      </w:r>
      <w:proofErr w:type="spellStart"/>
      <w:r w:rsidR="002754B9" w:rsidRPr="00380ED8">
        <w:rPr>
          <w:rFonts w:ascii="Times New Roman" w:hAnsi="Times New Roman" w:cs="Times New Roman"/>
          <w:sz w:val="28"/>
          <w:szCs w:val="28"/>
        </w:rPr>
        <w:t>Cookie</w:t>
      </w:r>
      <w:proofErr w:type="spellEnd"/>
      <w:r w:rsidR="002754B9" w:rsidRPr="00380ED8">
        <w:rPr>
          <w:rFonts w:ascii="Times New Roman" w:hAnsi="Times New Roman" w:cs="Times New Roman"/>
          <w:sz w:val="28"/>
          <w:szCs w:val="28"/>
        </w:rPr>
        <w:t xml:space="preserve"> </w:t>
      </w:r>
      <w:proofErr w:type="spellStart"/>
      <w:r w:rsidR="002754B9" w:rsidRPr="00380ED8">
        <w:rPr>
          <w:rFonts w:ascii="Times New Roman" w:hAnsi="Times New Roman" w:cs="Times New Roman"/>
          <w:sz w:val="28"/>
          <w:szCs w:val="28"/>
        </w:rPr>
        <w:t>Replay</w:t>
      </w:r>
      <w:proofErr w:type="spellEnd"/>
      <w:r w:rsidR="008A45B1"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чи </w:t>
      </w:r>
      <w:r w:rsidR="008A45B1" w:rsidRPr="00380ED8">
        <w:rPr>
          <w:rFonts w:ascii="Times New Roman" w:hAnsi="Times New Roman" w:cs="Times New Roman"/>
          <w:sz w:val="28"/>
          <w:szCs w:val="28"/>
        </w:rPr>
        <w:t>«</w:t>
      </w:r>
      <w:proofErr w:type="spellStart"/>
      <w:r w:rsidR="002754B9" w:rsidRPr="00380ED8">
        <w:rPr>
          <w:rFonts w:ascii="Times New Roman" w:hAnsi="Times New Roman" w:cs="Times New Roman"/>
          <w:sz w:val="28"/>
          <w:szCs w:val="28"/>
        </w:rPr>
        <w:t>Credential</w:t>
      </w:r>
      <w:proofErr w:type="spellEnd"/>
      <w:r w:rsidR="002754B9" w:rsidRPr="00380ED8">
        <w:rPr>
          <w:rFonts w:ascii="Times New Roman" w:hAnsi="Times New Roman" w:cs="Times New Roman"/>
          <w:sz w:val="28"/>
          <w:szCs w:val="28"/>
        </w:rPr>
        <w:t xml:space="preserve"> </w:t>
      </w:r>
      <w:proofErr w:type="spellStart"/>
      <w:r w:rsidR="002754B9" w:rsidRPr="00380ED8">
        <w:rPr>
          <w:rFonts w:ascii="Times New Roman" w:hAnsi="Times New Roman" w:cs="Times New Roman"/>
          <w:sz w:val="28"/>
          <w:szCs w:val="28"/>
        </w:rPr>
        <w:t>Theft</w:t>
      </w:r>
      <w:proofErr w:type="spellEnd"/>
      <w:r w:rsidR="008A45B1"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для підтвердження ідентифікації </w:t>
      </w:r>
      <w:r w:rsidR="003535D1" w:rsidRPr="00380ED8">
        <w:rPr>
          <w:rFonts w:ascii="Times New Roman" w:hAnsi="Times New Roman" w:cs="Times New Roman"/>
          <w:sz w:val="28"/>
          <w:szCs w:val="28"/>
        </w:rPr>
        <w:t>та</w:t>
      </w:r>
      <w:r w:rsidR="002754B9" w:rsidRPr="00380ED8">
        <w:rPr>
          <w:rFonts w:ascii="Times New Roman" w:hAnsi="Times New Roman" w:cs="Times New Roman"/>
          <w:sz w:val="28"/>
          <w:szCs w:val="28"/>
        </w:rPr>
        <w:t xml:space="preserve"> переривання процесу автентифікації користувача</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2.15. T015</w:t>
      </w:r>
      <w:r w:rsidR="002754B9" w:rsidRPr="00380ED8">
        <w:rPr>
          <w:rFonts w:ascii="Times New Roman" w:hAnsi="Times New Roman" w:cs="Times New Roman"/>
          <w:sz w:val="28"/>
          <w:szCs w:val="28"/>
        </w:rPr>
        <w:t xml:space="preserve"> Зловмисником може бути захоплено призначені для користувача сеанси та/або перехоплено запити користувача до серверу.</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2.16. T016</w:t>
      </w:r>
      <w:r w:rsidR="002754B9" w:rsidRPr="00380ED8">
        <w:rPr>
          <w:rFonts w:ascii="Times New Roman" w:hAnsi="Times New Roman" w:cs="Times New Roman"/>
          <w:sz w:val="28"/>
          <w:szCs w:val="28"/>
        </w:rPr>
        <w:t xml:space="preserve"> Зловмисник може сканувати зовнішні мережеві інтерфейси системи з метою збору залишкової інформації про </w:t>
      </w:r>
      <w:r w:rsidR="003535D1" w:rsidRPr="00380ED8">
        <w:rPr>
          <w:rFonts w:ascii="Times New Roman" w:hAnsi="Times New Roman" w:cs="Times New Roman"/>
          <w:sz w:val="28"/>
          <w:szCs w:val="28"/>
        </w:rPr>
        <w:t>неї</w:t>
      </w:r>
      <w:r w:rsidR="002754B9" w:rsidRPr="00380ED8">
        <w:rPr>
          <w:rFonts w:ascii="Times New Roman" w:hAnsi="Times New Roman" w:cs="Times New Roman"/>
          <w:sz w:val="28"/>
          <w:szCs w:val="28"/>
        </w:rPr>
        <w:t>.</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2.17. T017</w:t>
      </w:r>
      <w:r w:rsidR="002754B9" w:rsidRPr="00380ED8">
        <w:rPr>
          <w:rFonts w:ascii="Times New Roman" w:hAnsi="Times New Roman" w:cs="Times New Roman"/>
          <w:sz w:val="28"/>
          <w:szCs w:val="28"/>
        </w:rPr>
        <w:t xml:space="preserve"> Зловмисник може використати відкриті </w:t>
      </w:r>
      <w:r w:rsidR="008A45B1" w:rsidRPr="00380ED8">
        <w:rPr>
          <w:rFonts w:ascii="Times New Roman" w:hAnsi="Times New Roman" w:cs="Times New Roman"/>
          <w:sz w:val="28"/>
          <w:szCs w:val="28"/>
        </w:rPr>
        <w:t>«</w:t>
      </w:r>
      <w:r w:rsidR="002754B9" w:rsidRPr="00380ED8">
        <w:rPr>
          <w:rFonts w:ascii="Times New Roman" w:hAnsi="Times New Roman" w:cs="Times New Roman"/>
          <w:sz w:val="28"/>
          <w:szCs w:val="28"/>
        </w:rPr>
        <w:t>HTTP</w:t>
      </w:r>
      <w:r w:rsidR="008A45B1"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запити, щоб отримати доступ до ресу</w:t>
      </w:r>
      <w:r w:rsidR="00C33383" w:rsidRPr="00380ED8">
        <w:rPr>
          <w:rFonts w:ascii="Times New Roman" w:hAnsi="Times New Roman" w:cs="Times New Roman"/>
          <w:sz w:val="28"/>
          <w:szCs w:val="28"/>
        </w:rPr>
        <w:t xml:space="preserve">рсів операційної системи на </w:t>
      </w:r>
      <w:proofErr w:type="spellStart"/>
      <w:r w:rsidR="00C33383" w:rsidRPr="00380ED8">
        <w:rPr>
          <w:rFonts w:ascii="Times New Roman" w:hAnsi="Times New Roman" w:cs="Times New Roman"/>
          <w:sz w:val="28"/>
          <w:szCs w:val="28"/>
        </w:rPr>
        <w:t>веб</w:t>
      </w:r>
      <w:r w:rsidR="002754B9" w:rsidRPr="00380ED8">
        <w:rPr>
          <w:rFonts w:ascii="Times New Roman" w:hAnsi="Times New Roman" w:cs="Times New Roman"/>
          <w:sz w:val="28"/>
          <w:szCs w:val="28"/>
        </w:rPr>
        <w:t>сервері</w:t>
      </w:r>
      <w:proofErr w:type="spellEnd"/>
      <w:r w:rsidR="002754B9" w:rsidRPr="00380ED8">
        <w:rPr>
          <w:rFonts w:ascii="Times New Roman" w:hAnsi="Times New Roman" w:cs="Times New Roman"/>
          <w:sz w:val="28"/>
          <w:szCs w:val="28"/>
        </w:rPr>
        <w:t xml:space="preserve"> та сервері застосувань.</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2.18. T018</w:t>
      </w:r>
      <w:r w:rsidR="002754B9" w:rsidRPr="00380ED8">
        <w:rPr>
          <w:rFonts w:ascii="Times New Roman" w:hAnsi="Times New Roman" w:cs="Times New Roman"/>
          <w:sz w:val="28"/>
          <w:szCs w:val="28"/>
        </w:rPr>
        <w:t xml:space="preserve"> Зловмисник може пошкодити базу даних при прямому доступі до сервісів </w:t>
      </w:r>
      <w:r w:rsidR="003A73A2" w:rsidRPr="00380ED8">
        <w:rPr>
          <w:rFonts w:ascii="Times New Roman" w:hAnsi="Times New Roman" w:cs="Times New Roman"/>
          <w:sz w:val="28"/>
          <w:szCs w:val="28"/>
        </w:rPr>
        <w:t>системи керування базами даних</w:t>
      </w:r>
      <w:r w:rsidR="002754B9" w:rsidRPr="00380ED8">
        <w:rPr>
          <w:rFonts w:ascii="Times New Roman" w:hAnsi="Times New Roman" w:cs="Times New Roman"/>
          <w:sz w:val="28"/>
          <w:szCs w:val="28"/>
        </w:rPr>
        <w:t>.</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2.19. T019</w:t>
      </w:r>
      <w:r w:rsidR="002754B9" w:rsidRPr="00380ED8">
        <w:rPr>
          <w:rFonts w:ascii="Times New Roman" w:hAnsi="Times New Roman" w:cs="Times New Roman"/>
          <w:sz w:val="28"/>
          <w:szCs w:val="28"/>
        </w:rPr>
        <w:t xml:space="preserve"> Зловмисник може ініціювати порушення інтегрованого в активних мережевих засобах </w:t>
      </w:r>
      <w:r w:rsidR="003A73A2" w:rsidRPr="00380ED8">
        <w:rPr>
          <w:rFonts w:ascii="Times New Roman" w:hAnsi="Times New Roman" w:cs="Times New Roman"/>
          <w:sz w:val="28"/>
          <w:szCs w:val="28"/>
        </w:rPr>
        <w:t>«</w:t>
      </w:r>
      <w:r w:rsidR="002754B9" w:rsidRPr="00380ED8">
        <w:rPr>
          <w:rFonts w:ascii="Times New Roman" w:hAnsi="Times New Roman" w:cs="Times New Roman"/>
          <w:sz w:val="28"/>
          <w:szCs w:val="28"/>
        </w:rPr>
        <w:t>VPN</w:t>
      </w:r>
      <w:r w:rsidR="003A73A2" w:rsidRPr="00380ED8">
        <w:rPr>
          <w:rFonts w:ascii="Times New Roman" w:hAnsi="Times New Roman" w:cs="Times New Roman"/>
          <w:sz w:val="28"/>
          <w:szCs w:val="28"/>
        </w:rPr>
        <w:t>»</w:t>
      </w:r>
      <w:r w:rsidR="002754B9" w:rsidRPr="00380ED8">
        <w:rPr>
          <w:rFonts w:ascii="Times New Roman" w:hAnsi="Times New Roman" w:cs="Times New Roman"/>
          <w:sz w:val="28"/>
          <w:szCs w:val="28"/>
        </w:rPr>
        <w:t>-тунелю та передачу критичних даних незахищеним каналом.</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2.20. T020</w:t>
      </w:r>
      <w:r w:rsidR="002754B9" w:rsidRPr="00380ED8">
        <w:rPr>
          <w:rFonts w:ascii="Times New Roman" w:hAnsi="Times New Roman" w:cs="Times New Roman"/>
          <w:sz w:val="28"/>
          <w:szCs w:val="28"/>
        </w:rPr>
        <w:t xml:space="preserve"> Авторизований користувач може ініціювати некоректні запити до серверу автентифікації з метою підвищення власних повноважень.</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2.21. T021</w:t>
      </w:r>
      <w:r w:rsidR="002754B9" w:rsidRPr="00380ED8">
        <w:rPr>
          <w:rFonts w:ascii="Times New Roman" w:hAnsi="Times New Roman" w:cs="Times New Roman"/>
          <w:sz w:val="28"/>
          <w:szCs w:val="28"/>
        </w:rPr>
        <w:t xml:space="preserve"> Авторизований адміністратор може змінити налаштування сегментації мережі ІКС та маршрутизацію інформаційних потоків між компонентами системи для передачі конфіденційної інформації зовнішньому приймачеві. </w:t>
      </w:r>
    </w:p>
    <w:p w:rsidR="002754B9" w:rsidRPr="00380ED8" w:rsidRDefault="00AD5892" w:rsidP="008F04F2">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2.22. Т022</w:t>
      </w:r>
      <w:r w:rsidR="002754B9" w:rsidRPr="00380ED8">
        <w:rPr>
          <w:rFonts w:ascii="Times New Roman" w:hAnsi="Times New Roman" w:cs="Times New Roman"/>
          <w:sz w:val="28"/>
          <w:szCs w:val="28"/>
        </w:rPr>
        <w:t xml:space="preserve"> Авторизований адміністратор може змінити налаштування механізмів реалізації політик</w:t>
      </w:r>
      <w:r w:rsidR="000E413B" w:rsidRPr="00380ED8">
        <w:rPr>
          <w:rFonts w:ascii="Times New Roman" w:hAnsi="Times New Roman" w:cs="Times New Roman"/>
          <w:sz w:val="28"/>
          <w:szCs w:val="28"/>
        </w:rPr>
        <w:t>и безпеки в компонентах системи</w:t>
      </w:r>
      <w:r w:rsidR="002754B9" w:rsidRPr="00380ED8">
        <w:rPr>
          <w:rFonts w:ascii="Times New Roman" w:hAnsi="Times New Roman" w:cs="Times New Roman"/>
          <w:sz w:val="28"/>
          <w:szCs w:val="28"/>
        </w:rPr>
        <w:t xml:space="preserve"> з метою отримання розширених повноважень, маскування власних дій, «відкриття» заблокованих </w:t>
      </w:r>
      <w:proofErr w:type="spellStart"/>
      <w:r w:rsidR="002754B9" w:rsidRPr="00380ED8">
        <w:rPr>
          <w:rFonts w:ascii="Times New Roman" w:hAnsi="Times New Roman" w:cs="Times New Roman"/>
          <w:sz w:val="28"/>
          <w:szCs w:val="28"/>
        </w:rPr>
        <w:t>вразливостей</w:t>
      </w:r>
      <w:proofErr w:type="spellEnd"/>
      <w:r w:rsidR="002754B9" w:rsidRPr="00380ED8">
        <w:rPr>
          <w:rFonts w:ascii="Times New Roman" w:hAnsi="Times New Roman" w:cs="Times New Roman"/>
          <w:sz w:val="28"/>
          <w:szCs w:val="28"/>
        </w:rPr>
        <w:t xml:space="preserve"> та точок впливу для зовнішнього зловмисника.</w:t>
      </w:r>
    </w:p>
    <w:p w:rsidR="00E650E7" w:rsidRPr="00380ED8" w:rsidRDefault="00AD5892" w:rsidP="00E650E7">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2.23. Т023</w:t>
      </w:r>
      <w:r w:rsidR="002754B9" w:rsidRPr="00380ED8">
        <w:rPr>
          <w:rFonts w:ascii="Times New Roman" w:hAnsi="Times New Roman" w:cs="Times New Roman"/>
          <w:sz w:val="28"/>
          <w:szCs w:val="28"/>
        </w:rPr>
        <w:t xml:space="preserve"> Зловмисник може ініціювати порушення штатного функціонування </w:t>
      </w:r>
      <w:r w:rsidR="003A73A2" w:rsidRPr="00380ED8">
        <w:rPr>
          <w:rFonts w:ascii="Times New Roman" w:hAnsi="Times New Roman" w:cs="Times New Roman"/>
          <w:sz w:val="28"/>
          <w:szCs w:val="28"/>
        </w:rPr>
        <w:t>«</w:t>
      </w:r>
      <w:r w:rsidR="002754B9" w:rsidRPr="00380ED8">
        <w:rPr>
          <w:rFonts w:ascii="Times New Roman" w:hAnsi="Times New Roman" w:cs="Times New Roman"/>
          <w:sz w:val="28"/>
          <w:szCs w:val="28"/>
        </w:rPr>
        <w:t>IOT</w:t>
      </w:r>
      <w:r w:rsidR="003A73A2"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w:t>
      </w:r>
      <w:proofErr w:type="spellStart"/>
      <w:r w:rsidR="002754B9" w:rsidRPr="00380ED8">
        <w:rPr>
          <w:rFonts w:ascii="Times New Roman" w:hAnsi="Times New Roman" w:cs="Times New Roman"/>
          <w:sz w:val="28"/>
          <w:szCs w:val="28"/>
        </w:rPr>
        <w:t>internet</w:t>
      </w:r>
      <w:proofErr w:type="spellEnd"/>
      <w:r w:rsidR="002754B9" w:rsidRPr="00380ED8">
        <w:rPr>
          <w:rFonts w:ascii="Times New Roman" w:hAnsi="Times New Roman" w:cs="Times New Roman"/>
          <w:sz w:val="28"/>
          <w:szCs w:val="28"/>
        </w:rPr>
        <w:t xml:space="preserve"> </w:t>
      </w:r>
      <w:proofErr w:type="spellStart"/>
      <w:r w:rsidR="002754B9" w:rsidRPr="00380ED8">
        <w:rPr>
          <w:rFonts w:ascii="Times New Roman" w:hAnsi="Times New Roman" w:cs="Times New Roman"/>
          <w:sz w:val="28"/>
          <w:szCs w:val="28"/>
        </w:rPr>
        <w:t>of</w:t>
      </w:r>
      <w:proofErr w:type="spellEnd"/>
      <w:r w:rsidR="002754B9" w:rsidRPr="00380ED8">
        <w:rPr>
          <w:rFonts w:ascii="Times New Roman" w:hAnsi="Times New Roman" w:cs="Times New Roman"/>
          <w:sz w:val="28"/>
          <w:szCs w:val="28"/>
        </w:rPr>
        <w:t xml:space="preserve"> </w:t>
      </w:r>
      <w:proofErr w:type="spellStart"/>
      <w:r w:rsidR="002754B9" w:rsidRPr="00380ED8">
        <w:rPr>
          <w:rFonts w:ascii="Times New Roman" w:hAnsi="Times New Roman" w:cs="Times New Roman"/>
          <w:sz w:val="28"/>
          <w:szCs w:val="28"/>
        </w:rPr>
        <w:t>things</w:t>
      </w:r>
      <w:proofErr w:type="spellEnd"/>
      <w:r w:rsidR="002754B9" w:rsidRPr="00380ED8">
        <w:rPr>
          <w:rFonts w:ascii="Times New Roman" w:hAnsi="Times New Roman" w:cs="Times New Roman"/>
          <w:sz w:val="28"/>
          <w:szCs w:val="28"/>
        </w:rPr>
        <w:t>), що може призвести до порушення роботи технологічної інфраструктури забезпечення функціонування засобів ІКС (живлення, заземлення, кондиціонування тощо) та до відмови надання послуг системою.</w:t>
      </w:r>
    </w:p>
    <w:p w:rsidR="002754B9" w:rsidRPr="00380ED8" w:rsidRDefault="003A73A2" w:rsidP="00E650E7">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2.24. Модель загроз</w:t>
      </w:r>
      <w:r w:rsidR="002754B9" w:rsidRPr="00380ED8">
        <w:rPr>
          <w:rFonts w:ascii="Times New Roman" w:hAnsi="Times New Roman" w:cs="Times New Roman"/>
          <w:sz w:val="28"/>
          <w:szCs w:val="28"/>
        </w:rPr>
        <w:t xml:space="preserve"> допомагає зацікавленим сторонам </w:t>
      </w:r>
      <w:r w:rsidRPr="00380ED8">
        <w:rPr>
          <w:rFonts w:ascii="Times New Roman" w:hAnsi="Times New Roman" w:cs="Times New Roman"/>
          <w:sz w:val="28"/>
          <w:szCs w:val="28"/>
        </w:rPr>
        <w:t>виконкому міської ради</w:t>
      </w:r>
      <w:r w:rsidR="002754B9" w:rsidRPr="00380ED8">
        <w:rPr>
          <w:rFonts w:ascii="Times New Roman" w:hAnsi="Times New Roman" w:cs="Times New Roman"/>
          <w:sz w:val="28"/>
          <w:szCs w:val="28"/>
        </w:rPr>
        <w:t xml:space="preserve"> сформувати поточний та цільовий профіль </w:t>
      </w:r>
      <w:proofErr w:type="spellStart"/>
      <w:r w:rsidR="002754B9" w:rsidRPr="00380ED8">
        <w:rPr>
          <w:rFonts w:ascii="Times New Roman" w:hAnsi="Times New Roman" w:cs="Times New Roman"/>
          <w:sz w:val="28"/>
          <w:szCs w:val="28"/>
        </w:rPr>
        <w:t>кібербезпеки</w:t>
      </w:r>
      <w:proofErr w:type="spellEnd"/>
      <w:r w:rsidR="002754B9" w:rsidRPr="00380ED8">
        <w:rPr>
          <w:rFonts w:ascii="Times New Roman" w:hAnsi="Times New Roman" w:cs="Times New Roman"/>
          <w:sz w:val="28"/>
          <w:szCs w:val="28"/>
        </w:rPr>
        <w:t xml:space="preserve"> </w:t>
      </w:r>
      <w:r w:rsidR="00254CE3" w:rsidRPr="00380ED8">
        <w:rPr>
          <w:rFonts w:ascii="Times New Roman" w:hAnsi="Times New Roman" w:cs="Times New Roman"/>
          <w:sz w:val="28"/>
          <w:szCs w:val="28"/>
        </w:rPr>
        <w:t>за результатами</w:t>
      </w:r>
      <w:r w:rsidR="002754B9" w:rsidRPr="00380ED8">
        <w:rPr>
          <w:rFonts w:ascii="Times New Roman" w:hAnsi="Times New Roman" w:cs="Times New Roman"/>
          <w:sz w:val="28"/>
          <w:szCs w:val="28"/>
        </w:rPr>
        <w:t xml:space="preserve"> розгляду </w:t>
      </w:r>
      <w:r w:rsidR="00254CE3" w:rsidRPr="00380ED8">
        <w:rPr>
          <w:rFonts w:ascii="Times New Roman" w:hAnsi="Times New Roman" w:cs="Times New Roman"/>
          <w:sz w:val="28"/>
          <w:szCs w:val="28"/>
        </w:rPr>
        <w:t>таких</w:t>
      </w:r>
      <w:r w:rsidR="002754B9" w:rsidRPr="00380ED8">
        <w:rPr>
          <w:rFonts w:ascii="Times New Roman" w:hAnsi="Times New Roman" w:cs="Times New Roman"/>
          <w:sz w:val="28"/>
          <w:szCs w:val="28"/>
        </w:rPr>
        <w:t xml:space="preserve"> вихідних даних:</w:t>
      </w:r>
    </w:p>
    <w:p w:rsidR="002754B9" w:rsidRPr="00380ED8" w:rsidRDefault="00E650E7" w:rsidP="00E650E7">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2.24.1 </w:t>
      </w:r>
      <w:r w:rsidR="002754B9" w:rsidRPr="00380ED8">
        <w:rPr>
          <w:rFonts w:ascii="Times New Roman" w:hAnsi="Times New Roman" w:cs="Times New Roman"/>
          <w:sz w:val="28"/>
          <w:szCs w:val="28"/>
        </w:rPr>
        <w:t xml:space="preserve">щодо впливу загроз (таблиця </w:t>
      </w:r>
      <w:r w:rsidR="0047397C" w:rsidRPr="00380ED8">
        <w:rPr>
          <w:rFonts w:ascii="Times New Roman" w:hAnsi="Times New Roman" w:cs="Times New Roman"/>
          <w:sz w:val="28"/>
          <w:szCs w:val="28"/>
        </w:rPr>
        <w:t>2.</w:t>
      </w:r>
      <w:r w:rsidR="002754B9" w:rsidRPr="00380ED8">
        <w:rPr>
          <w:rFonts w:ascii="Times New Roman" w:hAnsi="Times New Roman" w:cs="Times New Roman"/>
          <w:sz w:val="28"/>
          <w:szCs w:val="28"/>
        </w:rPr>
        <w:t>1) порушника на активи СУІБ (склад та скорочення пот</w:t>
      </w:r>
      <w:r w:rsidR="002E2868" w:rsidRPr="00380ED8">
        <w:rPr>
          <w:rFonts w:ascii="Times New Roman" w:hAnsi="Times New Roman" w:cs="Times New Roman"/>
          <w:sz w:val="28"/>
          <w:szCs w:val="28"/>
        </w:rPr>
        <w:t>енційних точок впливу наведені в</w:t>
      </w:r>
      <w:r w:rsidR="002754B9" w:rsidRPr="00380ED8">
        <w:rPr>
          <w:rFonts w:ascii="Times New Roman" w:hAnsi="Times New Roman" w:cs="Times New Roman"/>
          <w:sz w:val="28"/>
          <w:szCs w:val="28"/>
        </w:rPr>
        <w:t xml:space="preserve"> додатку 3 до Методології </w:t>
      </w:r>
      <w:r w:rsidR="00AA7E0E" w:rsidRPr="00380ED8">
        <w:rPr>
          <w:rFonts w:ascii="Times New Roman" w:hAnsi="Times New Roman" w:cs="Times New Roman"/>
          <w:sz w:val="28"/>
          <w:szCs w:val="28"/>
        </w:rPr>
        <w:t>оцінки та обробки ризиків</w:t>
      </w:r>
      <w:r w:rsidR="008D1D66" w:rsidRPr="00380ED8">
        <w:rPr>
          <w:rFonts w:ascii="Times New Roman" w:hAnsi="Times New Roman" w:cs="Times New Roman"/>
          <w:sz w:val="28"/>
          <w:szCs w:val="28"/>
        </w:rPr>
        <w:t xml:space="preserve"> у системі управління інформаційною безпекою виконавчого комітету Криворізької міської ради</w:t>
      </w:r>
      <w:r w:rsidR="00F5053C" w:rsidRPr="00380ED8">
        <w:rPr>
          <w:rFonts w:ascii="Times New Roman" w:hAnsi="Times New Roman" w:cs="Times New Roman"/>
          <w:sz w:val="28"/>
          <w:szCs w:val="28"/>
        </w:rPr>
        <w:t xml:space="preserve"> (надалі – Методологія</w:t>
      </w:r>
      <w:r w:rsidR="002754B9" w:rsidRPr="00380ED8">
        <w:rPr>
          <w:rFonts w:ascii="Times New Roman" w:hAnsi="Times New Roman" w:cs="Times New Roman"/>
          <w:sz w:val="28"/>
          <w:szCs w:val="28"/>
        </w:rPr>
        <w:t>);</w:t>
      </w:r>
    </w:p>
    <w:p w:rsidR="00091CC0" w:rsidRPr="00380ED8" w:rsidRDefault="00D4401B" w:rsidP="008D1D6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2.24.2 щодо взаємозв’язків (таблиця </w:t>
      </w:r>
      <w:r w:rsidR="0047397C" w:rsidRPr="00380ED8">
        <w:rPr>
          <w:rFonts w:ascii="Times New Roman" w:hAnsi="Times New Roman" w:cs="Times New Roman"/>
          <w:sz w:val="28"/>
          <w:szCs w:val="28"/>
        </w:rPr>
        <w:t>2.</w:t>
      </w:r>
      <w:r w:rsidRPr="00380ED8">
        <w:rPr>
          <w:rFonts w:ascii="Times New Roman" w:hAnsi="Times New Roman" w:cs="Times New Roman"/>
          <w:sz w:val="28"/>
          <w:szCs w:val="28"/>
        </w:rPr>
        <w:t>2) між загрозами з боку порушника та контрзаходами (склад та скоро</w:t>
      </w:r>
      <w:r w:rsidR="008A36E2" w:rsidRPr="00380ED8">
        <w:rPr>
          <w:rFonts w:ascii="Times New Roman" w:hAnsi="Times New Roman" w:cs="Times New Roman"/>
          <w:sz w:val="28"/>
          <w:szCs w:val="28"/>
        </w:rPr>
        <w:t>чення наведені в</w:t>
      </w:r>
      <w:r w:rsidRPr="00380ED8">
        <w:rPr>
          <w:rFonts w:ascii="Times New Roman" w:hAnsi="Times New Roman" w:cs="Times New Roman"/>
          <w:sz w:val="28"/>
          <w:szCs w:val="28"/>
        </w:rPr>
        <w:t xml:space="preserve"> розділі 4 </w:t>
      </w:r>
      <w:r w:rsidR="00F5053C" w:rsidRPr="00380ED8">
        <w:rPr>
          <w:rFonts w:ascii="Times New Roman" w:hAnsi="Times New Roman" w:cs="Times New Roman"/>
          <w:sz w:val="28"/>
          <w:szCs w:val="28"/>
        </w:rPr>
        <w:t>Методології.</w:t>
      </w:r>
    </w:p>
    <w:p w:rsidR="00E650E7" w:rsidRPr="00380ED8" w:rsidRDefault="009B4CE0" w:rsidP="00D4401B">
      <w:pPr>
        <w:keepNext/>
        <w:spacing w:after="200"/>
        <w:jc w:val="right"/>
        <w:rPr>
          <w:rFonts w:ascii="Times New Roman" w:hAnsi="Times New Roman" w:cs="Times New Roman"/>
          <w:sz w:val="24"/>
          <w:szCs w:val="24"/>
        </w:rPr>
      </w:pPr>
      <w:r w:rsidRPr="00380ED8">
        <w:rPr>
          <w:rFonts w:ascii="Times New Roman" w:hAnsi="Times New Roman" w:cs="Times New Roman"/>
          <w:iCs/>
          <w:sz w:val="24"/>
          <w:szCs w:val="24"/>
        </w:rPr>
        <w:t xml:space="preserve">Таблиця </w:t>
      </w:r>
      <w:r w:rsidR="0047397C" w:rsidRPr="00380ED8">
        <w:rPr>
          <w:rFonts w:ascii="Times New Roman" w:hAnsi="Times New Roman" w:cs="Times New Roman"/>
          <w:iCs/>
          <w:sz w:val="24"/>
          <w:szCs w:val="24"/>
        </w:rPr>
        <w:t>2.</w:t>
      </w:r>
      <w:r w:rsidRPr="00380ED8">
        <w:rPr>
          <w:rFonts w:ascii="Times New Roman" w:hAnsi="Times New Roman" w:cs="Times New Roman"/>
          <w:iCs/>
          <w:sz w:val="24"/>
          <w:szCs w:val="24"/>
        </w:rPr>
        <w:t xml:space="preserve">1 </w:t>
      </w:r>
      <w:r w:rsidRPr="00380ED8">
        <w:rPr>
          <w:rFonts w:ascii="Times New Roman" w:hAnsi="Times New Roman" w:cs="Times New Roman"/>
          <w:sz w:val="24"/>
          <w:szCs w:val="24"/>
        </w:rPr>
        <w:t>Зіставлення загроз з відповідними типами зловмисників</w:t>
      </w:r>
    </w:p>
    <w:tbl>
      <w:tblPr>
        <w:tblStyle w:val="a8"/>
        <w:tblW w:w="15026" w:type="dxa"/>
        <w:tblInd w:w="-289" w:type="dxa"/>
        <w:tblLook w:val="04A0" w:firstRow="1" w:lastRow="0" w:firstColumn="1" w:lastColumn="0" w:noHBand="0" w:noVBand="1"/>
      </w:tblPr>
      <w:tblGrid>
        <w:gridCol w:w="1277"/>
        <w:gridCol w:w="1275"/>
        <w:gridCol w:w="1985"/>
        <w:gridCol w:w="1559"/>
        <w:gridCol w:w="3260"/>
        <w:gridCol w:w="3686"/>
        <w:gridCol w:w="1984"/>
      </w:tblGrid>
      <w:tr w:rsidR="009B4CE0" w:rsidRPr="00380ED8" w:rsidTr="00173CE5">
        <w:trPr>
          <w:trHeight w:val="158"/>
        </w:trPr>
        <w:tc>
          <w:tcPr>
            <w:tcW w:w="1277" w:type="dxa"/>
            <w:vMerge w:val="restart"/>
          </w:tcPr>
          <w:p w:rsidR="009B4CE0" w:rsidRPr="00380ED8" w:rsidRDefault="009B4CE0" w:rsidP="009B4CE0">
            <w:pPr>
              <w:spacing w:before="120" w:line="360" w:lineRule="auto"/>
              <w:ind w:left="-108" w:right="-52"/>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 п/п</w:t>
            </w:r>
          </w:p>
        </w:tc>
        <w:tc>
          <w:tcPr>
            <w:tcW w:w="1275" w:type="dxa"/>
            <w:vMerge w:val="restart"/>
          </w:tcPr>
          <w:p w:rsidR="009B4CE0" w:rsidRPr="00380ED8" w:rsidRDefault="009B4CE0" w:rsidP="009B4CE0">
            <w:pPr>
              <w:spacing w:before="120" w:line="360" w:lineRule="auto"/>
              <w:ind w:left="-108" w:right="-52"/>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Загроза</w:t>
            </w:r>
          </w:p>
        </w:tc>
        <w:tc>
          <w:tcPr>
            <w:tcW w:w="12474" w:type="dxa"/>
            <w:gridSpan w:val="5"/>
          </w:tcPr>
          <w:p w:rsidR="009B4CE0" w:rsidRPr="00380ED8" w:rsidRDefault="009B4CE0" w:rsidP="009B4CE0">
            <w:pPr>
              <w:spacing w:before="120" w:line="360"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Типи порушників</w:t>
            </w:r>
          </w:p>
        </w:tc>
      </w:tr>
      <w:tr w:rsidR="009B4CE0" w:rsidRPr="00380ED8" w:rsidTr="00D7006E">
        <w:trPr>
          <w:trHeight w:val="157"/>
        </w:trPr>
        <w:tc>
          <w:tcPr>
            <w:tcW w:w="1277" w:type="dxa"/>
            <w:vMerge/>
          </w:tcPr>
          <w:p w:rsidR="009B4CE0" w:rsidRPr="00380ED8" w:rsidRDefault="009B4CE0" w:rsidP="009B4CE0">
            <w:pPr>
              <w:jc w:val="both"/>
              <w:rPr>
                <w:rFonts w:ascii="Times New Roman" w:hAnsi="Times New Roman" w:cs="Times New Roman"/>
                <w:sz w:val="28"/>
                <w:szCs w:val="28"/>
              </w:rPr>
            </w:pPr>
          </w:p>
        </w:tc>
        <w:tc>
          <w:tcPr>
            <w:tcW w:w="1275" w:type="dxa"/>
            <w:vMerge/>
          </w:tcPr>
          <w:p w:rsidR="009B4CE0" w:rsidRPr="00380ED8" w:rsidRDefault="009B4CE0" w:rsidP="009B4CE0">
            <w:pPr>
              <w:jc w:val="both"/>
              <w:rPr>
                <w:rFonts w:ascii="Times New Roman" w:hAnsi="Times New Roman" w:cs="Times New Roman"/>
                <w:sz w:val="28"/>
                <w:szCs w:val="28"/>
              </w:rPr>
            </w:pPr>
          </w:p>
        </w:tc>
        <w:tc>
          <w:tcPr>
            <w:tcW w:w="1985" w:type="dxa"/>
          </w:tcPr>
          <w:p w:rsidR="009B4CE0" w:rsidRPr="00380ED8" w:rsidRDefault="00C95FB1" w:rsidP="009B4CE0">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TP001</w:t>
            </w:r>
          </w:p>
        </w:tc>
        <w:tc>
          <w:tcPr>
            <w:tcW w:w="1559" w:type="dxa"/>
          </w:tcPr>
          <w:p w:rsidR="009B4CE0" w:rsidRPr="00380ED8" w:rsidRDefault="00C95FB1" w:rsidP="009B4CE0">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TP002</w:t>
            </w:r>
          </w:p>
        </w:tc>
        <w:tc>
          <w:tcPr>
            <w:tcW w:w="3260" w:type="dxa"/>
          </w:tcPr>
          <w:p w:rsidR="009B4CE0" w:rsidRPr="00380ED8" w:rsidRDefault="00C95FB1" w:rsidP="009B4CE0">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TP003</w:t>
            </w:r>
          </w:p>
        </w:tc>
        <w:tc>
          <w:tcPr>
            <w:tcW w:w="3686" w:type="dxa"/>
          </w:tcPr>
          <w:p w:rsidR="009B4CE0" w:rsidRPr="00380ED8" w:rsidRDefault="00C95FB1" w:rsidP="009B4CE0">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TP004</w:t>
            </w:r>
          </w:p>
        </w:tc>
        <w:tc>
          <w:tcPr>
            <w:tcW w:w="1984" w:type="dxa"/>
          </w:tcPr>
          <w:p w:rsidR="009B4CE0" w:rsidRPr="00380ED8" w:rsidRDefault="00C95FB1" w:rsidP="009B4CE0">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TP005</w:t>
            </w:r>
          </w:p>
        </w:tc>
      </w:tr>
    </w:tbl>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995"/>
        <w:gridCol w:w="1549"/>
        <w:gridCol w:w="3260"/>
        <w:gridCol w:w="3686"/>
        <w:gridCol w:w="1984"/>
      </w:tblGrid>
      <w:tr w:rsidR="009B4CE0" w:rsidRPr="00380ED8" w:rsidTr="002509E7">
        <w:trPr>
          <w:tblHeader/>
        </w:trPr>
        <w:tc>
          <w:tcPr>
            <w:tcW w:w="1277" w:type="dxa"/>
          </w:tcPr>
          <w:p w:rsidR="009B4CE0" w:rsidRPr="00380ED8" w:rsidRDefault="009B4CE0" w:rsidP="002509E7">
            <w:pPr>
              <w:spacing w:before="120" w:line="360"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1</w:t>
            </w:r>
          </w:p>
        </w:tc>
        <w:tc>
          <w:tcPr>
            <w:tcW w:w="1275" w:type="dxa"/>
            <w:shd w:val="clear" w:color="auto" w:fill="auto"/>
          </w:tcPr>
          <w:p w:rsidR="009B4CE0" w:rsidRPr="00380ED8" w:rsidRDefault="009B4CE0" w:rsidP="002509E7">
            <w:pPr>
              <w:spacing w:before="120" w:line="360"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2</w:t>
            </w:r>
          </w:p>
        </w:tc>
        <w:tc>
          <w:tcPr>
            <w:tcW w:w="1995" w:type="dxa"/>
            <w:shd w:val="clear" w:color="auto" w:fill="auto"/>
          </w:tcPr>
          <w:p w:rsidR="009B4CE0" w:rsidRPr="00380ED8" w:rsidRDefault="009B4CE0" w:rsidP="002509E7">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3</w:t>
            </w:r>
          </w:p>
        </w:tc>
        <w:tc>
          <w:tcPr>
            <w:tcW w:w="1549" w:type="dxa"/>
            <w:shd w:val="clear" w:color="auto" w:fill="auto"/>
          </w:tcPr>
          <w:p w:rsidR="009B4CE0" w:rsidRPr="00380ED8" w:rsidRDefault="009B4CE0" w:rsidP="002509E7">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4</w:t>
            </w:r>
          </w:p>
        </w:tc>
        <w:tc>
          <w:tcPr>
            <w:tcW w:w="3260" w:type="dxa"/>
            <w:shd w:val="clear" w:color="auto" w:fill="auto"/>
          </w:tcPr>
          <w:p w:rsidR="009B4CE0" w:rsidRPr="00380ED8" w:rsidRDefault="009B4CE0" w:rsidP="002509E7">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5</w:t>
            </w:r>
          </w:p>
        </w:tc>
        <w:tc>
          <w:tcPr>
            <w:tcW w:w="3686" w:type="dxa"/>
            <w:shd w:val="clear" w:color="auto" w:fill="auto"/>
          </w:tcPr>
          <w:p w:rsidR="009B4CE0" w:rsidRPr="00380ED8" w:rsidRDefault="009B4CE0" w:rsidP="002509E7">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6</w:t>
            </w:r>
          </w:p>
        </w:tc>
        <w:tc>
          <w:tcPr>
            <w:tcW w:w="1984" w:type="dxa"/>
            <w:shd w:val="clear" w:color="auto" w:fill="auto"/>
          </w:tcPr>
          <w:p w:rsidR="009B4CE0" w:rsidRPr="00380ED8" w:rsidRDefault="009B4CE0" w:rsidP="002509E7">
            <w:pPr>
              <w:spacing w:before="120"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7</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Т001</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lastRenderedPageBreak/>
              <w:t>2</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Т002</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3</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Т003</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4</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Т004</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Е006, Е007, Е008,</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Е006, Е007, Е008,</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Е006, Е007, Е008,</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Е006, Е007, Е008,</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5</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Т005</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6</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Т006</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Е008, Е009, Е010, Е011, Е012</w:t>
            </w:r>
          </w:p>
        </w:tc>
        <w:tc>
          <w:tcPr>
            <w:tcW w:w="1549" w:type="dxa"/>
            <w:shd w:val="clear" w:color="auto" w:fill="auto"/>
          </w:tcPr>
          <w:p w:rsidR="00E650E7" w:rsidRPr="00380ED8" w:rsidRDefault="00E650E7" w:rsidP="009B4CE0">
            <w:pPr>
              <w:spacing w:before="120"/>
              <w:ind w:left="-23"/>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Е005,</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7</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Т007</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8</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Т008</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Е006, Е007, Е010, Е011,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lastRenderedPageBreak/>
              <w:t>9</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Т009</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10</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Т010</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11</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Т011</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12</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Т012</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13</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Т013</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14</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Т014</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15</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Т015</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lastRenderedPageBreak/>
              <w:t>16</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Т016</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Е003, Е005, Е012</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17</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Т017</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Е002, Е003, Е004, Е006, Е007, Е008, Е009, Е010, Е011,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18</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Т018</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Е002, Е003, Е004, Е006, Е007, Е008, Е009, Е010, Е011,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19</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Т019</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Е002, Е003, Е004, Е006, Е007, Е008, Е009, Е010, Е011,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20</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Т020</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lastRenderedPageBreak/>
              <w:t>21</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Т021</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22</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Т022</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r w:rsidR="00E650E7" w:rsidRPr="00380ED8" w:rsidTr="00D7006E">
        <w:tc>
          <w:tcPr>
            <w:tcW w:w="1277" w:type="dxa"/>
          </w:tcPr>
          <w:p w:rsidR="00E650E7" w:rsidRPr="00380ED8" w:rsidRDefault="00E650E7" w:rsidP="0024387B">
            <w:pPr>
              <w:spacing w:before="120"/>
              <w:ind w:left="29"/>
              <w:jc w:val="center"/>
              <w:rPr>
                <w:rFonts w:ascii="Times New Roman" w:eastAsia="SimSun" w:hAnsi="Times New Roman" w:cs="Times New Roman"/>
                <w:color w:val="000000"/>
              </w:rPr>
            </w:pPr>
            <w:r w:rsidRPr="00380ED8">
              <w:rPr>
                <w:rFonts w:ascii="Times New Roman" w:eastAsia="SimSun" w:hAnsi="Times New Roman" w:cs="Times New Roman"/>
                <w:color w:val="000000"/>
              </w:rPr>
              <w:t>23</w:t>
            </w:r>
          </w:p>
        </w:tc>
        <w:tc>
          <w:tcPr>
            <w:tcW w:w="1275" w:type="dxa"/>
            <w:shd w:val="clear" w:color="auto" w:fill="auto"/>
          </w:tcPr>
          <w:p w:rsidR="00E650E7" w:rsidRPr="00380ED8" w:rsidRDefault="00E650E7"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Т023</w:t>
            </w:r>
          </w:p>
        </w:tc>
        <w:tc>
          <w:tcPr>
            <w:tcW w:w="1995"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549"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w:t>
            </w:r>
          </w:p>
        </w:tc>
        <w:tc>
          <w:tcPr>
            <w:tcW w:w="3260"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3686"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Е003, Е004, Е005, Е006, Е009, Е012</w:t>
            </w:r>
          </w:p>
        </w:tc>
        <w:tc>
          <w:tcPr>
            <w:tcW w:w="1984" w:type="dxa"/>
            <w:shd w:val="clear" w:color="auto" w:fill="auto"/>
          </w:tcPr>
          <w:p w:rsidR="00E650E7" w:rsidRPr="00380ED8" w:rsidRDefault="00E650E7" w:rsidP="009B4CE0">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Е001, Е002, Е005, Е006, Е007, Е012</w:t>
            </w:r>
          </w:p>
        </w:tc>
      </w:tr>
    </w:tbl>
    <w:p w:rsidR="00091CC0" w:rsidRPr="00380ED8" w:rsidRDefault="00091CC0" w:rsidP="00091CC0">
      <w:pPr>
        <w:keepNext/>
        <w:tabs>
          <w:tab w:val="left" w:pos="6373"/>
        </w:tabs>
        <w:spacing w:after="200"/>
        <w:rPr>
          <w:rFonts w:ascii="Times New Roman" w:hAnsi="Times New Roman" w:cs="Times New Roman"/>
          <w:iCs/>
          <w:sz w:val="16"/>
          <w:szCs w:val="16"/>
        </w:rPr>
      </w:pPr>
      <w:r w:rsidRPr="00380ED8">
        <w:rPr>
          <w:rFonts w:ascii="Times New Roman" w:hAnsi="Times New Roman" w:cs="Times New Roman"/>
          <w:iCs/>
          <w:sz w:val="24"/>
          <w:szCs w:val="24"/>
        </w:rPr>
        <w:tab/>
      </w:r>
    </w:p>
    <w:p w:rsidR="009E3160" w:rsidRPr="00380ED8" w:rsidRDefault="003F7D6A" w:rsidP="003F7D6A">
      <w:pPr>
        <w:keepNext/>
        <w:spacing w:after="200"/>
        <w:jc w:val="right"/>
        <w:rPr>
          <w:rFonts w:ascii="Times New Roman" w:hAnsi="Times New Roman" w:cs="Times New Roman"/>
          <w:color w:val="000000"/>
          <w:sz w:val="24"/>
          <w:szCs w:val="24"/>
        </w:rPr>
      </w:pPr>
      <w:r w:rsidRPr="00380ED8">
        <w:rPr>
          <w:rFonts w:ascii="Times New Roman" w:hAnsi="Times New Roman" w:cs="Times New Roman"/>
          <w:iCs/>
          <w:sz w:val="24"/>
          <w:szCs w:val="24"/>
        </w:rPr>
        <w:t>Таблиця 2.</w:t>
      </w:r>
      <w:r w:rsidR="00261135" w:rsidRPr="00380ED8">
        <w:rPr>
          <w:rFonts w:ascii="Times New Roman" w:hAnsi="Times New Roman" w:cs="Times New Roman"/>
          <w:iCs/>
          <w:sz w:val="24"/>
          <w:szCs w:val="24"/>
        </w:rPr>
        <w:t>2.</w:t>
      </w:r>
      <w:r w:rsidRPr="00380ED8">
        <w:rPr>
          <w:rFonts w:ascii="Times New Roman" w:hAnsi="Times New Roman" w:cs="Times New Roman"/>
          <w:iCs/>
          <w:sz w:val="24"/>
          <w:szCs w:val="24"/>
        </w:rPr>
        <w:t xml:space="preserve"> </w:t>
      </w:r>
      <w:r w:rsidRPr="00380ED8">
        <w:rPr>
          <w:rFonts w:ascii="Times New Roman" w:eastAsia="SimSun" w:hAnsi="Times New Roman" w:cs="Times New Roman"/>
          <w:color w:val="000000"/>
          <w:sz w:val="24"/>
          <w:szCs w:val="24"/>
        </w:rPr>
        <w:t>В</w:t>
      </w:r>
      <w:r w:rsidR="00C65D49" w:rsidRPr="00380ED8">
        <w:rPr>
          <w:rFonts w:ascii="Times New Roman" w:hAnsi="Times New Roman" w:cs="Times New Roman"/>
          <w:sz w:val="24"/>
          <w:szCs w:val="24"/>
        </w:rPr>
        <w:t>заємозв’язки</w:t>
      </w:r>
      <w:r w:rsidRPr="00380ED8">
        <w:rPr>
          <w:rFonts w:ascii="Times New Roman" w:hAnsi="Times New Roman" w:cs="Times New Roman"/>
          <w:sz w:val="24"/>
          <w:szCs w:val="24"/>
        </w:rPr>
        <w:t xml:space="preserve">  між загрозами порушника та контрзаходами</w:t>
      </w:r>
    </w:p>
    <w:tbl>
      <w:tblPr>
        <w:tblStyle w:val="a8"/>
        <w:tblW w:w="15026" w:type="dxa"/>
        <w:tblInd w:w="-289" w:type="dxa"/>
        <w:tblLook w:val="04A0" w:firstRow="1" w:lastRow="0" w:firstColumn="1" w:lastColumn="0" w:noHBand="0" w:noVBand="1"/>
      </w:tblPr>
      <w:tblGrid>
        <w:gridCol w:w="1277"/>
        <w:gridCol w:w="1559"/>
        <w:gridCol w:w="3969"/>
        <w:gridCol w:w="3685"/>
        <w:gridCol w:w="4536"/>
      </w:tblGrid>
      <w:tr w:rsidR="003F7D6A" w:rsidRPr="00380ED8" w:rsidTr="003F7D6A">
        <w:trPr>
          <w:trHeight w:val="240"/>
        </w:trPr>
        <w:tc>
          <w:tcPr>
            <w:tcW w:w="1277" w:type="dxa"/>
            <w:vMerge w:val="restart"/>
          </w:tcPr>
          <w:p w:rsidR="003F7D6A" w:rsidRPr="00380ED8" w:rsidRDefault="003F7D6A" w:rsidP="003F7D6A">
            <w:pPr>
              <w:keepNext/>
              <w:spacing w:after="200"/>
              <w:jc w:val="center"/>
              <w:rPr>
                <w:rFonts w:ascii="Times New Roman" w:hAnsi="Times New Roman" w:cs="Times New Roman"/>
                <w:b/>
                <w:i/>
                <w:iCs/>
                <w:sz w:val="24"/>
                <w:szCs w:val="24"/>
              </w:rPr>
            </w:pPr>
            <w:r w:rsidRPr="00380ED8">
              <w:rPr>
                <w:rFonts w:ascii="Times New Roman" w:hAnsi="Times New Roman" w:cs="Times New Roman"/>
                <w:b/>
                <w:i/>
                <w:iCs/>
                <w:sz w:val="24"/>
                <w:szCs w:val="24"/>
              </w:rPr>
              <w:t>№ п/п</w:t>
            </w:r>
          </w:p>
        </w:tc>
        <w:tc>
          <w:tcPr>
            <w:tcW w:w="1559" w:type="dxa"/>
            <w:vMerge w:val="restart"/>
          </w:tcPr>
          <w:p w:rsidR="003F7D6A" w:rsidRPr="00380ED8" w:rsidRDefault="003F7D6A" w:rsidP="003F7D6A">
            <w:pPr>
              <w:keepNext/>
              <w:spacing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Загроза</w:t>
            </w:r>
          </w:p>
        </w:tc>
        <w:tc>
          <w:tcPr>
            <w:tcW w:w="12190" w:type="dxa"/>
            <w:gridSpan w:val="3"/>
          </w:tcPr>
          <w:p w:rsidR="003F7D6A" w:rsidRPr="00380ED8" w:rsidRDefault="003F7D6A" w:rsidP="003F7D6A">
            <w:pPr>
              <w:keepNext/>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Контрзаходи</w:t>
            </w:r>
          </w:p>
        </w:tc>
      </w:tr>
      <w:tr w:rsidR="003F7D6A" w:rsidRPr="00380ED8" w:rsidTr="003F7D6A">
        <w:trPr>
          <w:trHeight w:val="240"/>
        </w:trPr>
        <w:tc>
          <w:tcPr>
            <w:tcW w:w="1277" w:type="dxa"/>
            <w:vMerge/>
          </w:tcPr>
          <w:p w:rsidR="003F7D6A" w:rsidRPr="00380ED8" w:rsidRDefault="003F7D6A" w:rsidP="003F7D6A">
            <w:pPr>
              <w:keepNext/>
              <w:spacing w:after="200"/>
              <w:jc w:val="center"/>
              <w:rPr>
                <w:rFonts w:ascii="Times New Roman" w:hAnsi="Times New Roman" w:cs="Times New Roman"/>
                <w:b/>
                <w:i/>
                <w:iCs/>
                <w:sz w:val="24"/>
                <w:szCs w:val="24"/>
              </w:rPr>
            </w:pPr>
          </w:p>
        </w:tc>
        <w:tc>
          <w:tcPr>
            <w:tcW w:w="1559" w:type="dxa"/>
            <w:vMerge/>
          </w:tcPr>
          <w:p w:rsidR="003F7D6A" w:rsidRPr="00380ED8" w:rsidRDefault="003F7D6A" w:rsidP="003F7D6A">
            <w:pPr>
              <w:keepNext/>
              <w:spacing w:after="200"/>
              <w:jc w:val="center"/>
              <w:rPr>
                <w:rFonts w:ascii="Times New Roman" w:hAnsi="Times New Roman" w:cs="Times New Roman"/>
                <w:b/>
                <w:i/>
                <w:iCs/>
                <w:sz w:val="24"/>
                <w:szCs w:val="24"/>
              </w:rPr>
            </w:pPr>
          </w:p>
        </w:tc>
        <w:tc>
          <w:tcPr>
            <w:tcW w:w="3969" w:type="dxa"/>
          </w:tcPr>
          <w:p w:rsidR="003F7D6A" w:rsidRPr="00380ED8" w:rsidRDefault="003E6CD4" w:rsidP="003F7D6A">
            <w:pPr>
              <w:keepNext/>
              <w:spacing w:after="200"/>
              <w:jc w:val="center"/>
              <w:rPr>
                <w:rFonts w:ascii="Times New Roman" w:hAnsi="Times New Roman" w:cs="Times New Roman"/>
                <w:b/>
                <w:i/>
                <w:iCs/>
                <w:sz w:val="24"/>
                <w:szCs w:val="24"/>
              </w:rPr>
            </w:pPr>
            <w:r w:rsidRPr="00380ED8">
              <w:rPr>
                <w:rFonts w:ascii="Times New Roman" w:hAnsi="Times New Roman" w:cs="Times New Roman"/>
                <w:b/>
                <w:i/>
                <w:color w:val="000000"/>
                <w:sz w:val="24"/>
                <w:szCs w:val="24"/>
              </w:rPr>
              <w:t>п</w:t>
            </w:r>
            <w:r w:rsidR="003F7D6A" w:rsidRPr="00380ED8">
              <w:rPr>
                <w:rFonts w:ascii="Times New Roman" w:hAnsi="Times New Roman" w:cs="Times New Roman"/>
                <w:b/>
                <w:i/>
                <w:color w:val="000000"/>
                <w:sz w:val="24"/>
                <w:szCs w:val="24"/>
              </w:rPr>
              <w:t>опередження реалізації загрози</w:t>
            </w:r>
          </w:p>
        </w:tc>
        <w:tc>
          <w:tcPr>
            <w:tcW w:w="3685" w:type="dxa"/>
          </w:tcPr>
          <w:p w:rsidR="003F7D6A" w:rsidRPr="00380ED8" w:rsidRDefault="003E6CD4" w:rsidP="003F7D6A">
            <w:pPr>
              <w:keepNext/>
              <w:jc w:val="center"/>
              <w:rPr>
                <w:rFonts w:ascii="Times New Roman" w:hAnsi="Times New Roman" w:cs="Times New Roman"/>
                <w:b/>
                <w:i/>
                <w:color w:val="000000"/>
                <w:sz w:val="24"/>
                <w:szCs w:val="24"/>
              </w:rPr>
            </w:pPr>
            <w:r w:rsidRPr="00380ED8">
              <w:rPr>
                <w:rFonts w:ascii="Times New Roman" w:hAnsi="Times New Roman" w:cs="Times New Roman"/>
                <w:b/>
                <w:i/>
                <w:color w:val="000000"/>
                <w:sz w:val="24"/>
                <w:szCs w:val="24"/>
              </w:rPr>
              <w:t>в</w:t>
            </w:r>
            <w:r w:rsidR="003F7D6A" w:rsidRPr="00380ED8">
              <w:rPr>
                <w:rFonts w:ascii="Times New Roman" w:hAnsi="Times New Roman" w:cs="Times New Roman"/>
                <w:b/>
                <w:i/>
                <w:color w:val="000000"/>
                <w:sz w:val="24"/>
                <w:szCs w:val="24"/>
              </w:rPr>
              <w:t>иявлення загрози</w:t>
            </w:r>
            <w:r w:rsidR="00C65D49" w:rsidRPr="00380ED8">
              <w:rPr>
                <w:rFonts w:ascii="Times New Roman" w:hAnsi="Times New Roman" w:cs="Times New Roman"/>
                <w:b/>
                <w:i/>
                <w:color w:val="000000"/>
                <w:sz w:val="24"/>
                <w:szCs w:val="24"/>
              </w:rPr>
              <w:t>, що реалізується</w:t>
            </w:r>
          </w:p>
          <w:p w:rsidR="003F7D6A" w:rsidRPr="00380ED8" w:rsidRDefault="003F7D6A" w:rsidP="00C65D49">
            <w:pPr>
              <w:keepNext/>
              <w:spacing w:after="200"/>
              <w:rPr>
                <w:rFonts w:ascii="Times New Roman" w:hAnsi="Times New Roman" w:cs="Times New Roman"/>
                <w:b/>
                <w:i/>
                <w:iCs/>
                <w:sz w:val="24"/>
                <w:szCs w:val="24"/>
              </w:rPr>
            </w:pPr>
          </w:p>
        </w:tc>
        <w:tc>
          <w:tcPr>
            <w:tcW w:w="4536" w:type="dxa"/>
          </w:tcPr>
          <w:p w:rsidR="003F7D6A" w:rsidRPr="00380ED8" w:rsidRDefault="001A2079" w:rsidP="003F7D6A">
            <w:pPr>
              <w:keepNext/>
              <w:jc w:val="center"/>
              <w:rPr>
                <w:rFonts w:ascii="Times New Roman" w:hAnsi="Times New Roman" w:cs="Times New Roman"/>
                <w:b/>
                <w:i/>
                <w:color w:val="000000"/>
                <w:sz w:val="24"/>
                <w:szCs w:val="24"/>
              </w:rPr>
            </w:pPr>
            <w:r w:rsidRPr="00380ED8">
              <w:rPr>
                <w:rFonts w:ascii="Times New Roman" w:hAnsi="Times New Roman" w:cs="Times New Roman"/>
                <w:b/>
                <w:i/>
                <w:color w:val="000000"/>
                <w:sz w:val="24"/>
                <w:szCs w:val="24"/>
              </w:rPr>
              <w:t>р</w:t>
            </w:r>
            <w:r w:rsidR="003F7D6A" w:rsidRPr="00380ED8">
              <w:rPr>
                <w:rFonts w:ascii="Times New Roman" w:hAnsi="Times New Roman" w:cs="Times New Roman"/>
                <w:b/>
                <w:i/>
                <w:color w:val="000000"/>
                <w:sz w:val="24"/>
                <w:szCs w:val="24"/>
              </w:rPr>
              <w:t>еагування на виявлену та/чи реалізовану загрозу</w:t>
            </w:r>
          </w:p>
          <w:p w:rsidR="003F7D6A" w:rsidRPr="00380ED8" w:rsidRDefault="003F7D6A" w:rsidP="003F7D6A">
            <w:pPr>
              <w:keepNext/>
              <w:spacing w:after="200"/>
              <w:jc w:val="center"/>
              <w:rPr>
                <w:rFonts w:ascii="Times New Roman" w:hAnsi="Times New Roman" w:cs="Times New Roman"/>
                <w:b/>
                <w:i/>
                <w:iCs/>
                <w:sz w:val="24"/>
                <w:szCs w:val="24"/>
              </w:rPr>
            </w:pPr>
          </w:p>
        </w:tc>
      </w:tr>
    </w:tbl>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3969"/>
        <w:gridCol w:w="3685"/>
        <w:gridCol w:w="4536"/>
      </w:tblGrid>
      <w:tr w:rsidR="003F7D6A" w:rsidRPr="00380ED8" w:rsidTr="003F7D6A">
        <w:trPr>
          <w:trHeight w:val="139"/>
          <w:tblHeader/>
        </w:trPr>
        <w:tc>
          <w:tcPr>
            <w:tcW w:w="1277" w:type="dxa"/>
          </w:tcPr>
          <w:p w:rsidR="003F7D6A" w:rsidRPr="00380ED8" w:rsidRDefault="003F7D6A" w:rsidP="0024387B">
            <w:pPr>
              <w:keepNext/>
              <w:spacing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1</w:t>
            </w:r>
          </w:p>
        </w:tc>
        <w:tc>
          <w:tcPr>
            <w:tcW w:w="1559" w:type="dxa"/>
            <w:shd w:val="clear" w:color="auto" w:fill="auto"/>
          </w:tcPr>
          <w:p w:rsidR="003F7D6A" w:rsidRPr="00380ED8" w:rsidRDefault="003F7D6A" w:rsidP="0024387B">
            <w:pPr>
              <w:keepNext/>
              <w:spacing w:line="288" w:lineRule="auto"/>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2</w:t>
            </w:r>
          </w:p>
        </w:tc>
        <w:tc>
          <w:tcPr>
            <w:tcW w:w="3969" w:type="dxa"/>
            <w:shd w:val="clear" w:color="auto" w:fill="auto"/>
          </w:tcPr>
          <w:p w:rsidR="003F7D6A" w:rsidRPr="00380ED8" w:rsidRDefault="003F7D6A" w:rsidP="0024387B">
            <w:pPr>
              <w:keepNext/>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3</w:t>
            </w:r>
          </w:p>
        </w:tc>
        <w:tc>
          <w:tcPr>
            <w:tcW w:w="3685" w:type="dxa"/>
            <w:shd w:val="clear" w:color="auto" w:fill="auto"/>
          </w:tcPr>
          <w:p w:rsidR="003F7D6A" w:rsidRPr="00380ED8" w:rsidRDefault="003F7D6A" w:rsidP="0024387B">
            <w:pPr>
              <w:keepNext/>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4</w:t>
            </w:r>
          </w:p>
        </w:tc>
        <w:tc>
          <w:tcPr>
            <w:tcW w:w="4536" w:type="dxa"/>
            <w:shd w:val="clear" w:color="auto" w:fill="auto"/>
          </w:tcPr>
          <w:p w:rsidR="003F7D6A" w:rsidRPr="00380ED8" w:rsidRDefault="003F7D6A" w:rsidP="0024387B">
            <w:pPr>
              <w:keepNext/>
              <w:jc w:val="center"/>
              <w:rPr>
                <w:rFonts w:ascii="Times New Roman" w:eastAsia="SimSun" w:hAnsi="Times New Roman" w:cs="Times New Roman"/>
                <w:b/>
                <w:i/>
                <w:color w:val="000000"/>
                <w:sz w:val="24"/>
                <w:szCs w:val="24"/>
              </w:rPr>
            </w:pPr>
            <w:r w:rsidRPr="00380ED8">
              <w:rPr>
                <w:rFonts w:ascii="Times New Roman" w:eastAsia="SimSun" w:hAnsi="Times New Roman" w:cs="Times New Roman"/>
                <w:b/>
                <w:i/>
                <w:color w:val="000000"/>
                <w:sz w:val="24"/>
                <w:szCs w:val="24"/>
              </w:rPr>
              <w:t>5</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Т001</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P008, P009, P011, P013, P015, P016,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lastRenderedPageBreak/>
              <w:t>2</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Т002</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P008, P009, P010, P011, P012, P013, P014, P015, P016P019,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R006, R007, R008</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3</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Т003</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P014, P015, P016, P017, P018, P019</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4</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Т004</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P011, P012, P013, P014, P015, P016, P019, P020, P021, P022, P023,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5</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Т005</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P007, P008, P009, P010, P012, P014, P015, P016, P017, P019, P020, P021,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6</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Т006</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P009P018, P019, P020, P021, P022, P023,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D002, D003, D004, D005</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R006, R007, R008</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7</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Т007</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P011, P012, P013, P014, P015, P016, P017, P018,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8</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Т008</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P015, P016, P017, P018, P019, P020,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9</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Т009</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lastRenderedPageBreak/>
              <w:t>10</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Т010</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 P010, P011, P012, P013, P014, P015, P016, P017</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11</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Т011</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P009,P011,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12</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Т012</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 P010, P011, P012, P013, P014, P015, P016, P017, P018,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13</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Т013</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 P010, P011, P012, P013,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14</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Т014</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P015, P016, P017, P018,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15</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Т015</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16</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Т016</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 P010, P011, P012, P013,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 D006,</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lastRenderedPageBreak/>
              <w:t>17</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Т017</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18</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Т018</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19</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Т019</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P018,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R004, R005, R006, R007, R008</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20</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Т020</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P007, P008, P009, P010, P011, P012, P013, P014, P015, P016, P017, P018,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21</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Т021</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 P010, P015, P016, P017, P018, P019, P020, P021, P022,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22</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Т022</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P011, P012, P013, P014,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w:t>
            </w:r>
          </w:p>
        </w:tc>
      </w:tr>
      <w:tr w:rsidR="003F7D6A" w:rsidRPr="00380ED8" w:rsidTr="003F7D6A">
        <w:tc>
          <w:tcPr>
            <w:tcW w:w="1277" w:type="dxa"/>
          </w:tcPr>
          <w:p w:rsidR="003F7D6A" w:rsidRPr="00380ED8" w:rsidRDefault="003F7D6A" w:rsidP="0024387B">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23</w:t>
            </w:r>
          </w:p>
        </w:tc>
        <w:tc>
          <w:tcPr>
            <w:tcW w:w="1559" w:type="dxa"/>
            <w:shd w:val="clear" w:color="auto" w:fill="auto"/>
          </w:tcPr>
          <w:p w:rsidR="003F7D6A" w:rsidRPr="00380ED8" w:rsidRDefault="003F7D6A" w:rsidP="003F7D6A">
            <w:pPr>
              <w:spacing w:before="120"/>
              <w:ind w:left="29"/>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Т023</w:t>
            </w:r>
          </w:p>
        </w:tc>
        <w:tc>
          <w:tcPr>
            <w:tcW w:w="3969"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P001, P002, P003, P004, P005, P006, P007, P008, P009, P010, P011, P012, P013, P014, P015, P016, P017, P018, P019, P020, P021, P022, P023, P024, P025, P026</w:t>
            </w:r>
          </w:p>
        </w:tc>
        <w:tc>
          <w:tcPr>
            <w:tcW w:w="3685"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D001, D002, D003, D004, D005, D006, D007, D008,</w:t>
            </w:r>
          </w:p>
        </w:tc>
        <w:tc>
          <w:tcPr>
            <w:tcW w:w="4536" w:type="dxa"/>
            <w:shd w:val="clear" w:color="auto" w:fill="auto"/>
          </w:tcPr>
          <w:p w:rsidR="003F7D6A" w:rsidRPr="00380ED8" w:rsidRDefault="003F7D6A" w:rsidP="003F7D6A">
            <w:pPr>
              <w:spacing w:before="120"/>
              <w:jc w:val="center"/>
              <w:rPr>
                <w:rFonts w:ascii="Times New Roman" w:eastAsia="SimSun" w:hAnsi="Times New Roman" w:cs="Times New Roman"/>
                <w:color w:val="000000"/>
                <w:sz w:val="24"/>
                <w:szCs w:val="24"/>
              </w:rPr>
            </w:pPr>
            <w:r w:rsidRPr="00380ED8">
              <w:rPr>
                <w:rFonts w:ascii="Times New Roman" w:eastAsia="SimSun" w:hAnsi="Times New Roman" w:cs="Times New Roman"/>
                <w:color w:val="000000"/>
                <w:sz w:val="24"/>
                <w:szCs w:val="24"/>
              </w:rPr>
              <w:t>R001, R002, R003, R004, R005, R006, R007, R008</w:t>
            </w:r>
          </w:p>
        </w:tc>
      </w:tr>
    </w:tbl>
    <w:p w:rsidR="007F6499" w:rsidRPr="00380ED8" w:rsidRDefault="007F6499" w:rsidP="007F6499">
      <w:pPr>
        <w:jc w:val="center"/>
        <w:rPr>
          <w:rFonts w:ascii="Times New Roman" w:hAnsi="Times New Roman" w:cs="Times New Roman"/>
          <w:b/>
          <w:i/>
        </w:rPr>
      </w:pPr>
    </w:p>
    <w:p w:rsidR="000F4716" w:rsidRPr="00380ED8" w:rsidRDefault="007F6499" w:rsidP="0013772A">
      <w:pPr>
        <w:jc w:val="center"/>
        <w:rPr>
          <w:rFonts w:ascii="Times New Roman" w:hAnsi="Times New Roman" w:cs="Times New Roman"/>
          <w:b/>
          <w:i/>
          <w:sz w:val="28"/>
          <w:szCs w:val="28"/>
        </w:rPr>
      </w:pPr>
      <w:r w:rsidRPr="00380ED8">
        <w:rPr>
          <w:rFonts w:ascii="Times New Roman" w:hAnsi="Times New Roman" w:cs="Times New Roman"/>
          <w:b/>
          <w:i/>
          <w:sz w:val="28"/>
          <w:szCs w:val="28"/>
        </w:rPr>
        <w:lastRenderedPageBreak/>
        <w:t>3. Загрози загального характеру, що можуть виникнути в ІКС</w:t>
      </w:r>
    </w:p>
    <w:p w:rsidR="0013772A" w:rsidRPr="00380ED8" w:rsidRDefault="002754B9" w:rsidP="002F76D8">
      <w:pPr>
        <w:shd w:val="clear" w:color="auto" w:fill="FFFFFF"/>
        <w:tabs>
          <w:tab w:val="left" w:pos="1843"/>
        </w:tabs>
        <w:ind w:left="57" w:right="57"/>
        <w:jc w:val="right"/>
        <w:rPr>
          <w:rFonts w:ascii="Times New Roman" w:eastAsia="Calibri" w:hAnsi="Times New Roman" w:cs="Times New Roman"/>
          <w:sz w:val="24"/>
          <w:szCs w:val="24"/>
        </w:rPr>
      </w:pPr>
      <w:r w:rsidRPr="00380ED8">
        <w:rPr>
          <w:rFonts w:ascii="Times New Roman" w:eastAsia="Calibri" w:hAnsi="Times New Roman" w:cs="Times New Roman"/>
          <w:color w:val="000000"/>
          <w:kern w:val="2"/>
          <w:sz w:val="24"/>
          <w:szCs w:val="24"/>
        </w:rPr>
        <w:t>Таблиця 3.1</w:t>
      </w:r>
      <w:r w:rsidRPr="00380ED8">
        <w:rPr>
          <w:rFonts w:ascii="Times New Roman" w:hAnsi="Times New Roman" w:cs="Times New Roman"/>
          <w:sz w:val="24"/>
          <w:szCs w:val="24"/>
        </w:rPr>
        <w:t xml:space="preserve"> </w:t>
      </w:r>
      <w:r w:rsidRPr="00380ED8">
        <w:rPr>
          <w:rFonts w:ascii="Times New Roman" w:eastAsia="Calibri" w:hAnsi="Times New Roman" w:cs="Times New Roman"/>
          <w:sz w:val="24"/>
          <w:szCs w:val="24"/>
        </w:rPr>
        <w:t>Загрози загального характеру</w:t>
      </w:r>
    </w:p>
    <w:tbl>
      <w:tblPr>
        <w:tblStyle w:val="a8"/>
        <w:tblW w:w="15594" w:type="dxa"/>
        <w:tblInd w:w="-431" w:type="dxa"/>
        <w:tblLook w:val="04A0" w:firstRow="1" w:lastRow="0" w:firstColumn="1" w:lastColumn="0" w:noHBand="0" w:noVBand="1"/>
      </w:tblPr>
      <w:tblGrid>
        <w:gridCol w:w="852"/>
        <w:gridCol w:w="1559"/>
        <w:gridCol w:w="1276"/>
        <w:gridCol w:w="2693"/>
        <w:gridCol w:w="1559"/>
        <w:gridCol w:w="1418"/>
        <w:gridCol w:w="1275"/>
        <w:gridCol w:w="1701"/>
        <w:gridCol w:w="1701"/>
        <w:gridCol w:w="1560"/>
      </w:tblGrid>
      <w:tr w:rsidR="000F4716" w:rsidRPr="00380ED8" w:rsidTr="00467CD3">
        <w:tc>
          <w:tcPr>
            <w:tcW w:w="852"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п/п</w:t>
            </w:r>
          </w:p>
        </w:tc>
        <w:tc>
          <w:tcPr>
            <w:tcW w:w="1559"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Ідентифікатор загрози</w:t>
            </w:r>
          </w:p>
          <w:p w:rsidR="000F4716" w:rsidRPr="00380ED8" w:rsidRDefault="00C54F58"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«T»</w:t>
            </w:r>
          </w:p>
        </w:tc>
        <w:tc>
          <w:tcPr>
            <w:tcW w:w="1276"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xml:space="preserve">Назва </w:t>
            </w:r>
          </w:p>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загрози</w:t>
            </w:r>
          </w:p>
        </w:tc>
        <w:tc>
          <w:tcPr>
            <w:tcW w:w="2693"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xml:space="preserve">Опис загрози та </w:t>
            </w:r>
          </w:p>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можливі наслідки реалізації</w:t>
            </w:r>
          </w:p>
        </w:tc>
        <w:tc>
          <w:tcPr>
            <w:tcW w:w="1559"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xml:space="preserve">Об’єкти </w:t>
            </w:r>
          </w:p>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загрози</w:t>
            </w:r>
          </w:p>
          <w:p w:rsidR="000F4716" w:rsidRPr="00380ED8" w:rsidRDefault="000F4716" w:rsidP="000F4716">
            <w:pPr>
              <w:jc w:val="center"/>
              <w:rPr>
                <w:rFonts w:ascii="Times New Roman" w:hAnsi="Times New Roman" w:cs="Times New Roman"/>
                <w:b/>
                <w:i/>
                <w:sz w:val="24"/>
                <w:szCs w:val="24"/>
              </w:rPr>
            </w:pPr>
            <w:r w:rsidRPr="00380ED8">
              <w:rPr>
                <w:rFonts w:ascii="Times New Roman" w:hAnsi="Times New Roman" w:cs="Times New Roman"/>
                <w:b/>
                <w:i/>
                <w:sz w:val="24"/>
                <w:szCs w:val="24"/>
              </w:rPr>
              <w:t>(потенційні точки впливу)</w:t>
            </w:r>
          </w:p>
          <w:p w:rsidR="000F4716" w:rsidRPr="00380ED8" w:rsidRDefault="00C54F58" w:rsidP="000F4716">
            <w:pPr>
              <w:jc w:val="center"/>
              <w:rPr>
                <w:rFonts w:ascii="Times New Roman" w:eastAsia="Calibri" w:hAnsi="Times New Roman" w:cs="Times New Roman"/>
                <w:b/>
                <w:i/>
                <w:sz w:val="24"/>
                <w:szCs w:val="24"/>
              </w:rPr>
            </w:pPr>
            <w:r w:rsidRPr="00380ED8">
              <w:rPr>
                <w:rFonts w:ascii="Times New Roman" w:hAnsi="Times New Roman" w:cs="Times New Roman"/>
                <w:b/>
                <w:i/>
                <w:sz w:val="24"/>
                <w:szCs w:val="24"/>
              </w:rPr>
              <w:t>«E»</w:t>
            </w:r>
          </w:p>
        </w:tc>
        <w:tc>
          <w:tcPr>
            <w:tcW w:w="1418"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Суб’єкт загрози</w:t>
            </w:r>
          </w:p>
        </w:tc>
        <w:tc>
          <w:tcPr>
            <w:tcW w:w="1275"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Можлива атака</w:t>
            </w:r>
          </w:p>
        </w:tc>
        <w:tc>
          <w:tcPr>
            <w:tcW w:w="1701" w:type="dxa"/>
          </w:tcPr>
          <w:p w:rsidR="000F4716" w:rsidRPr="00380ED8" w:rsidRDefault="000F4716"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Дестабілізуючі фактори</w:t>
            </w:r>
          </w:p>
        </w:tc>
        <w:tc>
          <w:tcPr>
            <w:tcW w:w="1701" w:type="dxa"/>
          </w:tcPr>
          <w:p w:rsidR="000F4716" w:rsidRPr="00380ED8" w:rsidRDefault="00C54F58"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Вразливість, що може використо</w:t>
            </w:r>
            <w:r w:rsidR="000F4716" w:rsidRPr="00380ED8">
              <w:rPr>
                <w:rFonts w:ascii="Times New Roman" w:eastAsia="Calibri" w:hAnsi="Times New Roman" w:cs="Times New Roman"/>
                <w:b/>
                <w:i/>
                <w:sz w:val="24"/>
                <w:szCs w:val="24"/>
              </w:rPr>
              <w:t>вуватися</w:t>
            </w:r>
          </w:p>
          <w:p w:rsidR="000F4716" w:rsidRPr="00380ED8" w:rsidRDefault="00C54F58" w:rsidP="000F4716">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«V»</w:t>
            </w:r>
          </w:p>
        </w:tc>
        <w:tc>
          <w:tcPr>
            <w:tcW w:w="1560" w:type="dxa"/>
          </w:tcPr>
          <w:p w:rsidR="000F4716" w:rsidRPr="00380ED8" w:rsidRDefault="000F4716" w:rsidP="00C54F58">
            <w:pPr>
              <w:jc w:val="center"/>
              <w:rPr>
                <w:rFonts w:ascii="Times New Roman" w:eastAsia="Calibri" w:hAnsi="Times New Roman" w:cs="Times New Roman"/>
                <w:b/>
                <w:i/>
                <w:sz w:val="24"/>
                <w:szCs w:val="24"/>
              </w:rPr>
            </w:pPr>
            <w:r w:rsidRPr="00380ED8">
              <w:rPr>
                <w:rFonts w:ascii="Times New Roman" w:hAnsi="Times New Roman" w:cs="Times New Roman"/>
                <w:b/>
                <w:i/>
                <w:sz w:val="24"/>
                <w:szCs w:val="24"/>
              </w:rPr>
              <w:t>Власти-</w:t>
            </w:r>
            <w:proofErr w:type="spellStart"/>
            <w:r w:rsidRPr="00380ED8">
              <w:rPr>
                <w:rFonts w:ascii="Times New Roman" w:hAnsi="Times New Roman" w:cs="Times New Roman"/>
                <w:b/>
                <w:i/>
                <w:sz w:val="24"/>
                <w:szCs w:val="24"/>
              </w:rPr>
              <w:t>вості</w:t>
            </w:r>
            <w:proofErr w:type="spellEnd"/>
            <w:r w:rsidRPr="00380ED8">
              <w:rPr>
                <w:rFonts w:ascii="Times New Roman" w:eastAsia="Calibri" w:hAnsi="Times New Roman" w:cs="Times New Roman"/>
                <w:b/>
                <w:i/>
                <w:sz w:val="24"/>
                <w:szCs w:val="24"/>
              </w:rPr>
              <w:t xml:space="preserve">, </w:t>
            </w:r>
            <w:r w:rsidR="00C54F58" w:rsidRPr="00380ED8">
              <w:rPr>
                <w:rFonts w:ascii="Times New Roman" w:eastAsia="Calibri" w:hAnsi="Times New Roman" w:cs="Times New Roman"/>
                <w:b/>
                <w:i/>
                <w:sz w:val="24"/>
                <w:szCs w:val="24"/>
              </w:rPr>
              <w:t>що</w:t>
            </w:r>
            <w:r w:rsidRPr="00380ED8">
              <w:rPr>
                <w:rFonts w:ascii="Times New Roman" w:eastAsia="Calibri" w:hAnsi="Times New Roman" w:cs="Times New Roman"/>
                <w:b/>
                <w:i/>
                <w:sz w:val="24"/>
                <w:szCs w:val="24"/>
              </w:rPr>
              <w:t xml:space="preserve"> можуть бути порушені</w:t>
            </w:r>
          </w:p>
        </w:tc>
      </w:tr>
    </w:tbl>
    <w:tbl>
      <w:tblPr>
        <w:tblW w:w="155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559"/>
        <w:gridCol w:w="1276"/>
        <w:gridCol w:w="2693"/>
        <w:gridCol w:w="1559"/>
        <w:gridCol w:w="1418"/>
        <w:gridCol w:w="1275"/>
        <w:gridCol w:w="1701"/>
        <w:gridCol w:w="1701"/>
        <w:gridCol w:w="1561"/>
      </w:tblGrid>
      <w:tr w:rsidR="00EF7D03" w:rsidRPr="00380ED8" w:rsidTr="00467CD3">
        <w:trPr>
          <w:tblHeader/>
        </w:trPr>
        <w:tc>
          <w:tcPr>
            <w:tcW w:w="852"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1</w:t>
            </w:r>
          </w:p>
        </w:tc>
        <w:tc>
          <w:tcPr>
            <w:tcW w:w="1559"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2</w:t>
            </w:r>
          </w:p>
        </w:tc>
        <w:tc>
          <w:tcPr>
            <w:tcW w:w="1276"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3</w:t>
            </w:r>
          </w:p>
        </w:tc>
        <w:tc>
          <w:tcPr>
            <w:tcW w:w="2693"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4</w:t>
            </w:r>
          </w:p>
        </w:tc>
        <w:tc>
          <w:tcPr>
            <w:tcW w:w="1559"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5</w:t>
            </w:r>
          </w:p>
        </w:tc>
        <w:tc>
          <w:tcPr>
            <w:tcW w:w="1418"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6</w:t>
            </w:r>
          </w:p>
        </w:tc>
        <w:tc>
          <w:tcPr>
            <w:tcW w:w="1275"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7</w:t>
            </w:r>
          </w:p>
        </w:tc>
        <w:tc>
          <w:tcPr>
            <w:tcW w:w="1701"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8</w:t>
            </w:r>
          </w:p>
        </w:tc>
        <w:tc>
          <w:tcPr>
            <w:tcW w:w="1701"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9</w:t>
            </w:r>
          </w:p>
        </w:tc>
        <w:tc>
          <w:tcPr>
            <w:tcW w:w="1561" w:type="dxa"/>
            <w:vAlign w:val="center"/>
          </w:tcPr>
          <w:p w:rsidR="00EF7D03" w:rsidRPr="00380ED8" w:rsidRDefault="00EF7D03" w:rsidP="00EF7D0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10</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1</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3.1.1</w:t>
            </w:r>
          </w:p>
        </w:tc>
        <w:tc>
          <w:tcPr>
            <w:tcW w:w="1276"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Пожежа</w:t>
            </w:r>
          </w:p>
        </w:tc>
        <w:tc>
          <w:tcPr>
            <w:tcW w:w="2693" w:type="dxa"/>
          </w:tcPr>
          <w:p w:rsidR="006258E9" w:rsidRPr="00380ED8" w:rsidRDefault="006258E9" w:rsidP="00032326">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Виникнення полум’я та розповсюдження пожежі в приміщеннях, де </w:t>
            </w:r>
            <w:r w:rsidR="00032326" w:rsidRPr="00380ED8">
              <w:rPr>
                <w:rFonts w:ascii="Times New Roman" w:eastAsia="Calibri" w:hAnsi="Times New Roman" w:cs="Times New Roman"/>
                <w:sz w:val="24"/>
                <w:szCs w:val="24"/>
              </w:rPr>
              <w:t>розташовані</w:t>
            </w:r>
            <w:r w:rsidRPr="00380ED8">
              <w:rPr>
                <w:rFonts w:ascii="Times New Roman" w:eastAsia="Calibri" w:hAnsi="Times New Roman" w:cs="Times New Roman"/>
                <w:sz w:val="24"/>
                <w:szCs w:val="24"/>
              </w:rPr>
              <w:t xml:space="preserve"> т</w:t>
            </w:r>
            <w:r w:rsidR="00C103DA" w:rsidRPr="00380ED8">
              <w:rPr>
                <w:rFonts w:ascii="Times New Roman" w:eastAsia="Calibri" w:hAnsi="Times New Roman" w:cs="Times New Roman"/>
                <w:sz w:val="24"/>
                <w:szCs w:val="24"/>
              </w:rPr>
              <w:t>ехнічні засоби ІКС. Можуть бути </w:t>
            </w:r>
            <w:r w:rsidRPr="00380ED8">
              <w:rPr>
                <w:rFonts w:ascii="Times New Roman" w:eastAsia="Calibri" w:hAnsi="Times New Roman" w:cs="Times New Roman"/>
                <w:sz w:val="24"/>
                <w:szCs w:val="24"/>
              </w:rPr>
              <w:t xml:space="preserve">пошкоджені </w:t>
            </w:r>
            <w:proofErr w:type="spellStart"/>
            <w:r w:rsidRPr="00380ED8">
              <w:rPr>
                <w:rFonts w:ascii="Times New Roman" w:eastAsia="Calibri" w:hAnsi="Times New Roman" w:cs="Times New Roman"/>
                <w:sz w:val="24"/>
                <w:szCs w:val="24"/>
              </w:rPr>
              <w:t>об’є</w:t>
            </w:r>
            <w:r w:rsidR="00C103D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кти</w:t>
            </w:r>
            <w:proofErr w:type="spellEnd"/>
            <w:r w:rsidRPr="00380ED8">
              <w:rPr>
                <w:rFonts w:ascii="Times New Roman" w:eastAsia="Calibri" w:hAnsi="Times New Roman" w:cs="Times New Roman"/>
                <w:sz w:val="24"/>
                <w:szCs w:val="24"/>
              </w:rPr>
              <w:t xml:space="preserve"> захисту, структурні компоненти ІКС, канали передачі даних, втрачена інформація</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 носії інформації</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Зовнішнє середовище</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Недотримання правил протипожежної безпеки, несправності електричної проводки, перевантаження електромережі</w:t>
            </w:r>
          </w:p>
        </w:tc>
        <w:tc>
          <w:tcPr>
            <w:tcW w:w="1701" w:type="dxa"/>
          </w:tcPr>
          <w:p w:rsidR="006258E9" w:rsidRPr="00380ED8" w:rsidRDefault="00467CD3"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системи пожежо</w:t>
            </w:r>
            <w:r w:rsidR="006258E9" w:rsidRPr="00380ED8">
              <w:rPr>
                <w:rFonts w:ascii="Times New Roman" w:eastAsia="Calibri" w:hAnsi="Times New Roman" w:cs="Times New Roman"/>
                <w:sz w:val="24"/>
                <w:szCs w:val="24"/>
              </w:rPr>
              <w:t>гасіння (</w:t>
            </w:r>
            <w:r w:rsidR="006258E9" w:rsidRPr="00380ED8">
              <w:rPr>
                <w:rFonts w:ascii="Times New Roman" w:hAnsi="Times New Roman" w:cs="Times New Roman"/>
                <w:sz w:val="24"/>
                <w:szCs w:val="24"/>
              </w:rPr>
              <w:t>V002</w:t>
            </w:r>
            <w:r w:rsidR="006258E9" w:rsidRPr="00380ED8">
              <w:rPr>
                <w:rFonts w:ascii="Times New Roman" w:eastAsia="Calibri" w:hAnsi="Times New Roman" w:cs="Times New Roman"/>
                <w:sz w:val="24"/>
                <w:szCs w:val="24"/>
              </w:rPr>
              <w:t>)</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2</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3.1.2</w:t>
            </w:r>
          </w:p>
        </w:tc>
        <w:tc>
          <w:tcPr>
            <w:tcW w:w="1276" w:type="dxa"/>
          </w:tcPr>
          <w:p w:rsidR="006258E9" w:rsidRPr="00380ED8" w:rsidRDefault="0013772A"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Руйну</w:t>
            </w:r>
            <w:r w:rsidR="006258E9" w:rsidRPr="00380ED8">
              <w:rPr>
                <w:rFonts w:ascii="Times New Roman" w:eastAsia="Calibri" w:hAnsi="Times New Roman" w:cs="Times New Roman"/>
                <w:sz w:val="24"/>
                <w:szCs w:val="24"/>
              </w:rPr>
              <w:t>вання</w:t>
            </w:r>
          </w:p>
        </w:tc>
        <w:tc>
          <w:tcPr>
            <w:tcW w:w="2693" w:type="dxa"/>
          </w:tcPr>
          <w:p w:rsidR="006258E9" w:rsidRPr="00380ED8" w:rsidRDefault="006258E9" w:rsidP="00350D26">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Руйнування приміщень та їх вмісту внаслідок вибуху, зсуву, урагану землетрус</w:t>
            </w:r>
            <w:r w:rsidR="00350D26" w:rsidRPr="00380ED8">
              <w:rPr>
                <w:rFonts w:ascii="Times New Roman" w:eastAsia="Calibri" w:hAnsi="Times New Roman" w:cs="Times New Roman"/>
                <w:sz w:val="24"/>
                <w:szCs w:val="24"/>
              </w:rPr>
              <w:t xml:space="preserve">у, </w:t>
            </w:r>
            <w:proofErr w:type="spellStart"/>
            <w:r w:rsidR="00350D26" w:rsidRPr="00380ED8">
              <w:rPr>
                <w:rFonts w:ascii="Times New Roman" w:eastAsia="Calibri" w:hAnsi="Times New Roman" w:cs="Times New Roman"/>
                <w:sz w:val="24"/>
                <w:szCs w:val="24"/>
              </w:rPr>
              <w:t>повеню</w:t>
            </w:r>
            <w:proofErr w:type="spellEnd"/>
            <w:r w:rsidR="00350D26" w:rsidRPr="00380ED8">
              <w:rPr>
                <w:rFonts w:ascii="Times New Roman" w:eastAsia="Calibri" w:hAnsi="Times New Roman" w:cs="Times New Roman"/>
                <w:sz w:val="24"/>
                <w:szCs w:val="24"/>
              </w:rPr>
              <w:t>, різних</w:t>
            </w:r>
            <w:r w:rsidRPr="00380ED8">
              <w:rPr>
                <w:rFonts w:ascii="Times New Roman" w:eastAsia="Calibri" w:hAnsi="Times New Roman" w:cs="Times New Roman"/>
                <w:sz w:val="24"/>
                <w:szCs w:val="24"/>
              </w:rPr>
              <w:t xml:space="preserve"> непе</w:t>
            </w:r>
            <w:r w:rsidR="00350D26" w:rsidRPr="00380ED8">
              <w:rPr>
                <w:rFonts w:ascii="Times New Roman" w:eastAsia="Calibri" w:hAnsi="Times New Roman" w:cs="Times New Roman"/>
                <w:sz w:val="24"/>
                <w:szCs w:val="24"/>
              </w:rPr>
              <w:t>редбачуваних явищ</w:t>
            </w:r>
            <w:r w:rsidR="004B051E" w:rsidRPr="00380ED8">
              <w:rPr>
                <w:rFonts w:ascii="Times New Roman" w:eastAsia="Calibri" w:hAnsi="Times New Roman" w:cs="Times New Roman"/>
                <w:sz w:val="24"/>
                <w:szCs w:val="24"/>
              </w:rPr>
              <w:t xml:space="preserve"> та обставин</w:t>
            </w:r>
            <w:r w:rsidR="001630C9" w:rsidRPr="00380ED8">
              <w:rPr>
                <w:rFonts w:ascii="Times New Roman" w:eastAsia="Calibri" w:hAnsi="Times New Roman" w:cs="Times New Roman"/>
                <w:sz w:val="24"/>
                <w:szCs w:val="24"/>
              </w:rPr>
              <w:t xml:space="preserve">. </w:t>
            </w:r>
            <w:r w:rsidRPr="00380ED8">
              <w:rPr>
                <w:rFonts w:ascii="Times New Roman" w:eastAsia="Calibri" w:hAnsi="Times New Roman" w:cs="Times New Roman"/>
                <w:sz w:val="24"/>
                <w:szCs w:val="24"/>
              </w:rPr>
              <w:t xml:space="preserve">Можуть бути пошкоджені об’єкти захисту, структурні компоненти ІКС, </w:t>
            </w:r>
            <w:r w:rsidRPr="00380ED8">
              <w:rPr>
                <w:rFonts w:ascii="Times New Roman" w:eastAsia="Calibri" w:hAnsi="Times New Roman" w:cs="Times New Roman"/>
                <w:sz w:val="24"/>
                <w:szCs w:val="24"/>
              </w:rPr>
              <w:lastRenderedPageBreak/>
              <w:t>канали передачі даних, втрачена інформація</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Технічні засоби ІКС, носії інформації</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Зовнішнє середовище</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Невідповідність інженерних характеристик будівлі та приміщень</w:t>
            </w:r>
          </w:p>
        </w:tc>
        <w:tc>
          <w:tcPr>
            <w:tcW w:w="1701" w:type="dxa"/>
          </w:tcPr>
          <w:p w:rsidR="006258E9" w:rsidRPr="00380ED8" w:rsidRDefault="006258E9" w:rsidP="00467CD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географічно</w:t>
            </w:r>
            <w:r w:rsidR="00467CD3" w:rsidRPr="00380ED8">
              <w:rPr>
                <w:rFonts w:ascii="Times New Roman" w:eastAsia="Calibri" w:hAnsi="Times New Roman" w:cs="Times New Roman"/>
                <w:sz w:val="24"/>
                <w:szCs w:val="24"/>
              </w:rPr>
              <w:t>ї</w:t>
            </w:r>
            <w:r w:rsidRPr="00380ED8">
              <w:rPr>
                <w:rFonts w:ascii="Times New Roman" w:eastAsia="Calibri" w:hAnsi="Times New Roman" w:cs="Times New Roman"/>
                <w:sz w:val="24"/>
                <w:szCs w:val="24"/>
              </w:rPr>
              <w:t xml:space="preserve"> розподіленої системи резервування даних (V024)</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3</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3.1.3</w:t>
            </w:r>
          </w:p>
        </w:tc>
        <w:tc>
          <w:tcPr>
            <w:tcW w:w="1276" w:type="dxa"/>
          </w:tcPr>
          <w:p w:rsidR="006258E9" w:rsidRPr="00380ED8" w:rsidRDefault="0013772A"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Затоп</w:t>
            </w:r>
            <w:r w:rsidR="006258E9" w:rsidRPr="00380ED8">
              <w:rPr>
                <w:rFonts w:ascii="Times New Roman" w:eastAsia="Calibri" w:hAnsi="Times New Roman" w:cs="Times New Roman"/>
                <w:sz w:val="24"/>
                <w:szCs w:val="24"/>
              </w:rPr>
              <w:t>лення</w:t>
            </w:r>
          </w:p>
        </w:tc>
        <w:tc>
          <w:tcPr>
            <w:tcW w:w="2693" w:type="dxa"/>
          </w:tcPr>
          <w:p w:rsidR="006258E9" w:rsidRPr="00380ED8" w:rsidRDefault="006258E9" w:rsidP="0013772A">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Заливання приміщень внаслідок аварій, стихійних лих у вигляді дощів, танення снігу, гасіння полум’я водою. Можуть бути пошкоджені об’єкти захисту, структурні</w:t>
            </w:r>
            <w:r w:rsidR="00B74103" w:rsidRPr="00380ED8">
              <w:rPr>
                <w:rFonts w:ascii="Times New Roman" w:eastAsia="Calibri" w:hAnsi="Times New Roman" w:cs="Times New Roman"/>
                <w:sz w:val="24"/>
                <w:szCs w:val="24"/>
              </w:rPr>
              <w:t xml:space="preserve"> компоненти ІКС</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 носії інформації</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Зовнішнє середовище</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Несправність інженерних конструкцій, систем водо</w:t>
            </w:r>
            <w:r w:rsidR="00BF1A45"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постачання, пожежогасіння</w:t>
            </w:r>
          </w:p>
        </w:tc>
        <w:tc>
          <w:tcPr>
            <w:tcW w:w="1701" w:type="dxa"/>
          </w:tcPr>
          <w:p w:rsidR="006258E9" w:rsidRPr="00380ED8" w:rsidRDefault="006258E9" w:rsidP="0013772A">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Невідповід-ність</w:t>
            </w:r>
            <w:proofErr w:type="spellEnd"/>
            <w:r w:rsidRPr="00380ED8">
              <w:rPr>
                <w:rFonts w:ascii="Times New Roman" w:eastAsia="Calibri" w:hAnsi="Times New Roman" w:cs="Times New Roman"/>
                <w:sz w:val="24"/>
                <w:szCs w:val="24"/>
              </w:rPr>
              <w:t xml:space="preserve"> умовам розміщення технічних засобів (V001)</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4</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3.1.4</w:t>
            </w:r>
          </w:p>
        </w:tc>
        <w:tc>
          <w:tcPr>
            <w:tcW w:w="1276" w:type="dxa"/>
          </w:tcPr>
          <w:p w:rsidR="006258E9" w:rsidRPr="00380ED8" w:rsidRDefault="0013772A"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Забруд</w:t>
            </w:r>
            <w:r w:rsidR="006258E9" w:rsidRPr="00380ED8">
              <w:rPr>
                <w:rFonts w:ascii="Times New Roman" w:eastAsia="Calibri" w:hAnsi="Times New Roman" w:cs="Times New Roman"/>
                <w:sz w:val="24"/>
                <w:szCs w:val="24"/>
              </w:rPr>
              <w:t>нення</w:t>
            </w:r>
          </w:p>
        </w:tc>
        <w:tc>
          <w:tcPr>
            <w:tcW w:w="2693" w:type="dxa"/>
          </w:tcPr>
          <w:p w:rsidR="006258E9" w:rsidRPr="00380ED8" w:rsidRDefault="006258E9" w:rsidP="00852B9D">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Запиленість та забрудненість приміщень </w:t>
            </w:r>
            <w:r w:rsidR="00852B9D" w:rsidRPr="00380ED8">
              <w:rPr>
                <w:rFonts w:ascii="Times New Roman" w:eastAsia="Calibri" w:hAnsi="Times New Roman" w:cs="Times New Roman"/>
                <w:sz w:val="24"/>
                <w:szCs w:val="24"/>
              </w:rPr>
              <w:t>і</w:t>
            </w:r>
            <w:r w:rsidRPr="00380ED8">
              <w:rPr>
                <w:rFonts w:ascii="Times New Roman" w:eastAsia="Calibri" w:hAnsi="Times New Roman" w:cs="Times New Roman"/>
                <w:sz w:val="24"/>
                <w:szCs w:val="24"/>
              </w:rPr>
              <w:t xml:space="preserve"> технічних засобів. Наслідком можуть стати відмови та </w:t>
            </w:r>
            <w:proofErr w:type="spellStart"/>
            <w:r w:rsidRPr="00380ED8">
              <w:rPr>
                <w:rFonts w:ascii="Times New Roman" w:eastAsia="Calibri" w:hAnsi="Times New Roman" w:cs="Times New Roman"/>
                <w:sz w:val="24"/>
                <w:szCs w:val="24"/>
              </w:rPr>
              <w:t>збої</w:t>
            </w:r>
            <w:proofErr w:type="spellEnd"/>
            <w:r w:rsidRPr="00380ED8">
              <w:rPr>
                <w:rFonts w:ascii="Times New Roman" w:eastAsia="Calibri" w:hAnsi="Times New Roman" w:cs="Times New Roman"/>
                <w:sz w:val="24"/>
                <w:szCs w:val="24"/>
              </w:rPr>
              <w:t xml:space="preserve"> компонентів ІК</w:t>
            </w:r>
            <w:r w:rsidR="00EB572A" w:rsidRPr="00380ED8">
              <w:rPr>
                <w:rFonts w:ascii="Times New Roman" w:eastAsia="Calibri" w:hAnsi="Times New Roman" w:cs="Times New Roman"/>
                <w:sz w:val="24"/>
                <w:szCs w:val="24"/>
              </w:rPr>
              <w:t xml:space="preserve">С </w:t>
            </w:r>
            <w:r w:rsidR="00852B9D" w:rsidRPr="00380ED8">
              <w:rPr>
                <w:rFonts w:ascii="Times New Roman" w:eastAsia="Calibri" w:hAnsi="Times New Roman" w:cs="Times New Roman"/>
                <w:sz w:val="24"/>
                <w:szCs w:val="24"/>
              </w:rPr>
              <w:t>і</w:t>
            </w:r>
            <w:r w:rsidR="00EB572A" w:rsidRPr="00380ED8">
              <w:rPr>
                <w:rFonts w:ascii="Times New Roman" w:eastAsia="Calibri" w:hAnsi="Times New Roman" w:cs="Times New Roman"/>
                <w:sz w:val="24"/>
                <w:szCs w:val="24"/>
              </w:rPr>
              <w:t xml:space="preserve"> окремих технічних засобів, </w:t>
            </w:r>
            <w:r w:rsidRPr="00380ED8">
              <w:rPr>
                <w:rFonts w:ascii="Times New Roman" w:eastAsia="Calibri" w:hAnsi="Times New Roman" w:cs="Times New Roman"/>
                <w:sz w:val="24"/>
                <w:szCs w:val="24"/>
              </w:rPr>
              <w:t>пошкоджен</w:t>
            </w:r>
            <w:r w:rsidR="00B74103" w:rsidRPr="00380ED8">
              <w:rPr>
                <w:rFonts w:ascii="Times New Roman" w:eastAsia="Calibri" w:hAnsi="Times New Roman" w:cs="Times New Roman"/>
                <w:sz w:val="24"/>
                <w:szCs w:val="24"/>
              </w:rPr>
              <w:t>ня носіїв інформації</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 носії інформації</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Зовнішнє середовище</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330A07">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Неповне та несистематичне прибирання приміщень </w:t>
            </w:r>
            <w:r w:rsidR="00330A07" w:rsidRPr="00380ED8">
              <w:rPr>
                <w:rFonts w:ascii="Times New Roman" w:eastAsia="Calibri" w:hAnsi="Times New Roman" w:cs="Times New Roman"/>
                <w:sz w:val="24"/>
                <w:szCs w:val="24"/>
              </w:rPr>
              <w:t>і</w:t>
            </w:r>
            <w:r w:rsidRPr="00380ED8">
              <w:rPr>
                <w:rFonts w:ascii="Times New Roman" w:eastAsia="Calibri" w:hAnsi="Times New Roman" w:cs="Times New Roman"/>
                <w:sz w:val="24"/>
                <w:szCs w:val="24"/>
              </w:rPr>
              <w:t xml:space="preserve"> обслуговування технічних засобів</w:t>
            </w:r>
          </w:p>
        </w:tc>
        <w:tc>
          <w:tcPr>
            <w:tcW w:w="1701" w:type="dxa"/>
          </w:tcPr>
          <w:p w:rsidR="006258E9" w:rsidRPr="00380ED8" w:rsidRDefault="001630C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Невідповід</w:t>
            </w:r>
            <w:r w:rsidR="006258E9" w:rsidRPr="00380ED8">
              <w:rPr>
                <w:rFonts w:ascii="Times New Roman" w:eastAsia="Calibri" w:hAnsi="Times New Roman" w:cs="Times New Roman"/>
                <w:sz w:val="24"/>
                <w:szCs w:val="24"/>
              </w:rPr>
              <w:t>ність умовам розміщення технічних засобів</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5</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3.1.5</w:t>
            </w:r>
          </w:p>
        </w:tc>
        <w:tc>
          <w:tcPr>
            <w:tcW w:w="1276"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Перегрів</w:t>
            </w:r>
          </w:p>
        </w:tc>
        <w:tc>
          <w:tcPr>
            <w:tcW w:w="2693" w:type="dxa"/>
          </w:tcPr>
          <w:p w:rsidR="006258E9" w:rsidRPr="00380ED8" w:rsidRDefault="006258E9" w:rsidP="0013772A">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Зміна температури повітря внаслідок погодних аномалій, порушення в роботі си</w:t>
            </w:r>
            <w:r w:rsidR="00EB572A" w:rsidRPr="00380ED8">
              <w:rPr>
                <w:rFonts w:ascii="Times New Roman" w:eastAsia="Calibri" w:hAnsi="Times New Roman" w:cs="Times New Roman"/>
                <w:sz w:val="24"/>
                <w:szCs w:val="24"/>
              </w:rPr>
              <w:t>стем опалення та вентиляції. </w:t>
            </w:r>
            <w:proofErr w:type="spellStart"/>
            <w:r w:rsidR="00EB572A" w:rsidRPr="00380ED8">
              <w:rPr>
                <w:rFonts w:ascii="Times New Roman" w:eastAsia="Calibri" w:hAnsi="Times New Roman" w:cs="Times New Roman"/>
                <w:sz w:val="24"/>
                <w:szCs w:val="24"/>
              </w:rPr>
              <w:t>Наcлідком</w:t>
            </w:r>
            <w:proofErr w:type="spellEnd"/>
            <w:r w:rsidR="00EB572A" w:rsidRPr="00380ED8">
              <w:rPr>
                <w:rFonts w:ascii="Times New Roman" w:eastAsia="Calibri" w:hAnsi="Times New Roman" w:cs="Times New Roman"/>
                <w:sz w:val="24"/>
                <w:szCs w:val="24"/>
              </w:rPr>
              <w:t xml:space="preserve"> можуть </w:t>
            </w:r>
            <w:r w:rsidRPr="00380ED8">
              <w:rPr>
                <w:rFonts w:ascii="Times New Roman" w:eastAsia="Calibri" w:hAnsi="Times New Roman" w:cs="Times New Roman"/>
                <w:sz w:val="24"/>
                <w:szCs w:val="24"/>
              </w:rPr>
              <w:t>стати від</w:t>
            </w:r>
            <w:r w:rsidRPr="00380ED8">
              <w:rPr>
                <w:rFonts w:ascii="Times New Roman" w:eastAsia="Calibri" w:hAnsi="Times New Roman" w:cs="Times New Roman"/>
                <w:sz w:val="24"/>
                <w:szCs w:val="24"/>
              </w:rPr>
              <w:lastRenderedPageBreak/>
              <w:t xml:space="preserve">мови та </w:t>
            </w:r>
            <w:proofErr w:type="spellStart"/>
            <w:r w:rsidRPr="00380ED8">
              <w:rPr>
                <w:rFonts w:ascii="Times New Roman" w:eastAsia="Calibri" w:hAnsi="Times New Roman" w:cs="Times New Roman"/>
                <w:sz w:val="24"/>
                <w:szCs w:val="24"/>
              </w:rPr>
              <w:t>збої</w:t>
            </w:r>
            <w:proofErr w:type="spellEnd"/>
            <w:r w:rsidRPr="00380ED8">
              <w:rPr>
                <w:rFonts w:ascii="Times New Roman" w:eastAsia="Calibri" w:hAnsi="Times New Roman" w:cs="Times New Roman"/>
                <w:sz w:val="24"/>
                <w:szCs w:val="24"/>
              </w:rPr>
              <w:t xml:space="preserve"> компонентів ІКС та окремих технічних засобів.</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Технічні засоби ІКС</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Зовнішнє середовище</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330A07">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Несправність систем вентиляції </w:t>
            </w:r>
            <w:r w:rsidR="00330A07" w:rsidRPr="00380ED8">
              <w:rPr>
                <w:rFonts w:ascii="Times New Roman" w:eastAsia="Calibri" w:hAnsi="Times New Roman" w:cs="Times New Roman"/>
                <w:sz w:val="24"/>
                <w:szCs w:val="24"/>
              </w:rPr>
              <w:t>та</w:t>
            </w:r>
            <w:r w:rsidRPr="00380ED8">
              <w:rPr>
                <w:rFonts w:ascii="Times New Roman" w:eastAsia="Calibri" w:hAnsi="Times New Roman" w:cs="Times New Roman"/>
                <w:sz w:val="24"/>
                <w:szCs w:val="24"/>
              </w:rPr>
              <w:t xml:space="preserve"> опалення приміщень, захаращення вентиляційних </w:t>
            </w:r>
            <w:r w:rsidRPr="00380ED8">
              <w:rPr>
                <w:rFonts w:ascii="Times New Roman" w:eastAsia="Calibri" w:hAnsi="Times New Roman" w:cs="Times New Roman"/>
                <w:sz w:val="24"/>
                <w:szCs w:val="24"/>
              </w:rPr>
              <w:lastRenderedPageBreak/>
              <w:t>отворів технічних засобів</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Відсутність системи клімат-кон</w:t>
            </w:r>
            <w:r w:rsidR="00FA34AF" w:rsidRPr="00380ED8">
              <w:rPr>
                <w:rFonts w:ascii="Times New Roman" w:eastAsia="Calibri" w:hAnsi="Times New Roman" w:cs="Times New Roman"/>
                <w:sz w:val="24"/>
                <w:szCs w:val="24"/>
              </w:rPr>
              <w:t>тролю, невідповід</w:t>
            </w:r>
            <w:r w:rsidRPr="00380ED8">
              <w:rPr>
                <w:rFonts w:ascii="Times New Roman" w:eastAsia="Calibri" w:hAnsi="Times New Roman" w:cs="Times New Roman"/>
                <w:sz w:val="24"/>
                <w:szCs w:val="24"/>
              </w:rPr>
              <w:t>ність умовам розміщення технічних засобів</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6</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3.1.6</w:t>
            </w:r>
          </w:p>
        </w:tc>
        <w:tc>
          <w:tcPr>
            <w:tcW w:w="1276"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Вологість</w:t>
            </w:r>
          </w:p>
        </w:tc>
        <w:tc>
          <w:tcPr>
            <w:tcW w:w="2693" w:type="dxa"/>
          </w:tcPr>
          <w:p w:rsidR="006258E9" w:rsidRPr="00380ED8" w:rsidRDefault="006258E9" w:rsidP="0048590A">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Зм</w:t>
            </w:r>
            <w:r w:rsidR="00156F5F" w:rsidRPr="00380ED8">
              <w:rPr>
                <w:rFonts w:ascii="Times New Roman" w:eastAsia="Calibri" w:hAnsi="Times New Roman" w:cs="Times New Roman"/>
                <w:sz w:val="24"/>
                <w:szCs w:val="24"/>
              </w:rPr>
              <w:t xml:space="preserve">іна вологості повітря внаслідок </w:t>
            </w:r>
            <w:r w:rsidRPr="00380ED8">
              <w:rPr>
                <w:rFonts w:ascii="Times New Roman" w:eastAsia="Calibri" w:hAnsi="Times New Roman" w:cs="Times New Roman"/>
                <w:sz w:val="24"/>
                <w:szCs w:val="24"/>
              </w:rPr>
              <w:t xml:space="preserve">погодних аномалій, порушення систем вентиляції. Можуть бути пошкоджені носії інформації, </w:t>
            </w:r>
            <w:proofErr w:type="spellStart"/>
            <w:r w:rsidRPr="00380ED8">
              <w:rPr>
                <w:rFonts w:ascii="Times New Roman" w:eastAsia="Calibri" w:hAnsi="Times New Roman" w:cs="Times New Roman"/>
                <w:sz w:val="24"/>
                <w:szCs w:val="24"/>
              </w:rPr>
              <w:t>електроконтакти</w:t>
            </w:r>
            <w:proofErr w:type="spellEnd"/>
            <w:r w:rsidRPr="00380ED8">
              <w:rPr>
                <w:rFonts w:ascii="Times New Roman" w:eastAsia="Calibri" w:hAnsi="Times New Roman" w:cs="Times New Roman"/>
                <w:sz w:val="24"/>
                <w:szCs w:val="24"/>
              </w:rPr>
              <w:t xml:space="preserve">, що спричинятиме відмови та </w:t>
            </w:r>
            <w:proofErr w:type="spellStart"/>
            <w:r w:rsidRPr="00380ED8">
              <w:rPr>
                <w:rFonts w:ascii="Times New Roman" w:eastAsia="Calibri" w:hAnsi="Times New Roman" w:cs="Times New Roman"/>
                <w:sz w:val="24"/>
                <w:szCs w:val="24"/>
              </w:rPr>
              <w:t>збої</w:t>
            </w:r>
            <w:proofErr w:type="spellEnd"/>
            <w:r w:rsidRPr="00380ED8">
              <w:rPr>
                <w:rFonts w:ascii="Times New Roman" w:eastAsia="Calibri" w:hAnsi="Times New Roman" w:cs="Times New Roman"/>
                <w:sz w:val="24"/>
                <w:szCs w:val="24"/>
              </w:rPr>
              <w:t xml:space="preserve"> компонентів І</w:t>
            </w:r>
            <w:r w:rsidR="005127B4" w:rsidRPr="00380ED8">
              <w:rPr>
                <w:rFonts w:ascii="Times New Roman" w:eastAsia="Calibri" w:hAnsi="Times New Roman" w:cs="Times New Roman"/>
                <w:sz w:val="24"/>
                <w:szCs w:val="24"/>
              </w:rPr>
              <w:t xml:space="preserve">КС </w:t>
            </w:r>
            <w:r w:rsidR="0048590A" w:rsidRPr="00380ED8">
              <w:rPr>
                <w:rFonts w:ascii="Times New Roman" w:eastAsia="Calibri" w:hAnsi="Times New Roman" w:cs="Times New Roman"/>
                <w:sz w:val="24"/>
                <w:szCs w:val="24"/>
              </w:rPr>
              <w:t>і</w:t>
            </w:r>
            <w:r w:rsidR="005127B4" w:rsidRPr="00380ED8">
              <w:rPr>
                <w:rFonts w:ascii="Times New Roman" w:eastAsia="Calibri" w:hAnsi="Times New Roman" w:cs="Times New Roman"/>
                <w:sz w:val="24"/>
                <w:szCs w:val="24"/>
              </w:rPr>
              <w:t xml:space="preserve"> окремих технічних засобів</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 носії інформації</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Зовнішнє середовище</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Несправність систем вентиляції і опалення приміщень, порушення режиму прибирання приміщень, необережне поводження з водою</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сист</w:t>
            </w:r>
            <w:r w:rsidR="0013772A" w:rsidRPr="00380ED8">
              <w:rPr>
                <w:rFonts w:ascii="Times New Roman" w:eastAsia="Calibri" w:hAnsi="Times New Roman" w:cs="Times New Roman"/>
                <w:sz w:val="24"/>
                <w:szCs w:val="24"/>
              </w:rPr>
              <w:t>еми клімат-контролю, невідповід</w:t>
            </w:r>
            <w:r w:rsidRPr="00380ED8">
              <w:rPr>
                <w:rFonts w:ascii="Times New Roman" w:eastAsia="Calibri" w:hAnsi="Times New Roman" w:cs="Times New Roman"/>
                <w:sz w:val="24"/>
                <w:szCs w:val="24"/>
              </w:rPr>
              <w:t>ність умовам розміщення технічних засобів</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7</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3.1.7</w:t>
            </w:r>
          </w:p>
        </w:tc>
        <w:tc>
          <w:tcPr>
            <w:tcW w:w="1276" w:type="dxa"/>
          </w:tcPr>
          <w:p w:rsidR="006258E9" w:rsidRPr="00380ED8" w:rsidRDefault="0013772A"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Електромагнітні випромі</w:t>
            </w:r>
            <w:r w:rsidR="006258E9" w:rsidRPr="00380ED8">
              <w:rPr>
                <w:rFonts w:ascii="Times New Roman" w:eastAsia="Calibri" w:hAnsi="Times New Roman" w:cs="Times New Roman"/>
                <w:sz w:val="24"/>
                <w:szCs w:val="24"/>
              </w:rPr>
              <w:t>нювання</w:t>
            </w:r>
          </w:p>
        </w:tc>
        <w:tc>
          <w:tcPr>
            <w:tcW w:w="2693" w:type="dxa"/>
          </w:tcPr>
          <w:p w:rsidR="006258E9" w:rsidRPr="00380ED8" w:rsidRDefault="006258E9" w:rsidP="0013772A">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Магнітні наводки від потужних електроприладів (трансформатори, електродвигуни, динаміки)</w:t>
            </w:r>
            <w:r w:rsidR="00E935F1" w:rsidRPr="00380ED8">
              <w:rPr>
                <w:rFonts w:ascii="Times New Roman" w:eastAsia="Calibri" w:hAnsi="Times New Roman" w:cs="Times New Roman"/>
                <w:sz w:val="24"/>
                <w:szCs w:val="24"/>
              </w:rPr>
              <w:t xml:space="preserve">, електромагнітні бурі. Можливе </w:t>
            </w:r>
            <w:r w:rsidRPr="00380ED8">
              <w:rPr>
                <w:rFonts w:ascii="Times New Roman" w:eastAsia="Calibri" w:hAnsi="Times New Roman" w:cs="Times New Roman"/>
                <w:sz w:val="24"/>
                <w:szCs w:val="24"/>
              </w:rPr>
              <w:t>пошкодження носіїв інформації, ві</w:t>
            </w:r>
            <w:r w:rsidR="005127B4" w:rsidRPr="00380ED8">
              <w:rPr>
                <w:rFonts w:ascii="Times New Roman" w:eastAsia="Calibri" w:hAnsi="Times New Roman" w:cs="Times New Roman"/>
                <w:sz w:val="24"/>
                <w:szCs w:val="24"/>
              </w:rPr>
              <w:t xml:space="preserve">дмови та </w:t>
            </w:r>
            <w:proofErr w:type="spellStart"/>
            <w:r w:rsidR="005127B4" w:rsidRPr="00380ED8">
              <w:rPr>
                <w:rFonts w:ascii="Times New Roman" w:eastAsia="Calibri" w:hAnsi="Times New Roman" w:cs="Times New Roman"/>
                <w:sz w:val="24"/>
                <w:szCs w:val="24"/>
              </w:rPr>
              <w:t>збої</w:t>
            </w:r>
            <w:proofErr w:type="spellEnd"/>
            <w:r w:rsidR="005127B4" w:rsidRPr="00380ED8">
              <w:rPr>
                <w:rFonts w:ascii="Times New Roman" w:eastAsia="Calibri" w:hAnsi="Times New Roman" w:cs="Times New Roman"/>
                <w:sz w:val="24"/>
                <w:szCs w:val="24"/>
              </w:rPr>
              <w:t xml:space="preserve"> технічних засобів</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 носії інформації</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Зовнішнє середовище</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Недотримання правил розміщення електроприладів</w:t>
            </w:r>
          </w:p>
        </w:tc>
        <w:tc>
          <w:tcPr>
            <w:tcW w:w="1701" w:type="dxa"/>
          </w:tcPr>
          <w:p w:rsidR="006258E9" w:rsidRPr="00380ED8" w:rsidRDefault="0013772A"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Невідповід</w:t>
            </w:r>
            <w:r w:rsidR="006258E9" w:rsidRPr="00380ED8">
              <w:rPr>
                <w:rFonts w:ascii="Times New Roman" w:eastAsia="Calibri" w:hAnsi="Times New Roman" w:cs="Times New Roman"/>
                <w:sz w:val="24"/>
                <w:szCs w:val="24"/>
              </w:rPr>
              <w:t>ність умовам розміщення технічних засобів, відсутність екранування</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8</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3.1.8</w:t>
            </w:r>
          </w:p>
        </w:tc>
        <w:tc>
          <w:tcPr>
            <w:tcW w:w="1276"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Поломки, відмови та </w:t>
            </w:r>
            <w:proofErr w:type="spellStart"/>
            <w:r w:rsidRPr="00380ED8">
              <w:rPr>
                <w:rFonts w:ascii="Times New Roman" w:eastAsia="Calibri" w:hAnsi="Times New Roman" w:cs="Times New Roman"/>
                <w:sz w:val="24"/>
                <w:szCs w:val="24"/>
              </w:rPr>
              <w:t>збої</w:t>
            </w:r>
            <w:proofErr w:type="spellEnd"/>
            <w:r w:rsidRPr="00380ED8">
              <w:rPr>
                <w:rFonts w:ascii="Times New Roman" w:eastAsia="Calibri" w:hAnsi="Times New Roman" w:cs="Times New Roman"/>
                <w:sz w:val="24"/>
                <w:szCs w:val="24"/>
              </w:rPr>
              <w:t xml:space="preserve"> апаратури</w:t>
            </w:r>
          </w:p>
        </w:tc>
        <w:tc>
          <w:tcPr>
            <w:tcW w:w="2693" w:type="dxa"/>
          </w:tcPr>
          <w:p w:rsidR="006258E9" w:rsidRPr="00380ED8" w:rsidRDefault="00ED0181" w:rsidP="00ED0181">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Відмова та </w:t>
            </w:r>
            <w:proofErr w:type="spellStart"/>
            <w:r w:rsidRPr="00380ED8">
              <w:rPr>
                <w:rFonts w:ascii="Times New Roman" w:eastAsia="Calibri" w:hAnsi="Times New Roman" w:cs="Times New Roman"/>
                <w:sz w:val="24"/>
                <w:szCs w:val="24"/>
              </w:rPr>
              <w:t>збої</w:t>
            </w:r>
            <w:proofErr w:type="spellEnd"/>
            <w:r w:rsidRPr="00380ED8">
              <w:rPr>
                <w:rFonts w:ascii="Times New Roman" w:eastAsia="Calibri" w:hAnsi="Times New Roman" w:cs="Times New Roman"/>
                <w:sz w:val="24"/>
                <w:szCs w:val="24"/>
              </w:rPr>
              <w:t xml:space="preserve"> в</w:t>
            </w:r>
            <w:r w:rsidR="006258E9" w:rsidRPr="00380ED8">
              <w:rPr>
                <w:rFonts w:ascii="Times New Roman" w:eastAsia="Calibri" w:hAnsi="Times New Roman" w:cs="Times New Roman"/>
                <w:sz w:val="24"/>
                <w:szCs w:val="24"/>
              </w:rPr>
              <w:t xml:space="preserve"> роботі технічних засобів ІКС, вихід з ладу апаратного забезпечення внаслідок </w:t>
            </w:r>
            <w:r w:rsidR="006258E9" w:rsidRPr="00380ED8">
              <w:rPr>
                <w:rFonts w:ascii="Times New Roman" w:eastAsia="Calibri" w:hAnsi="Times New Roman" w:cs="Times New Roman"/>
                <w:sz w:val="24"/>
                <w:szCs w:val="24"/>
              </w:rPr>
              <w:lastRenderedPageBreak/>
              <w:t xml:space="preserve">техногенних аварій, порушення умов експлуатації, несвоєчасного діагностування проблеми. Наслідком може стати непрацездатність компонентів ІКС </w:t>
            </w:r>
            <w:r w:rsidRPr="00380ED8">
              <w:rPr>
                <w:rFonts w:ascii="Times New Roman" w:eastAsia="Calibri" w:hAnsi="Times New Roman" w:cs="Times New Roman"/>
                <w:sz w:val="24"/>
                <w:szCs w:val="24"/>
              </w:rPr>
              <w:t>і</w:t>
            </w:r>
            <w:r w:rsidR="005C510D" w:rsidRPr="00380ED8">
              <w:rPr>
                <w:rFonts w:ascii="Times New Roman" w:eastAsia="Calibri" w:hAnsi="Times New Roman" w:cs="Times New Roman"/>
                <w:sz w:val="24"/>
                <w:szCs w:val="24"/>
              </w:rPr>
              <w:t xml:space="preserve"> окремих технічних </w:t>
            </w:r>
            <w:r w:rsidR="006258E9" w:rsidRPr="00380ED8">
              <w:rPr>
                <w:rFonts w:ascii="Times New Roman" w:eastAsia="Calibri" w:hAnsi="Times New Roman" w:cs="Times New Roman"/>
                <w:sz w:val="24"/>
                <w:szCs w:val="24"/>
              </w:rPr>
              <w:t xml:space="preserve">засобів, </w:t>
            </w:r>
            <w:proofErr w:type="spellStart"/>
            <w:r w:rsidR="006258E9" w:rsidRPr="00380ED8">
              <w:rPr>
                <w:rFonts w:ascii="Times New Roman" w:eastAsia="Calibri" w:hAnsi="Times New Roman" w:cs="Times New Roman"/>
                <w:sz w:val="24"/>
                <w:szCs w:val="24"/>
              </w:rPr>
              <w:t>втра</w:t>
            </w:r>
            <w:proofErr w:type="spellEnd"/>
            <w:r w:rsidR="005C510D" w:rsidRPr="00380ED8">
              <w:rPr>
                <w:rFonts w:ascii="Times New Roman" w:eastAsia="Calibri" w:hAnsi="Times New Roman" w:cs="Times New Roman"/>
                <w:sz w:val="24"/>
                <w:szCs w:val="24"/>
              </w:rPr>
              <w:t>-</w:t>
            </w:r>
            <w:r w:rsidR="006258E9" w:rsidRPr="00380ED8">
              <w:rPr>
                <w:rFonts w:ascii="Times New Roman" w:eastAsia="Calibri" w:hAnsi="Times New Roman" w:cs="Times New Roman"/>
                <w:sz w:val="24"/>
                <w:szCs w:val="24"/>
              </w:rPr>
              <w:t>та та перекручення інформації в процесі запису/зчитування</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Технічні засоби ІКС, носії інформації</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Зовнішнє середовище, апаратні та </w:t>
            </w:r>
            <w:r w:rsidRPr="00380ED8">
              <w:rPr>
                <w:rFonts w:ascii="Times New Roman" w:eastAsia="Calibri" w:hAnsi="Times New Roman" w:cs="Times New Roman"/>
                <w:sz w:val="24"/>
                <w:szCs w:val="24"/>
              </w:rPr>
              <w:lastRenderedPageBreak/>
              <w:t>програмні засоби</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Порушення умов експлуатації, недотримання пра</w:t>
            </w:r>
            <w:r w:rsidRPr="00380ED8">
              <w:rPr>
                <w:rFonts w:ascii="Times New Roman" w:eastAsia="Calibri" w:hAnsi="Times New Roman" w:cs="Times New Roman"/>
                <w:sz w:val="24"/>
                <w:szCs w:val="24"/>
              </w:rPr>
              <w:lastRenderedPageBreak/>
              <w:t>вил обслуговування технічних засобів, недостатня кваліфікація користувачів, використання обладнання, що не пройшло перевірку на сумісність з іншим обладнанням</w:t>
            </w:r>
          </w:p>
        </w:tc>
        <w:tc>
          <w:tcPr>
            <w:tcW w:w="1701" w:type="dxa"/>
          </w:tcPr>
          <w:p w:rsidR="006258E9" w:rsidRPr="00380ED8" w:rsidRDefault="006258E9" w:rsidP="001A082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Порушен</w:t>
            </w:r>
            <w:r w:rsidR="0013772A" w:rsidRPr="00380ED8">
              <w:rPr>
                <w:rFonts w:ascii="Times New Roman" w:eastAsia="Calibri" w:hAnsi="Times New Roman" w:cs="Times New Roman"/>
                <w:sz w:val="24"/>
                <w:szCs w:val="24"/>
              </w:rPr>
              <w:t>ня процедур перевірки працездатності компо</w:t>
            </w:r>
            <w:r w:rsidRPr="00380ED8">
              <w:rPr>
                <w:rFonts w:ascii="Times New Roman" w:eastAsia="Calibri" w:hAnsi="Times New Roman" w:cs="Times New Roman"/>
                <w:sz w:val="24"/>
                <w:szCs w:val="24"/>
              </w:rPr>
              <w:t xml:space="preserve">нентів </w:t>
            </w:r>
            <w:r w:rsidRPr="00380ED8">
              <w:rPr>
                <w:rFonts w:ascii="Times New Roman" w:eastAsia="Calibri" w:hAnsi="Times New Roman" w:cs="Times New Roman"/>
                <w:sz w:val="24"/>
                <w:szCs w:val="24"/>
              </w:rPr>
              <w:lastRenderedPageBreak/>
              <w:t>ІКС, відсутн</w:t>
            </w:r>
            <w:r w:rsidR="0013772A" w:rsidRPr="00380ED8">
              <w:rPr>
                <w:rFonts w:ascii="Times New Roman" w:eastAsia="Calibri" w:hAnsi="Times New Roman" w:cs="Times New Roman"/>
                <w:sz w:val="24"/>
                <w:szCs w:val="24"/>
              </w:rPr>
              <w:t xml:space="preserve">ість </w:t>
            </w:r>
            <w:r w:rsidR="001A0822" w:rsidRPr="00380ED8">
              <w:rPr>
                <w:rFonts w:ascii="Times New Roman" w:eastAsia="Calibri" w:hAnsi="Times New Roman" w:cs="Times New Roman"/>
                <w:sz w:val="24"/>
                <w:szCs w:val="24"/>
              </w:rPr>
              <w:t>у</w:t>
            </w:r>
            <w:r w:rsidR="0013772A" w:rsidRPr="00380ED8">
              <w:rPr>
                <w:rFonts w:ascii="Times New Roman" w:eastAsia="Calibri" w:hAnsi="Times New Roman" w:cs="Times New Roman"/>
                <w:sz w:val="24"/>
                <w:szCs w:val="24"/>
              </w:rPr>
              <w:t xml:space="preserve"> календарному плані регла</w:t>
            </w:r>
            <w:r w:rsidRPr="00380ED8">
              <w:rPr>
                <w:rFonts w:ascii="Times New Roman" w:eastAsia="Calibri" w:hAnsi="Times New Roman" w:cs="Times New Roman"/>
                <w:sz w:val="24"/>
                <w:szCs w:val="24"/>
              </w:rPr>
              <w:t>ментних робіт, недостатньо глибоке проведення випробува</w:t>
            </w:r>
            <w:r w:rsidR="0013772A" w:rsidRPr="00380ED8">
              <w:rPr>
                <w:rFonts w:ascii="Times New Roman" w:eastAsia="Calibri" w:hAnsi="Times New Roman" w:cs="Times New Roman"/>
                <w:sz w:val="24"/>
                <w:szCs w:val="24"/>
              </w:rPr>
              <w:t>нь апаратури в умовах функціону</w:t>
            </w:r>
            <w:r w:rsidRPr="00380ED8">
              <w:rPr>
                <w:rFonts w:ascii="Times New Roman" w:eastAsia="Calibri" w:hAnsi="Times New Roman" w:cs="Times New Roman"/>
                <w:sz w:val="24"/>
                <w:szCs w:val="24"/>
              </w:rPr>
              <w:t>вання ІКС</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9</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3.1.9</w:t>
            </w:r>
          </w:p>
        </w:tc>
        <w:tc>
          <w:tcPr>
            <w:tcW w:w="1276"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Нестача ресурсів</w:t>
            </w:r>
          </w:p>
        </w:tc>
        <w:tc>
          <w:tcPr>
            <w:tcW w:w="2693" w:type="dxa"/>
          </w:tcPr>
          <w:p w:rsidR="006258E9" w:rsidRPr="00380ED8" w:rsidRDefault="006258E9" w:rsidP="0013772A">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Нестача ресурсів </w:t>
            </w:r>
            <w:proofErr w:type="spellStart"/>
            <w:r w:rsidRPr="00380ED8">
              <w:rPr>
                <w:rFonts w:ascii="Times New Roman" w:eastAsia="Calibri" w:hAnsi="Times New Roman" w:cs="Times New Roman"/>
                <w:sz w:val="24"/>
                <w:szCs w:val="24"/>
              </w:rPr>
              <w:t>цен</w:t>
            </w:r>
            <w:proofErr w:type="spellEnd"/>
            <w:r w:rsidR="00156F5F"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трального процесо</w:t>
            </w:r>
            <w:r w:rsidR="00C103DA" w:rsidRPr="00380ED8">
              <w:rPr>
                <w:rFonts w:ascii="Times New Roman" w:eastAsia="Calibri" w:hAnsi="Times New Roman" w:cs="Times New Roman"/>
                <w:sz w:val="24"/>
                <w:szCs w:val="24"/>
              </w:rPr>
              <w:t>ра</w:t>
            </w:r>
            <w:r w:rsidRPr="00380ED8">
              <w:rPr>
                <w:rFonts w:ascii="Times New Roman" w:eastAsia="Calibri" w:hAnsi="Times New Roman" w:cs="Times New Roman"/>
                <w:sz w:val="24"/>
                <w:szCs w:val="24"/>
              </w:rPr>
              <w:t>, оперативної пам’яті, місця на жорстких дисках, перепускної здатності каналів передачі даних. Може призводити до втрати та перекручення інформації, доступності ресурсів ІКС, непрацездатності компонентів ІК</w:t>
            </w:r>
            <w:r w:rsidR="00EB572A" w:rsidRPr="00380ED8">
              <w:rPr>
                <w:rFonts w:ascii="Times New Roman" w:eastAsia="Calibri" w:hAnsi="Times New Roman" w:cs="Times New Roman"/>
                <w:sz w:val="24"/>
                <w:szCs w:val="24"/>
              </w:rPr>
              <w:t xml:space="preserve">С та окремих технічних засобів. </w:t>
            </w:r>
            <w:r w:rsidRPr="00380ED8">
              <w:rPr>
                <w:rFonts w:ascii="Times New Roman" w:hAnsi="Times New Roman" w:cs="Times New Roman"/>
                <w:sz w:val="24"/>
                <w:szCs w:val="24"/>
              </w:rPr>
              <w:t>Порушення роботи ІКС  за рахунок вичерпання:</w:t>
            </w:r>
            <w:r w:rsidR="00EB572A" w:rsidRPr="00380ED8">
              <w:rPr>
                <w:rFonts w:ascii="Times New Roman" w:hAnsi="Times New Roman" w:cs="Times New Roman"/>
                <w:sz w:val="24"/>
                <w:szCs w:val="24"/>
              </w:rPr>
              <w:t xml:space="preserve"> ресурсів </w:t>
            </w:r>
            <w:r w:rsidR="00EB572A" w:rsidRPr="00380ED8">
              <w:rPr>
                <w:rFonts w:ascii="Times New Roman" w:hAnsi="Times New Roman" w:cs="Times New Roman"/>
                <w:sz w:val="24"/>
                <w:szCs w:val="24"/>
              </w:rPr>
              <w:lastRenderedPageBreak/>
              <w:t>процесора</w:t>
            </w:r>
            <w:r w:rsidR="00962CED" w:rsidRPr="00380ED8">
              <w:rPr>
                <w:rFonts w:ascii="Times New Roman" w:hAnsi="Times New Roman" w:cs="Times New Roman"/>
                <w:sz w:val="24"/>
                <w:szCs w:val="24"/>
              </w:rPr>
              <w:t>,</w:t>
            </w:r>
            <w:r w:rsidR="00EB572A" w:rsidRPr="00380ED8">
              <w:rPr>
                <w:rFonts w:ascii="Times New Roman" w:hAnsi="Times New Roman" w:cs="Times New Roman"/>
                <w:sz w:val="24"/>
                <w:szCs w:val="24"/>
              </w:rPr>
              <w:t xml:space="preserve"> </w:t>
            </w:r>
            <w:r w:rsidRPr="00380ED8">
              <w:rPr>
                <w:rFonts w:ascii="Times New Roman" w:hAnsi="Times New Roman" w:cs="Times New Roman"/>
                <w:sz w:val="24"/>
                <w:szCs w:val="24"/>
              </w:rPr>
              <w:t>обс</w:t>
            </w:r>
            <w:r w:rsidR="00962CED" w:rsidRPr="00380ED8">
              <w:rPr>
                <w:rFonts w:ascii="Times New Roman" w:hAnsi="Times New Roman" w:cs="Times New Roman"/>
                <w:sz w:val="24"/>
                <w:szCs w:val="24"/>
              </w:rPr>
              <w:t>ягу вільної оперативної пам’яті,</w:t>
            </w:r>
            <w:r w:rsidR="00EB572A" w:rsidRPr="00380ED8">
              <w:rPr>
                <w:rFonts w:ascii="Times New Roman" w:eastAsia="Calibri" w:hAnsi="Times New Roman" w:cs="Times New Roman"/>
                <w:sz w:val="24"/>
                <w:szCs w:val="24"/>
              </w:rPr>
              <w:t xml:space="preserve"> </w:t>
            </w:r>
            <w:r w:rsidRPr="00380ED8">
              <w:rPr>
                <w:rFonts w:ascii="Times New Roman" w:eastAsia="Calibri" w:hAnsi="Times New Roman" w:cs="Times New Roman"/>
                <w:sz w:val="24"/>
                <w:szCs w:val="24"/>
              </w:rPr>
              <w:t xml:space="preserve">обсягу вільного </w:t>
            </w:r>
            <w:r w:rsidR="00EB572A" w:rsidRPr="00380ED8">
              <w:rPr>
                <w:rFonts w:ascii="Times New Roman" w:eastAsia="Calibri" w:hAnsi="Times New Roman" w:cs="Times New Roman"/>
                <w:sz w:val="24"/>
                <w:szCs w:val="24"/>
              </w:rPr>
              <w:t>дискового простору</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Технічні засоби ІКС, носії інформації</w:t>
            </w:r>
          </w:p>
        </w:tc>
        <w:tc>
          <w:tcPr>
            <w:tcW w:w="1418" w:type="dxa"/>
          </w:tcPr>
          <w:p w:rsidR="006258E9" w:rsidRPr="00380ED8" w:rsidRDefault="0098292C"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 з</w:t>
            </w:r>
            <w:r w:rsidR="006258E9" w:rsidRPr="00380ED8">
              <w:rPr>
                <w:rFonts w:ascii="Times New Roman" w:eastAsia="Calibri" w:hAnsi="Times New Roman" w:cs="Times New Roman"/>
                <w:sz w:val="24"/>
                <w:szCs w:val="24"/>
              </w:rPr>
              <w:t>ловмисник</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Помилкове конфігурування, неконтрольоване використання ресурсів</w:t>
            </w:r>
          </w:p>
        </w:tc>
        <w:tc>
          <w:tcPr>
            <w:tcW w:w="1701" w:type="dxa"/>
          </w:tcPr>
          <w:p w:rsidR="006258E9" w:rsidRPr="00380ED8" w:rsidRDefault="00606454"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квот на викори</w:t>
            </w:r>
            <w:r w:rsidR="006258E9" w:rsidRPr="00380ED8">
              <w:rPr>
                <w:rFonts w:ascii="Times New Roman" w:eastAsia="Calibri" w:hAnsi="Times New Roman" w:cs="Times New Roman"/>
                <w:sz w:val="24"/>
                <w:szCs w:val="24"/>
              </w:rPr>
              <w:t>стання обчислювальних ресурсів,</w:t>
            </w:r>
            <w:r w:rsidR="0013772A" w:rsidRPr="00380ED8">
              <w:rPr>
                <w:rFonts w:ascii="Times New Roman" w:eastAsia="Calibri" w:hAnsi="Times New Roman" w:cs="Times New Roman"/>
                <w:sz w:val="24"/>
                <w:szCs w:val="24"/>
              </w:rPr>
              <w:t xml:space="preserve"> відсутність моніторингу викори</w:t>
            </w:r>
            <w:r w:rsidR="006258E9" w:rsidRPr="00380ED8">
              <w:rPr>
                <w:rFonts w:ascii="Times New Roman" w:eastAsia="Calibri" w:hAnsi="Times New Roman" w:cs="Times New Roman"/>
                <w:sz w:val="24"/>
                <w:szCs w:val="24"/>
              </w:rPr>
              <w:t>стання ресурсів та заходів опе</w:t>
            </w:r>
            <w:r w:rsidR="00962CED" w:rsidRPr="00380ED8">
              <w:rPr>
                <w:rFonts w:ascii="Times New Roman" w:eastAsia="Calibri" w:hAnsi="Times New Roman" w:cs="Times New Roman"/>
                <w:sz w:val="24"/>
                <w:szCs w:val="24"/>
              </w:rPr>
              <w:t>ративного реагування на їх пере</w:t>
            </w:r>
            <w:r w:rsidR="006258E9" w:rsidRPr="00380ED8">
              <w:rPr>
                <w:rFonts w:ascii="Times New Roman" w:eastAsia="Calibri" w:hAnsi="Times New Roman" w:cs="Times New Roman"/>
                <w:sz w:val="24"/>
                <w:szCs w:val="24"/>
              </w:rPr>
              <w:t>вантаження.</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10</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3.1.10</w:t>
            </w:r>
          </w:p>
        </w:tc>
        <w:tc>
          <w:tcPr>
            <w:tcW w:w="1276" w:type="dxa"/>
          </w:tcPr>
          <w:p w:rsidR="006258E9" w:rsidRPr="00380ED8" w:rsidRDefault="006258E9" w:rsidP="00962CED">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Навмисне пошко</w:t>
            </w:r>
            <w:r w:rsidR="00962CED" w:rsidRPr="00380ED8">
              <w:rPr>
                <w:rFonts w:ascii="Times New Roman" w:eastAsia="Calibri" w:hAnsi="Times New Roman" w:cs="Times New Roman"/>
                <w:sz w:val="24"/>
                <w:szCs w:val="24"/>
              </w:rPr>
              <w:t>д</w:t>
            </w:r>
            <w:r w:rsidR="00467CD3" w:rsidRPr="00380ED8">
              <w:rPr>
                <w:rFonts w:ascii="Times New Roman" w:eastAsia="Calibri" w:hAnsi="Times New Roman" w:cs="Times New Roman"/>
                <w:sz w:val="24"/>
                <w:szCs w:val="24"/>
              </w:rPr>
              <w:t>ження або крадіжка облад</w:t>
            </w:r>
            <w:r w:rsidRPr="00380ED8">
              <w:rPr>
                <w:rFonts w:ascii="Times New Roman" w:eastAsia="Calibri" w:hAnsi="Times New Roman" w:cs="Times New Roman"/>
                <w:sz w:val="24"/>
                <w:szCs w:val="24"/>
              </w:rPr>
              <w:t>нання</w:t>
            </w:r>
          </w:p>
        </w:tc>
        <w:tc>
          <w:tcPr>
            <w:tcW w:w="2693" w:type="dxa"/>
          </w:tcPr>
          <w:p w:rsidR="006258E9" w:rsidRPr="00380ED8" w:rsidRDefault="006258E9" w:rsidP="0013772A">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Навмисний вивід з ладу обладнання, що може призвести до тимчасової або повн</w:t>
            </w:r>
            <w:r w:rsidR="00C103DA" w:rsidRPr="00380ED8">
              <w:rPr>
                <w:rFonts w:ascii="Times New Roman" w:eastAsia="Calibri" w:hAnsi="Times New Roman" w:cs="Times New Roman"/>
                <w:sz w:val="24"/>
                <w:szCs w:val="24"/>
              </w:rPr>
              <w:t xml:space="preserve">ої непрацездатності компонентів </w:t>
            </w:r>
            <w:r w:rsidRPr="00380ED8">
              <w:rPr>
                <w:rFonts w:ascii="Times New Roman" w:eastAsia="Calibri" w:hAnsi="Times New Roman" w:cs="Times New Roman"/>
                <w:sz w:val="24"/>
                <w:szCs w:val="24"/>
              </w:rPr>
              <w:t>ІКС, крадіжка технічних засобів ІКС, що може мати як наслідок простій ІКС, розголошення технологічної інформації захисту (</w:t>
            </w:r>
            <w:r w:rsidR="0095042D" w:rsidRPr="00380ED8">
              <w:rPr>
                <w:rFonts w:ascii="Times New Roman" w:eastAsia="Calibri" w:hAnsi="Times New Roman" w:cs="Times New Roman"/>
                <w:sz w:val="24"/>
                <w:szCs w:val="24"/>
              </w:rPr>
              <w:t xml:space="preserve">надалі – </w:t>
            </w:r>
            <w:r w:rsidRPr="00380ED8">
              <w:rPr>
                <w:rFonts w:ascii="Times New Roman" w:eastAsia="Calibri" w:hAnsi="Times New Roman" w:cs="Times New Roman"/>
                <w:sz w:val="24"/>
                <w:szCs w:val="24"/>
              </w:rPr>
              <w:t>ТІЗ). Може проявлятися за можливості безпос</w:t>
            </w:r>
            <w:r w:rsidR="005127B4" w:rsidRPr="00380ED8">
              <w:rPr>
                <w:rFonts w:ascii="Times New Roman" w:eastAsia="Calibri" w:hAnsi="Times New Roman" w:cs="Times New Roman"/>
                <w:sz w:val="24"/>
                <w:szCs w:val="24"/>
              </w:rPr>
              <w:t>ереднього доступу до обладнання</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Зловмисник, </w:t>
            </w:r>
            <w:r w:rsidR="00962CED" w:rsidRPr="00380ED8">
              <w:rPr>
                <w:rFonts w:ascii="Times New Roman" w:eastAsia="Calibri" w:hAnsi="Times New Roman" w:cs="Times New Roman"/>
                <w:bCs/>
                <w:sz w:val="24"/>
                <w:szCs w:val="24"/>
              </w:rPr>
              <w:t>з</w:t>
            </w:r>
            <w:r w:rsidRPr="00380ED8">
              <w:rPr>
                <w:rFonts w:ascii="Times New Roman" w:eastAsia="Calibri" w:hAnsi="Times New Roman" w:cs="Times New Roman"/>
                <w:bCs/>
                <w:sz w:val="24"/>
                <w:szCs w:val="24"/>
              </w:rPr>
              <w:t>агрози, обумовлені діями порушника</w:t>
            </w:r>
          </w:p>
        </w:tc>
        <w:tc>
          <w:tcPr>
            <w:tcW w:w="1275" w:type="dxa"/>
          </w:tcPr>
          <w:p w:rsidR="006258E9" w:rsidRPr="00380ED8" w:rsidRDefault="006258E9" w:rsidP="005A2008">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Деструктивні дії, що можуть призвести до пошко</w:t>
            </w:r>
            <w:r w:rsidR="005A2008" w:rsidRPr="00380ED8">
              <w:rPr>
                <w:rFonts w:ascii="Times New Roman" w:eastAsia="Calibri" w:hAnsi="Times New Roman" w:cs="Times New Roman"/>
                <w:sz w:val="24"/>
                <w:szCs w:val="24"/>
              </w:rPr>
              <w:t>д</w:t>
            </w:r>
            <w:r w:rsidRPr="00380ED8">
              <w:rPr>
                <w:rFonts w:ascii="Times New Roman" w:eastAsia="Calibri" w:hAnsi="Times New Roman" w:cs="Times New Roman"/>
                <w:sz w:val="24"/>
                <w:szCs w:val="24"/>
              </w:rPr>
              <w:t>ження обладнання</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Відсутність контролю доступу до приміщень, недостатня </w:t>
            </w:r>
            <w:r w:rsidR="002F76D8" w:rsidRPr="00380ED8">
              <w:rPr>
                <w:rFonts w:ascii="Times New Roman" w:eastAsia="Calibri" w:hAnsi="Times New Roman" w:cs="Times New Roman"/>
                <w:sz w:val="24"/>
                <w:szCs w:val="24"/>
              </w:rPr>
              <w:t>обізнаність персоналу, недостат</w:t>
            </w:r>
            <w:r w:rsidRPr="00380ED8">
              <w:rPr>
                <w:rFonts w:ascii="Times New Roman" w:eastAsia="Calibri" w:hAnsi="Times New Roman" w:cs="Times New Roman"/>
                <w:sz w:val="24"/>
                <w:szCs w:val="24"/>
              </w:rPr>
              <w:t>ність заходів п</w:t>
            </w:r>
            <w:r w:rsidR="0004252D" w:rsidRPr="00380ED8">
              <w:rPr>
                <w:rFonts w:ascii="Times New Roman" w:eastAsia="Calibri" w:hAnsi="Times New Roman" w:cs="Times New Roman"/>
                <w:sz w:val="24"/>
                <w:szCs w:val="24"/>
              </w:rPr>
              <w:t xml:space="preserve">ри наданні допуску до роботи з </w:t>
            </w:r>
            <w:r w:rsidRPr="00380ED8">
              <w:rPr>
                <w:rFonts w:ascii="Times New Roman" w:eastAsia="Calibri" w:hAnsi="Times New Roman" w:cs="Times New Roman"/>
                <w:sz w:val="24"/>
                <w:szCs w:val="24"/>
              </w:rPr>
              <w:t>ІКС</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Ц, Д, С</w:t>
            </w:r>
          </w:p>
        </w:tc>
      </w:tr>
      <w:tr w:rsidR="006258E9" w:rsidRPr="00380ED8" w:rsidTr="00467CD3">
        <w:tc>
          <w:tcPr>
            <w:tcW w:w="852" w:type="dxa"/>
          </w:tcPr>
          <w:p w:rsidR="006258E9" w:rsidRPr="00380ED8" w:rsidRDefault="000F4716" w:rsidP="000F471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11</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3.1.11</w:t>
            </w:r>
          </w:p>
        </w:tc>
        <w:tc>
          <w:tcPr>
            <w:tcW w:w="1276" w:type="dxa"/>
          </w:tcPr>
          <w:p w:rsidR="006258E9" w:rsidRPr="00380ED8" w:rsidRDefault="000F4716" w:rsidP="0064798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Випад</w:t>
            </w:r>
            <w:r w:rsidR="002F76D8" w:rsidRPr="00380ED8">
              <w:rPr>
                <w:rFonts w:ascii="Times New Roman" w:eastAsia="Calibri" w:hAnsi="Times New Roman" w:cs="Times New Roman"/>
                <w:sz w:val="24"/>
                <w:szCs w:val="24"/>
              </w:rPr>
              <w:t>кове пошко</w:t>
            </w:r>
            <w:r w:rsidR="0064798A" w:rsidRPr="00380ED8">
              <w:rPr>
                <w:rFonts w:ascii="Times New Roman" w:eastAsia="Calibri" w:hAnsi="Times New Roman" w:cs="Times New Roman"/>
                <w:sz w:val="24"/>
                <w:szCs w:val="24"/>
              </w:rPr>
              <w:t>д</w:t>
            </w:r>
            <w:r w:rsidR="002F76D8" w:rsidRPr="00380ED8">
              <w:rPr>
                <w:rFonts w:ascii="Times New Roman" w:eastAsia="Calibri" w:hAnsi="Times New Roman" w:cs="Times New Roman"/>
                <w:sz w:val="24"/>
                <w:szCs w:val="24"/>
              </w:rPr>
              <w:t>ження облад</w:t>
            </w:r>
            <w:r w:rsidR="006258E9" w:rsidRPr="00380ED8">
              <w:rPr>
                <w:rFonts w:ascii="Times New Roman" w:eastAsia="Calibri" w:hAnsi="Times New Roman" w:cs="Times New Roman"/>
                <w:sz w:val="24"/>
                <w:szCs w:val="24"/>
              </w:rPr>
              <w:t>нання</w:t>
            </w:r>
          </w:p>
        </w:tc>
        <w:tc>
          <w:tcPr>
            <w:tcW w:w="2693" w:type="dxa"/>
          </w:tcPr>
          <w:p w:rsidR="006258E9" w:rsidRPr="00380ED8" w:rsidRDefault="006258E9" w:rsidP="0013772A">
            <w:pPr>
              <w:jc w:val="both"/>
              <w:rPr>
                <w:rFonts w:ascii="Times New Roman" w:eastAsia="Calibri" w:hAnsi="Times New Roman" w:cs="Times New Roman"/>
                <w:sz w:val="24"/>
                <w:szCs w:val="24"/>
              </w:rPr>
            </w:pPr>
            <w:r w:rsidRPr="00380ED8">
              <w:rPr>
                <w:rFonts w:ascii="Times New Roman" w:eastAsia="Calibri" w:hAnsi="Times New Roman" w:cs="Times New Roman"/>
                <w:sz w:val="24"/>
                <w:szCs w:val="24"/>
              </w:rPr>
              <w:t>Ненавмисний вивід з ладу обладнання, що може призвести до тимчасової або повної непрацездатності компонентів ІКС. Може проявлятися за можливості безпос</w:t>
            </w:r>
            <w:r w:rsidR="005127B4" w:rsidRPr="00380ED8">
              <w:rPr>
                <w:rFonts w:ascii="Times New Roman" w:eastAsia="Calibri" w:hAnsi="Times New Roman" w:cs="Times New Roman"/>
                <w:sz w:val="24"/>
                <w:szCs w:val="24"/>
              </w:rPr>
              <w:t>ереднього доступу до обладнання</w:t>
            </w:r>
          </w:p>
        </w:tc>
        <w:tc>
          <w:tcPr>
            <w:tcW w:w="1559"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Технічні засоби ІКС</w:t>
            </w:r>
          </w:p>
        </w:tc>
        <w:tc>
          <w:tcPr>
            <w:tcW w:w="1418"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275"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Недостатня кваліфікація користувачів</w:t>
            </w:r>
          </w:p>
        </w:tc>
        <w:tc>
          <w:tcPr>
            <w:tcW w:w="170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контролю доступу до при</w:t>
            </w:r>
            <w:r w:rsidR="00940EE1" w:rsidRPr="00380ED8">
              <w:rPr>
                <w:rFonts w:ascii="Times New Roman" w:eastAsia="Calibri" w:hAnsi="Times New Roman" w:cs="Times New Roman"/>
                <w:sz w:val="24"/>
                <w:szCs w:val="24"/>
              </w:rPr>
              <w:t>міщень, відсутність чіткого роз</w:t>
            </w:r>
            <w:r w:rsidRPr="00380ED8">
              <w:rPr>
                <w:rFonts w:ascii="Times New Roman" w:eastAsia="Calibri" w:hAnsi="Times New Roman" w:cs="Times New Roman"/>
                <w:sz w:val="24"/>
                <w:szCs w:val="24"/>
              </w:rPr>
              <w:t>межування обов’язків користувачів ІКС, недоста</w:t>
            </w:r>
            <w:r w:rsidRPr="00380ED8">
              <w:rPr>
                <w:rFonts w:ascii="Times New Roman" w:eastAsia="Calibri" w:hAnsi="Times New Roman" w:cs="Times New Roman"/>
                <w:sz w:val="24"/>
                <w:szCs w:val="24"/>
              </w:rPr>
              <w:lastRenderedPageBreak/>
              <w:t xml:space="preserve">тня </w:t>
            </w:r>
            <w:r w:rsidR="00AC5C1D" w:rsidRPr="00380ED8">
              <w:rPr>
                <w:rFonts w:ascii="Times New Roman" w:eastAsia="Calibri" w:hAnsi="Times New Roman" w:cs="Times New Roman"/>
                <w:sz w:val="24"/>
                <w:szCs w:val="24"/>
              </w:rPr>
              <w:t>обізнаність персоналу, недостат</w:t>
            </w:r>
            <w:r w:rsidRPr="00380ED8">
              <w:rPr>
                <w:rFonts w:ascii="Times New Roman" w:eastAsia="Calibri" w:hAnsi="Times New Roman" w:cs="Times New Roman"/>
                <w:sz w:val="24"/>
                <w:szCs w:val="24"/>
              </w:rPr>
              <w:t>ність заходів при наданні допуску до роботи зі ІКС</w:t>
            </w:r>
          </w:p>
        </w:tc>
        <w:tc>
          <w:tcPr>
            <w:tcW w:w="1561" w:type="dxa"/>
          </w:tcPr>
          <w:p w:rsidR="006258E9" w:rsidRPr="00380ED8" w:rsidRDefault="006258E9" w:rsidP="0013772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Ц, Д</w:t>
            </w:r>
          </w:p>
        </w:tc>
      </w:tr>
    </w:tbl>
    <w:p w:rsidR="00DF1175" w:rsidRPr="00380ED8" w:rsidRDefault="00DF1175" w:rsidP="00AC5C1D">
      <w:pPr>
        <w:shd w:val="clear" w:color="auto" w:fill="FFFFFF"/>
        <w:tabs>
          <w:tab w:val="left" w:pos="1843"/>
        </w:tabs>
        <w:ind w:right="57"/>
        <w:jc w:val="center"/>
        <w:rPr>
          <w:rFonts w:ascii="Times New Roman" w:hAnsi="Times New Roman" w:cs="Times New Roman"/>
          <w:b/>
          <w:i/>
          <w:sz w:val="2"/>
          <w:szCs w:val="2"/>
        </w:rPr>
      </w:pPr>
    </w:p>
    <w:p w:rsidR="002754B9" w:rsidRPr="00380ED8" w:rsidRDefault="00AC5C1D" w:rsidP="00AC5C1D">
      <w:pPr>
        <w:shd w:val="clear" w:color="auto" w:fill="FFFFFF"/>
        <w:tabs>
          <w:tab w:val="left" w:pos="1843"/>
        </w:tabs>
        <w:ind w:right="57"/>
        <w:jc w:val="center"/>
        <w:rPr>
          <w:rFonts w:ascii="Times New Roman" w:hAnsi="Times New Roman" w:cs="Times New Roman"/>
          <w:b/>
          <w:i/>
          <w:sz w:val="28"/>
          <w:szCs w:val="28"/>
        </w:rPr>
      </w:pPr>
      <w:r w:rsidRPr="00380ED8">
        <w:rPr>
          <w:rFonts w:ascii="Times New Roman" w:hAnsi="Times New Roman" w:cs="Times New Roman"/>
          <w:b/>
          <w:i/>
          <w:sz w:val="28"/>
          <w:szCs w:val="28"/>
        </w:rPr>
        <w:t>4. Загрози інформації, що можуть виникнути під час мережевої взаємодії в ІКС</w:t>
      </w:r>
    </w:p>
    <w:p w:rsidR="00DA6D42" w:rsidRPr="00380ED8" w:rsidRDefault="002754B9" w:rsidP="002F76D8">
      <w:pPr>
        <w:shd w:val="clear" w:color="auto" w:fill="FFFFFF"/>
        <w:tabs>
          <w:tab w:val="left" w:pos="1843"/>
        </w:tabs>
        <w:ind w:left="57" w:right="57"/>
        <w:jc w:val="right"/>
        <w:rPr>
          <w:rFonts w:ascii="Times New Roman" w:eastAsia="Calibri" w:hAnsi="Times New Roman" w:cs="Times New Roman"/>
          <w:sz w:val="24"/>
          <w:szCs w:val="24"/>
        </w:rPr>
      </w:pPr>
      <w:r w:rsidRPr="00380ED8">
        <w:rPr>
          <w:rFonts w:ascii="Times New Roman" w:eastAsia="Calibri" w:hAnsi="Times New Roman" w:cs="Times New Roman"/>
          <w:color w:val="000000"/>
          <w:kern w:val="2"/>
          <w:sz w:val="24"/>
          <w:szCs w:val="24"/>
        </w:rPr>
        <w:t>Таблиця 3.2</w:t>
      </w:r>
      <w:r w:rsidRPr="00380ED8">
        <w:rPr>
          <w:rFonts w:ascii="Times New Roman" w:hAnsi="Times New Roman" w:cs="Times New Roman"/>
          <w:sz w:val="24"/>
          <w:szCs w:val="24"/>
        </w:rPr>
        <w:t xml:space="preserve"> </w:t>
      </w:r>
      <w:r w:rsidRPr="00380ED8">
        <w:rPr>
          <w:rFonts w:ascii="Times New Roman" w:eastAsia="Calibri" w:hAnsi="Times New Roman" w:cs="Times New Roman"/>
          <w:sz w:val="24"/>
          <w:szCs w:val="24"/>
        </w:rPr>
        <w:t>Загрози інформації</w:t>
      </w:r>
      <w:r w:rsidR="00346663" w:rsidRPr="00380ED8">
        <w:rPr>
          <w:rFonts w:ascii="Times New Roman" w:eastAsia="Calibri" w:hAnsi="Times New Roman" w:cs="Times New Roman"/>
          <w:sz w:val="24"/>
          <w:szCs w:val="24"/>
        </w:rPr>
        <w:t xml:space="preserve"> в ІКС</w:t>
      </w:r>
    </w:p>
    <w:tbl>
      <w:tblPr>
        <w:tblStyle w:val="a8"/>
        <w:tblW w:w="15735" w:type="dxa"/>
        <w:tblInd w:w="-431" w:type="dxa"/>
        <w:tblLook w:val="04A0" w:firstRow="1" w:lastRow="0" w:firstColumn="1" w:lastColumn="0" w:noHBand="0" w:noVBand="1"/>
      </w:tblPr>
      <w:tblGrid>
        <w:gridCol w:w="710"/>
        <w:gridCol w:w="1134"/>
        <w:gridCol w:w="1559"/>
        <w:gridCol w:w="2693"/>
        <w:gridCol w:w="1843"/>
        <w:gridCol w:w="1418"/>
        <w:gridCol w:w="1559"/>
        <w:gridCol w:w="2126"/>
        <w:gridCol w:w="1418"/>
        <w:gridCol w:w="1275"/>
      </w:tblGrid>
      <w:tr w:rsidR="00DA6D42" w:rsidRPr="00380ED8" w:rsidTr="00CE6E73">
        <w:tc>
          <w:tcPr>
            <w:tcW w:w="710"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п/п</w:t>
            </w:r>
          </w:p>
        </w:tc>
        <w:tc>
          <w:tcPr>
            <w:tcW w:w="1134"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Ідентифікатор загрози</w:t>
            </w:r>
          </w:p>
        </w:tc>
        <w:tc>
          <w:tcPr>
            <w:tcW w:w="1559"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xml:space="preserve">Назва </w:t>
            </w:r>
          </w:p>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загрози</w:t>
            </w:r>
          </w:p>
        </w:tc>
        <w:tc>
          <w:tcPr>
            <w:tcW w:w="2693"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Опис загрози та можливі наслідки реалізації</w:t>
            </w:r>
          </w:p>
        </w:tc>
        <w:tc>
          <w:tcPr>
            <w:tcW w:w="1843"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Об’єкти загрози</w:t>
            </w:r>
          </w:p>
        </w:tc>
        <w:tc>
          <w:tcPr>
            <w:tcW w:w="1418"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xml:space="preserve">Суб’єкт </w:t>
            </w:r>
          </w:p>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загрози</w:t>
            </w:r>
          </w:p>
        </w:tc>
        <w:tc>
          <w:tcPr>
            <w:tcW w:w="1559"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Можлива атака</w:t>
            </w:r>
          </w:p>
        </w:tc>
        <w:tc>
          <w:tcPr>
            <w:tcW w:w="2126"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Дестабілізуючі фактори</w:t>
            </w:r>
          </w:p>
        </w:tc>
        <w:tc>
          <w:tcPr>
            <w:tcW w:w="1418" w:type="dxa"/>
          </w:tcPr>
          <w:p w:rsidR="00DA6D42" w:rsidRPr="00380ED8" w:rsidRDefault="00DA6D42"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Вразливість, що може використовуватися</w:t>
            </w:r>
          </w:p>
        </w:tc>
        <w:tc>
          <w:tcPr>
            <w:tcW w:w="1275" w:type="dxa"/>
          </w:tcPr>
          <w:p w:rsidR="00DA6D42" w:rsidRPr="00380ED8" w:rsidRDefault="00DA6D42" w:rsidP="006B573B">
            <w:pPr>
              <w:jc w:val="center"/>
              <w:rPr>
                <w:rFonts w:ascii="Times New Roman" w:eastAsia="Calibri" w:hAnsi="Times New Roman" w:cs="Times New Roman"/>
                <w:b/>
                <w:i/>
                <w:sz w:val="24"/>
                <w:szCs w:val="24"/>
              </w:rPr>
            </w:pPr>
            <w:r w:rsidRPr="00380ED8">
              <w:rPr>
                <w:rFonts w:ascii="Times New Roman" w:hAnsi="Times New Roman" w:cs="Times New Roman"/>
                <w:b/>
                <w:i/>
                <w:sz w:val="24"/>
                <w:szCs w:val="24"/>
              </w:rPr>
              <w:t>Власти-</w:t>
            </w:r>
            <w:proofErr w:type="spellStart"/>
            <w:r w:rsidRPr="00380ED8">
              <w:rPr>
                <w:rFonts w:ascii="Times New Roman" w:hAnsi="Times New Roman" w:cs="Times New Roman"/>
                <w:b/>
                <w:i/>
                <w:sz w:val="24"/>
                <w:szCs w:val="24"/>
              </w:rPr>
              <w:t>вості</w:t>
            </w:r>
            <w:proofErr w:type="spellEnd"/>
            <w:r w:rsidRPr="00380ED8">
              <w:rPr>
                <w:rFonts w:ascii="Times New Roman" w:eastAsia="Calibri" w:hAnsi="Times New Roman" w:cs="Times New Roman"/>
                <w:b/>
                <w:i/>
                <w:sz w:val="24"/>
                <w:szCs w:val="24"/>
              </w:rPr>
              <w:t xml:space="preserve">, </w:t>
            </w:r>
            <w:r w:rsidR="006B573B" w:rsidRPr="00380ED8">
              <w:rPr>
                <w:rFonts w:ascii="Times New Roman" w:eastAsia="Calibri" w:hAnsi="Times New Roman" w:cs="Times New Roman"/>
                <w:b/>
                <w:i/>
                <w:sz w:val="24"/>
                <w:szCs w:val="24"/>
              </w:rPr>
              <w:t>що</w:t>
            </w:r>
            <w:r w:rsidRPr="00380ED8">
              <w:rPr>
                <w:rFonts w:ascii="Times New Roman" w:eastAsia="Calibri" w:hAnsi="Times New Roman" w:cs="Times New Roman"/>
                <w:b/>
                <w:i/>
                <w:sz w:val="24"/>
                <w:szCs w:val="24"/>
              </w:rPr>
              <w:t xml:space="preserve"> можуть бути порушені</w:t>
            </w:r>
          </w:p>
        </w:tc>
      </w:tr>
    </w:tbl>
    <w:tbl>
      <w:tblPr>
        <w:tblW w:w="15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130"/>
        <w:gridCol w:w="1550"/>
        <w:gridCol w:w="2676"/>
        <w:gridCol w:w="1834"/>
        <w:gridCol w:w="1413"/>
        <w:gridCol w:w="1649"/>
        <w:gridCol w:w="2101"/>
        <w:gridCol w:w="1418"/>
        <w:gridCol w:w="1262"/>
      </w:tblGrid>
      <w:tr w:rsidR="004E0B88" w:rsidRPr="00380ED8" w:rsidTr="00CE6E73">
        <w:trPr>
          <w:tblHeader/>
        </w:trPr>
        <w:tc>
          <w:tcPr>
            <w:tcW w:w="708" w:type="dxa"/>
          </w:tcPr>
          <w:p w:rsidR="004E0B88" w:rsidRPr="00380ED8" w:rsidRDefault="004E0B88"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1</w:t>
            </w:r>
          </w:p>
        </w:tc>
        <w:tc>
          <w:tcPr>
            <w:tcW w:w="1136" w:type="dxa"/>
          </w:tcPr>
          <w:p w:rsidR="004E0B88" w:rsidRPr="00380ED8" w:rsidRDefault="004E0B88" w:rsidP="00DA6D42">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2</w:t>
            </w:r>
          </w:p>
        </w:tc>
        <w:tc>
          <w:tcPr>
            <w:tcW w:w="1559" w:type="dxa"/>
          </w:tcPr>
          <w:p w:rsidR="004E0B88" w:rsidRPr="00380ED8" w:rsidRDefault="004E0B88" w:rsidP="00173CE5">
            <w:pPr>
              <w:pStyle w:val="Oaaeeoa"/>
              <w:numPr>
                <w:ilvl w:val="12"/>
                <w:numId w:val="0"/>
              </w:numPr>
              <w:tabs>
                <w:tab w:val="right" w:pos="4196"/>
              </w:tabs>
              <w:jc w:val="center"/>
              <w:rPr>
                <w:rFonts w:ascii="Times New Roman" w:hAnsi="Times New Roman" w:cs="Times New Roman"/>
                <w:b/>
                <w:i/>
                <w:sz w:val="24"/>
                <w:szCs w:val="24"/>
                <w:lang w:val="uk-UA"/>
              </w:rPr>
            </w:pPr>
            <w:r w:rsidRPr="00380ED8">
              <w:rPr>
                <w:rFonts w:ascii="Times New Roman" w:hAnsi="Times New Roman" w:cs="Times New Roman"/>
                <w:b/>
                <w:i/>
                <w:sz w:val="24"/>
                <w:szCs w:val="24"/>
                <w:lang w:val="uk-UA"/>
              </w:rPr>
              <w:t>3</w:t>
            </w:r>
          </w:p>
        </w:tc>
        <w:tc>
          <w:tcPr>
            <w:tcW w:w="2693" w:type="dxa"/>
          </w:tcPr>
          <w:p w:rsidR="004E0B88" w:rsidRPr="00380ED8" w:rsidRDefault="004E0B88" w:rsidP="00173CE5">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4</w:t>
            </w:r>
          </w:p>
        </w:tc>
        <w:tc>
          <w:tcPr>
            <w:tcW w:w="1843" w:type="dxa"/>
          </w:tcPr>
          <w:p w:rsidR="004E0B88" w:rsidRPr="00380ED8" w:rsidRDefault="004E0B88" w:rsidP="00173CE5">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5</w:t>
            </w:r>
          </w:p>
        </w:tc>
        <w:tc>
          <w:tcPr>
            <w:tcW w:w="1418" w:type="dxa"/>
          </w:tcPr>
          <w:p w:rsidR="004E0B88" w:rsidRPr="00380ED8" w:rsidRDefault="004E0B88" w:rsidP="00173CE5">
            <w:pPr>
              <w:pStyle w:val="Oaaeeoa"/>
              <w:numPr>
                <w:ilvl w:val="12"/>
                <w:numId w:val="0"/>
              </w:numPr>
              <w:tabs>
                <w:tab w:val="right" w:pos="4196"/>
              </w:tabs>
              <w:jc w:val="center"/>
              <w:rPr>
                <w:rFonts w:ascii="Times New Roman" w:hAnsi="Times New Roman" w:cs="Times New Roman"/>
                <w:b/>
                <w:i/>
                <w:sz w:val="24"/>
                <w:szCs w:val="24"/>
                <w:lang w:val="uk-UA"/>
              </w:rPr>
            </w:pPr>
            <w:r w:rsidRPr="00380ED8">
              <w:rPr>
                <w:rFonts w:ascii="Times New Roman" w:hAnsi="Times New Roman" w:cs="Times New Roman"/>
                <w:b/>
                <w:i/>
                <w:sz w:val="24"/>
                <w:szCs w:val="24"/>
                <w:lang w:val="uk-UA"/>
              </w:rPr>
              <w:t>6</w:t>
            </w:r>
          </w:p>
        </w:tc>
        <w:tc>
          <w:tcPr>
            <w:tcW w:w="1565" w:type="dxa"/>
          </w:tcPr>
          <w:p w:rsidR="004E0B88" w:rsidRPr="00380ED8" w:rsidRDefault="004E0B88" w:rsidP="00173CE5">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7</w:t>
            </w:r>
          </w:p>
        </w:tc>
        <w:tc>
          <w:tcPr>
            <w:tcW w:w="2120" w:type="dxa"/>
          </w:tcPr>
          <w:p w:rsidR="004E0B88" w:rsidRPr="00380ED8" w:rsidRDefault="004E0B88" w:rsidP="00173CE5">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8</w:t>
            </w:r>
          </w:p>
        </w:tc>
        <w:tc>
          <w:tcPr>
            <w:tcW w:w="1420" w:type="dxa"/>
          </w:tcPr>
          <w:p w:rsidR="004E0B88" w:rsidRPr="00380ED8" w:rsidRDefault="004E0B88" w:rsidP="00173CE5">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9</w:t>
            </w:r>
          </w:p>
        </w:tc>
        <w:tc>
          <w:tcPr>
            <w:tcW w:w="1274" w:type="dxa"/>
          </w:tcPr>
          <w:p w:rsidR="004E0B88" w:rsidRPr="00380ED8" w:rsidRDefault="004E0B88" w:rsidP="00173CE5">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10</w:t>
            </w:r>
          </w:p>
        </w:tc>
      </w:tr>
      <w:tr w:rsidR="00DA6D42" w:rsidRPr="00380ED8" w:rsidTr="00CE6E73">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1</w:t>
            </w:r>
          </w:p>
        </w:tc>
        <w:tc>
          <w:tcPr>
            <w:tcW w:w="1136" w:type="dxa"/>
          </w:tcPr>
          <w:p w:rsidR="00DA6D42" w:rsidRPr="00380ED8" w:rsidRDefault="00DA6D42"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3.2.1</w:t>
            </w:r>
          </w:p>
        </w:tc>
        <w:tc>
          <w:tcPr>
            <w:tcW w:w="1559" w:type="dxa"/>
          </w:tcPr>
          <w:p w:rsidR="00DA6D42" w:rsidRPr="00380ED8" w:rsidRDefault="00DA6D42" w:rsidP="00173CE5">
            <w:pPr>
              <w:pStyle w:val="Oaaeeoa"/>
              <w:numPr>
                <w:ilvl w:val="12"/>
                <w:numId w:val="0"/>
              </w:numPr>
              <w:tabs>
                <w:tab w:val="right" w:pos="4196"/>
              </w:tabs>
              <w:jc w:val="center"/>
              <w:rPr>
                <w:rFonts w:ascii="Times New Roman" w:hAnsi="Times New Roman" w:cs="Times New Roman"/>
                <w:sz w:val="24"/>
                <w:szCs w:val="24"/>
                <w:lang w:val="uk-UA"/>
              </w:rPr>
            </w:pPr>
            <w:r w:rsidRPr="00380ED8">
              <w:rPr>
                <w:rFonts w:ascii="Times New Roman" w:hAnsi="Times New Roman" w:cs="Times New Roman"/>
                <w:sz w:val="24"/>
                <w:szCs w:val="24"/>
                <w:lang w:val="uk-UA"/>
              </w:rPr>
              <w:t>Відсутність фізичного з’єднання</w:t>
            </w:r>
          </w:p>
          <w:p w:rsidR="00DA6D42" w:rsidRPr="00380ED8" w:rsidRDefault="00DA6D42" w:rsidP="00173CE5">
            <w:pPr>
              <w:jc w:val="center"/>
              <w:rPr>
                <w:rFonts w:ascii="Times New Roman" w:eastAsia="Calibri" w:hAnsi="Times New Roman" w:cs="Times New Roman"/>
                <w:b/>
                <w:sz w:val="24"/>
                <w:szCs w:val="24"/>
              </w:rPr>
            </w:pPr>
          </w:p>
        </w:tc>
        <w:tc>
          <w:tcPr>
            <w:tcW w:w="2693" w:type="dxa"/>
          </w:tcPr>
          <w:p w:rsidR="00DA6D42" w:rsidRPr="00380ED8" w:rsidRDefault="00DA6D42" w:rsidP="00173CE5">
            <w:pPr>
              <w:jc w:val="center"/>
              <w:rPr>
                <w:rFonts w:ascii="Times New Roman" w:eastAsia="Calibri" w:hAnsi="Times New Roman" w:cs="Times New Roman"/>
                <w:b/>
                <w:sz w:val="24"/>
                <w:szCs w:val="24"/>
              </w:rPr>
            </w:pPr>
            <w:r w:rsidRPr="00380ED8">
              <w:rPr>
                <w:rFonts w:ascii="Times New Roman" w:eastAsia="Calibri" w:hAnsi="Times New Roman" w:cs="Times New Roman"/>
                <w:sz w:val="24"/>
                <w:szCs w:val="24"/>
              </w:rPr>
              <w:t>Створення з</w:t>
            </w:r>
            <w:r w:rsidR="00857384" w:rsidRPr="00380ED8">
              <w:rPr>
                <w:rFonts w:ascii="Times New Roman" w:eastAsia="Calibri" w:hAnsi="Times New Roman" w:cs="Times New Roman"/>
                <w:sz w:val="24"/>
                <w:szCs w:val="24"/>
              </w:rPr>
              <w:t xml:space="preserve">’єднань, що не відповідають </w:t>
            </w:r>
            <w:proofErr w:type="spellStart"/>
            <w:r w:rsidR="00857384" w:rsidRPr="00380ED8">
              <w:rPr>
                <w:rFonts w:ascii="Times New Roman" w:eastAsia="Calibri" w:hAnsi="Times New Roman" w:cs="Times New Roman"/>
                <w:sz w:val="24"/>
                <w:szCs w:val="24"/>
              </w:rPr>
              <w:t>проє</w:t>
            </w:r>
            <w:r w:rsidRPr="00380ED8">
              <w:rPr>
                <w:rFonts w:ascii="Times New Roman" w:eastAsia="Calibri" w:hAnsi="Times New Roman" w:cs="Times New Roman"/>
                <w:sz w:val="24"/>
                <w:szCs w:val="24"/>
              </w:rPr>
              <w:t>ктній</w:t>
            </w:r>
            <w:proofErr w:type="spellEnd"/>
            <w:r w:rsidRPr="00380ED8">
              <w:rPr>
                <w:rFonts w:ascii="Times New Roman" w:eastAsia="Calibri" w:hAnsi="Times New Roman" w:cs="Times New Roman"/>
                <w:sz w:val="24"/>
                <w:szCs w:val="24"/>
              </w:rPr>
              <w:t xml:space="preserve"> документації і/або приводять до порушення функціонування мережі. Порушення працездатності мережі внаслідок фізичного роз’єдна</w:t>
            </w:r>
            <w:r w:rsidR="00091CBA">
              <w:rPr>
                <w:rFonts w:ascii="Times New Roman" w:eastAsia="Calibri" w:hAnsi="Times New Roman" w:cs="Times New Roman"/>
                <w:sz w:val="24"/>
                <w:szCs w:val="24"/>
              </w:rPr>
              <w:t xml:space="preserve">ння мережевих кабелів і/або </w:t>
            </w:r>
            <w:proofErr w:type="spellStart"/>
            <w:r w:rsidR="00091CBA">
              <w:rPr>
                <w:rFonts w:ascii="Times New Roman" w:eastAsia="Calibri" w:hAnsi="Times New Roman" w:cs="Times New Roman"/>
                <w:sz w:val="24"/>
                <w:szCs w:val="24"/>
              </w:rPr>
              <w:t>вим</w:t>
            </w:r>
            <w:r w:rsidRPr="00380ED8">
              <w:rPr>
                <w:rFonts w:ascii="Times New Roman" w:eastAsia="Calibri" w:hAnsi="Times New Roman" w:cs="Times New Roman"/>
                <w:sz w:val="24"/>
                <w:szCs w:val="24"/>
              </w:rPr>
              <w:t>нення</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каналоутворюючого</w:t>
            </w:r>
            <w:proofErr w:type="spellEnd"/>
            <w:r w:rsidRPr="00380ED8">
              <w:rPr>
                <w:rFonts w:ascii="Times New Roman" w:eastAsia="Calibri" w:hAnsi="Times New Roman" w:cs="Times New Roman"/>
                <w:sz w:val="24"/>
                <w:szCs w:val="24"/>
              </w:rPr>
              <w:t xml:space="preserve"> обладнання, що може </w:t>
            </w:r>
            <w:r w:rsidRPr="00380ED8">
              <w:rPr>
                <w:rFonts w:ascii="Times New Roman" w:eastAsia="Calibri" w:hAnsi="Times New Roman" w:cs="Times New Roman"/>
                <w:sz w:val="24"/>
                <w:szCs w:val="24"/>
              </w:rPr>
              <w:lastRenderedPageBreak/>
              <w:t>призв</w:t>
            </w:r>
            <w:r w:rsidR="00173CE5" w:rsidRPr="00380ED8">
              <w:rPr>
                <w:rFonts w:ascii="Times New Roman" w:eastAsia="Calibri" w:hAnsi="Times New Roman" w:cs="Times New Roman"/>
                <w:sz w:val="24"/>
                <w:szCs w:val="24"/>
              </w:rPr>
              <w:t>ести до втрати пакетів, перекру</w:t>
            </w:r>
            <w:r w:rsidRPr="00380ED8">
              <w:rPr>
                <w:rFonts w:ascii="Times New Roman" w:eastAsia="Calibri" w:hAnsi="Times New Roman" w:cs="Times New Roman"/>
                <w:sz w:val="24"/>
                <w:szCs w:val="24"/>
              </w:rPr>
              <w:t xml:space="preserve">чування даних, що передаються мережею, недоступності мережевих сервісів, втрати </w:t>
            </w:r>
            <w:proofErr w:type="spellStart"/>
            <w:r w:rsidRPr="00380ED8">
              <w:rPr>
                <w:rFonts w:ascii="Times New Roman" w:eastAsia="Calibri" w:hAnsi="Times New Roman" w:cs="Times New Roman"/>
                <w:sz w:val="24"/>
                <w:szCs w:val="24"/>
              </w:rPr>
              <w:t>спостереженості</w:t>
            </w:r>
            <w:proofErr w:type="spellEnd"/>
            <w:r w:rsidRPr="00380ED8">
              <w:rPr>
                <w:rFonts w:ascii="Times New Roman" w:eastAsia="Calibri" w:hAnsi="Times New Roman" w:cs="Times New Roman"/>
                <w:sz w:val="24"/>
                <w:szCs w:val="24"/>
              </w:rPr>
              <w:t xml:space="preserve"> мережі</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Кабельна система, мережеве обладнання</w:t>
            </w:r>
          </w:p>
        </w:tc>
        <w:tc>
          <w:tcPr>
            <w:tcW w:w="1418" w:type="dxa"/>
          </w:tcPr>
          <w:p w:rsidR="00DA6D42" w:rsidRPr="00380ED8" w:rsidRDefault="00DA6D42" w:rsidP="00173CE5">
            <w:pPr>
              <w:pStyle w:val="Oaaeeoa"/>
              <w:numPr>
                <w:ilvl w:val="12"/>
                <w:numId w:val="0"/>
              </w:numPr>
              <w:tabs>
                <w:tab w:val="right" w:pos="4196"/>
              </w:tabs>
              <w:jc w:val="center"/>
              <w:rPr>
                <w:rFonts w:ascii="Times New Roman" w:hAnsi="Times New Roman" w:cs="Times New Roman"/>
                <w:b/>
                <w:sz w:val="24"/>
                <w:szCs w:val="24"/>
                <w:lang w:val="uk-UA"/>
              </w:rPr>
            </w:pPr>
            <w:r w:rsidRPr="00380ED8">
              <w:rPr>
                <w:rFonts w:ascii="Times New Roman" w:hAnsi="Times New Roman" w:cs="Times New Roman"/>
                <w:sz w:val="24"/>
                <w:szCs w:val="24"/>
                <w:lang w:val="uk-UA"/>
              </w:rPr>
              <w:t>Зловмисник</w:t>
            </w:r>
          </w:p>
        </w:tc>
        <w:tc>
          <w:tcPr>
            <w:tcW w:w="1565" w:type="dxa"/>
          </w:tcPr>
          <w:p w:rsidR="00DA6D42" w:rsidRPr="00380ED8" w:rsidRDefault="00D3428A"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Зловмисні </w:t>
            </w:r>
            <w:proofErr w:type="spellStart"/>
            <w:r w:rsidRPr="00380ED8">
              <w:rPr>
                <w:rFonts w:ascii="Times New Roman" w:eastAsia="Calibri" w:hAnsi="Times New Roman" w:cs="Times New Roman"/>
                <w:sz w:val="24"/>
                <w:szCs w:val="24"/>
              </w:rPr>
              <w:t>перекому</w:t>
            </w:r>
            <w:r w:rsidR="00DA6D42" w:rsidRPr="00380ED8">
              <w:rPr>
                <w:rFonts w:ascii="Times New Roman" w:eastAsia="Calibri" w:hAnsi="Times New Roman" w:cs="Times New Roman"/>
                <w:sz w:val="24"/>
                <w:szCs w:val="24"/>
              </w:rPr>
              <w:t>тації</w:t>
            </w:r>
            <w:proofErr w:type="spellEnd"/>
            <w:r w:rsidR="00DA6D42" w:rsidRPr="00380ED8">
              <w:rPr>
                <w:rFonts w:ascii="Times New Roman" w:eastAsia="Calibri" w:hAnsi="Times New Roman" w:cs="Times New Roman"/>
                <w:sz w:val="24"/>
                <w:szCs w:val="24"/>
              </w:rPr>
              <w:t xml:space="preserve"> кабелів та </w:t>
            </w:r>
            <w:r w:rsidR="00091CBA">
              <w:rPr>
                <w:rFonts w:ascii="Times New Roman" w:eastAsia="Calibri" w:hAnsi="Times New Roman" w:cs="Times New Roman"/>
                <w:sz w:val="24"/>
                <w:szCs w:val="24"/>
              </w:rPr>
              <w:t xml:space="preserve"> </w:t>
            </w:r>
            <w:r w:rsidR="00DA6D42" w:rsidRPr="00380ED8">
              <w:rPr>
                <w:rFonts w:ascii="Times New Roman" w:eastAsia="Calibri" w:hAnsi="Times New Roman" w:cs="Times New Roman"/>
                <w:sz w:val="24"/>
                <w:szCs w:val="24"/>
              </w:rPr>
              <w:t>обладнання</w:t>
            </w:r>
          </w:p>
        </w:tc>
        <w:tc>
          <w:tcPr>
            <w:tcW w:w="2120" w:type="dxa"/>
          </w:tcPr>
          <w:p w:rsidR="00DA6D42" w:rsidRPr="00380ED8" w:rsidRDefault="00534833"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Помилки при </w:t>
            </w:r>
            <w:proofErr w:type="spellStart"/>
            <w:r w:rsidRPr="00380ED8">
              <w:rPr>
                <w:rFonts w:ascii="Times New Roman" w:eastAsia="Calibri" w:hAnsi="Times New Roman" w:cs="Times New Roman"/>
                <w:sz w:val="24"/>
                <w:szCs w:val="24"/>
              </w:rPr>
              <w:t>проє</w:t>
            </w:r>
            <w:r w:rsidR="00F00AB1" w:rsidRPr="00380ED8">
              <w:rPr>
                <w:rFonts w:ascii="Times New Roman" w:eastAsia="Calibri" w:hAnsi="Times New Roman" w:cs="Times New Roman"/>
                <w:sz w:val="24"/>
                <w:szCs w:val="24"/>
              </w:rPr>
              <w:t>ктуванні</w:t>
            </w:r>
            <w:proofErr w:type="spellEnd"/>
            <w:r w:rsidR="00F00AB1" w:rsidRPr="00380ED8">
              <w:rPr>
                <w:rFonts w:ascii="Times New Roman" w:eastAsia="Calibri" w:hAnsi="Times New Roman" w:cs="Times New Roman"/>
                <w:sz w:val="24"/>
                <w:szCs w:val="24"/>
              </w:rPr>
              <w:t xml:space="preserve">, не передбачена </w:t>
            </w:r>
            <w:proofErr w:type="spellStart"/>
            <w:r w:rsidR="00F00AB1" w:rsidRPr="00380ED8">
              <w:rPr>
                <w:rFonts w:ascii="Times New Roman" w:eastAsia="Calibri" w:hAnsi="Times New Roman" w:cs="Times New Roman"/>
                <w:sz w:val="24"/>
                <w:szCs w:val="24"/>
              </w:rPr>
              <w:t>проє</w:t>
            </w:r>
            <w:r w:rsidR="00DA6D42" w:rsidRPr="00380ED8">
              <w:rPr>
                <w:rFonts w:ascii="Times New Roman" w:eastAsia="Calibri" w:hAnsi="Times New Roman" w:cs="Times New Roman"/>
                <w:sz w:val="24"/>
                <w:szCs w:val="24"/>
              </w:rPr>
              <w:t>ктом</w:t>
            </w:r>
            <w:proofErr w:type="spellEnd"/>
            <w:r w:rsidR="00DA6D42" w:rsidRPr="00380ED8">
              <w:rPr>
                <w:rFonts w:ascii="Times New Roman" w:eastAsia="Calibri" w:hAnsi="Times New Roman" w:cs="Times New Roman"/>
                <w:sz w:val="24"/>
                <w:szCs w:val="24"/>
              </w:rPr>
              <w:t xml:space="preserve"> модернізація кабельної мережі, </w:t>
            </w:r>
            <w:r w:rsidR="003D2170" w:rsidRPr="00380ED8">
              <w:rPr>
                <w:rFonts w:ascii="Times New Roman" w:eastAsia="Calibri" w:hAnsi="Times New Roman" w:cs="Times New Roman"/>
                <w:sz w:val="24"/>
                <w:szCs w:val="24"/>
              </w:rPr>
              <w:t xml:space="preserve"> </w:t>
            </w:r>
            <w:r w:rsidR="00DA6D42" w:rsidRPr="00380ED8">
              <w:rPr>
                <w:rFonts w:ascii="Times New Roman" w:eastAsia="Calibri" w:hAnsi="Times New Roman" w:cs="Times New Roman"/>
                <w:sz w:val="24"/>
                <w:szCs w:val="24"/>
              </w:rPr>
              <w:t>відсутність необхідної документації або її н</w:t>
            </w:r>
            <w:r w:rsidR="003D2170" w:rsidRPr="00380ED8">
              <w:rPr>
                <w:rFonts w:ascii="Times New Roman" w:eastAsia="Calibri" w:hAnsi="Times New Roman" w:cs="Times New Roman"/>
                <w:sz w:val="24"/>
                <w:szCs w:val="24"/>
              </w:rPr>
              <w:t>еадекватність, недостатнє марк</w:t>
            </w:r>
            <w:r w:rsidR="00DA6D42" w:rsidRPr="00380ED8">
              <w:rPr>
                <w:rFonts w:ascii="Times New Roman" w:eastAsia="Calibri" w:hAnsi="Times New Roman" w:cs="Times New Roman"/>
                <w:sz w:val="24"/>
                <w:szCs w:val="24"/>
              </w:rPr>
              <w:t>ування кабелів</w:t>
            </w:r>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контролю доступу до приміщень та обладнання, недостатня обізнаність персоналу, недостатність захо</w:t>
            </w:r>
            <w:r w:rsidRPr="00380ED8">
              <w:rPr>
                <w:rFonts w:ascii="Times New Roman" w:eastAsia="Calibri" w:hAnsi="Times New Roman" w:cs="Times New Roman"/>
                <w:sz w:val="24"/>
                <w:szCs w:val="24"/>
              </w:rPr>
              <w:lastRenderedPageBreak/>
              <w:t xml:space="preserve">дів </w:t>
            </w:r>
            <w:r w:rsidR="00623458" w:rsidRPr="00380ED8">
              <w:rPr>
                <w:rFonts w:ascii="Times New Roman" w:eastAsia="Calibri" w:hAnsi="Times New Roman" w:cs="Times New Roman"/>
                <w:sz w:val="24"/>
                <w:szCs w:val="24"/>
              </w:rPr>
              <w:t>при наданні допуску до роботи з</w:t>
            </w:r>
            <w:r w:rsidRPr="00380ED8">
              <w:rPr>
                <w:rFonts w:ascii="Times New Roman" w:eastAsia="Calibri" w:hAnsi="Times New Roman" w:cs="Times New Roman"/>
                <w:sz w:val="24"/>
                <w:szCs w:val="24"/>
              </w:rPr>
              <w:t xml:space="preserve"> ІКС, відсутність резервних мережевих маршрутів, відсутність мо</w:t>
            </w:r>
            <w:r w:rsidR="00467CD3" w:rsidRPr="00380ED8">
              <w:rPr>
                <w:rFonts w:ascii="Times New Roman" w:eastAsia="Calibri" w:hAnsi="Times New Roman" w:cs="Times New Roman"/>
                <w:sz w:val="24"/>
                <w:szCs w:val="24"/>
              </w:rPr>
              <w:t>ніторингу мережі та заходів опе</w:t>
            </w:r>
            <w:r w:rsidRPr="00380ED8">
              <w:rPr>
                <w:rFonts w:ascii="Times New Roman" w:eastAsia="Calibri" w:hAnsi="Times New Roman" w:cs="Times New Roman"/>
                <w:sz w:val="24"/>
                <w:szCs w:val="24"/>
              </w:rPr>
              <w:t>ративного реагування на мережеві події</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Ц, Д, С</w:t>
            </w:r>
          </w:p>
        </w:tc>
      </w:tr>
      <w:tr w:rsidR="00DA6D42" w:rsidRPr="00380ED8" w:rsidTr="00CE6E73">
        <w:trPr>
          <w:trHeight w:val="2117"/>
        </w:trPr>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2</w:t>
            </w:r>
          </w:p>
        </w:tc>
        <w:tc>
          <w:tcPr>
            <w:tcW w:w="1136" w:type="dxa"/>
          </w:tcPr>
          <w:p w:rsidR="00DA6D42" w:rsidRPr="00380ED8" w:rsidRDefault="00DA6D42"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3.2.2</w:t>
            </w:r>
          </w:p>
        </w:tc>
        <w:tc>
          <w:tcPr>
            <w:tcW w:w="1559" w:type="dxa"/>
          </w:tcPr>
          <w:p w:rsidR="00DA6D42" w:rsidRPr="00380ED8" w:rsidRDefault="00DA6D42" w:rsidP="00173CE5">
            <w:pPr>
              <w:pStyle w:val="Oaaeeoa"/>
              <w:numPr>
                <w:ilvl w:val="12"/>
                <w:numId w:val="0"/>
              </w:numPr>
              <w:tabs>
                <w:tab w:val="right" w:pos="4196"/>
              </w:tabs>
              <w:jc w:val="center"/>
              <w:rPr>
                <w:rFonts w:ascii="Times New Roman" w:hAnsi="Times New Roman" w:cs="Times New Roman"/>
                <w:sz w:val="24"/>
                <w:szCs w:val="24"/>
                <w:lang w:val="uk-UA"/>
              </w:rPr>
            </w:pPr>
            <w:r w:rsidRPr="00380ED8">
              <w:rPr>
                <w:rFonts w:ascii="Times New Roman" w:hAnsi="Times New Roman" w:cs="Times New Roman"/>
                <w:sz w:val="24"/>
                <w:szCs w:val="24"/>
                <w:lang w:val="uk-UA"/>
              </w:rPr>
              <w:t>Помилки та неп</w:t>
            </w:r>
            <w:r w:rsidR="00173CE5" w:rsidRPr="00380ED8">
              <w:rPr>
                <w:rFonts w:ascii="Times New Roman" w:hAnsi="Times New Roman" w:cs="Times New Roman"/>
                <w:sz w:val="24"/>
                <w:szCs w:val="24"/>
                <w:lang w:val="uk-UA"/>
              </w:rPr>
              <w:t>рацез</w:t>
            </w:r>
            <w:r w:rsidRPr="00380ED8">
              <w:rPr>
                <w:rFonts w:ascii="Times New Roman" w:hAnsi="Times New Roman" w:cs="Times New Roman"/>
                <w:sz w:val="24"/>
                <w:szCs w:val="24"/>
                <w:lang w:val="uk-UA"/>
              </w:rPr>
              <w:t>датність активного мережевого обладнання (АМО)</w:t>
            </w:r>
          </w:p>
          <w:p w:rsidR="00DA6D42" w:rsidRPr="00380ED8" w:rsidRDefault="00DA6D42" w:rsidP="00173CE5">
            <w:pPr>
              <w:pStyle w:val="Oaaeeoa"/>
              <w:numPr>
                <w:ilvl w:val="12"/>
                <w:numId w:val="0"/>
              </w:numPr>
              <w:tabs>
                <w:tab w:val="right" w:pos="4196"/>
              </w:tabs>
              <w:jc w:val="center"/>
              <w:rPr>
                <w:rFonts w:ascii="Times New Roman" w:hAnsi="Times New Roman" w:cs="Times New Roman"/>
                <w:sz w:val="24"/>
                <w:szCs w:val="24"/>
                <w:lang w:val="uk-UA"/>
              </w:rPr>
            </w:pPr>
          </w:p>
        </w:tc>
        <w:tc>
          <w:tcPr>
            <w:tcW w:w="2693" w:type="dxa"/>
          </w:tcPr>
          <w:p w:rsidR="00DA6D42" w:rsidRPr="00380ED8" w:rsidRDefault="00DA6D42" w:rsidP="00173CE5">
            <w:pPr>
              <w:pStyle w:val="Oaaeeoa"/>
              <w:numPr>
                <w:ilvl w:val="12"/>
                <w:numId w:val="0"/>
              </w:numPr>
              <w:tabs>
                <w:tab w:val="right" w:pos="4196"/>
              </w:tabs>
              <w:jc w:val="center"/>
              <w:rPr>
                <w:rFonts w:ascii="Times New Roman" w:hAnsi="Times New Roman" w:cs="Times New Roman"/>
                <w:sz w:val="24"/>
                <w:szCs w:val="24"/>
                <w:lang w:val="uk-UA"/>
              </w:rPr>
            </w:pPr>
            <w:r w:rsidRPr="00380ED8">
              <w:rPr>
                <w:rFonts w:ascii="Times New Roman" w:hAnsi="Times New Roman" w:cs="Times New Roman"/>
                <w:sz w:val="24"/>
                <w:szCs w:val="24"/>
                <w:lang w:val="uk-UA"/>
              </w:rPr>
              <w:t xml:space="preserve">Помилкове функціонування мережі внаслідок помилок програмної або апаратної конфігурації АМО </w:t>
            </w:r>
            <w:r w:rsidR="00112065" w:rsidRPr="00380ED8">
              <w:rPr>
                <w:rFonts w:ascii="Times New Roman" w:hAnsi="Times New Roman" w:cs="Times New Roman"/>
                <w:sz w:val="24"/>
                <w:szCs w:val="24"/>
                <w:lang w:val="uk-UA"/>
              </w:rPr>
              <w:t>чи</w:t>
            </w:r>
            <w:r w:rsidRPr="00380ED8">
              <w:rPr>
                <w:rFonts w:ascii="Times New Roman" w:hAnsi="Times New Roman" w:cs="Times New Roman"/>
                <w:sz w:val="24"/>
                <w:szCs w:val="24"/>
                <w:lang w:val="uk-UA"/>
              </w:rPr>
              <w:t xml:space="preserve"> помилок програмного забезпечення АМО.</w:t>
            </w:r>
          </w:p>
          <w:p w:rsidR="006A50E8" w:rsidRPr="00380ED8" w:rsidRDefault="00112065" w:rsidP="006A50E8">
            <w:pPr>
              <w:pStyle w:val="Oaaeeoa"/>
              <w:numPr>
                <w:ilvl w:val="12"/>
                <w:numId w:val="0"/>
              </w:numPr>
              <w:tabs>
                <w:tab w:val="right" w:pos="4196"/>
              </w:tabs>
              <w:jc w:val="center"/>
              <w:rPr>
                <w:rFonts w:ascii="Times New Roman" w:hAnsi="Times New Roman" w:cs="Times New Roman"/>
                <w:sz w:val="24"/>
                <w:szCs w:val="24"/>
                <w:lang w:val="uk-UA"/>
              </w:rPr>
            </w:pPr>
            <w:r w:rsidRPr="00380ED8">
              <w:rPr>
                <w:rFonts w:ascii="Times New Roman" w:hAnsi="Times New Roman" w:cs="Times New Roman"/>
                <w:sz w:val="24"/>
                <w:szCs w:val="24"/>
                <w:lang w:val="uk-UA"/>
              </w:rPr>
              <w:t xml:space="preserve">Загроза може мати місце при </w:t>
            </w:r>
            <w:proofErr w:type="spellStart"/>
            <w:r w:rsidRPr="00380ED8">
              <w:rPr>
                <w:rFonts w:ascii="Times New Roman" w:hAnsi="Times New Roman" w:cs="Times New Roman"/>
                <w:sz w:val="24"/>
                <w:szCs w:val="24"/>
                <w:lang w:val="uk-UA"/>
              </w:rPr>
              <w:t>проє</w:t>
            </w:r>
            <w:r w:rsidR="00DA6D42" w:rsidRPr="00380ED8">
              <w:rPr>
                <w:rFonts w:ascii="Times New Roman" w:hAnsi="Times New Roman" w:cs="Times New Roman"/>
                <w:sz w:val="24"/>
                <w:szCs w:val="24"/>
                <w:lang w:val="uk-UA"/>
              </w:rPr>
              <w:t>ктуванні</w:t>
            </w:r>
            <w:proofErr w:type="spellEnd"/>
            <w:r w:rsidR="00DA6D42" w:rsidRPr="00380ED8">
              <w:rPr>
                <w:rFonts w:ascii="Times New Roman" w:hAnsi="Times New Roman" w:cs="Times New Roman"/>
                <w:sz w:val="24"/>
                <w:szCs w:val="24"/>
                <w:lang w:val="uk-UA"/>
              </w:rPr>
              <w:t>, експлуатації та модернізації ІКС.</w:t>
            </w:r>
          </w:p>
          <w:p w:rsidR="00DA6D42" w:rsidRPr="00380ED8" w:rsidRDefault="00DA6D42" w:rsidP="006A50E8">
            <w:pPr>
              <w:pStyle w:val="Oaaeeoa"/>
              <w:numPr>
                <w:ilvl w:val="12"/>
                <w:numId w:val="0"/>
              </w:numPr>
              <w:tabs>
                <w:tab w:val="right" w:pos="4196"/>
              </w:tabs>
              <w:jc w:val="center"/>
              <w:rPr>
                <w:rFonts w:ascii="Times New Roman" w:hAnsi="Times New Roman" w:cs="Times New Roman"/>
                <w:sz w:val="24"/>
                <w:szCs w:val="24"/>
                <w:lang w:val="uk-UA"/>
              </w:rPr>
            </w:pPr>
            <w:r w:rsidRPr="00380ED8">
              <w:rPr>
                <w:rFonts w:ascii="Times New Roman" w:hAnsi="Times New Roman" w:cs="Times New Roman"/>
                <w:sz w:val="24"/>
                <w:szCs w:val="24"/>
                <w:lang w:val="uk-UA"/>
              </w:rPr>
              <w:t>Порушення ро</w:t>
            </w:r>
            <w:r w:rsidR="00D06B87" w:rsidRPr="00380ED8">
              <w:rPr>
                <w:rFonts w:ascii="Times New Roman" w:hAnsi="Times New Roman" w:cs="Times New Roman"/>
                <w:sz w:val="24"/>
                <w:szCs w:val="24"/>
                <w:lang w:val="uk-UA"/>
              </w:rPr>
              <w:t xml:space="preserve">боти ІКС  за рахунок вичерпання </w:t>
            </w:r>
            <w:r w:rsidR="00D06B87" w:rsidRPr="00380ED8">
              <w:rPr>
                <w:rFonts w:ascii="Times New Roman" w:hAnsi="Times New Roman" w:cs="Times New Roman"/>
                <w:sz w:val="24"/>
                <w:szCs w:val="24"/>
                <w:lang w:val="uk-UA"/>
              </w:rPr>
              <w:lastRenderedPageBreak/>
              <w:t xml:space="preserve">ресурсів процесора, </w:t>
            </w:r>
            <w:r w:rsidRPr="00380ED8">
              <w:rPr>
                <w:rFonts w:ascii="Times New Roman" w:hAnsi="Times New Roman" w:cs="Times New Roman"/>
                <w:sz w:val="24"/>
                <w:szCs w:val="24"/>
                <w:lang w:val="uk-UA"/>
              </w:rPr>
              <w:t xml:space="preserve">обсягу </w:t>
            </w:r>
            <w:r w:rsidR="00D06B87" w:rsidRPr="00380ED8">
              <w:rPr>
                <w:rFonts w:ascii="Times New Roman" w:hAnsi="Times New Roman" w:cs="Times New Roman"/>
                <w:sz w:val="24"/>
                <w:szCs w:val="24"/>
                <w:lang w:val="uk-UA"/>
              </w:rPr>
              <w:t xml:space="preserve">вільної оперативної пам’яті, </w:t>
            </w:r>
            <w:r w:rsidRPr="00380ED8">
              <w:rPr>
                <w:rFonts w:ascii="Times New Roman" w:eastAsia="Calibri" w:hAnsi="Times New Roman" w:cs="Times New Roman"/>
                <w:sz w:val="24"/>
                <w:szCs w:val="24"/>
                <w:lang w:val="uk-UA"/>
              </w:rPr>
              <w:t>обсягу вільного дискового простору</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Комутатори, маршрути-затори, засоби мережевого захисту</w:t>
            </w:r>
          </w:p>
        </w:tc>
        <w:tc>
          <w:tcPr>
            <w:tcW w:w="1418" w:type="dxa"/>
          </w:tcPr>
          <w:p w:rsidR="00DA6D42" w:rsidRPr="00380ED8" w:rsidRDefault="00DA6D42" w:rsidP="00173CE5">
            <w:pPr>
              <w:jc w:val="center"/>
              <w:rPr>
                <w:rFonts w:ascii="Times New Roman" w:eastAsia="Calibri" w:hAnsi="Times New Roman" w:cs="Times New Roman"/>
                <w:b/>
                <w:sz w:val="24"/>
                <w:szCs w:val="24"/>
              </w:rPr>
            </w:pPr>
            <w:r w:rsidRPr="00380ED8">
              <w:rPr>
                <w:rFonts w:ascii="Times New Roman" w:eastAsia="Calibri" w:hAnsi="Times New Roman" w:cs="Times New Roman"/>
                <w:sz w:val="24"/>
                <w:szCs w:val="24"/>
              </w:rPr>
              <w:t>Зловмисник</w:t>
            </w:r>
          </w:p>
        </w:tc>
        <w:tc>
          <w:tcPr>
            <w:tcW w:w="1565" w:type="dxa"/>
          </w:tcPr>
          <w:p w:rsidR="00DA6D42" w:rsidRPr="00380ED8" w:rsidRDefault="00DA6D42" w:rsidP="002F76D8">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Зловмисні дії </w:t>
            </w:r>
            <w:r w:rsidR="00294430">
              <w:rPr>
                <w:rFonts w:ascii="Times New Roman" w:eastAsia="Calibri" w:hAnsi="Times New Roman" w:cs="Times New Roman"/>
                <w:sz w:val="24"/>
                <w:szCs w:val="24"/>
              </w:rPr>
              <w:t xml:space="preserve">           </w:t>
            </w:r>
            <w:r w:rsidRPr="00380ED8">
              <w:rPr>
                <w:rFonts w:ascii="Times New Roman" w:eastAsia="Calibri" w:hAnsi="Times New Roman" w:cs="Times New Roman"/>
                <w:sz w:val="24"/>
                <w:szCs w:val="24"/>
              </w:rPr>
              <w:t>поруш</w:t>
            </w:r>
            <w:bookmarkStart w:id="4" w:name="_GoBack"/>
            <w:bookmarkEnd w:id="4"/>
            <w:r w:rsidR="002F76D8" w:rsidRPr="00380ED8">
              <w:rPr>
                <w:rFonts w:ascii="Times New Roman" w:eastAsia="Calibri" w:hAnsi="Times New Roman" w:cs="Times New Roman"/>
                <w:sz w:val="24"/>
                <w:szCs w:val="24"/>
              </w:rPr>
              <w:t xml:space="preserve">ника, спрямовані на зміну конфігурації </w:t>
            </w:r>
            <w:r w:rsidRPr="00380ED8">
              <w:rPr>
                <w:rFonts w:ascii="Times New Roman" w:eastAsia="Calibri" w:hAnsi="Times New Roman" w:cs="Times New Roman"/>
                <w:sz w:val="24"/>
                <w:szCs w:val="24"/>
              </w:rPr>
              <w:t>захисту з метою отримання доступу до захищених ресурсів або блокування дос</w:t>
            </w:r>
            <w:r w:rsidR="00E71230" w:rsidRPr="00380ED8">
              <w:rPr>
                <w:rFonts w:ascii="Times New Roman" w:eastAsia="Calibri" w:hAnsi="Times New Roman" w:cs="Times New Roman"/>
                <w:sz w:val="24"/>
                <w:szCs w:val="24"/>
              </w:rPr>
              <w:lastRenderedPageBreak/>
              <w:t>тупу для авторизова</w:t>
            </w:r>
            <w:r w:rsidR="00AB3C75" w:rsidRPr="00380ED8">
              <w:rPr>
                <w:rFonts w:ascii="Times New Roman" w:eastAsia="Calibri" w:hAnsi="Times New Roman" w:cs="Times New Roman"/>
                <w:sz w:val="24"/>
                <w:szCs w:val="24"/>
              </w:rPr>
              <w:t>них користу</w:t>
            </w:r>
            <w:r w:rsidRPr="00380ED8">
              <w:rPr>
                <w:rFonts w:ascii="Times New Roman" w:eastAsia="Calibri" w:hAnsi="Times New Roman" w:cs="Times New Roman"/>
                <w:sz w:val="24"/>
                <w:szCs w:val="24"/>
              </w:rPr>
              <w:t>вачів</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Неправильна конфігурація активного мережевого обладнання, недостатня кваліфікація мережевих адміністраторів</w:t>
            </w:r>
          </w:p>
        </w:tc>
        <w:tc>
          <w:tcPr>
            <w:tcW w:w="1420" w:type="dxa"/>
          </w:tcPr>
          <w:p w:rsidR="00DA6D42" w:rsidRPr="00380ED8" w:rsidRDefault="00DA6D42" w:rsidP="00FF31C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політики мережевої б</w:t>
            </w:r>
            <w:r w:rsidR="00AB3C75" w:rsidRPr="00380ED8">
              <w:rPr>
                <w:rFonts w:ascii="Times New Roman" w:eastAsia="Calibri" w:hAnsi="Times New Roman" w:cs="Times New Roman"/>
                <w:sz w:val="24"/>
                <w:szCs w:val="24"/>
              </w:rPr>
              <w:t>езпеки, недостатньо глибоке про</w:t>
            </w:r>
            <w:r w:rsidRPr="00380ED8">
              <w:rPr>
                <w:rFonts w:ascii="Times New Roman" w:eastAsia="Calibri" w:hAnsi="Times New Roman" w:cs="Times New Roman"/>
                <w:sz w:val="24"/>
                <w:szCs w:val="24"/>
              </w:rPr>
              <w:t xml:space="preserve">ведення випробувань мережі, </w:t>
            </w:r>
            <w:r w:rsidR="00750516" w:rsidRPr="00380ED8">
              <w:rPr>
                <w:rFonts w:ascii="Times New Roman" w:eastAsia="Calibri" w:hAnsi="Times New Roman" w:cs="Times New Roman"/>
                <w:sz w:val="24"/>
                <w:szCs w:val="24"/>
              </w:rPr>
              <w:t xml:space="preserve"> </w:t>
            </w:r>
            <w:r w:rsidR="00FF31CA" w:rsidRPr="00380ED8">
              <w:rPr>
                <w:rFonts w:ascii="Times New Roman" w:eastAsia="Calibri" w:hAnsi="Times New Roman" w:cs="Times New Roman"/>
                <w:sz w:val="24"/>
                <w:szCs w:val="24"/>
              </w:rPr>
              <w:t xml:space="preserve"> </w:t>
            </w:r>
            <w:r w:rsidRPr="00380ED8">
              <w:rPr>
                <w:rFonts w:ascii="Times New Roman" w:eastAsia="Calibri" w:hAnsi="Times New Roman" w:cs="Times New Roman"/>
                <w:sz w:val="24"/>
                <w:szCs w:val="24"/>
              </w:rPr>
              <w:t>відсутність перевірок</w:t>
            </w:r>
            <w:r w:rsidR="002F76D8" w:rsidRPr="00380ED8">
              <w:rPr>
                <w:rFonts w:ascii="Times New Roman" w:eastAsia="Calibri" w:hAnsi="Times New Roman" w:cs="Times New Roman"/>
                <w:sz w:val="24"/>
                <w:szCs w:val="24"/>
              </w:rPr>
              <w:t xml:space="preserve"> </w:t>
            </w:r>
            <w:r w:rsidR="002F76D8" w:rsidRPr="00380ED8">
              <w:rPr>
                <w:rFonts w:ascii="Times New Roman" w:eastAsia="Calibri" w:hAnsi="Times New Roman" w:cs="Times New Roman"/>
                <w:sz w:val="24"/>
                <w:szCs w:val="24"/>
              </w:rPr>
              <w:lastRenderedPageBreak/>
              <w:t>конфігурацій, невід</w:t>
            </w:r>
            <w:r w:rsidR="00AB3C75" w:rsidRPr="00380ED8">
              <w:rPr>
                <w:rFonts w:ascii="Times New Roman" w:eastAsia="Calibri" w:hAnsi="Times New Roman" w:cs="Times New Roman"/>
                <w:sz w:val="24"/>
                <w:szCs w:val="24"/>
              </w:rPr>
              <w:t xml:space="preserve">повідності </w:t>
            </w:r>
            <w:r w:rsidRPr="00380ED8">
              <w:rPr>
                <w:rFonts w:ascii="Times New Roman" w:eastAsia="Calibri" w:hAnsi="Times New Roman" w:cs="Times New Roman"/>
                <w:sz w:val="24"/>
                <w:szCs w:val="24"/>
              </w:rPr>
              <w:t>галузевим стандартам, вразливості</w:t>
            </w:r>
            <w:r w:rsidR="00AB3C75" w:rsidRPr="00380ED8">
              <w:rPr>
                <w:rFonts w:ascii="Times New Roman" w:eastAsia="Calibri" w:hAnsi="Times New Roman" w:cs="Times New Roman"/>
                <w:sz w:val="24"/>
                <w:szCs w:val="24"/>
              </w:rPr>
              <w:t xml:space="preserve"> поточних версій ПЗ АМО, відсут</w:t>
            </w:r>
            <w:r w:rsidRPr="00380ED8">
              <w:rPr>
                <w:rFonts w:ascii="Times New Roman" w:eastAsia="Calibri" w:hAnsi="Times New Roman" w:cs="Times New Roman"/>
                <w:sz w:val="24"/>
                <w:szCs w:val="24"/>
              </w:rPr>
              <w:t>ність системи оновлення ПЗ АМО</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Ц, Д, С</w:t>
            </w:r>
          </w:p>
        </w:tc>
      </w:tr>
      <w:tr w:rsidR="00DA6D42" w:rsidRPr="00380ED8" w:rsidTr="00CE6E73">
        <w:trPr>
          <w:trHeight w:val="1362"/>
        </w:trPr>
        <w:tc>
          <w:tcPr>
            <w:tcW w:w="708" w:type="dxa"/>
          </w:tcPr>
          <w:p w:rsidR="00DA6D42" w:rsidRPr="00380ED8" w:rsidRDefault="00173CE5" w:rsidP="00DA6D42">
            <w:pPr>
              <w:pStyle w:val="Oaaeeoa"/>
              <w:numPr>
                <w:ilvl w:val="12"/>
                <w:numId w:val="0"/>
              </w:numPr>
              <w:tabs>
                <w:tab w:val="right" w:pos="4196"/>
              </w:tabs>
              <w:jc w:val="center"/>
              <w:rPr>
                <w:rFonts w:ascii="Times New Roman" w:hAnsi="Times New Roman" w:cs="Times New Roman"/>
                <w:sz w:val="24"/>
                <w:szCs w:val="24"/>
                <w:lang w:val="uk-UA"/>
              </w:rPr>
            </w:pPr>
            <w:r w:rsidRPr="00380ED8">
              <w:rPr>
                <w:rFonts w:ascii="Times New Roman" w:hAnsi="Times New Roman" w:cs="Times New Roman"/>
                <w:sz w:val="24"/>
                <w:szCs w:val="24"/>
                <w:lang w:val="uk-UA"/>
              </w:rPr>
              <w:lastRenderedPageBreak/>
              <w:t>3</w:t>
            </w:r>
          </w:p>
        </w:tc>
        <w:tc>
          <w:tcPr>
            <w:tcW w:w="1136" w:type="dxa"/>
          </w:tcPr>
          <w:p w:rsidR="00DA6D42" w:rsidRPr="00380ED8" w:rsidRDefault="00DA6D42" w:rsidP="00DA6D42">
            <w:pPr>
              <w:pStyle w:val="Oaaeeoa"/>
              <w:numPr>
                <w:ilvl w:val="12"/>
                <w:numId w:val="0"/>
              </w:numPr>
              <w:tabs>
                <w:tab w:val="right" w:pos="4196"/>
              </w:tabs>
              <w:jc w:val="center"/>
              <w:rPr>
                <w:rFonts w:ascii="Times New Roman" w:hAnsi="Times New Roman" w:cs="Times New Roman"/>
                <w:sz w:val="24"/>
                <w:szCs w:val="24"/>
                <w:lang w:val="uk-UA"/>
              </w:rPr>
            </w:pPr>
            <w:r w:rsidRPr="00380ED8">
              <w:rPr>
                <w:rFonts w:ascii="Times New Roman" w:hAnsi="Times New Roman" w:cs="Times New Roman"/>
                <w:sz w:val="24"/>
                <w:szCs w:val="24"/>
                <w:lang w:val="uk-UA"/>
              </w:rPr>
              <w:t>3.2.3</w:t>
            </w:r>
          </w:p>
        </w:tc>
        <w:tc>
          <w:tcPr>
            <w:tcW w:w="1559" w:type="dxa"/>
          </w:tcPr>
          <w:p w:rsidR="00DA6D42" w:rsidRPr="00380ED8" w:rsidRDefault="00DA6D42" w:rsidP="00173CE5">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Розголо-шення</w:t>
            </w:r>
            <w:proofErr w:type="spellEnd"/>
            <w:r w:rsidRPr="00380ED8">
              <w:rPr>
                <w:rFonts w:ascii="Times New Roman" w:eastAsia="Calibri" w:hAnsi="Times New Roman" w:cs="Times New Roman"/>
                <w:sz w:val="24"/>
                <w:szCs w:val="24"/>
              </w:rPr>
              <w:t xml:space="preserve"> даних про мережу</w:t>
            </w:r>
          </w:p>
        </w:tc>
        <w:tc>
          <w:tcPr>
            <w:tcW w:w="2693" w:type="dxa"/>
          </w:tcPr>
          <w:p w:rsidR="00E05688" w:rsidRPr="00380ED8" w:rsidRDefault="00DA6D42" w:rsidP="00E05688">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Розголошення технологічної конфіденційної інформації (надалі –  ТІЗ) мережі, що є наслідком мережевої розвідки - збору інформації про мережу за допомогою загальнодоступних та спеціальних  застосуван</w:t>
            </w:r>
            <w:r w:rsidR="00E05688" w:rsidRPr="00380ED8">
              <w:rPr>
                <w:rFonts w:ascii="Times New Roman" w:eastAsia="Calibri" w:hAnsi="Times New Roman" w:cs="Times New Roman"/>
                <w:sz w:val="24"/>
                <w:szCs w:val="24"/>
              </w:rPr>
              <w:t xml:space="preserve">ь. </w:t>
            </w:r>
            <w:r w:rsidRPr="00380ED8">
              <w:rPr>
                <w:rFonts w:ascii="Times New Roman" w:eastAsia="Calibri" w:hAnsi="Times New Roman" w:cs="Times New Roman"/>
                <w:sz w:val="24"/>
                <w:szCs w:val="24"/>
              </w:rPr>
              <w:t>На рівні мережі збирається інформація про структуру мережі,</w:t>
            </w:r>
            <w:r w:rsidR="00E05688" w:rsidRPr="00380ED8">
              <w:rPr>
                <w:rFonts w:ascii="Times New Roman" w:eastAsia="Calibri" w:hAnsi="Times New Roman" w:cs="Times New Roman"/>
                <w:sz w:val="24"/>
                <w:szCs w:val="24"/>
              </w:rPr>
              <w:t xml:space="preserve"> наявні сегменти мережі, </w:t>
            </w:r>
            <w:proofErr w:type="spellStart"/>
            <w:r w:rsidR="00E05688" w:rsidRPr="00380ED8">
              <w:rPr>
                <w:rFonts w:ascii="Times New Roman" w:eastAsia="Calibri" w:hAnsi="Times New Roman" w:cs="Times New Roman"/>
                <w:sz w:val="24"/>
                <w:szCs w:val="24"/>
              </w:rPr>
              <w:t>хости</w:t>
            </w:r>
            <w:proofErr w:type="spellEnd"/>
            <w:r w:rsidR="00E05688" w:rsidRPr="00380ED8">
              <w:rPr>
                <w:rFonts w:ascii="Times New Roman" w:eastAsia="Calibri" w:hAnsi="Times New Roman" w:cs="Times New Roman"/>
                <w:sz w:val="24"/>
                <w:szCs w:val="24"/>
              </w:rPr>
              <w:t xml:space="preserve">. </w:t>
            </w:r>
            <w:r w:rsidRPr="00380ED8">
              <w:rPr>
                <w:rFonts w:ascii="Times New Roman" w:eastAsia="Calibri" w:hAnsi="Times New Roman" w:cs="Times New Roman"/>
                <w:sz w:val="24"/>
                <w:szCs w:val="24"/>
              </w:rPr>
              <w:t xml:space="preserve">На рівні АМО збирається </w:t>
            </w:r>
            <w:r w:rsidRPr="00380ED8">
              <w:rPr>
                <w:rFonts w:ascii="Times New Roman" w:eastAsia="Calibri" w:hAnsi="Times New Roman" w:cs="Times New Roman"/>
                <w:sz w:val="24"/>
                <w:szCs w:val="24"/>
              </w:rPr>
              <w:lastRenderedPageBreak/>
              <w:t>інформація про мережеві конфігурації та протоколи</w:t>
            </w:r>
            <w:r w:rsidR="00E05688" w:rsidRPr="00380ED8">
              <w:rPr>
                <w:rFonts w:ascii="Times New Roman" w:eastAsia="Calibri" w:hAnsi="Times New Roman" w:cs="Times New Roman"/>
                <w:sz w:val="24"/>
                <w:szCs w:val="24"/>
              </w:rPr>
              <w:t xml:space="preserve"> (зокрема, схему </w:t>
            </w:r>
            <w:r w:rsidR="002F24FA" w:rsidRPr="00380ED8">
              <w:rPr>
                <w:rFonts w:ascii="Times New Roman" w:eastAsia="Calibri" w:hAnsi="Times New Roman" w:cs="Times New Roman"/>
                <w:sz w:val="24"/>
                <w:szCs w:val="24"/>
              </w:rPr>
              <w:t>«</w:t>
            </w:r>
            <w:r w:rsidR="00E05688" w:rsidRPr="00380ED8">
              <w:rPr>
                <w:rFonts w:ascii="Times New Roman" w:eastAsia="Calibri" w:hAnsi="Times New Roman" w:cs="Times New Roman"/>
                <w:sz w:val="24"/>
                <w:szCs w:val="24"/>
              </w:rPr>
              <w:t>IP</w:t>
            </w:r>
            <w:r w:rsidR="002F24FA" w:rsidRPr="00380ED8">
              <w:rPr>
                <w:rFonts w:ascii="Times New Roman" w:eastAsia="Calibri" w:hAnsi="Times New Roman" w:cs="Times New Roman"/>
                <w:sz w:val="24"/>
                <w:szCs w:val="24"/>
              </w:rPr>
              <w:t>»</w:t>
            </w:r>
            <w:r w:rsidR="00E05688" w:rsidRPr="00380ED8">
              <w:rPr>
                <w:rFonts w:ascii="Times New Roman" w:eastAsia="Calibri" w:hAnsi="Times New Roman" w:cs="Times New Roman"/>
                <w:sz w:val="24"/>
                <w:szCs w:val="24"/>
              </w:rPr>
              <w:t xml:space="preserve">-адресації). </w:t>
            </w:r>
            <w:r w:rsidRPr="00380ED8">
              <w:rPr>
                <w:rFonts w:ascii="Times New Roman" w:eastAsia="Calibri" w:hAnsi="Times New Roman" w:cs="Times New Roman"/>
                <w:sz w:val="24"/>
                <w:szCs w:val="24"/>
              </w:rPr>
              <w:t xml:space="preserve">На рівні </w:t>
            </w:r>
            <w:proofErr w:type="spellStart"/>
            <w:r w:rsidRPr="00380ED8">
              <w:rPr>
                <w:rFonts w:ascii="Times New Roman" w:eastAsia="Calibri" w:hAnsi="Times New Roman" w:cs="Times New Roman"/>
                <w:sz w:val="24"/>
                <w:szCs w:val="24"/>
              </w:rPr>
              <w:t>хостів</w:t>
            </w:r>
            <w:proofErr w:type="spellEnd"/>
            <w:r w:rsidRPr="00380ED8">
              <w:rPr>
                <w:rFonts w:ascii="Times New Roman" w:eastAsia="Calibri" w:hAnsi="Times New Roman" w:cs="Times New Roman"/>
                <w:sz w:val="24"/>
                <w:szCs w:val="24"/>
              </w:rPr>
              <w:t xml:space="preserve"> збирається </w:t>
            </w:r>
            <w:r w:rsidR="002F24FA" w:rsidRPr="00380ED8">
              <w:rPr>
                <w:rFonts w:ascii="Times New Roman" w:eastAsia="Calibri" w:hAnsi="Times New Roman" w:cs="Times New Roman"/>
                <w:sz w:val="24"/>
                <w:szCs w:val="24"/>
              </w:rPr>
              <w:t>інформація про відкриті порти, у</w:t>
            </w:r>
            <w:r w:rsidRPr="00380ED8">
              <w:rPr>
                <w:rFonts w:ascii="Times New Roman" w:eastAsia="Calibri" w:hAnsi="Times New Roman" w:cs="Times New Roman"/>
                <w:sz w:val="24"/>
                <w:szCs w:val="24"/>
              </w:rPr>
              <w:t>ста</w:t>
            </w:r>
            <w:r w:rsidR="00AB3C75" w:rsidRPr="00380ED8">
              <w:rPr>
                <w:rFonts w:ascii="Times New Roman" w:eastAsia="Calibri" w:hAnsi="Times New Roman" w:cs="Times New Roman"/>
                <w:sz w:val="24"/>
                <w:szCs w:val="24"/>
              </w:rPr>
              <w:t xml:space="preserve">новлене програмне забезпечення. </w:t>
            </w:r>
            <w:r w:rsidRPr="00380ED8">
              <w:rPr>
                <w:rFonts w:ascii="Times New Roman" w:eastAsia="Calibri" w:hAnsi="Times New Roman" w:cs="Times New Roman"/>
                <w:sz w:val="24"/>
                <w:szCs w:val="24"/>
              </w:rPr>
              <w:t>На рівні застосувань збирається інф</w:t>
            </w:r>
            <w:r w:rsidR="00E05688" w:rsidRPr="00380ED8">
              <w:rPr>
                <w:rFonts w:ascii="Times New Roman" w:eastAsia="Calibri" w:hAnsi="Times New Roman" w:cs="Times New Roman"/>
                <w:sz w:val="24"/>
                <w:szCs w:val="24"/>
              </w:rPr>
              <w:t>ормація про н</w:t>
            </w:r>
            <w:r w:rsidR="005127B4" w:rsidRPr="00380ED8">
              <w:rPr>
                <w:rFonts w:ascii="Times New Roman" w:eastAsia="Calibri" w:hAnsi="Times New Roman" w:cs="Times New Roman"/>
                <w:sz w:val="24"/>
                <w:szCs w:val="24"/>
              </w:rPr>
              <w:t>аявні вразливості</w:t>
            </w:r>
          </w:p>
          <w:p w:rsidR="00DA6D42" w:rsidRPr="00380ED8" w:rsidRDefault="00DA6D42" w:rsidP="00E05688">
            <w:pPr>
              <w:jc w:val="right"/>
              <w:rPr>
                <w:rFonts w:ascii="Times New Roman" w:eastAsia="Calibri" w:hAnsi="Times New Roman" w:cs="Times New Roman"/>
                <w:sz w:val="24"/>
                <w:szCs w:val="24"/>
              </w:rPr>
            </w:pP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ТІЗ АМО, </w:t>
            </w:r>
            <w:proofErr w:type="spellStart"/>
            <w:r w:rsidRPr="00380ED8">
              <w:rPr>
                <w:rFonts w:ascii="Times New Roman" w:eastAsia="Calibri" w:hAnsi="Times New Roman" w:cs="Times New Roman"/>
                <w:sz w:val="24"/>
                <w:szCs w:val="24"/>
              </w:rPr>
              <w:t>хостів</w:t>
            </w:r>
            <w:proofErr w:type="spellEnd"/>
            <w:r w:rsidRPr="00380ED8">
              <w:rPr>
                <w:rFonts w:ascii="Times New Roman" w:eastAsia="Calibri" w:hAnsi="Times New Roman" w:cs="Times New Roman"/>
                <w:sz w:val="24"/>
                <w:szCs w:val="24"/>
              </w:rPr>
              <w:t xml:space="preserve"> (робочих станцій та серверів)</w:t>
            </w:r>
          </w:p>
          <w:p w:rsidR="00DA6D42" w:rsidRPr="00380ED8" w:rsidRDefault="00DA6D42" w:rsidP="00173CE5">
            <w:pPr>
              <w:jc w:val="center"/>
              <w:rPr>
                <w:rFonts w:ascii="Times New Roman" w:eastAsia="Calibri" w:hAnsi="Times New Roman" w:cs="Times New Roman"/>
                <w:sz w:val="24"/>
                <w:szCs w:val="24"/>
              </w:rPr>
            </w:pPr>
          </w:p>
        </w:tc>
        <w:tc>
          <w:tcPr>
            <w:tcW w:w="1418" w:type="dxa"/>
          </w:tcPr>
          <w:p w:rsidR="00DA6D42" w:rsidRPr="00380ED8" w:rsidRDefault="00806164" w:rsidP="00173CE5">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Користувачи</w:t>
            </w:r>
            <w:proofErr w:type="spellEnd"/>
            <w:r w:rsidRPr="00380ED8">
              <w:rPr>
                <w:rFonts w:ascii="Times New Roman" w:eastAsia="Calibri" w:hAnsi="Times New Roman" w:cs="Times New Roman"/>
                <w:sz w:val="24"/>
                <w:szCs w:val="24"/>
              </w:rPr>
              <w:t xml:space="preserve"> ІКС та з</w:t>
            </w:r>
            <w:r w:rsidR="00DA6D42" w:rsidRPr="00380ED8">
              <w:rPr>
                <w:rFonts w:ascii="Times New Roman" w:eastAsia="Calibri" w:hAnsi="Times New Roman" w:cs="Times New Roman"/>
                <w:sz w:val="24"/>
                <w:szCs w:val="24"/>
              </w:rPr>
              <w:t>ловмисник</w:t>
            </w:r>
          </w:p>
        </w:tc>
        <w:tc>
          <w:tcPr>
            <w:tcW w:w="1565" w:type="dxa"/>
          </w:tcPr>
          <w:p w:rsidR="00DA6D42" w:rsidRPr="00380ED8" w:rsidRDefault="00DA6D42" w:rsidP="00AB3C7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Застосування штатних</w:t>
            </w:r>
            <w:r w:rsidR="00AB3C75" w:rsidRPr="00380ED8">
              <w:rPr>
                <w:rFonts w:ascii="Times New Roman" w:eastAsia="Calibri" w:hAnsi="Times New Roman" w:cs="Times New Roman"/>
                <w:sz w:val="24"/>
                <w:szCs w:val="24"/>
              </w:rPr>
              <w:t xml:space="preserve"> програмних засобів для аналізу </w:t>
            </w:r>
            <w:r w:rsidR="00E05688" w:rsidRPr="00380ED8">
              <w:rPr>
                <w:rFonts w:ascii="Times New Roman" w:eastAsia="Calibri" w:hAnsi="Times New Roman" w:cs="Times New Roman"/>
                <w:sz w:val="24"/>
                <w:szCs w:val="24"/>
              </w:rPr>
              <w:t>продуктив</w:t>
            </w:r>
            <w:r w:rsidR="00D3428A" w:rsidRPr="00380ED8">
              <w:rPr>
                <w:rFonts w:ascii="Times New Roman" w:eastAsia="Calibri" w:hAnsi="Times New Roman" w:cs="Times New Roman"/>
                <w:sz w:val="24"/>
                <w:szCs w:val="24"/>
              </w:rPr>
              <w:t>ності та функціона</w:t>
            </w:r>
            <w:r w:rsidRPr="00380ED8">
              <w:rPr>
                <w:rFonts w:ascii="Times New Roman" w:eastAsia="Calibri" w:hAnsi="Times New Roman" w:cs="Times New Roman"/>
                <w:sz w:val="24"/>
                <w:szCs w:val="24"/>
              </w:rPr>
              <w:t>льності мережі (</w:t>
            </w:r>
            <w:r w:rsidR="00B83611"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trace</w:t>
            </w:r>
            <w:proofErr w:type="spellEnd"/>
            <w:r w:rsidR="00B8361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B83611"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ping</w:t>
            </w:r>
            <w:proofErr w:type="spellEnd"/>
            <w:r w:rsidR="00B8361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B83611"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nslookup</w:t>
            </w:r>
            <w:proofErr w:type="spellEnd"/>
            <w:r w:rsidR="00B8361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спеці</w:t>
            </w:r>
            <w:r w:rsidR="00DC2619" w:rsidRPr="00380ED8">
              <w:rPr>
                <w:rFonts w:ascii="Times New Roman" w:eastAsia="Calibri" w:hAnsi="Times New Roman" w:cs="Times New Roman"/>
                <w:sz w:val="24"/>
                <w:szCs w:val="24"/>
              </w:rPr>
              <w:t>алізо</w:t>
            </w:r>
            <w:r w:rsidR="00AB3C75" w:rsidRPr="00380ED8">
              <w:rPr>
                <w:rFonts w:ascii="Times New Roman" w:eastAsia="Calibri" w:hAnsi="Times New Roman" w:cs="Times New Roman"/>
                <w:sz w:val="24"/>
                <w:szCs w:val="24"/>
              </w:rPr>
              <w:t xml:space="preserve">ваних засобів пошуку </w:t>
            </w:r>
            <w:proofErr w:type="spellStart"/>
            <w:r w:rsidR="00AB3C75" w:rsidRPr="00380ED8">
              <w:rPr>
                <w:rFonts w:ascii="Times New Roman" w:eastAsia="Calibri" w:hAnsi="Times New Roman" w:cs="Times New Roman"/>
                <w:sz w:val="24"/>
                <w:szCs w:val="24"/>
              </w:rPr>
              <w:t>враз</w:t>
            </w:r>
            <w:r w:rsidRPr="00380ED8">
              <w:rPr>
                <w:rFonts w:ascii="Times New Roman" w:eastAsia="Calibri" w:hAnsi="Times New Roman" w:cs="Times New Roman"/>
                <w:sz w:val="24"/>
                <w:szCs w:val="24"/>
              </w:rPr>
              <w:t>ливостей</w:t>
            </w:r>
            <w:proofErr w:type="spellEnd"/>
            <w:r w:rsidRPr="00380ED8">
              <w:rPr>
                <w:rFonts w:ascii="Times New Roman" w:eastAsia="Calibri" w:hAnsi="Times New Roman" w:cs="Times New Roman"/>
                <w:sz w:val="24"/>
                <w:szCs w:val="24"/>
              </w:rPr>
              <w:t xml:space="preserve"> (</w:t>
            </w:r>
            <w:r w:rsidR="005227C1"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XSpider</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lastRenderedPageBreak/>
              <w:t>Retina</w:t>
            </w:r>
            <w:proofErr w:type="spellEnd"/>
            <w:r w:rsidR="005227C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5227C1"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Nessus</w:t>
            </w:r>
            <w:proofErr w:type="spellEnd"/>
            <w:r w:rsidR="005227C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5227C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SATAN</w:t>
            </w:r>
            <w:r w:rsidR="005227C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5227C1"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Portscanner</w:t>
            </w:r>
            <w:proofErr w:type="spellEnd"/>
            <w:r w:rsidR="005227C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тощо)</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Помилки конфігурації мережевих засобів захисту, відсутність контролю за діями гостьових користувачів, використання незахищених протоколів керування</w:t>
            </w:r>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Вразливості ме</w:t>
            </w:r>
            <w:r w:rsidR="00AB3C75" w:rsidRPr="00380ED8">
              <w:rPr>
                <w:rFonts w:ascii="Times New Roman" w:eastAsia="Calibri" w:hAnsi="Times New Roman" w:cs="Times New Roman"/>
                <w:sz w:val="24"/>
                <w:szCs w:val="24"/>
              </w:rPr>
              <w:t>режевих протоколів (ICMP, протоколи динаміч</w:t>
            </w:r>
            <w:r w:rsidRPr="00380ED8">
              <w:rPr>
                <w:rFonts w:ascii="Times New Roman" w:eastAsia="Calibri" w:hAnsi="Times New Roman" w:cs="Times New Roman"/>
                <w:sz w:val="24"/>
                <w:szCs w:val="24"/>
              </w:rPr>
              <w:t>ної мар</w:t>
            </w:r>
            <w:r w:rsidR="00E71230" w:rsidRPr="00380ED8">
              <w:rPr>
                <w:rFonts w:ascii="Times New Roman" w:eastAsia="Calibri" w:hAnsi="Times New Roman" w:cs="Times New Roman"/>
                <w:sz w:val="24"/>
                <w:szCs w:val="24"/>
              </w:rPr>
              <w:t>шру</w:t>
            </w:r>
            <w:r w:rsidR="00AB3C75" w:rsidRPr="00380ED8">
              <w:rPr>
                <w:rFonts w:ascii="Times New Roman" w:eastAsia="Calibri" w:hAnsi="Times New Roman" w:cs="Times New Roman"/>
                <w:sz w:val="24"/>
                <w:szCs w:val="24"/>
              </w:rPr>
              <w:t xml:space="preserve">тизації, SNMP. </w:t>
            </w:r>
            <w:proofErr w:type="spellStart"/>
            <w:r w:rsidR="00AB3C75" w:rsidRPr="00380ED8">
              <w:rPr>
                <w:rFonts w:ascii="Times New Roman" w:eastAsia="Calibri" w:hAnsi="Times New Roman" w:cs="Times New Roman"/>
                <w:sz w:val="24"/>
                <w:szCs w:val="24"/>
              </w:rPr>
              <w:t>Telnet</w:t>
            </w:r>
            <w:proofErr w:type="spellEnd"/>
            <w:r w:rsidR="00AB3C75" w:rsidRPr="00380ED8">
              <w:rPr>
                <w:rFonts w:ascii="Times New Roman" w:eastAsia="Calibri" w:hAnsi="Times New Roman" w:cs="Times New Roman"/>
                <w:sz w:val="24"/>
                <w:szCs w:val="24"/>
              </w:rPr>
              <w:t>), від</w:t>
            </w:r>
            <w:r w:rsidRPr="00380ED8">
              <w:rPr>
                <w:rFonts w:ascii="Times New Roman" w:eastAsia="Calibri" w:hAnsi="Times New Roman" w:cs="Times New Roman"/>
                <w:sz w:val="24"/>
                <w:szCs w:val="24"/>
              </w:rPr>
              <w:t xml:space="preserve">сутність </w:t>
            </w:r>
            <w:r w:rsidR="00AB3C75" w:rsidRPr="00380ED8">
              <w:rPr>
                <w:rFonts w:ascii="Times New Roman" w:eastAsia="Calibri" w:hAnsi="Times New Roman" w:cs="Times New Roman"/>
                <w:sz w:val="24"/>
                <w:szCs w:val="24"/>
              </w:rPr>
              <w:t xml:space="preserve">або недостатність мережевих </w:t>
            </w:r>
            <w:r w:rsidR="00AB3C75" w:rsidRPr="00380ED8">
              <w:rPr>
                <w:rFonts w:ascii="Times New Roman" w:eastAsia="Calibri" w:hAnsi="Times New Roman" w:cs="Times New Roman"/>
                <w:sz w:val="24"/>
                <w:szCs w:val="24"/>
              </w:rPr>
              <w:lastRenderedPageBreak/>
              <w:t>зас</w:t>
            </w:r>
            <w:r w:rsidRPr="00380ED8">
              <w:rPr>
                <w:rFonts w:ascii="Times New Roman" w:eastAsia="Calibri" w:hAnsi="Times New Roman" w:cs="Times New Roman"/>
                <w:sz w:val="24"/>
                <w:szCs w:val="24"/>
              </w:rPr>
              <w:t>обів захисту, мон</w:t>
            </w:r>
            <w:r w:rsidR="00AB3C75" w:rsidRPr="00380ED8">
              <w:rPr>
                <w:rFonts w:ascii="Times New Roman" w:eastAsia="Calibri" w:hAnsi="Times New Roman" w:cs="Times New Roman"/>
                <w:sz w:val="24"/>
                <w:szCs w:val="24"/>
              </w:rPr>
              <w:t>іторингу мережевих подій та опе</w:t>
            </w:r>
            <w:r w:rsidRPr="00380ED8">
              <w:rPr>
                <w:rFonts w:ascii="Times New Roman" w:eastAsia="Calibri" w:hAnsi="Times New Roman" w:cs="Times New Roman"/>
                <w:sz w:val="24"/>
                <w:szCs w:val="24"/>
              </w:rPr>
              <w:t>ративного реа</w:t>
            </w:r>
            <w:r w:rsidR="001B2363" w:rsidRPr="00380ED8">
              <w:rPr>
                <w:rFonts w:ascii="Times New Roman" w:eastAsia="Calibri" w:hAnsi="Times New Roman" w:cs="Times New Roman"/>
                <w:sz w:val="24"/>
                <w:szCs w:val="24"/>
              </w:rPr>
              <w:t>гування,   відсутність правил роз</w:t>
            </w:r>
            <w:r w:rsidRPr="00380ED8">
              <w:rPr>
                <w:rFonts w:ascii="Times New Roman" w:eastAsia="Calibri" w:hAnsi="Times New Roman" w:cs="Times New Roman"/>
                <w:sz w:val="24"/>
                <w:szCs w:val="24"/>
              </w:rPr>
              <w:t>повсюдження і викор</w:t>
            </w:r>
            <w:r w:rsidR="00AB3C75" w:rsidRPr="00380ED8">
              <w:rPr>
                <w:rFonts w:ascii="Times New Roman" w:eastAsia="Calibri" w:hAnsi="Times New Roman" w:cs="Times New Roman"/>
                <w:sz w:val="24"/>
                <w:szCs w:val="24"/>
              </w:rPr>
              <w:t xml:space="preserve">истання ПЗ, некоректне  </w:t>
            </w:r>
            <w:r w:rsidR="00962E65" w:rsidRPr="00380ED8">
              <w:rPr>
                <w:rFonts w:ascii="Times New Roman" w:eastAsia="Calibri" w:hAnsi="Times New Roman" w:cs="Times New Roman"/>
                <w:sz w:val="24"/>
                <w:szCs w:val="24"/>
              </w:rPr>
              <w:t xml:space="preserve"> </w:t>
            </w:r>
            <w:r w:rsidR="00AB3C75" w:rsidRPr="00380ED8">
              <w:rPr>
                <w:rFonts w:ascii="Times New Roman" w:eastAsia="Calibri" w:hAnsi="Times New Roman" w:cs="Times New Roman"/>
                <w:sz w:val="24"/>
                <w:szCs w:val="24"/>
              </w:rPr>
              <w:t>розмежу</w:t>
            </w:r>
            <w:r w:rsidR="00962E65" w:rsidRPr="00380ED8">
              <w:rPr>
                <w:rFonts w:ascii="Times New Roman" w:eastAsia="Calibri" w:hAnsi="Times New Roman" w:cs="Times New Roman"/>
                <w:sz w:val="24"/>
                <w:szCs w:val="24"/>
              </w:rPr>
              <w:t>ва</w:t>
            </w:r>
            <w:r w:rsidRPr="00380ED8">
              <w:rPr>
                <w:rFonts w:ascii="Times New Roman" w:eastAsia="Calibri" w:hAnsi="Times New Roman" w:cs="Times New Roman"/>
                <w:sz w:val="24"/>
                <w:szCs w:val="24"/>
              </w:rPr>
              <w:t>ння доступу на рівні ві</w:t>
            </w:r>
            <w:r w:rsidR="00AB3C75" w:rsidRPr="00380ED8">
              <w:rPr>
                <w:rFonts w:ascii="Times New Roman" w:eastAsia="Calibri" w:hAnsi="Times New Roman" w:cs="Times New Roman"/>
                <w:sz w:val="24"/>
                <w:szCs w:val="24"/>
              </w:rPr>
              <w:t>ртуальних локальних мереж, недо</w:t>
            </w:r>
            <w:r w:rsidRPr="00380ED8">
              <w:rPr>
                <w:rFonts w:ascii="Times New Roman" w:eastAsia="Calibri" w:hAnsi="Times New Roman" w:cs="Times New Roman"/>
                <w:sz w:val="24"/>
                <w:szCs w:val="24"/>
              </w:rPr>
              <w:t>стат</w:t>
            </w:r>
            <w:r w:rsidR="00E05688" w:rsidRPr="00380ED8">
              <w:rPr>
                <w:rFonts w:ascii="Times New Roman" w:eastAsia="Calibri" w:hAnsi="Times New Roman" w:cs="Times New Roman"/>
                <w:sz w:val="24"/>
                <w:szCs w:val="24"/>
              </w:rPr>
              <w:t>ність системи мережевої автенти</w:t>
            </w:r>
            <w:r w:rsidR="005127B4" w:rsidRPr="00380ED8">
              <w:rPr>
                <w:rFonts w:ascii="Times New Roman" w:eastAsia="Calibri" w:hAnsi="Times New Roman" w:cs="Times New Roman"/>
                <w:sz w:val="24"/>
                <w:szCs w:val="24"/>
              </w:rPr>
              <w:t>фікації</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С</w:t>
            </w:r>
          </w:p>
        </w:tc>
      </w:tr>
      <w:tr w:rsidR="00DA6D42" w:rsidRPr="00380ED8" w:rsidTr="00CE6E73">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4</w:t>
            </w:r>
          </w:p>
        </w:tc>
        <w:tc>
          <w:tcPr>
            <w:tcW w:w="1136" w:type="dxa"/>
          </w:tcPr>
          <w:p w:rsidR="00DA6D42" w:rsidRPr="00380ED8" w:rsidRDefault="00DA6D42"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3.2.4</w:t>
            </w:r>
          </w:p>
        </w:tc>
        <w:tc>
          <w:tcPr>
            <w:tcW w:w="1559" w:type="dxa"/>
          </w:tcPr>
          <w:p w:rsidR="00DA6D42" w:rsidRPr="00380ED8" w:rsidRDefault="00AB3C75"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Перехоп</w:t>
            </w:r>
            <w:r w:rsidR="00DA6D42" w:rsidRPr="00380ED8">
              <w:rPr>
                <w:rFonts w:ascii="Times New Roman" w:eastAsia="Calibri" w:hAnsi="Times New Roman" w:cs="Times New Roman"/>
                <w:sz w:val="24"/>
                <w:szCs w:val="24"/>
              </w:rPr>
              <w:t>лення (</w:t>
            </w:r>
            <w:proofErr w:type="spellStart"/>
            <w:r w:rsidR="00DA6D42" w:rsidRPr="00380ED8">
              <w:rPr>
                <w:rFonts w:ascii="Times New Roman" w:eastAsia="Calibri" w:hAnsi="Times New Roman" w:cs="Times New Roman"/>
                <w:sz w:val="24"/>
                <w:szCs w:val="24"/>
              </w:rPr>
              <w:t>сніферінг</w:t>
            </w:r>
            <w:proofErr w:type="spellEnd"/>
            <w:r w:rsidR="00DA6D42" w:rsidRPr="00380ED8">
              <w:rPr>
                <w:rFonts w:ascii="Times New Roman" w:eastAsia="Calibri" w:hAnsi="Times New Roman" w:cs="Times New Roman"/>
                <w:sz w:val="24"/>
                <w:szCs w:val="24"/>
              </w:rPr>
              <w:t>) пакетів</w:t>
            </w:r>
          </w:p>
        </w:tc>
        <w:tc>
          <w:tcPr>
            <w:tcW w:w="2693" w:type="dxa"/>
          </w:tcPr>
          <w:p w:rsidR="00DA6D42" w:rsidRPr="00380ED8" w:rsidRDefault="00DA6D42" w:rsidP="0039284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Розголошення ТІЗ, що є наслідком перехоплення мережевих пакетів (</w:t>
            </w:r>
            <w:proofErr w:type="spellStart"/>
            <w:r w:rsidRPr="00380ED8">
              <w:rPr>
                <w:rFonts w:ascii="Times New Roman" w:eastAsia="Calibri" w:hAnsi="Times New Roman" w:cs="Times New Roman"/>
                <w:sz w:val="24"/>
                <w:szCs w:val="24"/>
              </w:rPr>
              <w:t>сніферингу</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Сніфер</w:t>
            </w:r>
            <w:r w:rsidR="0004785F" w:rsidRPr="00380ED8">
              <w:rPr>
                <w:rFonts w:ascii="Times New Roman" w:eastAsia="Calibri" w:hAnsi="Times New Roman" w:cs="Times New Roman"/>
                <w:sz w:val="24"/>
                <w:szCs w:val="24"/>
              </w:rPr>
              <w:t>інг</w:t>
            </w:r>
            <w:proofErr w:type="spellEnd"/>
            <w:r w:rsidRPr="00380ED8">
              <w:rPr>
                <w:rFonts w:ascii="Times New Roman" w:eastAsia="Calibri" w:hAnsi="Times New Roman" w:cs="Times New Roman"/>
                <w:sz w:val="24"/>
                <w:szCs w:val="24"/>
              </w:rPr>
              <w:t xml:space="preserve"> пакетів являє собою прикладну програму, яка використовує мережеву карту, що працює в режимі </w:t>
            </w:r>
            <w:r w:rsidR="00AB28C1"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promiscuous</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mode</w:t>
            </w:r>
            <w:proofErr w:type="spellEnd"/>
            <w:r w:rsidR="00AB28C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(у цьому режимі </w:t>
            </w:r>
            <w:r w:rsidR="003C7F6D" w:rsidRPr="00380ED8">
              <w:rPr>
                <w:rFonts w:ascii="Times New Roman" w:eastAsia="Calibri" w:hAnsi="Times New Roman" w:cs="Times New Roman"/>
                <w:sz w:val="24"/>
                <w:szCs w:val="24"/>
              </w:rPr>
              <w:t>всі пакети, отримані фізичними каналами</w:t>
            </w:r>
            <w:r w:rsidRPr="00380ED8">
              <w:rPr>
                <w:rFonts w:ascii="Times New Roman" w:eastAsia="Calibri" w:hAnsi="Times New Roman" w:cs="Times New Roman"/>
                <w:sz w:val="24"/>
                <w:szCs w:val="24"/>
              </w:rPr>
              <w:t xml:space="preserve">, мережевий адаптер відправляє застосуванню для обробки). При цьому </w:t>
            </w:r>
            <w:r w:rsidR="003C7F6D" w:rsidRPr="00380ED8">
              <w:rPr>
                <w:rFonts w:ascii="Times New Roman" w:eastAsia="Calibri" w:hAnsi="Times New Roman" w:cs="Times New Roman"/>
                <w:sz w:val="24"/>
                <w:szCs w:val="24"/>
              </w:rPr>
              <w:t>аналізатор трафіку</w:t>
            </w:r>
            <w:r w:rsidRPr="00380ED8">
              <w:rPr>
                <w:rFonts w:ascii="Times New Roman" w:eastAsia="Calibri" w:hAnsi="Times New Roman" w:cs="Times New Roman"/>
                <w:sz w:val="24"/>
                <w:szCs w:val="24"/>
              </w:rPr>
              <w:t xml:space="preserve"> перехоплює всі мережеві пакети, що передаються через розподілене середовище. На комутаторах </w:t>
            </w:r>
            <w:r w:rsidR="003C7F6D" w:rsidRPr="00380ED8">
              <w:rPr>
                <w:rFonts w:ascii="Times New Roman" w:eastAsia="Calibri" w:hAnsi="Times New Roman" w:cs="Times New Roman"/>
                <w:sz w:val="24"/>
                <w:szCs w:val="24"/>
              </w:rPr>
              <w:t>аналізатор трафіку</w:t>
            </w:r>
            <w:r w:rsidRPr="00380ED8">
              <w:rPr>
                <w:rFonts w:ascii="Times New Roman" w:eastAsia="Calibri" w:hAnsi="Times New Roman" w:cs="Times New Roman"/>
                <w:sz w:val="24"/>
                <w:szCs w:val="24"/>
              </w:rPr>
              <w:t xml:space="preserve"> є малоефективним в силу того, що пакети направляються лише на ті порти, яким дані пакети призначені.  Проте за допомогою сп</w:t>
            </w:r>
            <w:r w:rsidR="0039284A" w:rsidRPr="00380ED8">
              <w:rPr>
                <w:rFonts w:ascii="Times New Roman" w:eastAsia="Calibri" w:hAnsi="Times New Roman" w:cs="Times New Roman"/>
                <w:sz w:val="24"/>
                <w:szCs w:val="24"/>
              </w:rPr>
              <w:t>еціалізованих про</w:t>
            </w:r>
            <w:r w:rsidR="0039284A" w:rsidRPr="00380ED8">
              <w:rPr>
                <w:rFonts w:ascii="Times New Roman" w:eastAsia="Calibri" w:hAnsi="Times New Roman" w:cs="Times New Roman"/>
                <w:sz w:val="24"/>
                <w:szCs w:val="24"/>
              </w:rPr>
              <w:lastRenderedPageBreak/>
              <w:t>грамних утиліт</w:t>
            </w:r>
            <w:r w:rsidRPr="00380ED8">
              <w:rPr>
                <w:rFonts w:ascii="Times New Roman" w:eastAsia="Calibri" w:hAnsi="Times New Roman" w:cs="Times New Roman"/>
                <w:sz w:val="24"/>
                <w:szCs w:val="24"/>
              </w:rPr>
              <w:t xml:space="preserve"> комутатор можна змусити спрямовувати всі пакети на</w:t>
            </w:r>
            <w:r w:rsidR="00E05688" w:rsidRPr="00380ED8">
              <w:rPr>
                <w:rFonts w:ascii="Times New Roman" w:eastAsia="Calibri" w:hAnsi="Times New Roman" w:cs="Times New Roman"/>
                <w:sz w:val="24"/>
                <w:szCs w:val="24"/>
              </w:rPr>
              <w:t xml:space="preserve"> всі  порти у </w:t>
            </w:r>
            <w:r w:rsidR="0039284A" w:rsidRPr="00380ED8">
              <w:rPr>
                <w:rFonts w:ascii="Times New Roman" w:eastAsia="Calibri" w:hAnsi="Times New Roman" w:cs="Times New Roman"/>
                <w:sz w:val="24"/>
                <w:szCs w:val="24"/>
              </w:rPr>
              <w:t>«</w:t>
            </w:r>
            <w:proofErr w:type="spellStart"/>
            <w:r w:rsidR="00E05688" w:rsidRPr="00380ED8">
              <w:rPr>
                <w:rFonts w:ascii="Times New Roman" w:eastAsia="Calibri" w:hAnsi="Times New Roman" w:cs="Times New Roman"/>
                <w:sz w:val="24"/>
                <w:szCs w:val="24"/>
              </w:rPr>
              <w:t>broadcas</w:t>
            </w:r>
            <w:r w:rsidR="0039284A" w:rsidRPr="00380ED8">
              <w:rPr>
                <w:rFonts w:ascii="Times New Roman" w:eastAsia="Calibri" w:hAnsi="Times New Roman" w:cs="Times New Roman"/>
                <w:sz w:val="24"/>
                <w:szCs w:val="24"/>
              </w:rPr>
              <w:t>»</w:t>
            </w:r>
            <w:r w:rsidR="00E05688" w:rsidRPr="00380ED8">
              <w:rPr>
                <w:rFonts w:ascii="Times New Roman" w:eastAsia="Calibri" w:hAnsi="Times New Roman" w:cs="Times New Roman"/>
                <w:sz w:val="24"/>
                <w:szCs w:val="24"/>
              </w:rPr>
              <w:t>t</w:t>
            </w:r>
            <w:proofErr w:type="spellEnd"/>
            <w:r w:rsidR="00E05688" w:rsidRPr="00380ED8">
              <w:rPr>
                <w:rFonts w:ascii="Times New Roman" w:eastAsia="Calibri" w:hAnsi="Times New Roman" w:cs="Times New Roman"/>
                <w:sz w:val="24"/>
                <w:szCs w:val="24"/>
              </w:rPr>
              <w:t xml:space="preserve"> домені. </w:t>
            </w:r>
            <w:r w:rsidRPr="00380ED8">
              <w:rPr>
                <w:rFonts w:ascii="Times New Roman" w:eastAsia="Calibri" w:hAnsi="Times New Roman" w:cs="Times New Roman"/>
                <w:sz w:val="24"/>
                <w:szCs w:val="24"/>
              </w:rPr>
              <w:t>Через те, що деякі мережеві застосування передають дані в текстовому форматі (</w:t>
            </w:r>
            <w:r w:rsidR="0039284A"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Telnet</w:t>
            </w:r>
            <w:proofErr w:type="spellEnd"/>
            <w:r w:rsidR="0039284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39284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FTP</w:t>
            </w:r>
            <w:r w:rsidR="0039284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39284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SMTP</w:t>
            </w:r>
            <w:r w:rsidR="0039284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39284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POP3</w:t>
            </w:r>
            <w:r w:rsidR="0039284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і </w:t>
            </w:r>
            <w:r w:rsidR="0039284A" w:rsidRPr="00380ED8">
              <w:rPr>
                <w:rFonts w:ascii="Times New Roman" w:eastAsia="Calibri" w:hAnsi="Times New Roman" w:cs="Times New Roman"/>
                <w:sz w:val="24"/>
                <w:szCs w:val="24"/>
              </w:rPr>
              <w:t>ін</w:t>
            </w:r>
            <w:r w:rsidRPr="00380ED8">
              <w:rPr>
                <w:rFonts w:ascii="Times New Roman" w:eastAsia="Calibri" w:hAnsi="Times New Roman" w:cs="Times New Roman"/>
                <w:sz w:val="24"/>
                <w:szCs w:val="24"/>
              </w:rPr>
              <w:t xml:space="preserve">.), за допомогою </w:t>
            </w:r>
            <w:r w:rsidR="0039284A" w:rsidRPr="00380ED8">
              <w:rPr>
                <w:rFonts w:ascii="Times New Roman" w:eastAsia="Calibri" w:hAnsi="Times New Roman" w:cs="Times New Roman"/>
                <w:sz w:val="24"/>
                <w:szCs w:val="24"/>
              </w:rPr>
              <w:t>аналізатора трафіку</w:t>
            </w:r>
            <w:r w:rsidRPr="00380ED8">
              <w:rPr>
                <w:rFonts w:ascii="Times New Roman" w:eastAsia="Calibri" w:hAnsi="Times New Roman" w:cs="Times New Roman"/>
                <w:sz w:val="24"/>
                <w:szCs w:val="24"/>
              </w:rPr>
              <w:t xml:space="preserve"> можна отримати технологічну інформацію захисту (зокрема</w:t>
            </w:r>
            <w:r w:rsidR="005127B4" w:rsidRPr="00380ED8">
              <w:rPr>
                <w:rFonts w:ascii="Times New Roman" w:eastAsia="Calibri" w:hAnsi="Times New Roman" w:cs="Times New Roman"/>
                <w:sz w:val="24"/>
                <w:szCs w:val="24"/>
              </w:rPr>
              <w:t xml:space="preserve"> імена користувачів і паролі)</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ТІЗ АМО, </w:t>
            </w:r>
            <w:proofErr w:type="spellStart"/>
            <w:r w:rsidRPr="00380ED8">
              <w:rPr>
                <w:rFonts w:ascii="Times New Roman" w:eastAsia="Calibri" w:hAnsi="Times New Roman" w:cs="Times New Roman"/>
                <w:sz w:val="24"/>
                <w:szCs w:val="24"/>
              </w:rPr>
              <w:t>хостів</w:t>
            </w:r>
            <w:proofErr w:type="spellEnd"/>
            <w:r w:rsidRPr="00380ED8">
              <w:rPr>
                <w:rFonts w:ascii="Times New Roman" w:eastAsia="Calibri" w:hAnsi="Times New Roman" w:cs="Times New Roman"/>
                <w:sz w:val="24"/>
                <w:szCs w:val="24"/>
              </w:rPr>
              <w:t xml:space="preserve"> (робочих станцій та серверів), дані, що передаються мережею</w:t>
            </w:r>
          </w:p>
        </w:tc>
        <w:tc>
          <w:tcPr>
            <w:tcW w:w="1418" w:type="dxa"/>
          </w:tcPr>
          <w:p w:rsidR="00DA6D42" w:rsidRPr="00380ED8" w:rsidRDefault="00461D27"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 адміністра</w:t>
            </w:r>
            <w:r w:rsidR="00DA6D42" w:rsidRPr="00380ED8">
              <w:rPr>
                <w:rFonts w:ascii="Times New Roman" w:eastAsia="Calibri" w:hAnsi="Times New Roman" w:cs="Times New Roman"/>
                <w:sz w:val="24"/>
                <w:szCs w:val="24"/>
              </w:rPr>
              <w:t>тори мережі оператора передачі даних (</w:t>
            </w:r>
            <w:r w:rsidR="00714281" w:rsidRPr="00380ED8">
              <w:rPr>
                <w:rFonts w:ascii="Times New Roman" w:eastAsia="Calibri" w:hAnsi="Times New Roman" w:cs="Times New Roman"/>
                <w:sz w:val="24"/>
                <w:szCs w:val="24"/>
              </w:rPr>
              <w:t xml:space="preserve">надалі – </w:t>
            </w:r>
            <w:r w:rsidR="009D4F1E" w:rsidRPr="00380ED8">
              <w:rPr>
                <w:rFonts w:ascii="Times New Roman" w:eastAsia="Calibri" w:hAnsi="Times New Roman" w:cs="Times New Roman"/>
                <w:sz w:val="24"/>
                <w:szCs w:val="24"/>
              </w:rPr>
              <w:t>МОПД), інший порушник інформаційної безпеки</w:t>
            </w:r>
          </w:p>
          <w:p w:rsidR="00DA6D42" w:rsidRPr="00380ED8" w:rsidRDefault="00DA6D42" w:rsidP="00173CE5">
            <w:pPr>
              <w:jc w:val="center"/>
              <w:rPr>
                <w:rFonts w:ascii="Times New Roman" w:eastAsia="Calibri" w:hAnsi="Times New Roman" w:cs="Times New Roman"/>
                <w:sz w:val="24"/>
                <w:szCs w:val="24"/>
              </w:rPr>
            </w:pPr>
          </w:p>
        </w:tc>
        <w:tc>
          <w:tcPr>
            <w:tcW w:w="1565" w:type="dxa"/>
          </w:tcPr>
          <w:p w:rsidR="00DA6D42" w:rsidRPr="00380ED8" w:rsidRDefault="00DA6D42" w:rsidP="00461D27">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Навмисне підключен</w:t>
            </w:r>
            <w:r w:rsidR="00461D27" w:rsidRPr="00380ED8">
              <w:rPr>
                <w:rFonts w:ascii="Times New Roman" w:eastAsia="Calibri" w:hAnsi="Times New Roman" w:cs="Times New Roman"/>
                <w:sz w:val="24"/>
                <w:szCs w:val="24"/>
              </w:rPr>
              <w:t xml:space="preserve">ня до каналів передачі даних </w:t>
            </w:r>
            <w:proofErr w:type="spellStart"/>
            <w:r w:rsidR="00461D27" w:rsidRPr="00380ED8">
              <w:rPr>
                <w:rFonts w:ascii="Times New Roman" w:eastAsia="Calibri" w:hAnsi="Times New Roman" w:cs="Times New Roman"/>
                <w:sz w:val="24"/>
                <w:szCs w:val="24"/>
              </w:rPr>
              <w:t>за</w:t>
            </w:r>
            <w:r w:rsidRPr="00380ED8">
              <w:rPr>
                <w:rFonts w:ascii="Times New Roman" w:eastAsia="Calibri" w:hAnsi="Times New Roman" w:cs="Times New Roman"/>
                <w:sz w:val="24"/>
                <w:szCs w:val="24"/>
              </w:rPr>
              <w:t>стосу-вання</w:t>
            </w:r>
            <w:proofErr w:type="spellEnd"/>
            <w:r w:rsidRPr="00380ED8">
              <w:rPr>
                <w:rFonts w:ascii="Times New Roman" w:eastAsia="Calibri" w:hAnsi="Times New Roman" w:cs="Times New Roman"/>
                <w:sz w:val="24"/>
                <w:szCs w:val="24"/>
              </w:rPr>
              <w:t xml:space="preserve"> </w:t>
            </w:r>
            <w:r w:rsidR="00461D27" w:rsidRPr="00380ED8">
              <w:rPr>
                <w:rFonts w:ascii="Times New Roman" w:eastAsia="Calibri" w:hAnsi="Times New Roman" w:cs="Times New Roman"/>
                <w:sz w:val="24"/>
                <w:szCs w:val="24"/>
              </w:rPr>
              <w:t>аналізаторів трафіку</w:t>
            </w:r>
            <w:r w:rsidRPr="00380ED8">
              <w:rPr>
                <w:rFonts w:ascii="Times New Roman" w:eastAsia="Calibri" w:hAnsi="Times New Roman" w:cs="Times New Roman"/>
                <w:sz w:val="24"/>
                <w:szCs w:val="24"/>
              </w:rPr>
              <w:t xml:space="preserve"> та пакетів (</w:t>
            </w:r>
            <w:r w:rsidR="00461D27"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tcpdump</w:t>
            </w:r>
            <w:proofErr w:type="spellEnd"/>
            <w:r w:rsidR="00461D27"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461D27"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ethereal</w:t>
            </w:r>
            <w:proofErr w:type="spellEnd"/>
            <w:r w:rsidR="00461D27"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461D27"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Sniffer</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Pro</w:t>
            </w:r>
            <w:proofErr w:type="spellEnd"/>
            <w:r w:rsidR="00461D27"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461D27"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CAIN</w:t>
            </w:r>
            <w:r w:rsidR="00461D27"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Помилки конфігурації мережевих засобів захисту, використання мережевих застосувань, що передають дані в незахищеному вигляді, апаратні </w:t>
            </w:r>
            <w:proofErr w:type="spellStart"/>
            <w:r w:rsidRPr="00380ED8">
              <w:rPr>
                <w:rFonts w:ascii="Times New Roman" w:eastAsia="Calibri" w:hAnsi="Times New Roman" w:cs="Times New Roman"/>
                <w:sz w:val="24"/>
                <w:szCs w:val="24"/>
              </w:rPr>
              <w:t>збої</w:t>
            </w:r>
            <w:proofErr w:type="spellEnd"/>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Вразливість мережевих протоколів (802.1Q, ARP), відсутність</w:t>
            </w:r>
            <w:r w:rsidR="00AB3C75" w:rsidRPr="00380ED8">
              <w:rPr>
                <w:rFonts w:ascii="Times New Roman" w:eastAsia="Calibri" w:hAnsi="Times New Roman" w:cs="Times New Roman"/>
                <w:sz w:val="24"/>
                <w:szCs w:val="24"/>
              </w:rPr>
              <w:t xml:space="preserve"> або недостатність мережевих за</w:t>
            </w:r>
            <w:r w:rsidRPr="00380ED8">
              <w:rPr>
                <w:rFonts w:ascii="Times New Roman" w:eastAsia="Calibri" w:hAnsi="Times New Roman" w:cs="Times New Roman"/>
                <w:sz w:val="24"/>
                <w:szCs w:val="24"/>
              </w:rPr>
              <w:t>собів захисту, мон</w:t>
            </w:r>
            <w:r w:rsidR="00AB3C75" w:rsidRPr="00380ED8">
              <w:rPr>
                <w:rFonts w:ascii="Times New Roman" w:eastAsia="Calibri" w:hAnsi="Times New Roman" w:cs="Times New Roman"/>
                <w:sz w:val="24"/>
                <w:szCs w:val="24"/>
              </w:rPr>
              <w:t>іторингу мережевих подій та опе</w:t>
            </w:r>
            <w:r w:rsidRPr="00380ED8">
              <w:rPr>
                <w:rFonts w:ascii="Times New Roman" w:eastAsia="Calibri" w:hAnsi="Times New Roman" w:cs="Times New Roman"/>
                <w:sz w:val="24"/>
                <w:szCs w:val="24"/>
              </w:rPr>
              <w:t>ративного реа</w:t>
            </w:r>
            <w:r w:rsidR="002D21BE" w:rsidRPr="00380ED8">
              <w:rPr>
                <w:rFonts w:ascii="Times New Roman" w:eastAsia="Calibri" w:hAnsi="Times New Roman" w:cs="Times New Roman"/>
                <w:sz w:val="24"/>
                <w:szCs w:val="24"/>
              </w:rPr>
              <w:t>гування, відсутність правил роз</w:t>
            </w:r>
            <w:r w:rsidRPr="00380ED8">
              <w:rPr>
                <w:rFonts w:ascii="Times New Roman" w:eastAsia="Calibri" w:hAnsi="Times New Roman" w:cs="Times New Roman"/>
                <w:sz w:val="24"/>
                <w:szCs w:val="24"/>
              </w:rPr>
              <w:t>повсюдже</w:t>
            </w:r>
            <w:r w:rsidR="00E71230" w:rsidRPr="00380ED8">
              <w:rPr>
                <w:rFonts w:ascii="Times New Roman" w:eastAsia="Calibri" w:hAnsi="Times New Roman" w:cs="Times New Roman"/>
                <w:sz w:val="24"/>
                <w:szCs w:val="24"/>
              </w:rPr>
              <w:t>ння і використання ПЗ, недостат</w:t>
            </w:r>
            <w:r w:rsidRPr="00380ED8">
              <w:rPr>
                <w:rFonts w:ascii="Times New Roman" w:eastAsia="Calibri" w:hAnsi="Times New Roman" w:cs="Times New Roman"/>
                <w:sz w:val="24"/>
                <w:szCs w:val="24"/>
              </w:rPr>
              <w:t>ність системи мережевої автен</w:t>
            </w:r>
            <w:r w:rsidR="00AB3C75" w:rsidRPr="00380ED8">
              <w:rPr>
                <w:rFonts w:ascii="Times New Roman" w:eastAsia="Calibri" w:hAnsi="Times New Roman" w:cs="Times New Roman"/>
                <w:sz w:val="24"/>
                <w:szCs w:val="24"/>
              </w:rPr>
              <w:t>ти</w:t>
            </w:r>
            <w:r w:rsidRPr="00380ED8">
              <w:rPr>
                <w:rFonts w:ascii="Times New Roman" w:eastAsia="Calibri" w:hAnsi="Times New Roman" w:cs="Times New Roman"/>
                <w:sz w:val="24"/>
                <w:szCs w:val="24"/>
              </w:rPr>
              <w:t>фікації</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С</w:t>
            </w:r>
          </w:p>
        </w:tc>
      </w:tr>
      <w:tr w:rsidR="00DA6D42" w:rsidRPr="00380ED8" w:rsidTr="00CE6E73">
        <w:trPr>
          <w:trHeight w:val="70"/>
        </w:trPr>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5</w:t>
            </w:r>
          </w:p>
        </w:tc>
        <w:tc>
          <w:tcPr>
            <w:tcW w:w="1136" w:type="dxa"/>
          </w:tcPr>
          <w:p w:rsidR="00CC071A" w:rsidRPr="00380ED8" w:rsidRDefault="00DA6D42" w:rsidP="00CC071A">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3.2.5</w:t>
            </w:r>
          </w:p>
          <w:p w:rsidR="00CC071A" w:rsidRPr="00380ED8" w:rsidRDefault="00CC071A" w:rsidP="00CC071A">
            <w:pPr>
              <w:rPr>
                <w:rFonts w:ascii="Times New Roman" w:eastAsia="Calibri" w:hAnsi="Times New Roman" w:cs="Times New Roman"/>
                <w:sz w:val="24"/>
                <w:szCs w:val="24"/>
              </w:rPr>
            </w:pPr>
          </w:p>
          <w:p w:rsidR="00CC071A" w:rsidRPr="00380ED8" w:rsidRDefault="00CC071A" w:rsidP="00CC071A">
            <w:pPr>
              <w:rPr>
                <w:rFonts w:ascii="Times New Roman" w:eastAsia="Calibri" w:hAnsi="Times New Roman" w:cs="Times New Roman"/>
                <w:sz w:val="24"/>
                <w:szCs w:val="24"/>
              </w:rPr>
            </w:pPr>
          </w:p>
          <w:p w:rsidR="00DA6D42" w:rsidRPr="00380ED8" w:rsidRDefault="00DA6D42" w:rsidP="00CC071A">
            <w:pPr>
              <w:rPr>
                <w:rFonts w:ascii="Times New Roman" w:eastAsia="Calibri" w:hAnsi="Times New Roman" w:cs="Times New Roman"/>
                <w:sz w:val="24"/>
                <w:szCs w:val="24"/>
              </w:rPr>
            </w:pPr>
          </w:p>
        </w:tc>
        <w:tc>
          <w:tcPr>
            <w:tcW w:w="1559"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Підміна отримувача (</w:t>
            </w:r>
            <w:proofErr w:type="spellStart"/>
            <w:r w:rsidRPr="00380ED8">
              <w:rPr>
                <w:rFonts w:ascii="Times New Roman" w:eastAsia="Calibri" w:hAnsi="Times New Roman" w:cs="Times New Roman"/>
                <w:sz w:val="24"/>
                <w:szCs w:val="24"/>
              </w:rPr>
              <w:t>спуфінг</w:t>
            </w:r>
            <w:proofErr w:type="spellEnd"/>
            <w:r w:rsidRPr="00380ED8">
              <w:rPr>
                <w:rFonts w:ascii="Times New Roman" w:eastAsia="Calibri" w:hAnsi="Times New Roman" w:cs="Times New Roman"/>
                <w:sz w:val="24"/>
                <w:szCs w:val="24"/>
              </w:rPr>
              <w:t xml:space="preserve"> пакетів)</w:t>
            </w:r>
          </w:p>
        </w:tc>
        <w:tc>
          <w:tcPr>
            <w:tcW w:w="2693" w:type="dxa"/>
          </w:tcPr>
          <w:p w:rsidR="00CC071A" w:rsidRPr="00380ED8" w:rsidRDefault="0039284A" w:rsidP="00D0656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У</w:t>
            </w:r>
            <w:r w:rsidR="00DA6D42" w:rsidRPr="00380ED8">
              <w:rPr>
                <w:rFonts w:ascii="Times New Roman" w:eastAsia="Calibri" w:hAnsi="Times New Roman" w:cs="Times New Roman"/>
                <w:sz w:val="24"/>
                <w:szCs w:val="24"/>
              </w:rPr>
              <w:t xml:space="preserve">трата даних внаслідок </w:t>
            </w:r>
            <w:proofErr w:type="spellStart"/>
            <w:r w:rsidR="00DA6D42" w:rsidRPr="00380ED8">
              <w:rPr>
                <w:rFonts w:ascii="Times New Roman" w:eastAsia="Calibri" w:hAnsi="Times New Roman" w:cs="Times New Roman"/>
                <w:sz w:val="24"/>
                <w:szCs w:val="24"/>
              </w:rPr>
              <w:t>спуфінгу</w:t>
            </w:r>
            <w:proofErr w:type="spellEnd"/>
            <w:r w:rsidR="00DA6D42" w:rsidRPr="00380ED8">
              <w:rPr>
                <w:rFonts w:ascii="Times New Roman" w:eastAsia="Calibri" w:hAnsi="Times New Roman" w:cs="Times New Roman"/>
                <w:sz w:val="24"/>
                <w:szCs w:val="24"/>
              </w:rPr>
              <w:t>. Це відбув</w:t>
            </w:r>
            <w:r w:rsidR="00E05688" w:rsidRPr="00380ED8">
              <w:rPr>
                <w:rFonts w:ascii="Times New Roman" w:eastAsia="Calibri" w:hAnsi="Times New Roman" w:cs="Times New Roman"/>
                <w:sz w:val="24"/>
                <w:szCs w:val="24"/>
              </w:rPr>
              <w:t xml:space="preserve">ається, коли зловмисник, що </w:t>
            </w:r>
            <w:r w:rsidR="00F24837" w:rsidRPr="00380ED8">
              <w:rPr>
                <w:rFonts w:ascii="Times New Roman" w:eastAsia="Calibri" w:hAnsi="Times New Roman" w:cs="Times New Roman"/>
                <w:sz w:val="24"/>
                <w:szCs w:val="24"/>
              </w:rPr>
              <w:t>перебуває</w:t>
            </w:r>
            <w:r w:rsidR="004A4D36" w:rsidRPr="00380ED8">
              <w:rPr>
                <w:rFonts w:ascii="Times New Roman" w:eastAsia="Calibri" w:hAnsi="Times New Roman" w:cs="Times New Roman"/>
                <w:sz w:val="24"/>
                <w:szCs w:val="24"/>
              </w:rPr>
              <w:t xml:space="preserve"> в</w:t>
            </w:r>
            <w:r w:rsidR="00DA6D42" w:rsidRPr="00380ED8">
              <w:rPr>
                <w:rFonts w:ascii="Times New Roman" w:eastAsia="Calibri" w:hAnsi="Times New Roman" w:cs="Times New Roman"/>
                <w:sz w:val="24"/>
                <w:szCs w:val="24"/>
              </w:rPr>
              <w:t>середині ІКС або поза нею, вид</w:t>
            </w:r>
            <w:r w:rsidR="001221FD" w:rsidRPr="00380ED8">
              <w:rPr>
                <w:rFonts w:ascii="Times New Roman" w:eastAsia="Calibri" w:hAnsi="Times New Roman" w:cs="Times New Roman"/>
                <w:sz w:val="24"/>
                <w:szCs w:val="24"/>
              </w:rPr>
              <w:t>ає себе за іншого користувача. У</w:t>
            </w:r>
            <w:r w:rsidR="00DA6D42" w:rsidRPr="00380ED8">
              <w:rPr>
                <w:rFonts w:ascii="Times New Roman" w:eastAsia="Calibri" w:hAnsi="Times New Roman" w:cs="Times New Roman"/>
                <w:sz w:val="24"/>
                <w:szCs w:val="24"/>
              </w:rPr>
              <w:t xml:space="preserve"> першому випадку, зловмисник може скористатися </w:t>
            </w:r>
            <w:r w:rsidR="00BF2CA0"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IP</w:t>
            </w:r>
            <w:r w:rsidR="00BF2CA0"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w:t>
            </w:r>
            <w:proofErr w:type="spellStart"/>
            <w:r w:rsidR="00DA6D42" w:rsidRPr="00380ED8">
              <w:rPr>
                <w:rFonts w:ascii="Times New Roman" w:eastAsia="Calibri" w:hAnsi="Times New Roman" w:cs="Times New Roman"/>
                <w:sz w:val="24"/>
                <w:szCs w:val="24"/>
              </w:rPr>
              <w:t>адресою</w:t>
            </w:r>
            <w:proofErr w:type="spellEnd"/>
            <w:r w:rsidR="00DA6D42" w:rsidRPr="00380ED8">
              <w:rPr>
                <w:rFonts w:ascii="Times New Roman" w:eastAsia="Calibri" w:hAnsi="Times New Roman" w:cs="Times New Roman"/>
                <w:sz w:val="24"/>
                <w:szCs w:val="24"/>
              </w:rPr>
              <w:t xml:space="preserve">, що </w:t>
            </w:r>
            <w:r w:rsidR="00D06560" w:rsidRPr="00380ED8">
              <w:rPr>
                <w:rFonts w:ascii="Times New Roman" w:eastAsia="Calibri" w:hAnsi="Times New Roman" w:cs="Times New Roman"/>
                <w:sz w:val="24"/>
                <w:szCs w:val="24"/>
              </w:rPr>
              <w:t>перебуває</w:t>
            </w:r>
            <w:r w:rsidR="00DA6D42" w:rsidRPr="00380ED8">
              <w:rPr>
                <w:rFonts w:ascii="Times New Roman" w:eastAsia="Calibri" w:hAnsi="Times New Roman" w:cs="Times New Roman"/>
                <w:sz w:val="24"/>
                <w:szCs w:val="24"/>
              </w:rPr>
              <w:t xml:space="preserve"> в межах чужого діапазону санкціонованих </w:t>
            </w:r>
            <w:r w:rsidR="00D06560"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IP</w:t>
            </w:r>
            <w:r w:rsidR="00D06560"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 xml:space="preserve">-адрес, </w:t>
            </w:r>
            <w:r w:rsidR="00DA6D42" w:rsidRPr="00380ED8">
              <w:rPr>
                <w:rFonts w:ascii="Times New Roman" w:eastAsia="Calibri" w:hAnsi="Times New Roman" w:cs="Times New Roman"/>
                <w:sz w:val="24"/>
                <w:szCs w:val="24"/>
              </w:rPr>
              <w:lastRenderedPageBreak/>
              <w:t xml:space="preserve">або авторизованою зовнішньою </w:t>
            </w:r>
            <w:proofErr w:type="spellStart"/>
            <w:r w:rsidR="00DA6D42" w:rsidRPr="00380ED8">
              <w:rPr>
                <w:rFonts w:ascii="Times New Roman" w:eastAsia="Calibri" w:hAnsi="Times New Roman" w:cs="Times New Roman"/>
                <w:sz w:val="24"/>
                <w:szCs w:val="24"/>
              </w:rPr>
              <w:t>адресою</w:t>
            </w:r>
            <w:proofErr w:type="spellEnd"/>
            <w:r w:rsidR="00DA6D42" w:rsidRPr="00380ED8">
              <w:rPr>
                <w:rFonts w:ascii="Times New Roman" w:eastAsia="Calibri" w:hAnsi="Times New Roman" w:cs="Times New Roman"/>
                <w:sz w:val="24"/>
                <w:szCs w:val="24"/>
              </w:rPr>
              <w:t xml:space="preserve">, якій дозволяється доступ до визначених мережевих ресурсів. Атаки </w:t>
            </w:r>
            <w:r w:rsidR="00BC4F31"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IP</w:t>
            </w:r>
            <w:r w:rsidR="00BC4F31"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w:t>
            </w:r>
            <w:proofErr w:type="spellStart"/>
            <w:r w:rsidR="00DA6D42" w:rsidRPr="00380ED8">
              <w:rPr>
                <w:rFonts w:ascii="Times New Roman" w:eastAsia="Calibri" w:hAnsi="Times New Roman" w:cs="Times New Roman"/>
                <w:sz w:val="24"/>
                <w:szCs w:val="24"/>
              </w:rPr>
              <w:t>спуфінгу</w:t>
            </w:r>
            <w:proofErr w:type="spellEnd"/>
            <w:r w:rsidR="00DA6D42" w:rsidRPr="00380ED8">
              <w:rPr>
                <w:rFonts w:ascii="Times New Roman" w:eastAsia="Calibri" w:hAnsi="Times New Roman" w:cs="Times New Roman"/>
                <w:sz w:val="24"/>
                <w:szCs w:val="24"/>
              </w:rPr>
              <w:t xml:space="preserve"> часто є відправною точкою для інших атак (наприклад, </w:t>
            </w:r>
            <w:proofErr w:type="spellStart"/>
            <w:r w:rsidR="00DA6D42" w:rsidRPr="00380ED8">
              <w:rPr>
                <w:rFonts w:ascii="Times New Roman" w:eastAsia="Calibri" w:hAnsi="Times New Roman" w:cs="Times New Roman"/>
                <w:sz w:val="24"/>
                <w:szCs w:val="24"/>
              </w:rPr>
              <w:t>DDoS</w:t>
            </w:r>
            <w:proofErr w:type="spellEnd"/>
            <w:r w:rsidR="00DA6D42" w:rsidRPr="00380ED8">
              <w:rPr>
                <w:rFonts w:ascii="Times New Roman" w:eastAsia="Calibri" w:hAnsi="Times New Roman" w:cs="Times New Roman"/>
                <w:sz w:val="24"/>
                <w:szCs w:val="24"/>
              </w:rPr>
              <w:t xml:space="preserve">-атака, </w:t>
            </w:r>
            <w:r w:rsidR="00E05688" w:rsidRPr="00380ED8">
              <w:rPr>
                <w:rFonts w:ascii="Times New Roman" w:eastAsia="Calibri" w:hAnsi="Times New Roman" w:cs="Times New Roman"/>
                <w:sz w:val="24"/>
                <w:szCs w:val="24"/>
              </w:rPr>
              <w:t xml:space="preserve">див. 3.2.6). </w:t>
            </w:r>
            <w:r w:rsidR="00DA6D42" w:rsidRPr="00380ED8">
              <w:rPr>
                <w:rFonts w:ascii="Times New Roman" w:eastAsia="Calibri" w:hAnsi="Times New Roman" w:cs="Times New Roman"/>
                <w:sz w:val="24"/>
                <w:szCs w:val="24"/>
              </w:rPr>
              <w:t xml:space="preserve">Зазвичай </w:t>
            </w:r>
            <w:r w:rsidR="00BC4F31"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IP</w:t>
            </w:r>
            <w:r w:rsidR="00BC4F31" w:rsidRPr="00380ED8">
              <w:rPr>
                <w:rFonts w:ascii="Times New Roman" w:eastAsia="Calibri" w:hAnsi="Times New Roman" w:cs="Times New Roman"/>
                <w:sz w:val="24"/>
                <w:szCs w:val="24"/>
              </w:rPr>
              <w:t>2</w:t>
            </w:r>
            <w:r w:rsidR="004D3F29" w:rsidRPr="00380ED8">
              <w:rPr>
                <w:rFonts w:ascii="Times New Roman" w:eastAsia="Calibri" w:hAnsi="Times New Roman" w:cs="Times New Roman"/>
                <w:sz w:val="24"/>
                <w:szCs w:val="24"/>
              </w:rPr>
              <w:t>»</w:t>
            </w:r>
            <w:r w:rsidR="00DA6D42" w:rsidRPr="00380ED8">
              <w:rPr>
                <w:rFonts w:ascii="Times New Roman" w:eastAsia="Calibri" w:hAnsi="Times New Roman" w:cs="Times New Roman"/>
                <w:sz w:val="24"/>
                <w:szCs w:val="24"/>
              </w:rPr>
              <w:t>-спуфінг обмежується вставкою помилкової інформації або шкідливих команд у звичайний потік даних, переданих між клієнтським і серверним застосуванням або каналами зв’язк</w:t>
            </w:r>
            <w:r w:rsidR="00E05688" w:rsidRPr="00380ED8">
              <w:rPr>
                <w:rFonts w:ascii="Times New Roman" w:eastAsia="Calibri" w:hAnsi="Times New Roman" w:cs="Times New Roman"/>
                <w:sz w:val="24"/>
                <w:szCs w:val="24"/>
              </w:rPr>
              <w:t xml:space="preserve">у між одноранговими пристроями. </w:t>
            </w:r>
            <w:r w:rsidR="00DA6D42" w:rsidRPr="00380ED8">
              <w:rPr>
                <w:rFonts w:ascii="Times New Roman" w:eastAsia="Calibri" w:hAnsi="Times New Roman" w:cs="Times New Roman"/>
                <w:sz w:val="24"/>
                <w:szCs w:val="24"/>
              </w:rPr>
              <w:t>Для двостороннього зв’язку зловмисник повинний змінити всі таблиці маршрутизації, щоб спрямуват</w:t>
            </w:r>
            <w:r w:rsidR="00E05688" w:rsidRPr="00380ED8">
              <w:rPr>
                <w:rFonts w:ascii="Times New Roman" w:eastAsia="Calibri" w:hAnsi="Times New Roman" w:cs="Times New Roman"/>
                <w:sz w:val="24"/>
                <w:szCs w:val="24"/>
              </w:rPr>
              <w:t xml:space="preserve">и трафік на помилкову </w:t>
            </w:r>
            <w:r w:rsidR="00BC4F31" w:rsidRPr="00380ED8">
              <w:rPr>
                <w:rFonts w:ascii="Times New Roman" w:eastAsia="Calibri" w:hAnsi="Times New Roman" w:cs="Times New Roman"/>
                <w:sz w:val="24"/>
                <w:szCs w:val="24"/>
              </w:rPr>
              <w:t>«</w:t>
            </w:r>
            <w:r w:rsidR="00E05688" w:rsidRPr="00380ED8">
              <w:rPr>
                <w:rFonts w:ascii="Times New Roman" w:eastAsia="Calibri" w:hAnsi="Times New Roman" w:cs="Times New Roman"/>
                <w:sz w:val="24"/>
                <w:szCs w:val="24"/>
              </w:rPr>
              <w:t>IP</w:t>
            </w:r>
            <w:r w:rsidR="00BC4F31" w:rsidRPr="00380ED8">
              <w:rPr>
                <w:rFonts w:ascii="Times New Roman" w:eastAsia="Calibri" w:hAnsi="Times New Roman" w:cs="Times New Roman"/>
                <w:sz w:val="24"/>
                <w:szCs w:val="24"/>
              </w:rPr>
              <w:t>»</w:t>
            </w:r>
            <w:r w:rsidR="00E05688" w:rsidRPr="00380ED8">
              <w:rPr>
                <w:rFonts w:ascii="Times New Roman" w:eastAsia="Calibri" w:hAnsi="Times New Roman" w:cs="Times New Roman"/>
                <w:sz w:val="24"/>
                <w:szCs w:val="24"/>
              </w:rPr>
              <w:t>-адресу</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АМО, </w:t>
            </w:r>
            <w:proofErr w:type="spellStart"/>
            <w:r w:rsidRPr="00380ED8">
              <w:rPr>
                <w:rFonts w:ascii="Times New Roman" w:eastAsia="Calibri" w:hAnsi="Times New Roman" w:cs="Times New Roman"/>
                <w:sz w:val="24"/>
                <w:szCs w:val="24"/>
              </w:rPr>
              <w:t>хости</w:t>
            </w:r>
            <w:proofErr w:type="spellEnd"/>
            <w:r w:rsidRPr="00380ED8">
              <w:rPr>
                <w:rFonts w:ascii="Times New Roman" w:eastAsia="Calibri" w:hAnsi="Times New Roman" w:cs="Times New Roman"/>
                <w:sz w:val="24"/>
                <w:szCs w:val="24"/>
              </w:rPr>
              <w:t xml:space="preserve"> (робочі станції, сервери)</w:t>
            </w:r>
          </w:p>
        </w:tc>
        <w:tc>
          <w:tcPr>
            <w:tcW w:w="1418" w:type="dxa"/>
          </w:tcPr>
          <w:p w:rsidR="00DA6D42" w:rsidRPr="00380ED8" w:rsidRDefault="006C3949"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 адміністра</w:t>
            </w:r>
            <w:r w:rsidR="009D4F1E" w:rsidRPr="00380ED8">
              <w:rPr>
                <w:rFonts w:ascii="Times New Roman" w:eastAsia="Calibri" w:hAnsi="Times New Roman" w:cs="Times New Roman"/>
                <w:sz w:val="24"/>
                <w:szCs w:val="24"/>
              </w:rPr>
              <w:t>тори МОПД, інший порушник інформаційної безпеки</w:t>
            </w:r>
          </w:p>
        </w:tc>
        <w:tc>
          <w:tcPr>
            <w:tcW w:w="1565" w:type="dxa"/>
          </w:tcPr>
          <w:p w:rsidR="00DA6D42" w:rsidRPr="00380ED8" w:rsidRDefault="00DA6D42" w:rsidP="00E05688">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Застосу-вання</w:t>
            </w:r>
            <w:proofErr w:type="spellEnd"/>
            <w:r w:rsidRPr="00380ED8">
              <w:rPr>
                <w:rFonts w:ascii="Times New Roman" w:eastAsia="Calibri" w:hAnsi="Times New Roman" w:cs="Times New Roman"/>
                <w:sz w:val="24"/>
                <w:szCs w:val="24"/>
              </w:rPr>
              <w:t xml:space="preserve"> штатних </w:t>
            </w:r>
            <w:r w:rsidR="00E05688" w:rsidRPr="00380ED8">
              <w:rPr>
                <w:rFonts w:ascii="Times New Roman" w:eastAsia="Calibri" w:hAnsi="Times New Roman" w:cs="Times New Roman"/>
                <w:sz w:val="24"/>
                <w:szCs w:val="24"/>
              </w:rPr>
              <w:t xml:space="preserve"> програмних засобів для встанов</w:t>
            </w:r>
            <w:r w:rsidRPr="00380ED8">
              <w:rPr>
                <w:rFonts w:ascii="Times New Roman" w:eastAsia="Calibri" w:hAnsi="Times New Roman" w:cs="Times New Roman"/>
                <w:sz w:val="24"/>
                <w:szCs w:val="24"/>
              </w:rPr>
              <w:t>лення        IP-</w:t>
            </w:r>
            <w:r w:rsidR="00E05688" w:rsidRPr="00380ED8">
              <w:rPr>
                <w:rFonts w:ascii="Times New Roman" w:eastAsia="Calibri" w:hAnsi="Times New Roman" w:cs="Times New Roman"/>
                <w:sz w:val="24"/>
                <w:szCs w:val="24"/>
              </w:rPr>
              <w:t xml:space="preserve">адреси, </w:t>
            </w:r>
            <w:r w:rsidRPr="00380ED8">
              <w:rPr>
                <w:rFonts w:ascii="Times New Roman" w:eastAsia="Calibri" w:hAnsi="Times New Roman" w:cs="Times New Roman"/>
                <w:sz w:val="24"/>
                <w:szCs w:val="24"/>
              </w:rPr>
              <w:t xml:space="preserve">генератори пакетів, що дозволяють формувати довільні </w:t>
            </w:r>
            <w:r w:rsidRPr="00380ED8">
              <w:rPr>
                <w:rFonts w:ascii="Times New Roman" w:eastAsia="Calibri" w:hAnsi="Times New Roman" w:cs="Times New Roman"/>
                <w:sz w:val="24"/>
                <w:szCs w:val="24"/>
              </w:rPr>
              <w:lastRenderedPageBreak/>
              <w:t>заголовки пакетів</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Помилки конфігурування АМО, розголошення інформації про карту</w:t>
            </w:r>
            <w:r w:rsidR="00C07F4B" w:rsidRPr="00380ED8">
              <w:rPr>
                <w:rFonts w:ascii="Times New Roman" w:eastAsia="Calibri" w:hAnsi="Times New Roman" w:cs="Times New Roman"/>
                <w:sz w:val="24"/>
                <w:szCs w:val="24"/>
              </w:rPr>
              <w:t xml:space="preserve"> мережі та схему адресації (ідентифікатор загрози</w:t>
            </w:r>
            <w:r w:rsidRPr="00380ED8">
              <w:rPr>
                <w:rFonts w:ascii="Times New Roman" w:eastAsia="Calibri" w:hAnsi="Times New Roman" w:cs="Times New Roman"/>
                <w:sz w:val="24"/>
                <w:szCs w:val="24"/>
              </w:rPr>
              <w:t xml:space="preserve"> 3.2.4)</w:t>
            </w:r>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Вразливості мережевих протоколів (ARP, </w:t>
            </w:r>
            <w:r w:rsidR="00F24837" w:rsidRPr="00380ED8">
              <w:rPr>
                <w:rFonts w:ascii="Times New Roman" w:eastAsia="Calibri" w:hAnsi="Times New Roman" w:cs="Times New Roman"/>
                <w:sz w:val="24"/>
                <w:szCs w:val="24"/>
              </w:rPr>
              <w:t>протоколи динамічної маршрутиза</w:t>
            </w:r>
            <w:r w:rsidRPr="00380ED8">
              <w:rPr>
                <w:rFonts w:ascii="Times New Roman" w:eastAsia="Calibri" w:hAnsi="Times New Roman" w:cs="Times New Roman"/>
                <w:sz w:val="24"/>
                <w:szCs w:val="24"/>
              </w:rPr>
              <w:t>ції),</w:t>
            </w:r>
            <w:r w:rsidR="00E71230" w:rsidRPr="00380ED8">
              <w:rPr>
                <w:rFonts w:ascii="Times New Roman" w:eastAsia="Calibri" w:hAnsi="Times New Roman" w:cs="Times New Roman"/>
                <w:sz w:val="24"/>
                <w:szCs w:val="24"/>
              </w:rPr>
              <w:t xml:space="preserve"> відсутність або недостат</w:t>
            </w:r>
            <w:r w:rsidRPr="00380ED8">
              <w:rPr>
                <w:rFonts w:ascii="Times New Roman" w:eastAsia="Calibri" w:hAnsi="Times New Roman" w:cs="Times New Roman"/>
                <w:sz w:val="24"/>
                <w:szCs w:val="24"/>
              </w:rPr>
              <w:t>ність м</w:t>
            </w:r>
            <w:r w:rsidR="00E71230" w:rsidRPr="00380ED8">
              <w:rPr>
                <w:rFonts w:ascii="Times New Roman" w:eastAsia="Calibri" w:hAnsi="Times New Roman" w:cs="Times New Roman"/>
                <w:sz w:val="24"/>
                <w:szCs w:val="24"/>
              </w:rPr>
              <w:t>ереже</w:t>
            </w:r>
            <w:r w:rsidR="00E05688" w:rsidRPr="00380ED8">
              <w:rPr>
                <w:rFonts w:ascii="Times New Roman" w:eastAsia="Calibri" w:hAnsi="Times New Roman" w:cs="Times New Roman"/>
                <w:sz w:val="24"/>
                <w:szCs w:val="24"/>
              </w:rPr>
              <w:t xml:space="preserve">вих </w:t>
            </w:r>
            <w:r w:rsidR="00E05688" w:rsidRPr="00380ED8">
              <w:rPr>
                <w:rFonts w:ascii="Times New Roman" w:eastAsia="Calibri" w:hAnsi="Times New Roman" w:cs="Times New Roman"/>
                <w:sz w:val="24"/>
                <w:szCs w:val="24"/>
              </w:rPr>
              <w:lastRenderedPageBreak/>
              <w:t>засобів захисту, моніторингу мере</w:t>
            </w:r>
            <w:r w:rsidRPr="00380ED8">
              <w:rPr>
                <w:rFonts w:ascii="Times New Roman" w:eastAsia="Calibri" w:hAnsi="Times New Roman" w:cs="Times New Roman"/>
                <w:sz w:val="24"/>
                <w:szCs w:val="24"/>
              </w:rPr>
              <w:t>жевих подій та оперативного реагув</w:t>
            </w:r>
            <w:r w:rsidR="00E05688" w:rsidRPr="00380ED8">
              <w:rPr>
                <w:rFonts w:ascii="Times New Roman" w:eastAsia="Calibri" w:hAnsi="Times New Roman" w:cs="Times New Roman"/>
                <w:sz w:val="24"/>
                <w:szCs w:val="24"/>
              </w:rPr>
              <w:t>ання, відсутність правил розпов</w:t>
            </w:r>
            <w:r w:rsidRPr="00380ED8">
              <w:rPr>
                <w:rFonts w:ascii="Times New Roman" w:eastAsia="Calibri" w:hAnsi="Times New Roman" w:cs="Times New Roman"/>
                <w:sz w:val="24"/>
                <w:szCs w:val="24"/>
              </w:rPr>
              <w:t>сюдже</w:t>
            </w:r>
            <w:r w:rsidR="00B815BA" w:rsidRPr="00380ED8">
              <w:rPr>
                <w:rFonts w:ascii="Times New Roman" w:eastAsia="Calibri" w:hAnsi="Times New Roman" w:cs="Times New Roman"/>
                <w:sz w:val="24"/>
                <w:szCs w:val="24"/>
              </w:rPr>
              <w:t>ння і використання ПЗ, недостат</w:t>
            </w:r>
            <w:r w:rsidRPr="00380ED8">
              <w:rPr>
                <w:rFonts w:ascii="Times New Roman" w:eastAsia="Calibri" w:hAnsi="Times New Roman" w:cs="Times New Roman"/>
                <w:sz w:val="24"/>
                <w:szCs w:val="24"/>
              </w:rPr>
              <w:t>ніс</w:t>
            </w:r>
            <w:r w:rsidR="007A618A" w:rsidRPr="00380ED8">
              <w:rPr>
                <w:rFonts w:ascii="Times New Roman" w:eastAsia="Calibri" w:hAnsi="Times New Roman" w:cs="Times New Roman"/>
                <w:sz w:val="24"/>
                <w:szCs w:val="24"/>
              </w:rPr>
              <w:t>ть системи мережевої автенти</w:t>
            </w:r>
            <w:r w:rsidRPr="00380ED8">
              <w:rPr>
                <w:rFonts w:ascii="Times New Roman" w:eastAsia="Calibri" w:hAnsi="Times New Roman" w:cs="Times New Roman"/>
                <w:sz w:val="24"/>
                <w:szCs w:val="24"/>
              </w:rPr>
              <w:t>фікації</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Ц, Д, С</w:t>
            </w:r>
          </w:p>
        </w:tc>
      </w:tr>
      <w:tr w:rsidR="00DA6D42" w:rsidRPr="00380ED8" w:rsidTr="00CE6E73">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6</w:t>
            </w:r>
          </w:p>
        </w:tc>
        <w:tc>
          <w:tcPr>
            <w:tcW w:w="1136" w:type="dxa"/>
          </w:tcPr>
          <w:p w:rsidR="00DA6D42" w:rsidRPr="00380ED8" w:rsidRDefault="00DA6D42"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3.2.6</w:t>
            </w:r>
          </w:p>
        </w:tc>
        <w:tc>
          <w:tcPr>
            <w:tcW w:w="1559" w:type="dxa"/>
          </w:tcPr>
          <w:p w:rsidR="00DA6D42" w:rsidRPr="00380ED8" w:rsidRDefault="00A17635"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Відмова в обслугову</w:t>
            </w:r>
            <w:r w:rsidR="00DA6D42" w:rsidRPr="00380ED8">
              <w:rPr>
                <w:rFonts w:ascii="Times New Roman" w:eastAsia="Calibri" w:hAnsi="Times New Roman" w:cs="Times New Roman"/>
                <w:sz w:val="24"/>
                <w:szCs w:val="24"/>
              </w:rPr>
              <w:t>ванні (</w:t>
            </w:r>
            <w:proofErr w:type="spellStart"/>
            <w:r w:rsidR="00DA6D42" w:rsidRPr="00380ED8">
              <w:rPr>
                <w:rFonts w:ascii="Times New Roman" w:eastAsia="Calibri" w:hAnsi="Times New Roman" w:cs="Times New Roman"/>
                <w:sz w:val="24"/>
                <w:szCs w:val="24"/>
              </w:rPr>
              <w:t>DDoS</w:t>
            </w:r>
            <w:proofErr w:type="spellEnd"/>
            <w:r w:rsidR="00DA6D42" w:rsidRPr="00380ED8">
              <w:rPr>
                <w:rFonts w:ascii="Times New Roman" w:eastAsia="Calibri" w:hAnsi="Times New Roman" w:cs="Times New Roman"/>
                <w:sz w:val="24"/>
                <w:szCs w:val="24"/>
              </w:rPr>
              <w:t>)</w:t>
            </w:r>
          </w:p>
        </w:tc>
        <w:tc>
          <w:tcPr>
            <w:tcW w:w="2693" w:type="dxa"/>
          </w:tcPr>
          <w:p w:rsidR="00DA6D42" w:rsidRPr="00380ED8" w:rsidRDefault="00DA6D42" w:rsidP="008A7E3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Атака </w:t>
            </w:r>
            <w:r w:rsidR="00A17635"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Denial</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of</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Services</w:t>
            </w:r>
            <w:proofErr w:type="spellEnd"/>
            <w:r w:rsidR="00A17635"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A17635"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DDoS</w:t>
            </w:r>
            <w:proofErr w:type="spellEnd"/>
            <w:r w:rsidR="00A17635"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робить мережу або окремі сервіси мережі недоступними для звичайного використання за рахунок перевищення припустимих параметрів </w:t>
            </w:r>
            <w:r w:rsidR="00A17635" w:rsidRPr="00380ED8">
              <w:rPr>
                <w:rFonts w:ascii="Times New Roman" w:eastAsia="Calibri" w:hAnsi="Times New Roman" w:cs="Times New Roman"/>
                <w:sz w:val="24"/>
                <w:szCs w:val="24"/>
              </w:rPr>
              <w:t xml:space="preserve">її </w:t>
            </w:r>
            <w:r w:rsidRPr="00380ED8">
              <w:rPr>
                <w:rFonts w:ascii="Times New Roman" w:eastAsia="Calibri" w:hAnsi="Times New Roman" w:cs="Times New Roman"/>
                <w:sz w:val="24"/>
                <w:szCs w:val="24"/>
              </w:rPr>
              <w:t>функціонуван</w:t>
            </w:r>
            <w:r w:rsidR="00E05688" w:rsidRPr="00380ED8">
              <w:rPr>
                <w:rFonts w:ascii="Times New Roman" w:eastAsia="Calibri" w:hAnsi="Times New Roman" w:cs="Times New Roman"/>
                <w:sz w:val="24"/>
                <w:szCs w:val="24"/>
              </w:rPr>
              <w:t xml:space="preserve">ня, ОС або застосування. </w:t>
            </w:r>
            <w:r w:rsidRPr="00380ED8">
              <w:rPr>
                <w:rFonts w:ascii="Times New Roman" w:eastAsia="Calibri" w:hAnsi="Times New Roman" w:cs="Times New Roman"/>
                <w:sz w:val="24"/>
                <w:szCs w:val="24"/>
              </w:rPr>
              <w:t xml:space="preserve">У випадку </w:t>
            </w:r>
            <w:r w:rsidR="004A3BF8"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DDoS</w:t>
            </w:r>
            <w:proofErr w:type="spellEnd"/>
            <w:r w:rsidR="004A3BF8"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-атак</w:t>
            </w:r>
            <w:r w:rsidR="00B55C61" w:rsidRPr="00380ED8">
              <w:rPr>
                <w:rFonts w:ascii="Times New Roman" w:eastAsia="Calibri" w:hAnsi="Times New Roman" w:cs="Times New Roman"/>
                <w:sz w:val="24"/>
                <w:szCs w:val="24"/>
              </w:rPr>
              <w:t>и на мережу результатом  є  над</w:t>
            </w:r>
            <w:r w:rsidRPr="00380ED8">
              <w:rPr>
                <w:rFonts w:ascii="Times New Roman" w:eastAsia="Calibri" w:hAnsi="Times New Roman" w:cs="Times New Roman"/>
                <w:sz w:val="24"/>
                <w:szCs w:val="24"/>
              </w:rPr>
              <w:t>мірне перевантаження каналів зв’язку, що призводить до блокування вс</w:t>
            </w:r>
            <w:r w:rsidR="00E05688" w:rsidRPr="00380ED8">
              <w:rPr>
                <w:rFonts w:ascii="Times New Roman" w:eastAsia="Calibri" w:hAnsi="Times New Roman" w:cs="Times New Roman"/>
                <w:sz w:val="24"/>
                <w:szCs w:val="24"/>
              </w:rPr>
              <w:t xml:space="preserve">іх сервісів  у певному сегменті. </w:t>
            </w:r>
            <w:r w:rsidRPr="00380ED8">
              <w:rPr>
                <w:rFonts w:ascii="Times New Roman" w:eastAsia="Calibri" w:hAnsi="Times New Roman" w:cs="Times New Roman"/>
                <w:sz w:val="24"/>
                <w:szCs w:val="24"/>
              </w:rPr>
              <w:t>У випадку використання серверних заст</w:t>
            </w:r>
            <w:r w:rsidR="00CF0DE3" w:rsidRPr="00380ED8">
              <w:rPr>
                <w:rFonts w:ascii="Times New Roman" w:eastAsia="Calibri" w:hAnsi="Times New Roman" w:cs="Times New Roman"/>
                <w:sz w:val="24"/>
                <w:szCs w:val="24"/>
              </w:rPr>
              <w:t xml:space="preserve">осувань на </w:t>
            </w:r>
            <w:proofErr w:type="spellStart"/>
            <w:r w:rsidR="00CF0DE3" w:rsidRPr="00380ED8">
              <w:rPr>
                <w:rFonts w:ascii="Times New Roman" w:eastAsia="Calibri" w:hAnsi="Times New Roman" w:cs="Times New Roman"/>
                <w:sz w:val="24"/>
                <w:szCs w:val="24"/>
              </w:rPr>
              <w:t>хостах</w:t>
            </w:r>
            <w:proofErr w:type="spellEnd"/>
            <w:r w:rsidR="00CF0DE3" w:rsidRPr="00380ED8">
              <w:rPr>
                <w:rFonts w:ascii="Times New Roman" w:eastAsia="Calibri" w:hAnsi="Times New Roman" w:cs="Times New Roman"/>
                <w:sz w:val="24"/>
                <w:szCs w:val="24"/>
              </w:rPr>
              <w:t xml:space="preserve"> (таких як </w:t>
            </w:r>
            <w:proofErr w:type="spellStart"/>
            <w:r w:rsidR="00CF0DE3" w:rsidRPr="00380ED8">
              <w:rPr>
                <w:rFonts w:ascii="Times New Roman" w:eastAsia="Calibri" w:hAnsi="Times New Roman" w:cs="Times New Roman"/>
                <w:sz w:val="24"/>
                <w:szCs w:val="24"/>
              </w:rPr>
              <w:t>веб</w:t>
            </w:r>
            <w:r w:rsidRPr="00380ED8">
              <w:rPr>
                <w:rFonts w:ascii="Times New Roman" w:eastAsia="Calibri" w:hAnsi="Times New Roman" w:cs="Times New Roman"/>
                <w:sz w:val="24"/>
                <w:szCs w:val="24"/>
              </w:rPr>
              <w:t>сервер</w:t>
            </w:r>
            <w:proofErr w:type="spellEnd"/>
            <w:r w:rsidRPr="00380ED8">
              <w:rPr>
                <w:rFonts w:ascii="Times New Roman" w:eastAsia="Calibri" w:hAnsi="Times New Roman" w:cs="Times New Roman"/>
                <w:sz w:val="24"/>
                <w:szCs w:val="24"/>
              </w:rPr>
              <w:t xml:space="preserve"> або </w:t>
            </w:r>
            <w:r w:rsidR="004A3BF8"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FTP</w:t>
            </w:r>
            <w:r w:rsidR="004A3BF8"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-сервер)</w:t>
            </w:r>
            <w:r w:rsidR="004A3BF8"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атаки </w:t>
            </w:r>
            <w:r w:rsidR="004A3BF8"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DDoS</w:t>
            </w:r>
            <w:proofErr w:type="spellEnd"/>
            <w:r w:rsidR="004A3BF8"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можуть  полягати в тому, щоб зайняти всі з’єднання, доступні для цих застосувань, і тримати їх у зайнятому стані, не допускаючи обслугов</w:t>
            </w:r>
            <w:r w:rsidR="00CF0DE3" w:rsidRPr="00380ED8">
              <w:rPr>
                <w:rFonts w:ascii="Times New Roman" w:eastAsia="Calibri" w:hAnsi="Times New Roman" w:cs="Times New Roman"/>
                <w:sz w:val="24"/>
                <w:szCs w:val="24"/>
              </w:rPr>
              <w:t>ування звичай</w:t>
            </w:r>
            <w:r w:rsidR="00CF0DE3" w:rsidRPr="00380ED8">
              <w:rPr>
                <w:rFonts w:ascii="Times New Roman" w:eastAsia="Calibri" w:hAnsi="Times New Roman" w:cs="Times New Roman"/>
                <w:sz w:val="24"/>
                <w:szCs w:val="24"/>
              </w:rPr>
              <w:lastRenderedPageBreak/>
              <w:t>них ко</w:t>
            </w:r>
            <w:r w:rsidR="00E05688" w:rsidRPr="00380ED8">
              <w:rPr>
                <w:rFonts w:ascii="Times New Roman" w:eastAsia="Calibri" w:hAnsi="Times New Roman" w:cs="Times New Roman"/>
                <w:sz w:val="24"/>
                <w:szCs w:val="24"/>
              </w:rPr>
              <w:t xml:space="preserve">ристувачів. </w:t>
            </w:r>
            <w:r w:rsidRPr="00380ED8">
              <w:rPr>
                <w:rFonts w:ascii="Times New Roman" w:eastAsia="Calibri" w:hAnsi="Times New Roman" w:cs="Times New Roman"/>
                <w:sz w:val="24"/>
                <w:szCs w:val="24"/>
              </w:rPr>
              <w:t xml:space="preserve">У випадку комутаторів об’єктом  </w:t>
            </w:r>
            <w:r w:rsidR="008A7E30"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DDoS</w:t>
            </w:r>
            <w:proofErr w:type="spellEnd"/>
            <w:r w:rsidR="008A7E30"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-атаки є такі характеристики обладнання</w:t>
            </w:r>
            <w:r w:rsidR="008A7E30"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як максимальний обсяг таблиці MAC-адрес, обсяг таблиці ARP, максимальна швидк</w:t>
            </w:r>
            <w:r w:rsidR="008A7E30" w:rsidRPr="00380ED8">
              <w:rPr>
                <w:rFonts w:ascii="Times New Roman" w:eastAsia="Calibri" w:hAnsi="Times New Roman" w:cs="Times New Roman"/>
                <w:sz w:val="24"/>
                <w:szCs w:val="24"/>
              </w:rPr>
              <w:t>ість обробки (маршрутизації /ко</w:t>
            </w:r>
            <w:r w:rsidRPr="00380ED8">
              <w:rPr>
                <w:rFonts w:ascii="Times New Roman" w:eastAsia="Calibri" w:hAnsi="Times New Roman" w:cs="Times New Roman"/>
                <w:sz w:val="24"/>
                <w:szCs w:val="24"/>
              </w:rPr>
              <w:t xml:space="preserve">мутації) пакетів. </w:t>
            </w:r>
            <w:r w:rsidR="008A7E30"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DDoS</w:t>
            </w:r>
            <w:proofErr w:type="spellEnd"/>
            <w:r w:rsidR="008A7E30"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-атака може стати </w:t>
            </w:r>
            <w:r w:rsidR="008A7E30" w:rsidRPr="00380ED8">
              <w:rPr>
                <w:rFonts w:ascii="Times New Roman" w:eastAsia="Calibri" w:hAnsi="Times New Roman" w:cs="Times New Roman"/>
                <w:sz w:val="24"/>
                <w:szCs w:val="24"/>
              </w:rPr>
              <w:t>й</w:t>
            </w:r>
            <w:r w:rsidRPr="00380ED8">
              <w:rPr>
                <w:rFonts w:ascii="Times New Roman" w:eastAsia="Calibri" w:hAnsi="Times New Roman" w:cs="Times New Roman"/>
                <w:sz w:val="24"/>
                <w:szCs w:val="24"/>
              </w:rPr>
              <w:t xml:space="preserve"> результатом використання </w:t>
            </w:r>
            <w:proofErr w:type="spellStart"/>
            <w:r w:rsidRPr="00380ED8">
              <w:rPr>
                <w:rFonts w:ascii="Times New Roman" w:eastAsia="Calibri" w:hAnsi="Times New Roman" w:cs="Times New Roman"/>
                <w:sz w:val="24"/>
                <w:szCs w:val="24"/>
              </w:rPr>
              <w:t>вразливостей</w:t>
            </w:r>
            <w:proofErr w:type="spellEnd"/>
            <w:r w:rsidRPr="00380ED8">
              <w:rPr>
                <w:rFonts w:ascii="Times New Roman" w:eastAsia="Calibri" w:hAnsi="Times New Roman" w:cs="Times New Roman"/>
                <w:sz w:val="24"/>
                <w:szCs w:val="24"/>
              </w:rPr>
              <w:t xml:space="preserve"> протоколів комутації та маршрутизації. Також мож</w:t>
            </w:r>
            <w:r w:rsidR="00CF0DE3" w:rsidRPr="00380ED8">
              <w:rPr>
                <w:rFonts w:ascii="Times New Roman" w:eastAsia="Calibri" w:hAnsi="Times New Roman" w:cs="Times New Roman"/>
                <w:sz w:val="24"/>
                <w:szCs w:val="24"/>
              </w:rPr>
              <w:t>ли</w:t>
            </w:r>
            <w:r w:rsidR="00E05688" w:rsidRPr="00380ED8">
              <w:rPr>
                <w:rFonts w:ascii="Times New Roman" w:eastAsia="Calibri" w:hAnsi="Times New Roman" w:cs="Times New Roman"/>
                <w:sz w:val="24"/>
                <w:szCs w:val="24"/>
              </w:rPr>
              <w:t xml:space="preserve">вою є загроза керування АМО. </w:t>
            </w:r>
            <w:r w:rsidR="00CD10F5" w:rsidRPr="00380ED8">
              <w:rPr>
                <w:rFonts w:ascii="Times New Roman" w:eastAsia="Calibri" w:hAnsi="Times New Roman" w:cs="Times New Roman"/>
                <w:sz w:val="24"/>
                <w:szCs w:val="24"/>
              </w:rPr>
              <w:t>Якщо зловмисник використає в</w:t>
            </w:r>
            <w:r w:rsidRPr="00380ED8">
              <w:rPr>
                <w:rFonts w:ascii="Times New Roman" w:eastAsia="Calibri" w:hAnsi="Times New Roman" w:cs="Times New Roman"/>
                <w:sz w:val="24"/>
                <w:szCs w:val="24"/>
              </w:rPr>
              <w:t>сі можливі віртуальні термінали діалогового доступу, то адміністратор не зможе в</w:t>
            </w:r>
            <w:r w:rsidR="00E05688" w:rsidRPr="00380ED8">
              <w:rPr>
                <w:rFonts w:ascii="Times New Roman" w:eastAsia="Calibri" w:hAnsi="Times New Roman" w:cs="Times New Roman"/>
                <w:sz w:val="24"/>
                <w:szCs w:val="24"/>
              </w:rPr>
              <w:t xml:space="preserve">іддалено керувати обладнанням. </w:t>
            </w:r>
            <w:r w:rsidRPr="00380ED8">
              <w:rPr>
                <w:rFonts w:ascii="Times New Roman" w:eastAsia="Calibri" w:hAnsi="Times New Roman" w:cs="Times New Roman"/>
                <w:sz w:val="24"/>
                <w:szCs w:val="24"/>
              </w:rPr>
              <w:t xml:space="preserve">У ході атак </w:t>
            </w:r>
            <w:r w:rsidR="00FE6FEF"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DDoS</w:t>
            </w:r>
            <w:proofErr w:type="spellEnd"/>
            <w:r w:rsidR="00FE6FEF"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можуть використовуватися звичайні Інтернет-протоколи, такі як </w:t>
            </w:r>
            <w:r w:rsidR="00FE6FEF"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TCP</w:t>
            </w:r>
            <w:r w:rsidR="00FE6FEF"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і </w:t>
            </w:r>
            <w:r w:rsidR="00FE6FEF"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ICMP</w:t>
            </w:r>
            <w:r w:rsidR="00FE6FEF" w:rsidRPr="00380ED8">
              <w:rPr>
                <w:rFonts w:ascii="Times New Roman" w:eastAsia="Calibri" w:hAnsi="Times New Roman" w:cs="Times New Roman"/>
                <w:sz w:val="24"/>
                <w:szCs w:val="24"/>
              </w:rPr>
              <w:t>»</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АМО, </w:t>
            </w:r>
            <w:proofErr w:type="spellStart"/>
            <w:r w:rsidRPr="00380ED8">
              <w:rPr>
                <w:rFonts w:ascii="Times New Roman" w:eastAsia="Calibri" w:hAnsi="Times New Roman" w:cs="Times New Roman"/>
                <w:sz w:val="24"/>
                <w:szCs w:val="24"/>
              </w:rPr>
              <w:t>хости</w:t>
            </w:r>
            <w:proofErr w:type="spellEnd"/>
            <w:r w:rsidRPr="00380ED8">
              <w:rPr>
                <w:rFonts w:ascii="Times New Roman" w:eastAsia="Calibri" w:hAnsi="Times New Roman" w:cs="Times New Roman"/>
                <w:sz w:val="24"/>
                <w:szCs w:val="24"/>
              </w:rPr>
              <w:t xml:space="preserve"> (робочі станції, сервери), програмне </w:t>
            </w:r>
            <w:proofErr w:type="spellStart"/>
            <w:r w:rsidRPr="00380ED8">
              <w:rPr>
                <w:rFonts w:ascii="Times New Roman" w:eastAsia="Calibri" w:hAnsi="Times New Roman" w:cs="Times New Roman"/>
                <w:sz w:val="24"/>
                <w:szCs w:val="24"/>
              </w:rPr>
              <w:t>забезпе-чення</w:t>
            </w:r>
            <w:proofErr w:type="spellEnd"/>
          </w:p>
          <w:p w:rsidR="00DA6D42" w:rsidRPr="00380ED8" w:rsidRDefault="00DA6D42" w:rsidP="00173CE5">
            <w:pPr>
              <w:jc w:val="center"/>
              <w:rPr>
                <w:rFonts w:ascii="Times New Roman" w:eastAsia="Calibri" w:hAnsi="Times New Roman" w:cs="Times New Roman"/>
                <w:sz w:val="24"/>
                <w:szCs w:val="24"/>
              </w:rPr>
            </w:pPr>
          </w:p>
        </w:tc>
        <w:tc>
          <w:tcPr>
            <w:tcW w:w="1418" w:type="dxa"/>
          </w:tcPr>
          <w:p w:rsidR="00DA6D42" w:rsidRPr="00380ED8" w:rsidRDefault="00ED3FC7"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 адміністра</w:t>
            </w:r>
            <w:r w:rsidR="00DA6D42" w:rsidRPr="00380ED8">
              <w:rPr>
                <w:rFonts w:ascii="Times New Roman" w:eastAsia="Calibri" w:hAnsi="Times New Roman" w:cs="Times New Roman"/>
                <w:sz w:val="24"/>
                <w:szCs w:val="24"/>
              </w:rPr>
              <w:t>тори МОПД</w:t>
            </w:r>
          </w:p>
        </w:tc>
        <w:tc>
          <w:tcPr>
            <w:tcW w:w="1565" w:type="dxa"/>
          </w:tcPr>
          <w:p w:rsidR="00DA6D42" w:rsidRPr="00380ED8" w:rsidRDefault="00DA6D42" w:rsidP="00173CE5">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Застосу-вання</w:t>
            </w:r>
            <w:proofErr w:type="spellEnd"/>
            <w:r w:rsidRPr="00380ED8">
              <w:rPr>
                <w:rFonts w:ascii="Times New Roman" w:eastAsia="Calibri" w:hAnsi="Times New Roman" w:cs="Times New Roman"/>
                <w:sz w:val="24"/>
                <w:szCs w:val="24"/>
              </w:rPr>
              <w:t xml:space="preserve"> спеціальних генераторів пакетів, ураження вірусами, шкідливим ПЗ</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Недостатність ресурсів обчислювальних та комунікаційних систем, неправильна конфігурація АМО та мережевих засобів захисту</w:t>
            </w:r>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Вразливості застосувань, відсутність або недостатність мережевих за-</w:t>
            </w:r>
            <w:proofErr w:type="spellStart"/>
            <w:r w:rsidRPr="00380ED8">
              <w:rPr>
                <w:rFonts w:ascii="Times New Roman" w:eastAsia="Calibri" w:hAnsi="Times New Roman" w:cs="Times New Roman"/>
                <w:sz w:val="24"/>
                <w:szCs w:val="24"/>
              </w:rPr>
              <w:t>собів</w:t>
            </w:r>
            <w:proofErr w:type="spellEnd"/>
            <w:r w:rsidRPr="00380ED8">
              <w:rPr>
                <w:rFonts w:ascii="Times New Roman" w:eastAsia="Calibri" w:hAnsi="Times New Roman" w:cs="Times New Roman"/>
                <w:sz w:val="24"/>
                <w:szCs w:val="24"/>
              </w:rPr>
              <w:t xml:space="preserve"> захисту, вразливості мережевих протоколів (</w:t>
            </w:r>
            <w:r w:rsidR="00FB0FCF"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802.1Q</w:t>
            </w:r>
            <w:r w:rsidR="00FB0FCF" w:rsidRPr="00380ED8">
              <w:rPr>
                <w:rFonts w:ascii="Times New Roman" w:eastAsia="Calibri" w:hAnsi="Times New Roman" w:cs="Times New Roman"/>
                <w:sz w:val="24"/>
                <w:szCs w:val="24"/>
              </w:rPr>
              <w:t>»</w:t>
            </w:r>
            <w:r w:rsidR="00DB1263" w:rsidRPr="00380ED8">
              <w:rPr>
                <w:rFonts w:ascii="Times New Roman" w:eastAsia="Calibri" w:hAnsi="Times New Roman" w:cs="Times New Roman"/>
                <w:sz w:val="24"/>
                <w:szCs w:val="24"/>
              </w:rPr>
              <w:t xml:space="preserve">, </w:t>
            </w:r>
            <w:r w:rsidR="00FB0FCF" w:rsidRPr="00380ED8">
              <w:rPr>
                <w:rFonts w:ascii="Times New Roman" w:eastAsia="Calibri" w:hAnsi="Times New Roman" w:cs="Times New Roman"/>
                <w:sz w:val="24"/>
                <w:szCs w:val="24"/>
              </w:rPr>
              <w:t>«</w:t>
            </w:r>
            <w:r w:rsidR="00DB1263" w:rsidRPr="00380ED8">
              <w:rPr>
                <w:rFonts w:ascii="Times New Roman" w:eastAsia="Calibri" w:hAnsi="Times New Roman" w:cs="Times New Roman"/>
                <w:sz w:val="24"/>
                <w:szCs w:val="24"/>
              </w:rPr>
              <w:t>ARP</w:t>
            </w:r>
            <w:r w:rsidR="00FB0FCF" w:rsidRPr="00380ED8">
              <w:rPr>
                <w:rFonts w:ascii="Times New Roman" w:eastAsia="Calibri" w:hAnsi="Times New Roman" w:cs="Times New Roman"/>
                <w:sz w:val="24"/>
                <w:szCs w:val="24"/>
              </w:rPr>
              <w:t>»</w:t>
            </w:r>
            <w:r w:rsidR="00DB1263" w:rsidRPr="00380ED8">
              <w:rPr>
                <w:rFonts w:ascii="Times New Roman" w:eastAsia="Calibri" w:hAnsi="Times New Roman" w:cs="Times New Roman"/>
                <w:sz w:val="24"/>
                <w:szCs w:val="24"/>
              </w:rPr>
              <w:t xml:space="preserve">, </w:t>
            </w:r>
            <w:r w:rsidR="00FB0FCF" w:rsidRPr="00380ED8">
              <w:rPr>
                <w:rFonts w:ascii="Times New Roman" w:eastAsia="Calibri" w:hAnsi="Times New Roman" w:cs="Times New Roman"/>
                <w:sz w:val="24"/>
                <w:szCs w:val="24"/>
              </w:rPr>
              <w:t>«</w:t>
            </w:r>
            <w:r w:rsidR="00DB1263" w:rsidRPr="00380ED8">
              <w:rPr>
                <w:rFonts w:ascii="Times New Roman" w:eastAsia="Calibri" w:hAnsi="Times New Roman" w:cs="Times New Roman"/>
                <w:sz w:val="24"/>
                <w:szCs w:val="24"/>
              </w:rPr>
              <w:t>ICMP</w:t>
            </w:r>
            <w:r w:rsidR="00FB0FCF" w:rsidRPr="00380ED8">
              <w:rPr>
                <w:rFonts w:ascii="Times New Roman" w:eastAsia="Calibri" w:hAnsi="Times New Roman" w:cs="Times New Roman"/>
                <w:sz w:val="24"/>
                <w:szCs w:val="24"/>
              </w:rPr>
              <w:t>»</w:t>
            </w:r>
            <w:r w:rsidR="00DB1263" w:rsidRPr="00380ED8">
              <w:rPr>
                <w:rFonts w:ascii="Times New Roman" w:eastAsia="Calibri" w:hAnsi="Times New Roman" w:cs="Times New Roman"/>
                <w:sz w:val="24"/>
                <w:szCs w:val="24"/>
              </w:rPr>
              <w:t>, прото</w:t>
            </w:r>
            <w:r w:rsidR="00E05688" w:rsidRPr="00380ED8">
              <w:rPr>
                <w:rFonts w:ascii="Times New Roman" w:eastAsia="Calibri" w:hAnsi="Times New Roman" w:cs="Times New Roman"/>
                <w:sz w:val="24"/>
                <w:szCs w:val="24"/>
              </w:rPr>
              <w:t>коли динамічної маршрути</w:t>
            </w:r>
            <w:r w:rsidRPr="00380ED8">
              <w:rPr>
                <w:rFonts w:ascii="Times New Roman" w:eastAsia="Calibri" w:hAnsi="Times New Roman" w:cs="Times New Roman"/>
                <w:sz w:val="24"/>
                <w:szCs w:val="24"/>
              </w:rPr>
              <w:t>зації)</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Д, С</w:t>
            </w:r>
          </w:p>
        </w:tc>
      </w:tr>
      <w:tr w:rsidR="00DA6D42" w:rsidRPr="00380ED8" w:rsidTr="00CE6E73">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7</w:t>
            </w:r>
          </w:p>
        </w:tc>
        <w:tc>
          <w:tcPr>
            <w:tcW w:w="1136" w:type="dxa"/>
          </w:tcPr>
          <w:p w:rsidR="00DA6D42" w:rsidRPr="00380ED8" w:rsidRDefault="00DA6D42"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3.2.7</w:t>
            </w:r>
          </w:p>
        </w:tc>
        <w:tc>
          <w:tcPr>
            <w:tcW w:w="1559" w:type="dxa"/>
          </w:tcPr>
          <w:p w:rsidR="00DA6D42" w:rsidRPr="00380ED8" w:rsidRDefault="00E05688" w:rsidP="00173CE5">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bCs/>
                <w:sz w:val="24"/>
                <w:szCs w:val="24"/>
              </w:rPr>
              <w:t>Дзерка</w:t>
            </w:r>
            <w:r w:rsidR="00DA6D42" w:rsidRPr="00380ED8">
              <w:rPr>
                <w:rFonts w:ascii="Times New Roman" w:eastAsia="Calibri" w:hAnsi="Times New Roman" w:cs="Times New Roman"/>
                <w:bCs/>
                <w:sz w:val="24"/>
                <w:szCs w:val="24"/>
              </w:rPr>
              <w:t>лювання</w:t>
            </w:r>
            <w:proofErr w:type="spellEnd"/>
            <w:r w:rsidR="00DA6D42" w:rsidRPr="00380ED8">
              <w:rPr>
                <w:rFonts w:ascii="Times New Roman" w:eastAsia="Calibri" w:hAnsi="Times New Roman" w:cs="Times New Roman"/>
                <w:bCs/>
                <w:sz w:val="24"/>
                <w:szCs w:val="24"/>
              </w:rPr>
              <w:t xml:space="preserve"> трафіку</w:t>
            </w:r>
          </w:p>
          <w:p w:rsidR="00DA6D42" w:rsidRPr="00380ED8" w:rsidRDefault="00DA6D42" w:rsidP="00173CE5">
            <w:pPr>
              <w:jc w:val="center"/>
              <w:rPr>
                <w:rFonts w:ascii="Times New Roman" w:eastAsia="Calibri" w:hAnsi="Times New Roman" w:cs="Times New Roman"/>
                <w:sz w:val="24"/>
                <w:szCs w:val="24"/>
              </w:rPr>
            </w:pPr>
          </w:p>
        </w:tc>
        <w:tc>
          <w:tcPr>
            <w:tcW w:w="2693" w:type="dxa"/>
          </w:tcPr>
          <w:p w:rsidR="00DA6D42" w:rsidRPr="00380ED8" w:rsidRDefault="00DA6D42" w:rsidP="00E05688">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Для </w:t>
            </w:r>
            <w:proofErr w:type="spellStart"/>
            <w:r w:rsidRPr="00380ED8">
              <w:rPr>
                <w:rFonts w:ascii="Times New Roman" w:eastAsia="Calibri" w:hAnsi="Times New Roman" w:cs="Times New Roman"/>
                <w:sz w:val="24"/>
                <w:szCs w:val="24"/>
              </w:rPr>
              <w:t>дзеркалювання</w:t>
            </w:r>
            <w:proofErr w:type="spellEnd"/>
            <w:r w:rsidRPr="00380ED8">
              <w:rPr>
                <w:rFonts w:ascii="Times New Roman" w:eastAsia="Calibri" w:hAnsi="Times New Roman" w:cs="Times New Roman"/>
                <w:sz w:val="24"/>
                <w:szCs w:val="24"/>
              </w:rPr>
              <w:t xml:space="preserve"> трафіку (атаки типу </w:t>
            </w:r>
            <w:r w:rsidR="00C07F4B"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Man-in-the-Middle</w:t>
            </w:r>
            <w:proofErr w:type="spellEnd"/>
            <w:r w:rsidR="00C07F4B"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зловмис</w:t>
            </w:r>
            <w:r w:rsidR="00E05688" w:rsidRPr="00380ED8">
              <w:rPr>
                <w:rFonts w:ascii="Times New Roman" w:eastAsia="Calibri" w:hAnsi="Times New Roman" w:cs="Times New Roman"/>
                <w:sz w:val="24"/>
                <w:szCs w:val="24"/>
              </w:rPr>
              <w:t>нику потріб</w:t>
            </w:r>
            <w:r w:rsidR="00540E7E" w:rsidRPr="00380ED8">
              <w:rPr>
                <w:rFonts w:ascii="Times New Roman" w:eastAsia="Calibri" w:hAnsi="Times New Roman" w:cs="Times New Roman"/>
                <w:sz w:val="24"/>
                <w:szCs w:val="24"/>
              </w:rPr>
              <w:t>ний доступ до пакетів, передан</w:t>
            </w:r>
            <w:r w:rsidR="00F84862" w:rsidRPr="00380ED8">
              <w:rPr>
                <w:rFonts w:ascii="Times New Roman" w:eastAsia="Calibri" w:hAnsi="Times New Roman" w:cs="Times New Roman"/>
                <w:sz w:val="24"/>
                <w:szCs w:val="24"/>
              </w:rPr>
              <w:t>их</w:t>
            </w:r>
            <w:r w:rsidR="00540E7E" w:rsidRPr="00380ED8">
              <w:rPr>
                <w:rFonts w:ascii="Times New Roman" w:eastAsia="Calibri" w:hAnsi="Times New Roman" w:cs="Times New Roman"/>
                <w:sz w:val="24"/>
                <w:szCs w:val="24"/>
              </w:rPr>
              <w:t xml:space="preserve"> мережею</w:t>
            </w:r>
            <w:r w:rsidRPr="00380ED8">
              <w:rPr>
                <w:rFonts w:ascii="Times New Roman" w:eastAsia="Calibri" w:hAnsi="Times New Roman" w:cs="Times New Roman"/>
                <w:sz w:val="24"/>
                <w:szCs w:val="24"/>
              </w:rPr>
              <w:t xml:space="preserve">. Атака може бути проведена як через </w:t>
            </w:r>
            <w:proofErr w:type="spellStart"/>
            <w:r w:rsidRPr="00380ED8">
              <w:rPr>
                <w:rFonts w:ascii="Times New Roman" w:eastAsia="Calibri" w:hAnsi="Times New Roman" w:cs="Times New Roman"/>
                <w:sz w:val="24"/>
                <w:szCs w:val="24"/>
              </w:rPr>
              <w:t>спуфінг</w:t>
            </w:r>
            <w:proofErr w:type="spellEnd"/>
            <w:r w:rsidRPr="00380ED8">
              <w:rPr>
                <w:rFonts w:ascii="Times New Roman" w:eastAsia="Calibri" w:hAnsi="Times New Roman" w:cs="Times New Roman"/>
                <w:sz w:val="24"/>
                <w:szCs w:val="24"/>
              </w:rPr>
              <w:t xml:space="preserve"> пакетів, так і </w:t>
            </w:r>
            <w:proofErr w:type="spellStart"/>
            <w:r w:rsidRPr="00380ED8">
              <w:rPr>
                <w:rFonts w:ascii="Times New Roman" w:eastAsia="Calibri" w:hAnsi="Times New Roman" w:cs="Times New Roman"/>
                <w:sz w:val="24"/>
                <w:szCs w:val="24"/>
              </w:rPr>
              <w:t>переналаштуванням</w:t>
            </w:r>
            <w:proofErr w:type="spellEnd"/>
            <w:r w:rsidRPr="00380ED8">
              <w:rPr>
                <w:rFonts w:ascii="Times New Roman" w:eastAsia="Calibri" w:hAnsi="Times New Roman" w:cs="Times New Roman"/>
                <w:sz w:val="24"/>
                <w:szCs w:val="24"/>
              </w:rPr>
              <w:t xml:space="preserve"> комутаторів. Зловмисник може під</w:t>
            </w:r>
            <w:r w:rsidR="005D2933"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ключитися до </w:t>
            </w:r>
            <w:r w:rsidR="00105A8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SPAN</w:t>
            </w:r>
            <w:r w:rsidR="00105A81"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-порту (</w:t>
            </w:r>
            <w:r w:rsidR="00105A81" w:rsidRPr="00380ED8">
              <w:rPr>
                <w:rFonts w:ascii="Times New Roman" w:eastAsia="Calibri" w:hAnsi="Times New Roman" w:cs="Times New Roman"/>
                <w:sz w:val="24"/>
                <w:szCs w:val="24"/>
                <w:shd w:val="clear" w:color="auto" w:fill="FFFFFF"/>
              </w:rPr>
              <w:t>«</w:t>
            </w:r>
            <w:proofErr w:type="spellStart"/>
            <w:r w:rsidRPr="00380ED8">
              <w:rPr>
                <w:rFonts w:ascii="Times New Roman" w:eastAsia="Calibri" w:hAnsi="Times New Roman" w:cs="Times New Roman"/>
                <w:sz w:val="24"/>
                <w:szCs w:val="24"/>
                <w:shd w:val="clear" w:color="auto" w:fill="FFFFFF"/>
              </w:rPr>
              <w:t>Switched</w:t>
            </w:r>
            <w:proofErr w:type="spellEnd"/>
            <w:r w:rsidRPr="00380ED8">
              <w:rPr>
                <w:rFonts w:ascii="Times New Roman" w:eastAsia="Calibri" w:hAnsi="Times New Roman" w:cs="Times New Roman"/>
                <w:sz w:val="24"/>
                <w:szCs w:val="24"/>
                <w:shd w:val="clear" w:color="auto" w:fill="FFFFFF"/>
              </w:rPr>
              <w:t xml:space="preserve"> </w:t>
            </w:r>
            <w:proofErr w:type="spellStart"/>
            <w:r w:rsidRPr="00380ED8">
              <w:rPr>
                <w:rFonts w:ascii="Times New Roman" w:eastAsia="Calibri" w:hAnsi="Times New Roman" w:cs="Times New Roman"/>
                <w:sz w:val="24"/>
                <w:szCs w:val="24"/>
                <w:shd w:val="clear" w:color="auto" w:fill="FFFFFF"/>
              </w:rPr>
              <w:t>Port</w:t>
            </w:r>
            <w:proofErr w:type="spellEnd"/>
            <w:r w:rsidRPr="00380ED8">
              <w:rPr>
                <w:rFonts w:ascii="Times New Roman" w:eastAsia="Calibri" w:hAnsi="Times New Roman" w:cs="Times New Roman"/>
                <w:sz w:val="24"/>
                <w:szCs w:val="24"/>
                <w:shd w:val="clear" w:color="auto" w:fill="FFFFFF"/>
              </w:rPr>
              <w:t xml:space="preserve"> </w:t>
            </w:r>
            <w:proofErr w:type="spellStart"/>
            <w:r w:rsidRPr="00380ED8">
              <w:rPr>
                <w:rFonts w:ascii="Times New Roman" w:eastAsia="Calibri" w:hAnsi="Times New Roman" w:cs="Times New Roman"/>
                <w:sz w:val="24"/>
                <w:szCs w:val="24"/>
                <w:shd w:val="clear" w:color="auto" w:fill="FFFFFF"/>
              </w:rPr>
              <w:t>Analyzer</w:t>
            </w:r>
            <w:proofErr w:type="spellEnd"/>
            <w:r w:rsidR="00105A81" w:rsidRPr="00380ED8">
              <w:rPr>
                <w:rFonts w:ascii="Times New Roman" w:eastAsia="Calibri" w:hAnsi="Times New Roman" w:cs="Times New Roman"/>
                <w:sz w:val="24"/>
                <w:szCs w:val="24"/>
                <w:shd w:val="clear" w:color="auto" w:fill="FFFFFF"/>
              </w:rPr>
              <w:t>»</w:t>
            </w:r>
            <w:r w:rsidRPr="00380ED8">
              <w:rPr>
                <w:rFonts w:ascii="Times New Roman" w:eastAsia="Calibri" w:hAnsi="Times New Roman" w:cs="Times New Roman"/>
                <w:sz w:val="24"/>
                <w:szCs w:val="24"/>
              </w:rPr>
              <w:t xml:space="preserve">) комутатора та віддзеркалювати трафік на потрібний </w:t>
            </w:r>
            <w:proofErr w:type="spellStart"/>
            <w:r w:rsidRPr="00380ED8">
              <w:rPr>
                <w:rFonts w:ascii="Times New Roman" w:eastAsia="Calibri" w:hAnsi="Times New Roman" w:cs="Times New Roman"/>
                <w:sz w:val="24"/>
                <w:szCs w:val="24"/>
              </w:rPr>
              <w:t>хост</w:t>
            </w:r>
            <w:proofErr w:type="spellEnd"/>
            <w:r w:rsidRPr="00380ED8">
              <w:rPr>
                <w:rFonts w:ascii="Times New Roman" w:eastAsia="Calibri" w:hAnsi="Times New Roman" w:cs="Times New Roman"/>
                <w:sz w:val="24"/>
                <w:szCs w:val="24"/>
              </w:rPr>
              <w:t xml:space="preserve"> з метою його подальшого аналізу за </w:t>
            </w:r>
            <w:r w:rsidR="00E05688" w:rsidRPr="00380ED8">
              <w:rPr>
                <w:rFonts w:ascii="Times New Roman" w:eastAsia="Calibri" w:hAnsi="Times New Roman" w:cs="Times New Roman"/>
                <w:sz w:val="24"/>
                <w:szCs w:val="24"/>
              </w:rPr>
              <w:t xml:space="preserve">допомогою аналізаторів пакетів. </w:t>
            </w:r>
            <w:r w:rsidRPr="00380ED8">
              <w:rPr>
                <w:rFonts w:ascii="Times New Roman" w:eastAsia="Calibri" w:hAnsi="Times New Roman" w:cs="Times New Roman"/>
                <w:sz w:val="24"/>
                <w:szCs w:val="24"/>
              </w:rPr>
              <w:t>Атаки проводяться з метою крадіжки інформації, пере-</w:t>
            </w:r>
            <w:proofErr w:type="spellStart"/>
            <w:r w:rsidRPr="00380ED8">
              <w:rPr>
                <w:rFonts w:ascii="Times New Roman" w:eastAsia="Calibri" w:hAnsi="Times New Roman" w:cs="Times New Roman"/>
                <w:sz w:val="24"/>
                <w:szCs w:val="24"/>
              </w:rPr>
              <w:t>хоплення</w:t>
            </w:r>
            <w:proofErr w:type="spellEnd"/>
            <w:r w:rsidRPr="00380ED8">
              <w:rPr>
                <w:rFonts w:ascii="Times New Roman" w:eastAsia="Calibri" w:hAnsi="Times New Roman" w:cs="Times New Roman"/>
                <w:sz w:val="24"/>
                <w:szCs w:val="24"/>
              </w:rPr>
              <w:t xml:space="preserve"> поточної сесії й одержання доступу до приватних мережевих ресурсів, для аналізу трафіку й одержання інформації про </w:t>
            </w:r>
            <w:r w:rsidRPr="00380ED8">
              <w:rPr>
                <w:rFonts w:ascii="Times New Roman" w:eastAsia="Calibri" w:hAnsi="Times New Roman" w:cs="Times New Roman"/>
                <w:sz w:val="24"/>
                <w:szCs w:val="24"/>
              </w:rPr>
              <w:lastRenderedPageBreak/>
              <w:t xml:space="preserve">мережу і її користувачів, для проведення атак типу </w:t>
            </w:r>
            <w:r w:rsidR="00443052"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DDoS</w:t>
            </w:r>
            <w:proofErr w:type="spellEnd"/>
            <w:r w:rsidR="00443052"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перекручування переданих даних і введення несанкціонова</w:t>
            </w:r>
            <w:r w:rsidR="00CF0DE3" w:rsidRPr="00380ED8">
              <w:rPr>
                <w:rFonts w:ascii="Times New Roman" w:eastAsia="Calibri" w:hAnsi="Times New Roman" w:cs="Times New Roman"/>
                <w:sz w:val="24"/>
                <w:szCs w:val="24"/>
              </w:rPr>
              <w:t>ної інформації в мережеві сесії</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ТІЗ </w:t>
            </w:r>
            <w:proofErr w:type="spellStart"/>
            <w:r w:rsidRPr="00380ED8">
              <w:rPr>
                <w:rFonts w:ascii="Times New Roman" w:eastAsia="Calibri" w:hAnsi="Times New Roman" w:cs="Times New Roman"/>
                <w:sz w:val="24"/>
                <w:szCs w:val="24"/>
              </w:rPr>
              <w:t>хостів</w:t>
            </w:r>
            <w:proofErr w:type="spellEnd"/>
            <w:r w:rsidRPr="00380ED8">
              <w:rPr>
                <w:rFonts w:ascii="Times New Roman" w:eastAsia="Calibri" w:hAnsi="Times New Roman" w:cs="Times New Roman"/>
                <w:sz w:val="24"/>
                <w:szCs w:val="24"/>
              </w:rPr>
              <w:t xml:space="preserve"> (робочих станцій, серверів), дані, що передають-ся мережею</w:t>
            </w:r>
          </w:p>
          <w:p w:rsidR="00DA6D42" w:rsidRPr="00380ED8" w:rsidRDefault="00DA6D42" w:rsidP="00173CE5">
            <w:pPr>
              <w:jc w:val="center"/>
              <w:rPr>
                <w:rFonts w:ascii="Times New Roman" w:eastAsia="Calibri" w:hAnsi="Times New Roman" w:cs="Times New Roman"/>
                <w:sz w:val="24"/>
                <w:szCs w:val="24"/>
              </w:rPr>
            </w:pPr>
          </w:p>
        </w:tc>
        <w:tc>
          <w:tcPr>
            <w:tcW w:w="1418"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565"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Вик</w:t>
            </w:r>
            <w:r w:rsidR="00C07F4B" w:rsidRPr="00380ED8">
              <w:rPr>
                <w:rFonts w:ascii="Times New Roman" w:eastAsia="Calibri" w:hAnsi="Times New Roman" w:cs="Times New Roman"/>
                <w:sz w:val="24"/>
                <w:szCs w:val="24"/>
              </w:rPr>
              <w:t xml:space="preserve">ористання </w:t>
            </w:r>
            <w:proofErr w:type="spellStart"/>
            <w:r w:rsidR="00C07F4B" w:rsidRPr="00380ED8">
              <w:rPr>
                <w:rFonts w:ascii="Times New Roman" w:eastAsia="Calibri" w:hAnsi="Times New Roman" w:cs="Times New Roman"/>
                <w:sz w:val="24"/>
                <w:szCs w:val="24"/>
              </w:rPr>
              <w:t>спуфінгу</w:t>
            </w:r>
            <w:proofErr w:type="spellEnd"/>
            <w:r w:rsidR="00C07F4B" w:rsidRPr="00380ED8">
              <w:rPr>
                <w:rFonts w:ascii="Times New Roman" w:eastAsia="Calibri" w:hAnsi="Times New Roman" w:cs="Times New Roman"/>
                <w:sz w:val="24"/>
                <w:szCs w:val="24"/>
              </w:rPr>
              <w:t xml:space="preserve"> пакетів (ідентифікатор</w:t>
            </w:r>
            <w:r w:rsidRPr="00380ED8">
              <w:rPr>
                <w:rFonts w:ascii="Times New Roman" w:eastAsia="Calibri" w:hAnsi="Times New Roman" w:cs="Times New Roman"/>
                <w:sz w:val="24"/>
                <w:szCs w:val="24"/>
              </w:rPr>
              <w:t xml:space="preserve"> </w:t>
            </w:r>
            <w:r w:rsidR="00EE2EE1" w:rsidRPr="00380ED8">
              <w:rPr>
                <w:rFonts w:ascii="Times New Roman" w:eastAsia="Calibri" w:hAnsi="Times New Roman" w:cs="Times New Roman"/>
                <w:sz w:val="24"/>
                <w:szCs w:val="24"/>
              </w:rPr>
              <w:t xml:space="preserve">загрози </w:t>
            </w:r>
            <w:r w:rsidRPr="00380ED8">
              <w:rPr>
                <w:rFonts w:ascii="Times New Roman" w:eastAsia="Calibri" w:hAnsi="Times New Roman" w:cs="Times New Roman"/>
                <w:sz w:val="24"/>
                <w:szCs w:val="24"/>
              </w:rPr>
              <w:t xml:space="preserve">3.2.5), </w:t>
            </w:r>
            <w:proofErr w:type="spellStart"/>
            <w:r w:rsidRPr="00380ED8">
              <w:rPr>
                <w:rFonts w:ascii="Times New Roman" w:eastAsia="Calibri" w:hAnsi="Times New Roman" w:cs="Times New Roman"/>
                <w:sz w:val="24"/>
                <w:szCs w:val="24"/>
              </w:rPr>
              <w:t>пе</w:t>
            </w:r>
            <w:r w:rsidR="007B7EE1" w:rsidRPr="00380ED8">
              <w:rPr>
                <w:rFonts w:ascii="Times New Roman" w:eastAsia="Calibri" w:hAnsi="Times New Roman" w:cs="Times New Roman"/>
                <w:sz w:val="24"/>
                <w:szCs w:val="24"/>
              </w:rPr>
              <w:t>реконфігуру</w:t>
            </w:r>
            <w:r w:rsidR="00021658" w:rsidRPr="00380ED8">
              <w:rPr>
                <w:rFonts w:ascii="Times New Roman" w:eastAsia="Calibri" w:hAnsi="Times New Roman" w:cs="Times New Roman"/>
                <w:sz w:val="24"/>
                <w:szCs w:val="24"/>
              </w:rPr>
              <w:t>вання</w:t>
            </w:r>
            <w:proofErr w:type="spellEnd"/>
            <w:r w:rsidR="00021658" w:rsidRPr="00380ED8">
              <w:rPr>
                <w:rFonts w:ascii="Times New Roman" w:eastAsia="Calibri" w:hAnsi="Times New Roman" w:cs="Times New Roman"/>
                <w:sz w:val="24"/>
                <w:szCs w:val="24"/>
              </w:rPr>
              <w:t xml:space="preserve"> комутаторів та під</w:t>
            </w:r>
            <w:r w:rsidRPr="00380ED8">
              <w:rPr>
                <w:rFonts w:ascii="Times New Roman" w:eastAsia="Calibri" w:hAnsi="Times New Roman" w:cs="Times New Roman"/>
                <w:sz w:val="24"/>
                <w:szCs w:val="24"/>
              </w:rPr>
              <w:t xml:space="preserve">ключення до </w:t>
            </w:r>
            <w:r w:rsidR="00BD6182"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SPAN</w:t>
            </w:r>
            <w:r w:rsidR="00BD6182"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-порту</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Помилки конфігурації мережевого обладнання АМО, недостатня кваліфікація адміністратора ІКС</w:t>
            </w:r>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Відсутність контролю доступу до приміщень, обладнання та каналів зв’язку, вразливість мережевих протоколів (802.1Q, </w:t>
            </w:r>
            <w:r w:rsidR="007674BE"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ARP</w:t>
            </w:r>
            <w:r w:rsidR="007674BE"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7674BE"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ICMP</w:t>
            </w:r>
            <w:r w:rsidR="007674BE" w:rsidRPr="00380ED8">
              <w:rPr>
                <w:rFonts w:ascii="Times New Roman" w:eastAsia="Calibri" w:hAnsi="Times New Roman" w:cs="Times New Roman"/>
                <w:sz w:val="24"/>
                <w:szCs w:val="24"/>
              </w:rPr>
              <w:t>»</w:t>
            </w:r>
            <w:r w:rsidR="00E05688" w:rsidRPr="00380ED8">
              <w:rPr>
                <w:rFonts w:ascii="Times New Roman" w:eastAsia="Calibri" w:hAnsi="Times New Roman" w:cs="Times New Roman"/>
                <w:sz w:val="24"/>
                <w:szCs w:val="24"/>
              </w:rPr>
              <w:t>, протоколи динамічної маршрути</w:t>
            </w:r>
            <w:r w:rsidRPr="00380ED8">
              <w:rPr>
                <w:rFonts w:ascii="Times New Roman" w:eastAsia="Calibri" w:hAnsi="Times New Roman" w:cs="Times New Roman"/>
                <w:sz w:val="24"/>
                <w:szCs w:val="24"/>
              </w:rPr>
              <w:t>зації)</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Ц, С</w:t>
            </w:r>
          </w:p>
        </w:tc>
      </w:tr>
      <w:tr w:rsidR="00DA6D42" w:rsidRPr="00380ED8" w:rsidTr="00CE6E73">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8</w:t>
            </w:r>
          </w:p>
        </w:tc>
        <w:tc>
          <w:tcPr>
            <w:tcW w:w="1136" w:type="dxa"/>
          </w:tcPr>
          <w:p w:rsidR="00DA6D42" w:rsidRPr="00380ED8" w:rsidRDefault="00DA6D42"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3.2.8</w:t>
            </w:r>
          </w:p>
        </w:tc>
        <w:tc>
          <w:tcPr>
            <w:tcW w:w="1559" w:type="dxa"/>
          </w:tcPr>
          <w:p w:rsidR="00DA6D42" w:rsidRPr="00380ED8" w:rsidRDefault="00E05688"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Непраце</w:t>
            </w:r>
            <w:r w:rsidR="0088239D" w:rsidRPr="00380ED8">
              <w:rPr>
                <w:rFonts w:ascii="Times New Roman" w:eastAsia="Calibri" w:hAnsi="Times New Roman" w:cs="Times New Roman"/>
                <w:sz w:val="24"/>
                <w:szCs w:val="24"/>
              </w:rPr>
              <w:t>здатність мережевих застосу</w:t>
            </w:r>
            <w:r w:rsidR="00DA6D42" w:rsidRPr="00380ED8">
              <w:rPr>
                <w:rFonts w:ascii="Times New Roman" w:eastAsia="Calibri" w:hAnsi="Times New Roman" w:cs="Times New Roman"/>
                <w:sz w:val="24"/>
                <w:szCs w:val="24"/>
              </w:rPr>
              <w:t>вань</w:t>
            </w:r>
          </w:p>
        </w:tc>
        <w:tc>
          <w:tcPr>
            <w:tcW w:w="2693" w:type="dxa"/>
          </w:tcPr>
          <w:p w:rsidR="00DA6D42" w:rsidRPr="00380ED8" w:rsidRDefault="00DA6D42" w:rsidP="00AF52AB">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Атаки на рівні застосувань можуть проводитися декількома способами. Найпоширеніший з них полягає у використанні добре відомих </w:t>
            </w:r>
            <w:proofErr w:type="spellStart"/>
            <w:r w:rsidRPr="00380ED8">
              <w:rPr>
                <w:rFonts w:ascii="Times New Roman" w:eastAsia="Calibri" w:hAnsi="Times New Roman" w:cs="Times New Roman"/>
                <w:sz w:val="24"/>
                <w:szCs w:val="24"/>
              </w:rPr>
              <w:t>вразливостей</w:t>
            </w:r>
            <w:proofErr w:type="spellEnd"/>
            <w:r w:rsidRPr="00380ED8">
              <w:rPr>
                <w:rFonts w:ascii="Times New Roman" w:eastAsia="Calibri" w:hAnsi="Times New Roman" w:cs="Times New Roman"/>
                <w:sz w:val="24"/>
                <w:szCs w:val="24"/>
              </w:rPr>
              <w:t xml:space="preserve"> серверного П3. Використовуючи </w:t>
            </w:r>
            <w:r w:rsidR="00443052" w:rsidRPr="00380ED8">
              <w:rPr>
                <w:rFonts w:ascii="Times New Roman" w:eastAsia="Calibri" w:hAnsi="Times New Roman" w:cs="Times New Roman"/>
                <w:sz w:val="24"/>
                <w:szCs w:val="24"/>
              </w:rPr>
              <w:t>ці</w:t>
            </w:r>
            <w:r w:rsidRPr="00380ED8">
              <w:rPr>
                <w:rFonts w:ascii="Times New Roman" w:eastAsia="Calibri" w:hAnsi="Times New Roman" w:cs="Times New Roman"/>
                <w:sz w:val="24"/>
                <w:szCs w:val="24"/>
              </w:rPr>
              <w:t xml:space="preserve"> вразливості, зловмисники можуть одержати доступ до комп’ютера від імені користувача (адміністратор</w:t>
            </w:r>
            <w:r w:rsidR="00E05688" w:rsidRPr="00380ED8">
              <w:rPr>
                <w:rFonts w:ascii="Times New Roman" w:eastAsia="Calibri" w:hAnsi="Times New Roman" w:cs="Times New Roman"/>
                <w:sz w:val="24"/>
                <w:szCs w:val="24"/>
              </w:rPr>
              <w:t xml:space="preserve">а), що працює із застосуванням. </w:t>
            </w:r>
            <w:r w:rsidRPr="00380ED8">
              <w:rPr>
                <w:rFonts w:ascii="Times New Roman" w:eastAsia="Calibri" w:hAnsi="Times New Roman" w:cs="Times New Roman"/>
                <w:sz w:val="24"/>
                <w:szCs w:val="24"/>
              </w:rPr>
              <w:t xml:space="preserve">На рівні сервісів атаки можуть проводитися </w:t>
            </w:r>
            <w:r w:rsidR="00B52E1A" w:rsidRPr="00380ED8">
              <w:rPr>
                <w:rFonts w:ascii="Times New Roman" w:eastAsia="Calibri" w:hAnsi="Times New Roman" w:cs="Times New Roman"/>
                <w:sz w:val="24"/>
                <w:szCs w:val="24"/>
              </w:rPr>
              <w:t>у відношенні</w:t>
            </w:r>
            <w:r w:rsidRPr="00380ED8">
              <w:rPr>
                <w:rFonts w:ascii="Times New Roman" w:eastAsia="Calibri" w:hAnsi="Times New Roman" w:cs="Times New Roman"/>
                <w:sz w:val="24"/>
                <w:szCs w:val="24"/>
              </w:rPr>
              <w:t xml:space="preserve"> поштових серверів, </w:t>
            </w:r>
            <w:r w:rsidR="00B52E1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DNS</w:t>
            </w:r>
            <w:r w:rsidR="00B52E1A"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-серверів, серверів БД</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Прикладне ПЗ, слабо- та сильно-зв’язані об’єкти</w:t>
            </w:r>
          </w:p>
        </w:tc>
        <w:tc>
          <w:tcPr>
            <w:tcW w:w="1418"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565" w:type="dxa"/>
          </w:tcPr>
          <w:p w:rsidR="00DA6D42" w:rsidRPr="00380ED8" w:rsidRDefault="00E05688" w:rsidP="00173CE5">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Застосу-вання</w:t>
            </w:r>
            <w:proofErr w:type="spellEnd"/>
            <w:r w:rsidRPr="00380ED8">
              <w:rPr>
                <w:rFonts w:ascii="Times New Roman" w:eastAsia="Calibri" w:hAnsi="Times New Roman" w:cs="Times New Roman"/>
                <w:sz w:val="24"/>
                <w:szCs w:val="24"/>
              </w:rPr>
              <w:t xml:space="preserve"> спеціалізо</w:t>
            </w:r>
            <w:r w:rsidR="00DA6D42" w:rsidRPr="00380ED8">
              <w:rPr>
                <w:rFonts w:ascii="Times New Roman" w:eastAsia="Calibri" w:hAnsi="Times New Roman" w:cs="Times New Roman"/>
                <w:sz w:val="24"/>
                <w:szCs w:val="24"/>
              </w:rPr>
              <w:t xml:space="preserve">ваних </w:t>
            </w:r>
            <w:proofErr w:type="spellStart"/>
            <w:r w:rsidR="00DA6D42" w:rsidRPr="00380ED8">
              <w:rPr>
                <w:rFonts w:ascii="Times New Roman" w:eastAsia="Calibri" w:hAnsi="Times New Roman" w:cs="Times New Roman"/>
                <w:sz w:val="24"/>
                <w:szCs w:val="24"/>
              </w:rPr>
              <w:t>хакерських</w:t>
            </w:r>
            <w:proofErr w:type="spellEnd"/>
            <w:r w:rsidR="00DA6D42" w:rsidRPr="00380ED8">
              <w:rPr>
                <w:rFonts w:ascii="Times New Roman" w:eastAsia="Calibri" w:hAnsi="Times New Roman" w:cs="Times New Roman"/>
                <w:sz w:val="24"/>
                <w:szCs w:val="24"/>
              </w:rPr>
              <w:t xml:space="preserve"> утиліт, генераторів пакетів, ураження вірусами, шкідливим ПЗ</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Поми</w:t>
            </w:r>
            <w:r w:rsidR="00E05688" w:rsidRPr="00380ED8">
              <w:rPr>
                <w:rFonts w:ascii="Times New Roman" w:eastAsia="Calibri" w:hAnsi="Times New Roman" w:cs="Times New Roman"/>
                <w:sz w:val="24"/>
                <w:szCs w:val="24"/>
              </w:rPr>
              <w:t>лки при реалізації та конфігуру</w:t>
            </w:r>
            <w:r w:rsidRPr="00380ED8">
              <w:rPr>
                <w:rFonts w:ascii="Times New Roman" w:eastAsia="Calibri" w:hAnsi="Times New Roman" w:cs="Times New Roman"/>
                <w:sz w:val="24"/>
                <w:szCs w:val="24"/>
              </w:rPr>
              <w:t>ванні  прикладного ПЗ, вразливості мережевих протоколів (</w:t>
            </w:r>
            <w:r w:rsidR="0036171D"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UDP</w:t>
            </w:r>
            <w:r w:rsidR="0036171D"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xml:space="preserve">, </w:t>
            </w:r>
            <w:r w:rsidR="0036171D"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DNS)</w:t>
            </w:r>
            <w:r w:rsidR="0036171D"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відсутність або недостатність мережевих з</w:t>
            </w:r>
            <w:r w:rsidR="00E05688" w:rsidRPr="00380ED8">
              <w:rPr>
                <w:rFonts w:ascii="Times New Roman" w:eastAsia="Calibri" w:hAnsi="Times New Roman" w:cs="Times New Roman"/>
                <w:sz w:val="24"/>
                <w:szCs w:val="24"/>
              </w:rPr>
              <w:t xml:space="preserve">асобів захисту, недостатнє </w:t>
            </w:r>
            <w:proofErr w:type="spellStart"/>
            <w:r w:rsidR="00E05688" w:rsidRPr="00380ED8">
              <w:rPr>
                <w:rFonts w:ascii="Times New Roman" w:eastAsia="Calibri" w:hAnsi="Times New Roman" w:cs="Times New Roman"/>
                <w:sz w:val="24"/>
                <w:szCs w:val="24"/>
              </w:rPr>
              <w:t>роз</w:t>
            </w:r>
            <w:r w:rsidRPr="00380ED8">
              <w:rPr>
                <w:rFonts w:ascii="Times New Roman" w:eastAsia="Calibri" w:hAnsi="Times New Roman" w:cs="Times New Roman"/>
                <w:sz w:val="24"/>
                <w:szCs w:val="24"/>
              </w:rPr>
              <w:t>межувавння</w:t>
            </w:r>
            <w:proofErr w:type="spellEnd"/>
            <w:r w:rsidRPr="00380ED8">
              <w:rPr>
                <w:rFonts w:ascii="Times New Roman" w:eastAsia="Calibri" w:hAnsi="Times New Roman" w:cs="Times New Roman"/>
                <w:sz w:val="24"/>
                <w:szCs w:val="24"/>
              </w:rPr>
              <w:t xml:space="preserve"> доступу на рі</w:t>
            </w:r>
            <w:r w:rsidRPr="00380ED8">
              <w:rPr>
                <w:rFonts w:ascii="Times New Roman" w:eastAsia="Calibri" w:hAnsi="Times New Roman" w:cs="Times New Roman"/>
                <w:sz w:val="24"/>
                <w:szCs w:val="24"/>
              </w:rPr>
              <w:lastRenderedPageBreak/>
              <w:t>вні віртуальних локальних мереж</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Ц, Д, С</w:t>
            </w:r>
          </w:p>
        </w:tc>
      </w:tr>
      <w:tr w:rsidR="00DA6D42" w:rsidRPr="00380ED8" w:rsidTr="00CE6E73">
        <w:tc>
          <w:tcPr>
            <w:tcW w:w="708" w:type="dxa"/>
          </w:tcPr>
          <w:p w:rsidR="00DA6D42" w:rsidRPr="00380ED8" w:rsidRDefault="00173CE5"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9</w:t>
            </w:r>
          </w:p>
        </w:tc>
        <w:tc>
          <w:tcPr>
            <w:tcW w:w="1136" w:type="dxa"/>
          </w:tcPr>
          <w:p w:rsidR="00DA6D42" w:rsidRPr="00380ED8" w:rsidRDefault="00DA6D42" w:rsidP="00DA6D4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3.2.9</w:t>
            </w:r>
          </w:p>
        </w:tc>
        <w:tc>
          <w:tcPr>
            <w:tcW w:w="1559" w:type="dxa"/>
          </w:tcPr>
          <w:p w:rsidR="00DA6D42" w:rsidRPr="00380ED8" w:rsidRDefault="00E05688"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Створення альтернативних несанкціо</w:t>
            </w:r>
            <w:r w:rsidR="00DA6D42" w:rsidRPr="00380ED8">
              <w:rPr>
                <w:rFonts w:ascii="Times New Roman" w:eastAsia="Calibri" w:hAnsi="Times New Roman" w:cs="Times New Roman"/>
                <w:sz w:val="24"/>
                <w:szCs w:val="24"/>
              </w:rPr>
              <w:t>нованих точок доступу до мережі</w:t>
            </w:r>
          </w:p>
        </w:tc>
        <w:tc>
          <w:tcPr>
            <w:tcW w:w="269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Існує можливість </w:t>
            </w:r>
            <w:proofErr w:type="spellStart"/>
            <w:r w:rsidRPr="00380ED8">
              <w:rPr>
                <w:rFonts w:ascii="Times New Roman" w:eastAsia="Calibri" w:hAnsi="Times New Roman" w:cs="Times New Roman"/>
                <w:sz w:val="24"/>
                <w:szCs w:val="24"/>
              </w:rPr>
              <w:t>додзвону</w:t>
            </w:r>
            <w:proofErr w:type="spellEnd"/>
            <w:r w:rsidRPr="00380ED8">
              <w:rPr>
                <w:rFonts w:ascii="Times New Roman" w:eastAsia="Calibri" w:hAnsi="Times New Roman" w:cs="Times New Roman"/>
                <w:sz w:val="24"/>
                <w:szCs w:val="24"/>
              </w:rPr>
              <w:t xml:space="preserve"> на модеми, що </w:t>
            </w:r>
            <w:proofErr w:type="spellStart"/>
            <w:r w:rsidRPr="00380ED8">
              <w:rPr>
                <w:rFonts w:ascii="Times New Roman" w:eastAsia="Calibri" w:hAnsi="Times New Roman" w:cs="Times New Roman"/>
                <w:sz w:val="24"/>
                <w:szCs w:val="24"/>
              </w:rPr>
              <w:t>несанкціоновано</w:t>
            </w:r>
            <w:proofErr w:type="spellEnd"/>
            <w:r w:rsidRPr="00380ED8">
              <w:rPr>
                <w:rFonts w:ascii="Times New Roman" w:eastAsia="Calibri" w:hAnsi="Times New Roman" w:cs="Times New Roman"/>
                <w:sz w:val="24"/>
                <w:szCs w:val="24"/>
              </w:rPr>
              <w:t xml:space="preserve"> під</w:t>
            </w:r>
            <w:r w:rsidR="008A59E6"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ключені</w:t>
            </w:r>
            <w:proofErr w:type="spellEnd"/>
            <w:r w:rsidRPr="00380ED8">
              <w:rPr>
                <w:rFonts w:ascii="Times New Roman" w:eastAsia="Calibri" w:hAnsi="Times New Roman" w:cs="Times New Roman"/>
                <w:sz w:val="24"/>
                <w:szCs w:val="24"/>
              </w:rPr>
              <w:t xml:space="preserve"> користувачами до робочих станцій</w:t>
            </w:r>
          </w:p>
        </w:tc>
        <w:tc>
          <w:tcPr>
            <w:tcW w:w="1843"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w:t>
            </w:r>
            <w:r w:rsidR="00134E0F" w:rsidRPr="00380ED8">
              <w:rPr>
                <w:rFonts w:ascii="Times New Roman" w:eastAsia="Calibri" w:hAnsi="Times New Roman" w:cs="Times New Roman"/>
                <w:sz w:val="24"/>
                <w:szCs w:val="24"/>
              </w:rPr>
              <w:t xml:space="preserve">рикладне та системне ПЗ, </w:t>
            </w:r>
            <w:proofErr w:type="spellStart"/>
            <w:r w:rsidR="00134E0F" w:rsidRPr="00380ED8">
              <w:rPr>
                <w:rFonts w:ascii="Times New Roman" w:eastAsia="Calibri" w:hAnsi="Times New Roman" w:cs="Times New Roman"/>
                <w:sz w:val="24"/>
                <w:szCs w:val="24"/>
              </w:rPr>
              <w:t>слабко</w:t>
            </w:r>
            <w:r w:rsidRPr="00380ED8">
              <w:rPr>
                <w:rFonts w:ascii="Times New Roman" w:eastAsia="Calibri" w:hAnsi="Times New Roman" w:cs="Times New Roman"/>
                <w:sz w:val="24"/>
                <w:szCs w:val="24"/>
              </w:rPr>
              <w:t>зв’язані</w:t>
            </w:r>
            <w:proofErr w:type="spellEnd"/>
            <w:r w:rsidRPr="00380ED8">
              <w:rPr>
                <w:rFonts w:ascii="Times New Roman" w:eastAsia="Calibri" w:hAnsi="Times New Roman" w:cs="Times New Roman"/>
                <w:sz w:val="24"/>
                <w:szCs w:val="24"/>
              </w:rPr>
              <w:t xml:space="preserve"> </w:t>
            </w:r>
            <w:r w:rsidR="00E05688" w:rsidRPr="00380ED8">
              <w:rPr>
                <w:rFonts w:ascii="Times New Roman" w:eastAsia="Calibri" w:hAnsi="Times New Roman" w:cs="Times New Roman"/>
                <w:sz w:val="24"/>
                <w:szCs w:val="24"/>
              </w:rPr>
              <w:t>об’єкти, обчислю</w:t>
            </w:r>
            <w:r w:rsidRPr="00380ED8">
              <w:rPr>
                <w:rFonts w:ascii="Times New Roman" w:eastAsia="Calibri" w:hAnsi="Times New Roman" w:cs="Times New Roman"/>
                <w:sz w:val="24"/>
                <w:szCs w:val="24"/>
              </w:rPr>
              <w:t>вальні ресурси</w:t>
            </w:r>
          </w:p>
        </w:tc>
        <w:tc>
          <w:tcPr>
            <w:tcW w:w="1418"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565"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21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Наявність широких повноважень користувачів робочих станцій</w:t>
            </w:r>
          </w:p>
        </w:tc>
        <w:tc>
          <w:tcPr>
            <w:tcW w:w="1420"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контролю підключення зовнішніх пристроїв</w:t>
            </w:r>
          </w:p>
        </w:tc>
        <w:tc>
          <w:tcPr>
            <w:tcW w:w="1274" w:type="dxa"/>
          </w:tcPr>
          <w:p w:rsidR="00DA6D42" w:rsidRPr="00380ED8" w:rsidRDefault="00DA6D42" w:rsidP="00173CE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Ц, С</w:t>
            </w:r>
          </w:p>
        </w:tc>
      </w:tr>
    </w:tbl>
    <w:p w:rsidR="00EB572A" w:rsidRPr="00380ED8" w:rsidRDefault="00EB572A" w:rsidP="00EB572A">
      <w:pPr>
        <w:shd w:val="clear" w:color="auto" w:fill="FFFFFF"/>
        <w:tabs>
          <w:tab w:val="left" w:pos="1843"/>
        </w:tabs>
        <w:ind w:left="57" w:right="57"/>
        <w:jc w:val="center"/>
        <w:rPr>
          <w:rFonts w:ascii="Times New Roman" w:hAnsi="Times New Roman" w:cs="Times New Roman"/>
          <w:b/>
          <w:i/>
          <w:sz w:val="2"/>
          <w:szCs w:val="2"/>
        </w:rPr>
      </w:pPr>
    </w:p>
    <w:p w:rsidR="00AF52AB" w:rsidRPr="00380ED8" w:rsidRDefault="00AF52AB" w:rsidP="00EB572A">
      <w:pPr>
        <w:shd w:val="clear" w:color="auto" w:fill="FFFFFF"/>
        <w:tabs>
          <w:tab w:val="left" w:pos="1843"/>
        </w:tabs>
        <w:ind w:left="57" w:right="57"/>
        <w:jc w:val="center"/>
        <w:rPr>
          <w:rFonts w:ascii="Times New Roman" w:hAnsi="Times New Roman" w:cs="Times New Roman"/>
          <w:b/>
          <w:i/>
          <w:sz w:val="2"/>
          <w:szCs w:val="2"/>
        </w:rPr>
      </w:pPr>
    </w:p>
    <w:p w:rsidR="00EB572A" w:rsidRPr="00380ED8" w:rsidRDefault="00346663" w:rsidP="00EB572A">
      <w:pPr>
        <w:shd w:val="clear" w:color="auto" w:fill="FFFFFF"/>
        <w:tabs>
          <w:tab w:val="left" w:pos="1843"/>
        </w:tabs>
        <w:ind w:left="57" w:right="57"/>
        <w:jc w:val="center"/>
        <w:rPr>
          <w:rFonts w:ascii="Times New Roman" w:hAnsi="Times New Roman" w:cs="Times New Roman"/>
          <w:b/>
          <w:i/>
          <w:sz w:val="28"/>
          <w:szCs w:val="28"/>
        </w:rPr>
      </w:pPr>
      <w:r w:rsidRPr="00380ED8">
        <w:rPr>
          <w:rFonts w:ascii="Times New Roman" w:hAnsi="Times New Roman" w:cs="Times New Roman"/>
          <w:b/>
          <w:i/>
          <w:sz w:val="28"/>
          <w:szCs w:val="28"/>
        </w:rPr>
        <w:t>5. Загрози інформації, що можуть виникнути під час роботи з прикладн</w:t>
      </w:r>
      <w:r w:rsidR="00EB572A" w:rsidRPr="00380ED8">
        <w:rPr>
          <w:rFonts w:ascii="Times New Roman" w:hAnsi="Times New Roman" w:cs="Times New Roman"/>
          <w:b/>
          <w:i/>
          <w:sz w:val="28"/>
          <w:szCs w:val="28"/>
        </w:rPr>
        <w:t>им ПЗ</w:t>
      </w:r>
    </w:p>
    <w:p w:rsidR="002754B9" w:rsidRPr="00380ED8" w:rsidRDefault="002754B9" w:rsidP="002754B9">
      <w:pPr>
        <w:shd w:val="clear" w:color="auto" w:fill="FFFFFF"/>
        <w:tabs>
          <w:tab w:val="left" w:pos="1843"/>
        </w:tabs>
        <w:ind w:left="57" w:right="57"/>
        <w:jc w:val="right"/>
        <w:rPr>
          <w:rFonts w:ascii="Times New Roman" w:eastAsia="Calibri" w:hAnsi="Times New Roman" w:cs="Times New Roman"/>
          <w:sz w:val="24"/>
          <w:szCs w:val="24"/>
        </w:rPr>
      </w:pPr>
      <w:r w:rsidRPr="00380ED8">
        <w:rPr>
          <w:rFonts w:ascii="Times New Roman" w:eastAsia="Calibri" w:hAnsi="Times New Roman" w:cs="Times New Roman"/>
          <w:color w:val="000000"/>
          <w:kern w:val="2"/>
          <w:sz w:val="24"/>
          <w:szCs w:val="24"/>
        </w:rPr>
        <w:t>Таблиця 3.3</w:t>
      </w:r>
      <w:r w:rsidRPr="00380ED8">
        <w:rPr>
          <w:rFonts w:ascii="Times New Roman" w:hAnsi="Times New Roman" w:cs="Times New Roman"/>
          <w:sz w:val="24"/>
          <w:szCs w:val="24"/>
        </w:rPr>
        <w:t xml:space="preserve"> </w:t>
      </w:r>
      <w:r w:rsidR="00346663" w:rsidRPr="00380ED8">
        <w:rPr>
          <w:rFonts w:ascii="Times New Roman" w:eastAsia="Calibri" w:hAnsi="Times New Roman" w:cs="Times New Roman"/>
          <w:sz w:val="24"/>
          <w:szCs w:val="24"/>
        </w:rPr>
        <w:t>Загрози інформації з ПЗ</w:t>
      </w:r>
    </w:p>
    <w:tbl>
      <w:tblPr>
        <w:tblStyle w:val="a8"/>
        <w:tblW w:w="15735" w:type="dxa"/>
        <w:tblInd w:w="-431" w:type="dxa"/>
        <w:tblLook w:val="04A0" w:firstRow="1" w:lastRow="0" w:firstColumn="1" w:lastColumn="0" w:noHBand="0" w:noVBand="1"/>
      </w:tblPr>
      <w:tblGrid>
        <w:gridCol w:w="710"/>
        <w:gridCol w:w="1276"/>
        <w:gridCol w:w="1701"/>
        <w:gridCol w:w="2976"/>
        <w:gridCol w:w="1560"/>
        <w:gridCol w:w="1275"/>
        <w:gridCol w:w="1276"/>
        <w:gridCol w:w="1985"/>
        <w:gridCol w:w="1701"/>
        <w:gridCol w:w="1275"/>
      </w:tblGrid>
      <w:tr w:rsidR="00346663" w:rsidRPr="00380ED8" w:rsidTr="00CE6E73">
        <w:tc>
          <w:tcPr>
            <w:tcW w:w="710" w:type="dxa"/>
          </w:tcPr>
          <w:p w:rsidR="00346663" w:rsidRPr="00380ED8" w:rsidRDefault="00346663" w:rsidP="00346663">
            <w:pPr>
              <w:tabs>
                <w:tab w:val="left" w:pos="1843"/>
              </w:tabs>
              <w:ind w:right="57"/>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п/п</w:t>
            </w:r>
          </w:p>
        </w:tc>
        <w:tc>
          <w:tcPr>
            <w:tcW w:w="1276"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Ідентифікатор</w:t>
            </w:r>
          </w:p>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загрози</w:t>
            </w:r>
          </w:p>
        </w:tc>
        <w:tc>
          <w:tcPr>
            <w:tcW w:w="1701"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Назва загрози</w:t>
            </w:r>
          </w:p>
        </w:tc>
        <w:tc>
          <w:tcPr>
            <w:tcW w:w="2976"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Опис загрози та можливі наслідки реалізації</w:t>
            </w:r>
          </w:p>
        </w:tc>
        <w:tc>
          <w:tcPr>
            <w:tcW w:w="1560"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xml:space="preserve">Об’єкти </w:t>
            </w:r>
          </w:p>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загрози</w:t>
            </w:r>
          </w:p>
        </w:tc>
        <w:tc>
          <w:tcPr>
            <w:tcW w:w="1275"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Суб’єкт загрози</w:t>
            </w:r>
          </w:p>
        </w:tc>
        <w:tc>
          <w:tcPr>
            <w:tcW w:w="1276"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Можлива атака</w:t>
            </w:r>
          </w:p>
        </w:tc>
        <w:tc>
          <w:tcPr>
            <w:tcW w:w="1985"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Дестабілізуючі фактори</w:t>
            </w:r>
          </w:p>
        </w:tc>
        <w:tc>
          <w:tcPr>
            <w:tcW w:w="1701" w:type="dxa"/>
          </w:tcPr>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Вразливість, що може використовуватися</w:t>
            </w:r>
          </w:p>
        </w:tc>
        <w:tc>
          <w:tcPr>
            <w:tcW w:w="1275" w:type="dxa"/>
          </w:tcPr>
          <w:p w:rsidR="004E0B72"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 xml:space="preserve">Тип </w:t>
            </w:r>
          </w:p>
          <w:p w:rsidR="00346663" w:rsidRPr="00380ED8" w:rsidRDefault="00346663" w:rsidP="00346663">
            <w:pPr>
              <w:jc w:val="center"/>
              <w:rPr>
                <w:rFonts w:ascii="Times New Roman" w:eastAsia="Calibri" w:hAnsi="Times New Roman" w:cs="Times New Roman"/>
                <w:b/>
                <w:i/>
                <w:sz w:val="24"/>
                <w:szCs w:val="24"/>
              </w:rPr>
            </w:pPr>
            <w:r w:rsidRPr="00380ED8">
              <w:rPr>
                <w:rFonts w:ascii="Times New Roman" w:eastAsia="Calibri" w:hAnsi="Times New Roman" w:cs="Times New Roman"/>
                <w:b/>
                <w:i/>
                <w:sz w:val="24"/>
                <w:szCs w:val="24"/>
              </w:rPr>
              <w:t>загрози</w:t>
            </w:r>
          </w:p>
        </w:tc>
      </w:tr>
    </w:tbl>
    <w:tbl>
      <w:tblPr>
        <w:tblW w:w="157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276"/>
        <w:gridCol w:w="1701"/>
        <w:gridCol w:w="2976"/>
        <w:gridCol w:w="1560"/>
        <w:gridCol w:w="1275"/>
        <w:gridCol w:w="1276"/>
        <w:gridCol w:w="1985"/>
        <w:gridCol w:w="1701"/>
        <w:gridCol w:w="1248"/>
      </w:tblGrid>
      <w:tr w:rsidR="004E0B72" w:rsidRPr="00380ED8" w:rsidTr="00CE6E73">
        <w:trPr>
          <w:tblHeader/>
        </w:trPr>
        <w:tc>
          <w:tcPr>
            <w:tcW w:w="710" w:type="dxa"/>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1</w:t>
            </w:r>
          </w:p>
        </w:tc>
        <w:tc>
          <w:tcPr>
            <w:tcW w:w="1276"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2</w:t>
            </w:r>
          </w:p>
        </w:tc>
        <w:tc>
          <w:tcPr>
            <w:tcW w:w="1701"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3</w:t>
            </w:r>
          </w:p>
        </w:tc>
        <w:tc>
          <w:tcPr>
            <w:tcW w:w="2976"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4</w:t>
            </w:r>
          </w:p>
        </w:tc>
        <w:tc>
          <w:tcPr>
            <w:tcW w:w="1560"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5</w:t>
            </w:r>
          </w:p>
        </w:tc>
        <w:tc>
          <w:tcPr>
            <w:tcW w:w="1275"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6</w:t>
            </w:r>
          </w:p>
        </w:tc>
        <w:tc>
          <w:tcPr>
            <w:tcW w:w="1276"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7</w:t>
            </w:r>
          </w:p>
        </w:tc>
        <w:tc>
          <w:tcPr>
            <w:tcW w:w="1985"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8</w:t>
            </w:r>
          </w:p>
        </w:tc>
        <w:tc>
          <w:tcPr>
            <w:tcW w:w="1701"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9</w:t>
            </w:r>
          </w:p>
        </w:tc>
        <w:tc>
          <w:tcPr>
            <w:tcW w:w="1248" w:type="dxa"/>
            <w:vAlign w:val="center"/>
          </w:tcPr>
          <w:p w:rsidR="00346663" w:rsidRPr="00380ED8" w:rsidRDefault="00346663" w:rsidP="0024387B">
            <w:pPr>
              <w:jc w:val="center"/>
              <w:rPr>
                <w:rFonts w:ascii="Times New Roman" w:eastAsia="Calibri" w:hAnsi="Times New Roman" w:cs="Times New Roman"/>
                <w:b/>
                <w:i/>
              </w:rPr>
            </w:pPr>
            <w:r w:rsidRPr="00380ED8">
              <w:rPr>
                <w:rFonts w:ascii="Times New Roman" w:eastAsia="Calibri" w:hAnsi="Times New Roman" w:cs="Times New Roman"/>
                <w:b/>
                <w:i/>
              </w:rPr>
              <w:t>10</w:t>
            </w:r>
          </w:p>
        </w:tc>
      </w:tr>
      <w:tr w:rsidR="004E0B72" w:rsidRPr="00380ED8" w:rsidTr="00CE6E73">
        <w:tc>
          <w:tcPr>
            <w:tcW w:w="71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1</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3.3.1</w:t>
            </w:r>
          </w:p>
        </w:tc>
        <w:tc>
          <w:tcPr>
            <w:tcW w:w="1701"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Помилка, збій та відмова прикладного ПЗ</w:t>
            </w:r>
          </w:p>
        </w:tc>
        <w:tc>
          <w:tcPr>
            <w:tcW w:w="2976" w:type="dxa"/>
          </w:tcPr>
          <w:p w:rsidR="00346663" w:rsidRPr="00380ED8" w:rsidRDefault="00346663" w:rsidP="004E0B7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Помилки та відмови прикладного ПЗ, що можуть виникати внаслідок неправильних налаштувань ПЗ, помилок розробників ПЗ, невідповідності системним вимогам тощо (ненавмисна загроза).  Це може </w:t>
            </w:r>
            <w:r w:rsidRPr="00380ED8">
              <w:rPr>
                <w:rFonts w:ascii="Times New Roman" w:eastAsia="Calibri" w:hAnsi="Times New Roman" w:cs="Times New Roman"/>
                <w:sz w:val="24"/>
                <w:szCs w:val="24"/>
              </w:rPr>
              <w:lastRenderedPageBreak/>
              <w:t xml:space="preserve">призводити до втрати чи перекручення даних, відмови системного ПЗ та виходу з ладу компонентів ІКС, </w:t>
            </w:r>
            <w:r w:rsidR="00B57086" w:rsidRPr="00380ED8">
              <w:rPr>
                <w:rFonts w:ascii="Times New Roman" w:eastAsia="Calibri" w:hAnsi="Times New Roman" w:cs="Times New Roman"/>
                <w:sz w:val="24"/>
                <w:szCs w:val="24"/>
              </w:rPr>
              <w:t>надмірного використання обчислю</w:t>
            </w:r>
            <w:r w:rsidR="004E0B72" w:rsidRPr="00380ED8">
              <w:rPr>
                <w:rFonts w:ascii="Times New Roman" w:eastAsia="Calibri" w:hAnsi="Times New Roman" w:cs="Times New Roman"/>
                <w:sz w:val="24"/>
                <w:szCs w:val="24"/>
              </w:rPr>
              <w:t>вальних ресурсів</w:t>
            </w:r>
          </w:p>
        </w:tc>
        <w:tc>
          <w:tcPr>
            <w:tcW w:w="156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Прикладне та системне ПЗ, слабко та </w:t>
            </w:r>
            <w:proofErr w:type="spellStart"/>
            <w:r w:rsidRPr="00380ED8">
              <w:rPr>
                <w:rFonts w:ascii="Times New Roman" w:eastAsia="Calibri" w:hAnsi="Times New Roman" w:cs="Times New Roman"/>
                <w:sz w:val="24"/>
                <w:szCs w:val="24"/>
              </w:rPr>
              <w:t>сильнозв’язані</w:t>
            </w:r>
            <w:proofErr w:type="spellEnd"/>
            <w:r w:rsidRPr="00380ED8">
              <w:rPr>
                <w:rFonts w:ascii="Times New Roman" w:eastAsia="Calibri" w:hAnsi="Times New Roman" w:cs="Times New Roman"/>
                <w:sz w:val="24"/>
                <w:szCs w:val="24"/>
              </w:rPr>
              <w:t xml:space="preserve"> об’єкти, обчислювальні ресурси</w:t>
            </w:r>
          </w:p>
        </w:tc>
        <w:tc>
          <w:tcPr>
            <w:tcW w:w="127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Прикладне  та сист</w:t>
            </w:r>
            <w:r w:rsidR="00CD6F0B" w:rsidRPr="00380ED8">
              <w:rPr>
                <w:rFonts w:ascii="Times New Roman" w:eastAsia="Calibri" w:hAnsi="Times New Roman" w:cs="Times New Roman"/>
                <w:sz w:val="24"/>
                <w:szCs w:val="24"/>
              </w:rPr>
              <w:t xml:space="preserve">емне ПЗ, зовнішнє середо-вище, </w:t>
            </w:r>
            <w:r w:rsidR="00CD6F0B" w:rsidRPr="00380ED8">
              <w:rPr>
                <w:rFonts w:ascii="Times New Roman" w:eastAsia="Calibri" w:hAnsi="Times New Roman" w:cs="Times New Roman"/>
                <w:sz w:val="24"/>
                <w:szCs w:val="24"/>
              </w:rPr>
              <w:lastRenderedPageBreak/>
              <w:t>з</w:t>
            </w:r>
            <w:r w:rsidRPr="00380ED8">
              <w:rPr>
                <w:rFonts w:ascii="Times New Roman" w:eastAsia="Calibri" w:hAnsi="Times New Roman" w:cs="Times New Roman"/>
                <w:sz w:val="24"/>
                <w:szCs w:val="24"/>
              </w:rPr>
              <w:t>ловмисник</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Вірусна атака, зловмисник</w:t>
            </w:r>
          </w:p>
        </w:tc>
        <w:tc>
          <w:tcPr>
            <w:tcW w:w="198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Використання неліцензійного та нерегламентованого ПЗ, помилки при інсталяції та конфігуруванні ПЗ, недостат</w:t>
            </w:r>
            <w:r w:rsidR="00CD6F0B" w:rsidRPr="00380ED8">
              <w:rPr>
                <w:rFonts w:ascii="Times New Roman" w:eastAsia="Calibri" w:hAnsi="Times New Roman" w:cs="Times New Roman"/>
                <w:sz w:val="24"/>
                <w:szCs w:val="24"/>
              </w:rPr>
              <w:t xml:space="preserve">ні періоди </w:t>
            </w:r>
            <w:r w:rsidR="00CD6F0B" w:rsidRPr="00380ED8">
              <w:rPr>
                <w:rFonts w:ascii="Times New Roman" w:eastAsia="Calibri" w:hAnsi="Times New Roman" w:cs="Times New Roman"/>
                <w:sz w:val="24"/>
                <w:szCs w:val="24"/>
              </w:rPr>
              <w:lastRenderedPageBreak/>
              <w:t>тестування ПЗ перед у</w:t>
            </w:r>
            <w:r w:rsidRPr="00380ED8">
              <w:rPr>
                <w:rFonts w:ascii="Times New Roman" w:eastAsia="Calibri" w:hAnsi="Times New Roman" w:cs="Times New Roman"/>
                <w:sz w:val="24"/>
                <w:szCs w:val="24"/>
              </w:rPr>
              <w:t>провадженням у промислову експлуатацію</w:t>
            </w:r>
          </w:p>
        </w:tc>
        <w:tc>
          <w:tcPr>
            <w:tcW w:w="1701"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iCs/>
                <w:sz w:val="24"/>
                <w:szCs w:val="24"/>
              </w:rPr>
              <w:lastRenderedPageBreak/>
              <w:t xml:space="preserve">Відсутність або недостатність антивірусного захисту, порушення процедур інсталяції </w:t>
            </w:r>
            <w:r w:rsidRPr="00380ED8">
              <w:rPr>
                <w:rFonts w:ascii="Times New Roman" w:eastAsia="Calibri" w:hAnsi="Times New Roman" w:cs="Times New Roman"/>
                <w:iCs/>
                <w:sz w:val="24"/>
                <w:szCs w:val="24"/>
              </w:rPr>
              <w:lastRenderedPageBreak/>
              <w:t>та використання ПЗ</w:t>
            </w:r>
          </w:p>
        </w:tc>
        <w:tc>
          <w:tcPr>
            <w:tcW w:w="1248"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Ц, Д, С</w:t>
            </w:r>
          </w:p>
        </w:tc>
      </w:tr>
      <w:tr w:rsidR="004E0B72" w:rsidRPr="00380ED8" w:rsidTr="00CE6E73">
        <w:tc>
          <w:tcPr>
            <w:tcW w:w="71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2</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3.3.2</w:t>
            </w:r>
          </w:p>
        </w:tc>
        <w:tc>
          <w:tcPr>
            <w:tcW w:w="1701" w:type="dxa"/>
          </w:tcPr>
          <w:p w:rsidR="00346663" w:rsidRPr="00380ED8" w:rsidRDefault="00B57086"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Виконання нед</w:t>
            </w:r>
            <w:r w:rsidR="004E0B72" w:rsidRPr="00380ED8">
              <w:rPr>
                <w:rFonts w:ascii="Times New Roman" w:eastAsia="Calibri" w:hAnsi="Times New Roman" w:cs="Times New Roman"/>
                <w:sz w:val="24"/>
                <w:szCs w:val="24"/>
              </w:rPr>
              <w:t>оку</w:t>
            </w:r>
            <w:r w:rsidRPr="00380ED8">
              <w:rPr>
                <w:rFonts w:ascii="Times New Roman" w:eastAsia="Calibri" w:hAnsi="Times New Roman" w:cs="Times New Roman"/>
                <w:sz w:val="24"/>
                <w:szCs w:val="24"/>
              </w:rPr>
              <w:t>менто</w:t>
            </w:r>
            <w:r w:rsidR="00346663" w:rsidRPr="00380ED8">
              <w:rPr>
                <w:rFonts w:ascii="Times New Roman" w:eastAsia="Calibri" w:hAnsi="Times New Roman" w:cs="Times New Roman"/>
                <w:sz w:val="24"/>
                <w:szCs w:val="24"/>
              </w:rPr>
              <w:t>ваних функцій</w:t>
            </w:r>
          </w:p>
        </w:tc>
        <w:tc>
          <w:tcPr>
            <w:tcW w:w="2976" w:type="dxa"/>
          </w:tcPr>
          <w:p w:rsidR="00346663" w:rsidRPr="00380ED8" w:rsidRDefault="00346663" w:rsidP="00E67E7D">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Маскування всередині коду модулів прикладного ПЗ програмних закладок, що здатні перехоплювати технологічну інформацію та здійснювати </w:t>
            </w:r>
            <w:r w:rsidR="00E67E7D" w:rsidRPr="00380ED8">
              <w:rPr>
                <w:rFonts w:ascii="Times New Roman" w:eastAsia="Calibri" w:hAnsi="Times New Roman" w:cs="Times New Roman"/>
                <w:sz w:val="24"/>
                <w:szCs w:val="24"/>
              </w:rPr>
              <w:t>цілу низку</w:t>
            </w:r>
            <w:r w:rsidRPr="00380ED8">
              <w:rPr>
                <w:rFonts w:ascii="Times New Roman" w:eastAsia="Calibri" w:hAnsi="Times New Roman" w:cs="Times New Roman"/>
                <w:sz w:val="24"/>
                <w:szCs w:val="24"/>
              </w:rPr>
              <w:t xml:space="preserve"> несанкціонованих операцій. Зазвичай закладка слугує відправною точкою для реалізації інших загроз</w:t>
            </w:r>
          </w:p>
        </w:tc>
        <w:tc>
          <w:tcPr>
            <w:tcW w:w="156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ТІЗ робоч</w:t>
            </w:r>
            <w:r w:rsidR="00B36431" w:rsidRPr="00380ED8">
              <w:rPr>
                <w:rFonts w:ascii="Times New Roman" w:eastAsia="Calibri" w:hAnsi="Times New Roman" w:cs="Times New Roman"/>
                <w:sz w:val="24"/>
                <w:szCs w:val="24"/>
              </w:rPr>
              <w:t xml:space="preserve">их станцій та серверів, слабко </w:t>
            </w:r>
            <w:r w:rsidRPr="00380ED8">
              <w:rPr>
                <w:rFonts w:ascii="Times New Roman" w:eastAsia="Calibri" w:hAnsi="Times New Roman" w:cs="Times New Roman"/>
                <w:sz w:val="24"/>
                <w:szCs w:val="24"/>
              </w:rPr>
              <w:t>та сильно-зв’язані об’єкти</w:t>
            </w:r>
          </w:p>
        </w:tc>
        <w:tc>
          <w:tcPr>
            <w:tcW w:w="127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276" w:type="dxa"/>
          </w:tcPr>
          <w:p w:rsidR="00346663" w:rsidRPr="00380ED8" w:rsidRDefault="00044B6B"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Навмисне впровад</w:t>
            </w:r>
            <w:r w:rsidR="00346663" w:rsidRPr="00380ED8">
              <w:rPr>
                <w:rFonts w:ascii="Times New Roman" w:eastAsia="Calibri" w:hAnsi="Times New Roman" w:cs="Times New Roman"/>
                <w:sz w:val="24"/>
                <w:szCs w:val="24"/>
              </w:rPr>
              <w:t>ження шкідливого коду в прикладне ПЗ</w:t>
            </w:r>
          </w:p>
        </w:tc>
        <w:tc>
          <w:tcPr>
            <w:tcW w:w="198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Використання неліцензійного та нерегламентованого ПЗ, недостат</w:t>
            </w:r>
            <w:r w:rsidR="00D545E7" w:rsidRPr="00380ED8">
              <w:rPr>
                <w:rFonts w:ascii="Times New Roman" w:eastAsia="Calibri" w:hAnsi="Times New Roman" w:cs="Times New Roman"/>
                <w:sz w:val="24"/>
                <w:szCs w:val="24"/>
              </w:rPr>
              <w:t>ні періоди тестування ПЗ перед у</w:t>
            </w:r>
            <w:r w:rsidRPr="00380ED8">
              <w:rPr>
                <w:rFonts w:ascii="Times New Roman" w:eastAsia="Calibri" w:hAnsi="Times New Roman" w:cs="Times New Roman"/>
                <w:sz w:val="24"/>
                <w:szCs w:val="24"/>
              </w:rPr>
              <w:t>провадженням у промислову експлуатацію</w:t>
            </w:r>
          </w:p>
        </w:tc>
        <w:tc>
          <w:tcPr>
            <w:tcW w:w="1701"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контролю аномальної поведінки ПЗ</w:t>
            </w:r>
          </w:p>
        </w:tc>
        <w:tc>
          <w:tcPr>
            <w:tcW w:w="1248"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Ц, С</w:t>
            </w:r>
          </w:p>
        </w:tc>
      </w:tr>
      <w:tr w:rsidR="004E0B72" w:rsidRPr="00380ED8" w:rsidTr="00CE6E73">
        <w:trPr>
          <w:trHeight w:val="681"/>
        </w:trPr>
        <w:tc>
          <w:tcPr>
            <w:tcW w:w="71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3.3.3</w:t>
            </w:r>
          </w:p>
        </w:tc>
        <w:tc>
          <w:tcPr>
            <w:tcW w:w="1701" w:type="dxa"/>
          </w:tcPr>
          <w:p w:rsidR="00346663" w:rsidRPr="00380ED8" w:rsidRDefault="00C00516"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Розпов</w:t>
            </w:r>
            <w:r w:rsidR="00346663" w:rsidRPr="00380ED8">
              <w:rPr>
                <w:rFonts w:ascii="Times New Roman" w:eastAsia="Calibri" w:hAnsi="Times New Roman" w:cs="Times New Roman"/>
                <w:sz w:val="24"/>
                <w:szCs w:val="24"/>
              </w:rPr>
              <w:t xml:space="preserve">сюдження вірусів та </w:t>
            </w:r>
            <w:r w:rsidR="008541DE" w:rsidRPr="00380ED8">
              <w:rPr>
                <w:rFonts w:ascii="Times New Roman" w:eastAsia="Calibri" w:hAnsi="Times New Roman" w:cs="Times New Roman"/>
                <w:sz w:val="24"/>
                <w:szCs w:val="24"/>
              </w:rPr>
              <w:t>«</w:t>
            </w:r>
            <w:r w:rsidR="00346663" w:rsidRPr="00380ED8">
              <w:rPr>
                <w:rFonts w:ascii="Times New Roman" w:eastAsia="Calibri" w:hAnsi="Times New Roman" w:cs="Times New Roman"/>
                <w:sz w:val="24"/>
                <w:szCs w:val="24"/>
              </w:rPr>
              <w:t>хробаків</w:t>
            </w:r>
            <w:r w:rsidR="008541DE" w:rsidRPr="00380ED8">
              <w:rPr>
                <w:rFonts w:ascii="Times New Roman" w:eastAsia="Calibri" w:hAnsi="Times New Roman" w:cs="Times New Roman"/>
                <w:sz w:val="24"/>
                <w:szCs w:val="24"/>
              </w:rPr>
              <w:t>»</w:t>
            </w:r>
          </w:p>
        </w:tc>
        <w:tc>
          <w:tcPr>
            <w:tcW w:w="2976" w:type="dxa"/>
          </w:tcPr>
          <w:p w:rsidR="00346663" w:rsidRPr="00380ED8" w:rsidRDefault="00346663" w:rsidP="00CD541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Ураження і/або пошк</w:t>
            </w:r>
            <w:r w:rsidR="00A10852" w:rsidRPr="00380ED8">
              <w:rPr>
                <w:rFonts w:ascii="Times New Roman" w:eastAsia="Calibri" w:hAnsi="Times New Roman" w:cs="Times New Roman"/>
                <w:sz w:val="24"/>
                <w:szCs w:val="24"/>
              </w:rPr>
              <w:t>одження файлів прикладного ПЗ (</w:t>
            </w:r>
            <w:r w:rsidRPr="00380ED8">
              <w:rPr>
                <w:rFonts w:ascii="Times New Roman" w:eastAsia="Calibri" w:hAnsi="Times New Roman" w:cs="Times New Roman"/>
                <w:sz w:val="24"/>
                <w:szCs w:val="24"/>
              </w:rPr>
              <w:t>файлів журналів) комп</w:t>
            </w:r>
            <w:r w:rsidR="00A10852" w:rsidRPr="00380ED8">
              <w:rPr>
                <w:rFonts w:ascii="Times New Roman" w:eastAsia="Calibri" w:hAnsi="Times New Roman" w:cs="Times New Roman"/>
                <w:sz w:val="24"/>
                <w:szCs w:val="24"/>
              </w:rPr>
              <w:t xml:space="preserve">’ютерними вірусами та </w:t>
            </w:r>
            <w:r w:rsidR="008541DE" w:rsidRPr="00380ED8">
              <w:rPr>
                <w:rFonts w:ascii="Times New Roman" w:eastAsia="Calibri" w:hAnsi="Times New Roman" w:cs="Times New Roman"/>
                <w:sz w:val="24"/>
                <w:szCs w:val="24"/>
              </w:rPr>
              <w:t>«</w:t>
            </w:r>
            <w:r w:rsidR="00A10852" w:rsidRPr="00380ED8">
              <w:rPr>
                <w:rFonts w:ascii="Times New Roman" w:eastAsia="Calibri" w:hAnsi="Times New Roman" w:cs="Times New Roman"/>
                <w:sz w:val="24"/>
                <w:szCs w:val="24"/>
              </w:rPr>
              <w:t>хробаками</w:t>
            </w:r>
            <w:r w:rsidR="008541DE" w:rsidRPr="00380ED8">
              <w:rPr>
                <w:rFonts w:ascii="Times New Roman" w:eastAsia="Calibri" w:hAnsi="Times New Roman" w:cs="Times New Roman"/>
                <w:sz w:val="24"/>
                <w:szCs w:val="24"/>
              </w:rPr>
              <w:t>»</w:t>
            </w:r>
            <w:r w:rsidR="00A10852" w:rsidRPr="00380ED8">
              <w:rPr>
                <w:rFonts w:ascii="Times New Roman" w:eastAsia="Calibri" w:hAnsi="Times New Roman" w:cs="Times New Roman"/>
                <w:sz w:val="24"/>
                <w:szCs w:val="24"/>
              </w:rPr>
              <w:t>, м</w:t>
            </w:r>
            <w:r w:rsidRPr="00380ED8">
              <w:rPr>
                <w:rFonts w:ascii="Times New Roman" w:eastAsia="Calibri" w:hAnsi="Times New Roman" w:cs="Times New Roman"/>
                <w:sz w:val="24"/>
                <w:szCs w:val="24"/>
              </w:rPr>
              <w:t>оже здійснюватися як навмисно, так і ненавмисно.  Ураження вірусами може викликати втрату чи перекручення даних, неконтрольоване викорис</w:t>
            </w:r>
            <w:r w:rsidR="00422BA1" w:rsidRPr="00380ED8">
              <w:rPr>
                <w:rFonts w:ascii="Times New Roman" w:eastAsia="Calibri" w:hAnsi="Times New Roman" w:cs="Times New Roman"/>
                <w:sz w:val="24"/>
                <w:szCs w:val="24"/>
              </w:rPr>
              <w:t xml:space="preserve">тання </w:t>
            </w:r>
            <w:r w:rsidR="00422BA1" w:rsidRPr="00380ED8">
              <w:rPr>
                <w:rFonts w:ascii="Times New Roman" w:eastAsia="Calibri" w:hAnsi="Times New Roman" w:cs="Times New Roman"/>
                <w:sz w:val="24"/>
                <w:szCs w:val="24"/>
              </w:rPr>
              <w:lastRenderedPageBreak/>
              <w:t>обчислювальних р</w:t>
            </w:r>
            <w:r w:rsidR="00496C75" w:rsidRPr="00380ED8">
              <w:rPr>
                <w:rFonts w:ascii="Times New Roman" w:eastAsia="Calibri" w:hAnsi="Times New Roman" w:cs="Times New Roman"/>
                <w:sz w:val="24"/>
                <w:szCs w:val="24"/>
              </w:rPr>
              <w:t>е</w:t>
            </w:r>
            <w:r w:rsidRPr="00380ED8">
              <w:rPr>
                <w:rFonts w:ascii="Times New Roman" w:eastAsia="Calibri" w:hAnsi="Times New Roman" w:cs="Times New Roman"/>
                <w:sz w:val="24"/>
                <w:szCs w:val="24"/>
              </w:rPr>
              <w:t xml:space="preserve">сурсів, </w:t>
            </w:r>
            <w:r w:rsidR="00496C75" w:rsidRPr="00380ED8">
              <w:rPr>
                <w:rFonts w:ascii="Times New Roman" w:eastAsia="Calibri" w:hAnsi="Times New Roman" w:cs="Times New Roman"/>
                <w:sz w:val="24"/>
                <w:szCs w:val="24"/>
              </w:rPr>
              <w:t>ініціювати помилки в</w:t>
            </w:r>
            <w:r w:rsidRPr="00380ED8">
              <w:rPr>
                <w:rFonts w:ascii="Times New Roman" w:eastAsia="Calibri" w:hAnsi="Times New Roman" w:cs="Times New Roman"/>
                <w:sz w:val="24"/>
                <w:szCs w:val="24"/>
              </w:rPr>
              <w:t xml:space="preserve"> ПЗ, </w:t>
            </w:r>
            <w:proofErr w:type="spellStart"/>
            <w:r w:rsidRPr="00380ED8">
              <w:rPr>
                <w:rFonts w:ascii="Times New Roman" w:eastAsia="Calibri" w:hAnsi="Times New Roman" w:cs="Times New Roman"/>
                <w:sz w:val="24"/>
                <w:szCs w:val="24"/>
              </w:rPr>
              <w:t>збої</w:t>
            </w:r>
            <w:proofErr w:type="spellEnd"/>
            <w:r w:rsidRPr="00380ED8">
              <w:rPr>
                <w:rFonts w:ascii="Times New Roman" w:eastAsia="Calibri" w:hAnsi="Times New Roman" w:cs="Times New Roman"/>
                <w:sz w:val="24"/>
                <w:szCs w:val="24"/>
              </w:rPr>
              <w:t xml:space="preserve"> та непрацездатність серверів, робочих станцій та інших компонентів ІКС</w:t>
            </w:r>
          </w:p>
        </w:tc>
        <w:tc>
          <w:tcPr>
            <w:tcW w:w="1560" w:type="dxa"/>
          </w:tcPr>
          <w:p w:rsidR="00346663" w:rsidRPr="00380ED8" w:rsidRDefault="00346663" w:rsidP="00401EF2">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ТІЗ робочих станцій та серверів, сильно-зв’язані та слабо-зв’язані об’єкти, системне </w:t>
            </w:r>
            <w:r w:rsidR="00401EF2" w:rsidRPr="00380ED8">
              <w:rPr>
                <w:rFonts w:ascii="Times New Roman" w:eastAsia="Calibri" w:hAnsi="Times New Roman" w:cs="Times New Roman"/>
                <w:sz w:val="24"/>
                <w:szCs w:val="24"/>
              </w:rPr>
              <w:t>й</w:t>
            </w:r>
            <w:r w:rsidRPr="00380ED8">
              <w:rPr>
                <w:rFonts w:ascii="Times New Roman" w:eastAsia="Calibri" w:hAnsi="Times New Roman" w:cs="Times New Roman"/>
                <w:sz w:val="24"/>
                <w:szCs w:val="24"/>
              </w:rPr>
              <w:t xml:space="preserve"> прикладне ПЗ, </w:t>
            </w:r>
            <w:r w:rsidRPr="00380ED8">
              <w:rPr>
                <w:rFonts w:ascii="Times New Roman" w:eastAsia="Calibri" w:hAnsi="Times New Roman" w:cs="Times New Roman"/>
                <w:sz w:val="24"/>
                <w:szCs w:val="24"/>
              </w:rPr>
              <w:lastRenderedPageBreak/>
              <w:t>обчислювальні ресурси</w:t>
            </w:r>
          </w:p>
        </w:tc>
        <w:tc>
          <w:tcPr>
            <w:tcW w:w="127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Зловмисник</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Навмисне </w:t>
            </w:r>
            <w:proofErr w:type="spellStart"/>
            <w:r w:rsidRPr="00380ED8">
              <w:rPr>
                <w:rFonts w:ascii="Times New Roman" w:eastAsia="Calibri" w:hAnsi="Times New Roman" w:cs="Times New Roman"/>
                <w:sz w:val="24"/>
                <w:szCs w:val="24"/>
              </w:rPr>
              <w:t>впрова-</w:t>
            </w:r>
            <w:r w:rsidR="00EE1C70" w:rsidRPr="00380ED8">
              <w:rPr>
                <w:rFonts w:ascii="Times New Roman" w:eastAsia="Calibri" w:hAnsi="Times New Roman" w:cs="Times New Roman"/>
                <w:sz w:val="24"/>
                <w:szCs w:val="24"/>
              </w:rPr>
              <w:t>д</w:t>
            </w:r>
            <w:r w:rsidRPr="00380ED8">
              <w:rPr>
                <w:rFonts w:ascii="Times New Roman" w:eastAsia="Calibri" w:hAnsi="Times New Roman" w:cs="Times New Roman"/>
                <w:sz w:val="24"/>
                <w:szCs w:val="24"/>
              </w:rPr>
              <w:t>ження</w:t>
            </w:r>
            <w:proofErr w:type="spellEnd"/>
            <w:r w:rsidRPr="00380ED8">
              <w:rPr>
                <w:rFonts w:ascii="Times New Roman" w:eastAsia="Calibri" w:hAnsi="Times New Roman" w:cs="Times New Roman"/>
                <w:sz w:val="24"/>
                <w:szCs w:val="24"/>
              </w:rPr>
              <w:t xml:space="preserve"> шкідливого ПЗ всередині мережі, надсилання уражених вірусами </w:t>
            </w:r>
            <w:r w:rsidRPr="00380ED8">
              <w:rPr>
                <w:rFonts w:ascii="Times New Roman" w:eastAsia="Calibri" w:hAnsi="Times New Roman" w:cs="Times New Roman"/>
                <w:sz w:val="24"/>
                <w:szCs w:val="24"/>
              </w:rPr>
              <w:lastRenderedPageBreak/>
              <w:t>поштових повідомлень</w:t>
            </w:r>
          </w:p>
        </w:tc>
        <w:tc>
          <w:tcPr>
            <w:tcW w:w="198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Використання зовнішніх носіїв інформації</w:t>
            </w:r>
          </w:p>
        </w:tc>
        <w:tc>
          <w:tcPr>
            <w:tcW w:w="1701" w:type="dxa"/>
          </w:tcPr>
          <w:p w:rsidR="00346663" w:rsidRPr="00380ED8" w:rsidRDefault="00C103DA" w:rsidP="00B1196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Неефектив</w:t>
            </w:r>
            <w:r w:rsidR="00346663" w:rsidRPr="00380ED8">
              <w:rPr>
                <w:rFonts w:ascii="Times New Roman" w:eastAsia="Calibri" w:hAnsi="Times New Roman" w:cs="Times New Roman"/>
                <w:sz w:val="24"/>
                <w:szCs w:val="24"/>
              </w:rPr>
              <w:t xml:space="preserve">ність засобів антивірусного захисту, несвоєчасне оновлення антивірусних баз, відсутність або </w:t>
            </w:r>
            <w:r w:rsidR="00DE5104" w:rsidRPr="00380ED8">
              <w:rPr>
                <w:rFonts w:ascii="Times New Roman" w:eastAsia="Calibri" w:hAnsi="Times New Roman" w:cs="Times New Roman"/>
                <w:sz w:val="24"/>
                <w:szCs w:val="24"/>
              </w:rPr>
              <w:t xml:space="preserve">порушення інструкцій </w:t>
            </w:r>
            <w:r w:rsidR="00DE5104" w:rsidRPr="00380ED8">
              <w:rPr>
                <w:rFonts w:ascii="Times New Roman" w:eastAsia="Calibri" w:hAnsi="Times New Roman" w:cs="Times New Roman"/>
                <w:sz w:val="24"/>
                <w:szCs w:val="24"/>
              </w:rPr>
              <w:lastRenderedPageBreak/>
              <w:t>щодо анти</w:t>
            </w:r>
            <w:r w:rsidR="00346663" w:rsidRPr="00380ED8">
              <w:rPr>
                <w:rFonts w:ascii="Times New Roman" w:eastAsia="Calibri" w:hAnsi="Times New Roman" w:cs="Times New Roman"/>
                <w:sz w:val="24"/>
                <w:szCs w:val="24"/>
              </w:rPr>
              <w:t>вірусного захисту, протидії вторгненням, захисту поштових сервісів, відсутність регламенту використа</w:t>
            </w:r>
            <w:r w:rsidR="00B11966" w:rsidRPr="00380ED8">
              <w:rPr>
                <w:rFonts w:ascii="Times New Roman" w:eastAsia="Calibri" w:hAnsi="Times New Roman" w:cs="Times New Roman"/>
                <w:sz w:val="24"/>
                <w:szCs w:val="24"/>
              </w:rPr>
              <w:t>ння зовнішніх носіїв інформації</w:t>
            </w:r>
          </w:p>
        </w:tc>
        <w:tc>
          <w:tcPr>
            <w:tcW w:w="1248"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Ц, Д, С</w:t>
            </w:r>
          </w:p>
        </w:tc>
      </w:tr>
      <w:tr w:rsidR="004E0B72" w:rsidRPr="00380ED8" w:rsidTr="00CE6E73">
        <w:tc>
          <w:tcPr>
            <w:tcW w:w="71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4</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3.3.4</w:t>
            </w:r>
          </w:p>
        </w:tc>
        <w:tc>
          <w:tcPr>
            <w:tcW w:w="1701" w:type="dxa"/>
          </w:tcPr>
          <w:p w:rsidR="00346663" w:rsidRPr="00380ED8" w:rsidRDefault="00C00516"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Несуміс</w:t>
            </w:r>
            <w:r w:rsidR="00346663" w:rsidRPr="00380ED8">
              <w:rPr>
                <w:rFonts w:ascii="Times New Roman" w:eastAsia="Calibri" w:hAnsi="Times New Roman" w:cs="Times New Roman"/>
                <w:sz w:val="24"/>
                <w:szCs w:val="24"/>
              </w:rPr>
              <w:t>ність версій ПЗ</w:t>
            </w:r>
          </w:p>
        </w:tc>
        <w:tc>
          <w:tcPr>
            <w:tcW w:w="29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Несумісність різних версій/типів ПЗ, що може спричинити </w:t>
            </w:r>
            <w:proofErr w:type="spellStart"/>
            <w:r w:rsidRPr="00380ED8">
              <w:rPr>
                <w:rFonts w:ascii="Times New Roman" w:eastAsia="Calibri" w:hAnsi="Times New Roman" w:cs="Times New Roman"/>
                <w:sz w:val="24"/>
                <w:szCs w:val="24"/>
              </w:rPr>
              <w:t>збої</w:t>
            </w:r>
            <w:proofErr w:type="spellEnd"/>
            <w:r w:rsidRPr="00380ED8">
              <w:rPr>
                <w:rFonts w:ascii="Times New Roman" w:eastAsia="Calibri" w:hAnsi="Times New Roman" w:cs="Times New Roman"/>
                <w:sz w:val="24"/>
                <w:szCs w:val="24"/>
              </w:rPr>
              <w:t xml:space="preserve"> в роботі прикладних АС, загрози цілісності та доступності інформації</w:t>
            </w:r>
          </w:p>
        </w:tc>
        <w:tc>
          <w:tcPr>
            <w:tcW w:w="156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Системне і прикладне ПЗ</w:t>
            </w:r>
          </w:p>
        </w:tc>
        <w:tc>
          <w:tcPr>
            <w:tcW w:w="127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 прикладне ПЗ</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98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Помилки розробників та адміністраторів ІКС</w:t>
            </w:r>
          </w:p>
        </w:tc>
        <w:tc>
          <w:tcPr>
            <w:tcW w:w="1701"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системи керування оновленнями та контролю версій</w:t>
            </w:r>
          </w:p>
        </w:tc>
        <w:tc>
          <w:tcPr>
            <w:tcW w:w="1248"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w:t>
            </w:r>
          </w:p>
        </w:tc>
      </w:tr>
      <w:tr w:rsidR="004E0B72" w:rsidRPr="00380ED8" w:rsidTr="00CE6E73">
        <w:tc>
          <w:tcPr>
            <w:tcW w:w="71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5</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3.3.5</w:t>
            </w:r>
          </w:p>
        </w:tc>
        <w:tc>
          <w:tcPr>
            <w:tcW w:w="1701" w:type="dxa"/>
          </w:tcPr>
          <w:p w:rsidR="00346663" w:rsidRPr="00380ED8" w:rsidRDefault="00C00516"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Перехоп</w:t>
            </w:r>
            <w:r w:rsidR="00346663" w:rsidRPr="00380ED8">
              <w:rPr>
                <w:rFonts w:ascii="Times New Roman" w:eastAsia="Calibri" w:hAnsi="Times New Roman" w:cs="Times New Roman"/>
                <w:sz w:val="24"/>
                <w:szCs w:val="24"/>
              </w:rPr>
              <w:t>лення ТІЗ</w:t>
            </w:r>
          </w:p>
        </w:tc>
        <w:tc>
          <w:tcPr>
            <w:tcW w:w="29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Підглядання атрибутів доступу, автоматичний підбір паролів за допомогою спеціалізованих про</w:t>
            </w:r>
            <w:r w:rsidR="00444684" w:rsidRPr="00380ED8">
              <w:rPr>
                <w:rFonts w:ascii="Times New Roman" w:eastAsia="Calibri" w:hAnsi="Times New Roman" w:cs="Times New Roman"/>
                <w:sz w:val="24"/>
                <w:szCs w:val="24"/>
              </w:rPr>
              <w:t>грамних засобів (закладки типу «троянський кінь»</w:t>
            </w:r>
            <w:r w:rsidRPr="00380ED8">
              <w:rPr>
                <w:rFonts w:ascii="Times New Roman" w:eastAsia="Calibri" w:hAnsi="Times New Roman" w:cs="Times New Roman"/>
                <w:sz w:val="24"/>
                <w:szCs w:val="24"/>
              </w:rPr>
              <w:t>), перехоплення логінів і паролів за допомогою перехоплювачів клавіатури (</w:t>
            </w:r>
            <w:r w:rsidR="006722C6"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keyloggers</w:t>
            </w:r>
            <w:proofErr w:type="spellEnd"/>
            <w:r w:rsidR="006722C6"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w:t>
            </w:r>
          </w:p>
        </w:tc>
        <w:tc>
          <w:tcPr>
            <w:tcW w:w="1560" w:type="dxa"/>
          </w:tcPr>
          <w:p w:rsidR="00A25FE0" w:rsidRPr="00380ED8" w:rsidRDefault="00444684"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ТІЗ стосовно прикладного ПЗ у</w:t>
            </w:r>
            <w:r w:rsidR="00346663" w:rsidRPr="00380ED8">
              <w:rPr>
                <w:rFonts w:ascii="Times New Roman" w:eastAsia="Calibri" w:hAnsi="Times New Roman" w:cs="Times New Roman"/>
                <w:sz w:val="24"/>
                <w:szCs w:val="24"/>
              </w:rPr>
              <w:t>станов-</w:t>
            </w:r>
            <w:proofErr w:type="spellStart"/>
            <w:r w:rsidR="00346663" w:rsidRPr="00380ED8">
              <w:rPr>
                <w:rFonts w:ascii="Times New Roman" w:eastAsia="Calibri" w:hAnsi="Times New Roman" w:cs="Times New Roman"/>
                <w:sz w:val="24"/>
                <w:szCs w:val="24"/>
              </w:rPr>
              <w:t>леного</w:t>
            </w:r>
            <w:proofErr w:type="spellEnd"/>
            <w:r w:rsidR="00346663" w:rsidRPr="00380ED8">
              <w:rPr>
                <w:rFonts w:ascii="Times New Roman" w:eastAsia="Calibri" w:hAnsi="Times New Roman" w:cs="Times New Roman"/>
                <w:sz w:val="24"/>
                <w:szCs w:val="24"/>
              </w:rPr>
              <w:t xml:space="preserve"> на робочих станціях і серверах</w:t>
            </w:r>
          </w:p>
          <w:p w:rsidR="00A25FE0" w:rsidRPr="00380ED8" w:rsidRDefault="00A25FE0" w:rsidP="00A25FE0">
            <w:pPr>
              <w:rPr>
                <w:rFonts w:ascii="Times New Roman" w:eastAsia="Calibri" w:hAnsi="Times New Roman" w:cs="Times New Roman"/>
                <w:sz w:val="24"/>
                <w:szCs w:val="24"/>
              </w:rPr>
            </w:pPr>
          </w:p>
          <w:p w:rsidR="00A25FE0" w:rsidRPr="00380ED8" w:rsidRDefault="00A25FE0" w:rsidP="00A25FE0">
            <w:pPr>
              <w:rPr>
                <w:rFonts w:ascii="Times New Roman" w:eastAsia="Calibri" w:hAnsi="Times New Roman" w:cs="Times New Roman"/>
                <w:sz w:val="24"/>
                <w:szCs w:val="24"/>
              </w:rPr>
            </w:pPr>
          </w:p>
          <w:p w:rsidR="00A25FE0" w:rsidRPr="00380ED8" w:rsidRDefault="00A25FE0" w:rsidP="00A25FE0">
            <w:pPr>
              <w:rPr>
                <w:rFonts w:ascii="Times New Roman" w:eastAsia="Calibri" w:hAnsi="Times New Roman" w:cs="Times New Roman"/>
                <w:sz w:val="24"/>
                <w:szCs w:val="24"/>
              </w:rPr>
            </w:pPr>
          </w:p>
          <w:p w:rsidR="00A25FE0" w:rsidRPr="00380ED8" w:rsidRDefault="00A25FE0" w:rsidP="00A25FE0">
            <w:pPr>
              <w:rPr>
                <w:rFonts w:ascii="Times New Roman" w:eastAsia="Calibri" w:hAnsi="Times New Roman" w:cs="Times New Roman"/>
                <w:sz w:val="24"/>
                <w:szCs w:val="24"/>
              </w:rPr>
            </w:pPr>
          </w:p>
          <w:p w:rsidR="00A25FE0" w:rsidRPr="00380ED8" w:rsidRDefault="00A25FE0" w:rsidP="00A25FE0">
            <w:pPr>
              <w:rPr>
                <w:rFonts w:ascii="Times New Roman" w:eastAsia="Calibri" w:hAnsi="Times New Roman" w:cs="Times New Roman"/>
                <w:sz w:val="24"/>
                <w:szCs w:val="24"/>
              </w:rPr>
            </w:pPr>
          </w:p>
          <w:p w:rsidR="00A25FE0" w:rsidRPr="00380ED8" w:rsidRDefault="00A25FE0" w:rsidP="00A25FE0">
            <w:pPr>
              <w:rPr>
                <w:rFonts w:ascii="Times New Roman" w:eastAsia="Calibri" w:hAnsi="Times New Roman" w:cs="Times New Roman"/>
                <w:sz w:val="24"/>
                <w:szCs w:val="24"/>
              </w:rPr>
            </w:pPr>
          </w:p>
          <w:p w:rsidR="00346663" w:rsidRPr="00380ED8" w:rsidRDefault="00346663" w:rsidP="00C103DA">
            <w:pPr>
              <w:rPr>
                <w:rFonts w:ascii="Times New Roman" w:eastAsia="Calibri" w:hAnsi="Times New Roman" w:cs="Times New Roman"/>
                <w:sz w:val="24"/>
                <w:szCs w:val="24"/>
              </w:rPr>
            </w:pPr>
          </w:p>
        </w:tc>
        <w:tc>
          <w:tcPr>
            <w:tcW w:w="127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Зловмисник</w:t>
            </w:r>
          </w:p>
        </w:tc>
        <w:tc>
          <w:tcPr>
            <w:tcW w:w="1276" w:type="dxa"/>
          </w:tcPr>
          <w:p w:rsidR="00346663" w:rsidRPr="00380ED8" w:rsidRDefault="00C0051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Підгля</w:t>
            </w:r>
            <w:r w:rsidR="00042B23" w:rsidRPr="00380ED8">
              <w:rPr>
                <w:rFonts w:ascii="Times New Roman" w:eastAsia="Calibri" w:hAnsi="Times New Roman" w:cs="Times New Roman"/>
                <w:sz w:val="24"/>
                <w:szCs w:val="24"/>
              </w:rPr>
              <w:t>дання, у</w:t>
            </w:r>
            <w:r w:rsidR="00346663" w:rsidRPr="00380ED8">
              <w:rPr>
                <w:rFonts w:ascii="Times New Roman" w:eastAsia="Calibri" w:hAnsi="Times New Roman" w:cs="Times New Roman"/>
                <w:sz w:val="24"/>
                <w:szCs w:val="24"/>
              </w:rPr>
              <w:t>прова</w:t>
            </w:r>
            <w:r w:rsidR="006722C6" w:rsidRPr="00380ED8">
              <w:rPr>
                <w:rFonts w:ascii="Times New Roman" w:eastAsia="Calibri" w:hAnsi="Times New Roman" w:cs="Times New Roman"/>
                <w:sz w:val="24"/>
                <w:szCs w:val="24"/>
              </w:rPr>
              <w:t>д</w:t>
            </w:r>
            <w:r w:rsidR="00346663" w:rsidRPr="00380ED8">
              <w:rPr>
                <w:rFonts w:ascii="Times New Roman" w:eastAsia="Calibri" w:hAnsi="Times New Roman" w:cs="Times New Roman"/>
                <w:sz w:val="24"/>
                <w:szCs w:val="24"/>
              </w:rPr>
              <w:t>ження програмних та апара</w:t>
            </w:r>
            <w:r w:rsidR="007169E3" w:rsidRPr="00380ED8">
              <w:rPr>
                <w:rFonts w:ascii="Times New Roman" w:eastAsia="Calibri" w:hAnsi="Times New Roman" w:cs="Times New Roman"/>
                <w:sz w:val="24"/>
                <w:szCs w:val="24"/>
              </w:rPr>
              <w:t>тно-програмних пере</w:t>
            </w:r>
            <w:r w:rsidR="007169E3" w:rsidRPr="00380ED8">
              <w:rPr>
                <w:rFonts w:ascii="Times New Roman" w:eastAsia="Calibri" w:hAnsi="Times New Roman" w:cs="Times New Roman"/>
                <w:sz w:val="24"/>
                <w:szCs w:val="24"/>
              </w:rPr>
              <w:lastRenderedPageBreak/>
              <w:t>хоп</w:t>
            </w:r>
            <w:r w:rsidR="00346663" w:rsidRPr="00380ED8">
              <w:rPr>
                <w:rFonts w:ascii="Times New Roman" w:eastAsia="Calibri" w:hAnsi="Times New Roman" w:cs="Times New Roman"/>
                <w:sz w:val="24"/>
                <w:szCs w:val="24"/>
              </w:rPr>
              <w:t>лювачів клавіатури</w:t>
            </w:r>
          </w:p>
        </w:tc>
        <w:tc>
          <w:tcPr>
            <w:tcW w:w="1985" w:type="dxa"/>
          </w:tcPr>
          <w:p w:rsidR="00346663" w:rsidRPr="00380ED8" w:rsidRDefault="00042B2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Необхідність у</w:t>
            </w:r>
            <w:r w:rsidR="00346663" w:rsidRPr="00380ED8">
              <w:rPr>
                <w:rFonts w:ascii="Times New Roman" w:eastAsia="Calibri" w:hAnsi="Times New Roman" w:cs="Times New Roman"/>
                <w:sz w:val="24"/>
                <w:szCs w:val="24"/>
              </w:rPr>
              <w:t>ведення атрибутів доступу у відкритому вигляді, недбалість користувачів ІКС</w:t>
            </w:r>
          </w:p>
        </w:tc>
        <w:tc>
          <w:tcPr>
            <w:tcW w:w="1701"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Порушення політики безпеки щодо р</w:t>
            </w:r>
            <w:r w:rsidR="007169E3" w:rsidRPr="00380ED8">
              <w:rPr>
                <w:rFonts w:ascii="Times New Roman" w:eastAsia="Calibri" w:hAnsi="Times New Roman" w:cs="Times New Roman"/>
                <w:sz w:val="24"/>
                <w:szCs w:val="24"/>
              </w:rPr>
              <w:t>озповсюдження паролів (викорис</w:t>
            </w:r>
            <w:r w:rsidRPr="00380ED8">
              <w:rPr>
                <w:rFonts w:ascii="Times New Roman" w:eastAsia="Calibri" w:hAnsi="Times New Roman" w:cs="Times New Roman"/>
                <w:sz w:val="24"/>
                <w:szCs w:val="24"/>
              </w:rPr>
              <w:t>тання тривіальних паролів), відсутність конт</w:t>
            </w:r>
            <w:r w:rsidRPr="00380ED8">
              <w:rPr>
                <w:rFonts w:ascii="Times New Roman" w:eastAsia="Calibri" w:hAnsi="Times New Roman" w:cs="Times New Roman"/>
                <w:sz w:val="24"/>
                <w:szCs w:val="24"/>
              </w:rPr>
              <w:lastRenderedPageBreak/>
              <w:t xml:space="preserve">ролю за </w:t>
            </w:r>
            <w:proofErr w:type="spellStart"/>
            <w:r w:rsidRPr="00380ED8">
              <w:rPr>
                <w:rFonts w:ascii="Times New Roman" w:eastAsia="Calibri" w:hAnsi="Times New Roman" w:cs="Times New Roman"/>
                <w:sz w:val="24"/>
                <w:szCs w:val="24"/>
              </w:rPr>
              <w:t>встан</w:t>
            </w:r>
            <w:r w:rsidR="0094483F" w:rsidRPr="00380ED8">
              <w:rPr>
                <w:rFonts w:ascii="Times New Roman" w:eastAsia="Calibri" w:hAnsi="Times New Roman" w:cs="Times New Roman"/>
                <w:sz w:val="24"/>
                <w:szCs w:val="24"/>
              </w:rPr>
              <w:t>овлю</w:t>
            </w:r>
            <w:r w:rsidRPr="00380ED8">
              <w:rPr>
                <w:rFonts w:ascii="Times New Roman" w:eastAsia="Calibri" w:hAnsi="Times New Roman" w:cs="Times New Roman"/>
                <w:sz w:val="24"/>
                <w:szCs w:val="24"/>
              </w:rPr>
              <w:t>нням</w:t>
            </w:r>
            <w:proofErr w:type="spellEnd"/>
            <w:r w:rsidRPr="00380ED8">
              <w:rPr>
                <w:rFonts w:ascii="Times New Roman" w:eastAsia="Calibri" w:hAnsi="Times New Roman" w:cs="Times New Roman"/>
                <w:sz w:val="24"/>
                <w:szCs w:val="24"/>
              </w:rPr>
              <w:t xml:space="preserve"> ПЗ та обладнання</w:t>
            </w:r>
            <w:r w:rsidR="00CB32D5" w:rsidRPr="00380ED8">
              <w:rPr>
                <w:rFonts w:ascii="Times New Roman" w:eastAsia="Calibri" w:hAnsi="Times New Roman" w:cs="Times New Roman"/>
                <w:sz w:val="24"/>
                <w:szCs w:val="24"/>
              </w:rPr>
              <w:t>м</w:t>
            </w:r>
          </w:p>
        </w:tc>
        <w:tc>
          <w:tcPr>
            <w:tcW w:w="1248"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С</w:t>
            </w:r>
          </w:p>
        </w:tc>
      </w:tr>
      <w:tr w:rsidR="004E0B72" w:rsidRPr="00380ED8" w:rsidTr="00CE6E73">
        <w:trPr>
          <w:trHeight w:val="2730"/>
        </w:trPr>
        <w:tc>
          <w:tcPr>
            <w:tcW w:w="710" w:type="dxa"/>
          </w:tcPr>
          <w:p w:rsidR="00346663" w:rsidRPr="00380ED8" w:rsidRDefault="00346663"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6</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3.3.6</w:t>
            </w:r>
          </w:p>
        </w:tc>
        <w:tc>
          <w:tcPr>
            <w:tcW w:w="1701" w:type="dxa"/>
          </w:tcPr>
          <w:p w:rsidR="00346663" w:rsidRPr="00380ED8" w:rsidRDefault="007169E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Підміна або дезоргані</w:t>
            </w:r>
            <w:r w:rsidR="00346663" w:rsidRPr="00380ED8">
              <w:rPr>
                <w:rFonts w:ascii="Times New Roman" w:eastAsia="Calibri" w:hAnsi="Times New Roman" w:cs="Times New Roman"/>
                <w:sz w:val="24"/>
                <w:szCs w:val="24"/>
              </w:rPr>
              <w:t>зація</w:t>
            </w:r>
          </w:p>
        </w:tc>
        <w:tc>
          <w:tcPr>
            <w:tcW w:w="2976" w:type="dxa"/>
          </w:tcPr>
          <w:p w:rsidR="006722C6" w:rsidRPr="00380ED8" w:rsidRDefault="001D22BF"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Порушення цілісності ПЗ у</w:t>
            </w:r>
            <w:r w:rsidR="00346663" w:rsidRPr="00380ED8">
              <w:rPr>
                <w:rFonts w:ascii="Times New Roman" w:eastAsia="Calibri" w:hAnsi="Times New Roman" w:cs="Times New Roman"/>
                <w:sz w:val="24"/>
                <w:szCs w:val="24"/>
              </w:rPr>
              <w:t>наслідок підміни елементів програм, динамічних бібліотек, модулів ПЗ,</w:t>
            </w:r>
            <w:r w:rsidR="00715D55" w:rsidRPr="00380ED8">
              <w:rPr>
                <w:rFonts w:ascii="Times New Roman" w:eastAsia="Calibri" w:hAnsi="Times New Roman" w:cs="Times New Roman"/>
                <w:sz w:val="24"/>
                <w:szCs w:val="24"/>
              </w:rPr>
              <w:t xml:space="preserve"> даних аудиту або дезорганізація</w:t>
            </w:r>
            <w:r w:rsidR="00346663" w:rsidRPr="00380ED8">
              <w:rPr>
                <w:rFonts w:ascii="Times New Roman" w:eastAsia="Calibri" w:hAnsi="Times New Roman" w:cs="Times New Roman"/>
                <w:sz w:val="24"/>
                <w:szCs w:val="24"/>
              </w:rPr>
              <w:t xml:space="preserve"> структури П3. Може викликати непрацездатність ІКС або її </w:t>
            </w:r>
            <w:r w:rsidR="006722C6" w:rsidRPr="00380ED8">
              <w:rPr>
                <w:rFonts w:ascii="Times New Roman" w:eastAsia="Calibri" w:hAnsi="Times New Roman" w:cs="Times New Roman"/>
                <w:sz w:val="24"/>
                <w:szCs w:val="24"/>
              </w:rPr>
              <w:t>компонентів, перекручення даних</w:t>
            </w:r>
          </w:p>
        </w:tc>
        <w:tc>
          <w:tcPr>
            <w:tcW w:w="1560"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Прикладне ПЗ</w:t>
            </w:r>
          </w:p>
        </w:tc>
        <w:tc>
          <w:tcPr>
            <w:tcW w:w="1275"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276"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Зловмисні дії щодо порушення цілісності ПЗ</w:t>
            </w:r>
          </w:p>
        </w:tc>
        <w:tc>
          <w:tcPr>
            <w:tcW w:w="1985" w:type="dxa"/>
          </w:tcPr>
          <w:p w:rsidR="00346663" w:rsidRPr="00380ED8" w:rsidRDefault="00715D55" w:rsidP="00346663">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Не</w:t>
            </w:r>
            <w:r w:rsidR="00346663" w:rsidRPr="00380ED8">
              <w:rPr>
                <w:rFonts w:ascii="Times New Roman" w:eastAsia="Calibri" w:hAnsi="Times New Roman" w:cs="Times New Roman"/>
                <w:sz w:val="24"/>
                <w:szCs w:val="24"/>
              </w:rPr>
              <w:t>блокування</w:t>
            </w:r>
            <w:proofErr w:type="spellEnd"/>
            <w:r w:rsidR="00346663" w:rsidRPr="00380ED8">
              <w:rPr>
                <w:rFonts w:ascii="Times New Roman" w:eastAsia="Calibri" w:hAnsi="Times New Roman" w:cs="Times New Roman"/>
                <w:sz w:val="24"/>
                <w:szCs w:val="24"/>
              </w:rPr>
              <w:t xml:space="preserve"> робочих станцій під час відсутності користувачів, недбалість користувачів ІКС</w:t>
            </w:r>
          </w:p>
        </w:tc>
        <w:tc>
          <w:tcPr>
            <w:tcW w:w="1701"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Недостатній контроль цілісності ПЗ, порушення правил розмежував-</w:t>
            </w:r>
            <w:proofErr w:type="spellStart"/>
            <w:r w:rsidRPr="00380ED8">
              <w:rPr>
                <w:rFonts w:ascii="Times New Roman" w:eastAsia="Calibri" w:hAnsi="Times New Roman" w:cs="Times New Roman"/>
                <w:sz w:val="24"/>
                <w:szCs w:val="24"/>
              </w:rPr>
              <w:t>ння</w:t>
            </w:r>
            <w:proofErr w:type="spellEnd"/>
            <w:r w:rsidRPr="00380ED8">
              <w:rPr>
                <w:rFonts w:ascii="Times New Roman" w:eastAsia="Calibri" w:hAnsi="Times New Roman" w:cs="Times New Roman"/>
                <w:sz w:val="24"/>
                <w:szCs w:val="24"/>
              </w:rPr>
              <w:t xml:space="preserve"> доступу, недостатність аудиту подій</w:t>
            </w:r>
          </w:p>
        </w:tc>
        <w:tc>
          <w:tcPr>
            <w:tcW w:w="1248" w:type="dxa"/>
          </w:tcPr>
          <w:p w:rsidR="00346663" w:rsidRPr="00380ED8" w:rsidRDefault="00346663" w:rsidP="00346663">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6722C6" w:rsidRPr="00380ED8" w:rsidTr="00CE6E73">
        <w:trPr>
          <w:trHeight w:val="2385"/>
        </w:trPr>
        <w:tc>
          <w:tcPr>
            <w:tcW w:w="710"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7</w:t>
            </w:r>
          </w:p>
        </w:tc>
        <w:tc>
          <w:tcPr>
            <w:tcW w:w="1276"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3.3.7</w:t>
            </w:r>
          </w:p>
        </w:tc>
        <w:tc>
          <w:tcPr>
            <w:tcW w:w="1701"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Злом</w:t>
            </w:r>
          </w:p>
        </w:tc>
        <w:tc>
          <w:tcPr>
            <w:tcW w:w="2976"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Обхід чи злом механізмів захисту шляхом аналізу програмного коду за допомогою спеціалізованих програмних засобів з подальшим несанкціонованим отриманням д</w:t>
            </w:r>
            <w:r w:rsidR="00FD45B4" w:rsidRPr="00380ED8">
              <w:rPr>
                <w:rFonts w:ascii="Times New Roman" w:eastAsia="Calibri" w:hAnsi="Times New Roman" w:cs="Times New Roman"/>
                <w:sz w:val="24"/>
                <w:szCs w:val="24"/>
              </w:rPr>
              <w:t>оступу до даних та конфігурацій</w:t>
            </w:r>
          </w:p>
        </w:tc>
        <w:tc>
          <w:tcPr>
            <w:tcW w:w="1560"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ТІЗ робочих станцій, прикладне ПЗ</w:t>
            </w:r>
          </w:p>
        </w:tc>
        <w:tc>
          <w:tcPr>
            <w:tcW w:w="1275"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276"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Дизасемблювання ПЗ</w:t>
            </w:r>
          </w:p>
        </w:tc>
        <w:tc>
          <w:tcPr>
            <w:tcW w:w="1985"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w:t>
            </w:r>
          </w:p>
        </w:tc>
        <w:tc>
          <w:tcPr>
            <w:tcW w:w="1701" w:type="dxa"/>
          </w:tcPr>
          <w:p w:rsidR="006722C6" w:rsidRPr="00380ED8" w:rsidRDefault="006722C6" w:rsidP="00715D55">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Відсутність правил розповсюдження і використання ПЗ, порушення правил </w:t>
            </w:r>
            <w:r w:rsidR="00715D55" w:rsidRPr="00380ED8">
              <w:rPr>
                <w:rFonts w:ascii="Times New Roman" w:eastAsia="Calibri" w:hAnsi="Times New Roman" w:cs="Times New Roman"/>
                <w:sz w:val="24"/>
                <w:szCs w:val="24"/>
              </w:rPr>
              <w:t xml:space="preserve">розмежування </w:t>
            </w:r>
            <w:proofErr w:type="spellStart"/>
            <w:r w:rsidR="00715D55" w:rsidRPr="00380ED8">
              <w:rPr>
                <w:rFonts w:ascii="Times New Roman" w:eastAsia="Calibri" w:hAnsi="Times New Roman" w:cs="Times New Roman"/>
                <w:sz w:val="24"/>
                <w:szCs w:val="24"/>
              </w:rPr>
              <w:t>досттупу</w:t>
            </w:r>
            <w:proofErr w:type="spellEnd"/>
            <w:r w:rsidR="00715D55" w:rsidRPr="00380ED8">
              <w:rPr>
                <w:rFonts w:ascii="Times New Roman" w:eastAsia="Calibri" w:hAnsi="Times New Roman" w:cs="Times New Roman"/>
                <w:sz w:val="24"/>
                <w:szCs w:val="24"/>
              </w:rPr>
              <w:t>, недостатність аудиту подій</w:t>
            </w:r>
          </w:p>
        </w:tc>
        <w:tc>
          <w:tcPr>
            <w:tcW w:w="1248" w:type="dxa"/>
          </w:tcPr>
          <w:p w:rsidR="006722C6" w:rsidRPr="00380ED8" w:rsidRDefault="006722C6" w:rsidP="006722C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Ц, С</w:t>
            </w:r>
          </w:p>
        </w:tc>
      </w:tr>
    </w:tbl>
    <w:p w:rsidR="00187CDF" w:rsidRPr="00380ED8" w:rsidRDefault="00187CDF" w:rsidP="0094483F">
      <w:pPr>
        <w:shd w:val="clear" w:color="auto" w:fill="FFFFFF"/>
        <w:tabs>
          <w:tab w:val="left" w:pos="1843"/>
        </w:tabs>
        <w:ind w:right="57"/>
        <w:rPr>
          <w:rFonts w:ascii="Times New Roman" w:hAnsi="Times New Roman" w:cs="Times New Roman"/>
          <w:b/>
          <w:i/>
          <w:sz w:val="2"/>
          <w:szCs w:val="2"/>
        </w:rPr>
      </w:pPr>
    </w:p>
    <w:p w:rsidR="00CE6E73" w:rsidRPr="00380ED8" w:rsidRDefault="00CE6E73" w:rsidP="0094483F">
      <w:pPr>
        <w:shd w:val="clear" w:color="auto" w:fill="FFFFFF"/>
        <w:tabs>
          <w:tab w:val="left" w:pos="1843"/>
        </w:tabs>
        <w:ind w:left="57" w:right="57"/>
        <w:jc w:val="center"/>
        <w:rPr>
          <w:rFonts w:ascii="Times New Roman" w:hAnsi="Times New Roman" w:cs="Times New Roman"/>
          <w:b/>
          <w:i/>
          <w:sz w:val="2"/>
          <w:szCs w:val="2"/>
        </w:rPr>
      </w:pPr>
    </w:p>
    <w:p w:rsidR="00CE6E73" w:rsidRPr="00380ED8" w:rsidRDefault="00CE6E73" w:rsidP="0094483F">
      <w:pPr>
        <w:shd w:val="clear" w:color="auto" w:fill="FFFFFF"/>
        <w:tabs>
          <w:tab w:val="left" w:pos="1843"/>
        </w:tabs>
        <w:ind w:left="57" w:right="57"/>
        <w:jc w:val="center"/>
        <w:rPr>
          <w:rFonts w:ascii="Times New Roman" w:hAnsi="Times New Roman" w:cs="Times New Roman"/>
          <w:b/>
          <w:i/>
          <w:sz w:val="2"/>
          <w:szCs w:val="2"/>
        </w:rPr>
      </w:pPr>
    </w:p>
    <w:p w:rsidR="00CE6E73" w:rsidRPr="00380ED8" w:rsidRDefault="00CE6E73" w:rsidP="0094483F">
      <w:pPr>
        <w:shd w:val="clear" w:color="auto" w:fill="FFFFFF"/>
        <w:tabs>
          <w:tab w:val="left" w:pos="1843"/>
        </w:tabs>
        <w:ind w:left="57" w:right="57"/>
        <w:jc w:val="center"/>
        <w:rPr>
          <w:rFonts w:ascii="Times New Roman" w:hAnsi="Times New Roman" w:cs="Times New Roman"/>
          <w:b/>
          <w:i/>
          <w:sz w:val="2"/>
          <w:szCs w:val="2"/>
        </w:rPr>
      </w:pPr>
    </w:p>
    <w:p w:rsidR="0094483F" w:rsidRPr="00380ED8" w:rsidRDefault="0094483F" w:rsidP="0094483F">
      <w:pPr>
        <w:shd w:val="clear" w:color="auto" w:fill="FFFFFF"/>
        <w:tabs>
          <w:tab w:val="left" w:pos="1843"/>
        </w:tabs>
        <w:ind w:left="57" w:right="57"/>
        <w:jc w:val="center"/>
        <w:rPr>
          <w:rFonts w:ascii="Times New Roman" w:hAnsi="Times New Roman" w:cs="Times New Roman"/>
          <w:b/>
          <w:i/>
          <w:sz w:val="28"/>
          <w:szCs w:val="28"/>
        </w:rPr>
      </w:pPr>
      <w:r w:rsidRPr="00380ED8">
        <w:rPr>
          <w:rFonts w:ascii="Times New Roman" w:hAnsi="Times New Roman" w:cs="Times New Roman"/>
          <w:b/>
          <w:i/>
          <w:sz w:val="28"/>
          <w:szCs w:val="28"/>
        </w:rPr>
        <w:lastRenderedPageBreak/>
        <w:t>6. Загрози інформації, що можуть виникати в мережевих ОС ІКС</w:t>
      </w:r>
    </w:p>
    <w:p w:rsidR="002754B9" w:rsidRPr="00380ED8" w:rsidRDefault="002754B9" w:rsidP="00D5133A">
      <w:pPr>
        <w:shd w:val="clear" w:color="auto" w:fill="FFFFFF"/>
        <w:tabs>
          <w:tab w:val="left" w:pos="1843"/>
        </w:tabs>
        <w:ind w:left="57" w:right="57"/>
        <w:jc w:val="right"/>
        <w:rPr>
          <w:rFonts w:ascii="Times New Roman" w:hAnsi="Times New Roman" w:cs="Times New Roman"/>
          <w:b/>
          <w:i/>
          <w:sz w:val="28"/>
          <w:szCs w:val="28"/>
        </w:rPr>
      </w:pPr>
      <w:r w:rsidRPr="00380ED8">
        <w:rPr>
          <w:rFonts w:ascii="Times New Roman" w:eastAsia="Calibri" w:hAnsi="Times New Roman" w:cs="Times New Roman"/>
          <w:color w:val="000000"/>
          <w:kern w:val="2"/>
          <w:sz w:val="24"/>
          <w:szCs w:val="24"/>
        </w:rPr>
        <w:t>Таблиця 3.4</w:t>
      </w:r>
      <w:r w:rsidRPr="00380ED8">
        <w:rPr>
          <w:rFonts w:ascii="Times New Roman" w:hAnsi="Times New Roman" w:cs="Times New Roman"/>
          <w:color w:val="000000"/>
          <w:kern w:val="2"/>
          <w:sz w:val="24"/>
          <w:szCs w:val="24"/>
        </w:rPr>
        <w:t xml:space="preserve"> </w:t>
      </w:r>
      <w:r w:rsidRPr="00380ED8">
        <w:rPr>
          <w:rFonts w:ascii="Times New Roman" w:eastAsia="Calibri" w:hAnsi="Times New Roman" w:cs="Times New Roman"/>
          <w:sz w:val="24"/>
          <w:szCs w:val="24"/>
        </w:rPr>
        <w:t>Загрози інформації, що можуть виникати в мережевих ОС ІКС</w:t>
      </w:r>
    </w:p>
    <w:tbl>
      <w:tblPr>
        <w:tblStyle w:val="a8"/>
        <w:tblW w:w="15735" w:type="dxa"/>
        <w:tblInd w:w="-431" w:type="dxa"/>
        <w:tblLook w:val="04A0" w:firstRow="1" w:lastRow="0" w:firstColumn="1" w:lastColumn="0" w:noHBand="0" w:noVBand="1"/>
      </w:tblPr>
      <w:tblGrid>
        <w:gridCol w:w="710"/>
        <w:gridCol w:w="1134"/>
        <w:gridCol w:w="1701"/>
        <w:gridCol w:w="2410"/>
        <w:gridCol w:w="2126"/>
        <w:gridCol w:w="1417"/>
        <w:gridCol w:w="1418"/>
        <w:gridCol w:w="1843"/>
        <w:gridCol w:w="1842"/>
        <w:gridCol w:w="1134"/>
      </w:tblGrid>
      <w:tr w:rsidR="008D6F00" w:rsidRPr="00380ED8" w:rsidTr="00DF55F9">
        <w:tc>
          <w:tcPr>
            <w:tcW w:w="710" w:type="dxa"/>
          </w:tcPr>
          <w:p w:rsidR="008D6F00" w:rsidRPr="00380ED8" w:rsidRDefault="008D6F00" w:rsidP="00680690">
            <w:pPr>
              <w:tabs>
                <w:tab w:val="left" w:pos="1843"/>
              </w:tabs>
              <w:ind w:right="57"/>
              <w:jc w:val="center"/>
              <w:rPr>
                <w:rFonts w:ascii="Times New Roman" w:eastAsia="Calibri" w:hAnsi="Times New Roman" w:cs="Times New Roman"/>
                <w:b/>
                <w:i/>
                <w:color w:val="000000"/>
                <w:kern w:val="2"/>
                <w:sz w:val="24"/>
                <w:szCs w:val="24"/>
              </w:rPr>
            </w:pPr>
            <w:r w:rsidRPr="00380ED8">
              <w:rPr>
                <w:rFonts w:ascii="Times New Roman" w:eastAsia="Calibri" w:hAnsi="Times New Roman" w:cs="Times New Roman"/>
                <w:b/>
                <w:i/>
                <w:color w:val="000000"/>
                <w:kern w:val="2"/>
                <w:sz w:val="24"/>
                <w:szCs w:val="24"/>
              </w:rPr>
              <w:t>№ п/п</w:t>
            </w:r>
          </w:p>
        </w:tc>
        <w:tc>
          <w:tcPr>
            <w:tcW w:w="1134" w:type="dxa"/>
          </w:tcPr>
          <w:p w:rsidR="008D6F00" w:rsidRPr="00380ED8" w:rsidRDefault="008D6F00" w:rsidP="000168EB">
            <w:pPr>
              <w:jc w:val="center"/>
              <w:rPr>
                <w:rFonts w:ascii="Times New Roman" w:eastAsia="Calibri" w:hAnsi="Times New Roman" w:cs="Times New Roman"/>
                <w:b/>
                <w:i/>
              </w:rPr>
            </w:pPr>
            <w:proofErr w:type="spellStart"/>
            <w:r w:rsidRPr="00380ED8">
              <w:rPr>
                <w:rFonts w:ascii="Times New Roman" w:eastAsia="Calibri" w:hAnsi="Times New Roman" w:cs="Times New Roman"/>
                <w:b/>
                <w:i/>
              </w:rPr>
              <w:t>Іденти-фікатор</w:t>
            </w:r>
            <w:proofErr w:type="spellEnd"/>
          </w:p>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загрози</w:t>
            </w:r>
          </w:p>
        </w:tc>
        <w:tc>
          <w:tcPr>
            <w:tcW w:w="1701" w:type="dxa"/>
          </w:tcPr>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Назва загрози</w:t>
            </w:r>
          </w:p>
        </w:tc>
        <w:tc>
          <w:tcPr>
            <w:tcW w:w="2410" w:type="dxa"/>
          </w:tcPr>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Опис загрози та можливі наслідки реалізації</w:t>
            </w:r>
          </w:p>
        </w:tc>
        <w:tc>
          <w:tcPr>
            <w:tcW w:w="2126" w:type="dxa"/>
          </w:tcPr>
          <w:p w:rsidR="0068069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Об’єкти</w:t>
            </w:r>
          </w:p>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загрози</w:t>
            </w:r>
          </w:p>
        </w:tc>
        <w:tc>
          <w:tcPr>
            <w:tcW w:w="1417" w:type="dxa"/>
          </w:tcPr>
          <w:p w:rsidR="0068069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Суб’єкт</w:t>
            </w:r>
          </w:p>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загрози</w:t>
            </w:r>
          </w:p>
        </w:tc>
        <w:tc>
          <w:tcPr>
            <w:tcW w:w="1418" w:type="dxa"/>
          </w:tcPr>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Можлива атака</w:t>
            </w:r>
          </w:p>
        </w:tc>
        <w:tc>
          <w:tcPr>
            <w:tcW w:w="1843" w:type="dxa"/>
          </w:tcPr>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Дестабілізуючі фактори</w:t>
            </w:r>
          </w:p>
        </w:tc>
        <w:tc>
          <w:tcPr>
            <w:tcW w:w="1842" w:type="dxa"/>
          </w:tcPr>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Вразливість, що може використовуватися</w:t>
            </w:r>
          </w:p>
        </w:tc>
        <w:tc>
          <w:tcPr>
            <w:tcW w:w="1134" w:type="dxa"/>
          </w:tcPr>
          <w:p w:rsidR="0068069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Тип</w:t>
            </w:r>
          </w:p>
          <w:p w:rsidR="008D6F00" w:rsidRPr="00380ED8" w:rsidRDefault="008D6F00" w:rsidP="000168EB">
            <w:pPr>
              <w:jc w:val="center"/>
              <w:rPr>
                <w:rFonts w:ascii="Times New Roman" w:eastAsia="Calibri" w:hAnsi="Times New Roman" w:cs="Times New Roman"/>
                <w:b/>
                <w:i/>
              </w:rPr>
            </w:pPr>
            <w:r w:rsidRPr="00380ED8">
              <w:rPr>
                <w:rFonts w:ascii="Times New Roman" w:eastAsia="Calibri" w:hAnsi="Times New Roman" w:cs="Times New Roman"/>
                <w:b/>
                <w:i/>
              </w:rPr>
              <w:t>загрози</w:t>
            </w:r>
          </w:p>
        </w:tc>
      </w:tr>
    </w:tbl>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4"/>
        <w:gridCol w:w="1701"/>
        <w:gridCol w:w="2410"/>
        <w:gridCol w:w="2126"/>
        <w:gridCol w:w="1417"/>
        <w:gridCol w:w="1418"/>
        <w:gridCol w:w="1843"/>
        <w:gridCol w:w="1842"/>
        <w:gridCol w:w="1134"/>
      </w:tblGrid>
      <w:tr w:rsidR="008D6F00" w:rsidRPr="00380ED8" w:rsidTr="00DF55F9">
        <w:trPr>
          <w:trHeight w:val="340"/>
          <w:tblHeader/>
        </w:trPr>
        <w:tc>
          <w:tcPr>
            <w:tcW w:w="710" w:type="dxa"/>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1</w:t>
            </w:r>
          </w:p>
        </w:tc>
        <w:tc>
          <w:tcPr>
            <w:tcW w:w="1134"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2</w:t>
            </w:r>
          </w:p>
        </w:tc>
        <w:tc>
          <w:tcPr>
            <w:tcW w:w="1701"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3</w:t>
            </w:r>
          </w:p>
        </w:tc>
        <w:tc>
          <w:tcPr>
            <w:tcW w:w="2410"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4</w:t>
            </w:r>
          </w:p>
        </w:tc>
        <w:tc>
          <w:tcPr>
            <w:tcW w:w="2126"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5</w:t>
            </w:r>
          </w:p>
        </w:tc>
        <w:tc>
          <w:tcPr>
            <w:tcW w:w="1417"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6</w:t>
            </w:r>
          </w:p>
        </w:tc>
        <w:tc>
          <w:tcPr>
            <w:tcW w:w="1418"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7</w:t>
            </w:r>
          </w:p>
        </w:tc>
        <w:tc>
          <w:tcPr>
            <w:tcW w:w="1843"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8</w:t>
            </w:r>
          </w:p>
        </w:tc>
        <w:tc>
          <w:tcPr>
            <w:tcW w:w="1842" w:type="dxa"/>
            <w:vAlign w:val="center"/>
          </w:tcPr>
          <w:p w:rsidR="008D6F00" w:rsidRPr="00380ED8" w:rsidRDefault="008D6F00" w:rsidP="00680690">
            <w:pPr>
              <w:jc w:val="center"/>
              <w:rPr>
                <w:rFonts w:ascii="Times New Roman" w:eastAsia="Calibri" w:hAnsi="Times New Roman" w:cs="Times New Roman"/>
                <w:b/>
                <w:i/>
                <w:iCs/>
              </w:rPr>
            </w:pPr>
            <w:r w:rsidRPr="00380ED8">
              <w:rPr>
                <w:rFonts w:ascii="Times New Roman" w:eastAsia="Calibri" w:hAnsi="Times New Roman" w:cs="Times New Roman"/>
                <w:b/>
                <w:i/>
                <w:iCs/>
              </w:rPr>
              <w:t>9</w:t>
            </w:r>
          </w:p>
        </w:tc>
        <w:tc>
          <w:tcPr>
            <w:tcW w:w="1134" w:type="dxa"/>
            <w:vAlign w:val="center"/>
          </w:tcPr>
          <w:p w:rsidR="008D6F00" w:rsidRPr="00380ED8" w:rsidRDefault="008D6F00" w:rsidP="00680690">
            <w:pPr>
              <w:jc w:val="center"/>
              <w:rPr>
                <w:rFonts w:ascii="Times New Roman" w:eastAsia="Calibri" w:hAnsi="Times New Roman" w:cs="Times New Roman"/>
                <w:b/>
                <w:i/>
              </w:rPr>
            </w:pPr>
            <w:r w:rsidRPr="00380ED8">
              <w:rPr>
                <w:rFonts w:ascii="Times New Roman" w:eastAsia="Calibri" w:hAnsi="Times New Roman" w:cs="Times New Roman"/>
                <w:b/>
                <w:i/>
              </w:rPr>
              <w:t>10</w:t>
            </w:r>
          </w:p>
        </w:tc>
      </w:tr>
      <w:tr w:rsidR="008D6F00" w:rsidRPr="00380ED8" w:rsidTr="00DF55F9">
        <w:tc>
          <w:tcPr>
            <w:tcW w:w="710" w:type="dxa"/>
          </w:tcPr>
          <w:p w:rsidR="008D6F00" w:rsidRPr="00380ED8" w:rsidRDefault="0068069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1</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3.4.1</w:t>
            </w:r>
          </w:p>
        </w:tc>
        <w:tc>
          <w:tcPr>
            <w:tcW w:w="1701"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Помилка, збій та відмова системного ПЗ</w:t>
            </w:r>
          </w:p>
        </w:tc>
        <w:tc>
          <w:tcPr>
            <w:tcW w:w="2410" w:type="dxa"/>
          </w:tcPr>
          <w:p w:rsidR="008D6F00" w:rsidRPr="00380ED8" w:rsidRDefault="008D6F00" w:rsidP="00CA217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Помилки та відмови системного ПЗ, що можуть </w:t>
            </w:r>
            <w:r w:rsidR="00CA2176" w:rsidRPr="00380ED8">
              <w:rPr>
                <w:rFonts w:ascii="Times New Roman" w:eastAsia="Calibri" w:hAnsi="Times New Roman" w:cs="Times New Roman"/>
                <w:sz w:val="24"/>
                <w:szCs w:val="24"/>
              </w:rPr>
              <w:t>виникати внаслідок неправильних налаштувань ОС, помилок розробників ОС, невідповідності системним вимогам тощо (ненавмисна загроза).  Це може призводити до втрати чи перекручення даних, відмови прикладного ПЗ та виходу з ладу компонентів ІКС, надмірного використання обчислювальних ресурсів</w:t>
            </w:r>
          </w:p>
        </w:tc>
        <w:tc>
          <w:tcPr>
            <w:tcW w:w="2126"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Прикладне та системне ПЗ, слабо-зв’язані об’єкти, обчислювальні ресурси</w:t>
            </w:r>
          </w:p>
        </w:tc>
        <w:tc>
          <w:tcPr>
            <w:tcW w:w="1417"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Сис</w:t>
            </w:r>
            <w:r w:rsidR="000168EB" w:rsidRPr="00380ED8">
              <w:rPr>
                <w:rFonts w:ascii="Times New Roman" w:eastAsia="Calibri" w:hAnsi="Times New Roman" w:cs="Times New Roman"/>
                <w:sz w:val="24"/>
                <w:szCs w:val="24"/>
              </w:rPr>
              <w:t>темне ПЗ, зовнішнє середовище, з</w:t>
            </w:r>
            <w:r w:rsidRPr="00380ED8">
              <w:rPr>
                <w:rFonts w:ascii="Times New Roman" w:eastAsia="Calibri" w:hAnsi="Times New Roman" w:cs="Times New Roman"/>
                <w:sz w:val="24"/>
                <w:szCs w:val="24"/>
              </w:rPr>
              <w:t>ловмисник</w:t>
            </w:r>
          </w:p>
        </w:tc>
        <w:tc>
          <w:tcPr>
            <w:tcW w:w="1418" w:type="dxa"/>
          </w:tcPr>
          <w:p w:rsidR="008D6F00" w:rsidRPr="00380ED8" w:rsidRDefault="005A1CC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Вірусна атака, застосу</w:t>
            </w:r>
            <w:r w:rsidR="008D6F00" w:rsidRPr="00380ED8">
              <w:rPr>
                <w:rFonts w:ascii="Times New Roman" w:eastAsia="Calibri" w:hAnsi="Times New Roman" w:cs="Times New Roman"/>
                <w:sz w:val="24"/>
                <w:szCs w:val="24"/>
              </w:rPr>
              <w:t>вання шкідливого ПЗ</w:t>
            </w:r>
          </w:p>
        </w:tc>
        <w:tc>
          <w:tcPr>
            <w:tcW w:w="1843"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Використання неліцензійного та </w:t>
            </w:r>
            <w:proofErr w:type="spellStart"/>
            <w:r w:rsidRPr="00380ED8">
              <w:rPr>
                <w:rFonts w:ascii="Times New Roman" w:eastAsia="Calibri" w:hAnsi="Times New Roman" w:cs="Times New Roman"/>
                <w:sz w:val="24"/>
                <w:szCs w:val="24"/>
              </w:rPr>
              <w:t>нерегламен-тованого</w:t>
            </w:r>
            <w:proofErr w:type="spellEnd"/>
            <w:r w:rsidRPr="00380ED8">
              <w:rPr>
                <w:rFonts w:ascii="Times New Roman" w:eastAsia="Calibri" w:hAnsi="Times New Roman" w:cs="Times New Roman"/>
                <w:sz w:val="24"/>
                <w:szCs w:val="24"/>
              </w:rPr>
              <w:t xml:space="preserve"> ПЗ, помилки при інсталяції та конфігуруванні ОС</w:t>
            </w:r>
          </w:p>
        </w:tc>
        <w:tc>
          <w:tcPr>
            <w:tcW w:w="1842" w:type="dxa"/>
          </w:tcPr>
          <w:p w:rsidR="008D6F00" w:rsidRPr="00380ED8" w:rsidRDefault="008D6F00" w:rsidP="00831F0D">
            <w:pPr>
              <w:jc w:val="center"/>
              <w:rPr>
                <w:rFonts w:ascii="Times New Roman" w:eastAsia="Calibri" w:hAnsi="Times New Roman" w:cs="Times New Roman"/>
                <w:sz w:val="24"/>
                <w:szCs w:val="24"/>
              </w:rPr>
            </w:pPr>
            <w:r w:rsidRPr="00380ED8">
              <w:rPr>
                <w:rFonts w:ascii="Times New Roman" w:eastAsia="Calibri" w:hAnsi="Times New Roman" w:cs="Times New Roman"/>
                <w:iCs/>
                <w:sz w:val="24"/>
                <w:szCs w:val="24"/>
              </w:rPr>
              <w:t>Відсутність або недостатність антивіру</w:t>
            </w:r>
            <w:r w:rsidR="00680690" w:rsidRPr="00380ED8">
              <w:rPr>
                <w:rFonts w:ascii="Times New Roman" w:eastAsia="Calibri" w:hAnsi="Times New Roman" w:cs="Times New Roman"/>
                <w:iCs/>
                <w:sz w:val="24"/>
                <w:szCs w:val="24"/>
              </w:rPr>
              <w:t>сного захисту, пору-</w:t>
            </w:r>
            <w:proofErr w:type="spellStart"/>
            <w:r w:rsidR="00680690" w:rsidRPr="00380ED8">
              <w:rPr>
                <w:rFonts w:ascii="Times New Roman" w:eastAsia="Calibri" w:hAnsi="Times New Roman" w:cs="Times New Roman"/>
                <w:iCs/>
                <w:sz w:val="24"/>
                <w:szCs w:val="24"/>
              </w:rPr>
              <w:t>шення</w:t>
            </w:r>
            <w:proofErr w:type="spellEnd"/>
            <w:r w:rsidR="00680690" w:rsidRPr="00380ED8">
              <w:rPr>
                <w:rFonts w:ascii="Times New Roman" w:eastAsia="Calibri" w:hAnsi="Times New Roman" w:cs="Times New Roman"/>
                <w:iCs/>
                <w:sz w:val="24"/>
                <w:szCs w:val="24"/>
              </w:rPr>
              <w:t xml:space="preserve"> проце</w:t>
            </w:r>
            <w:r w:rsidRPr="00380ED8">
              <w:rPr>
                <w:rFonts w:ascii="Times New Roman" w:eastAsia="Calibri" w:hAnsi="Times New Roman" w:cs="Times New Roman"/>
                <w:iCs/>
                <w:sz w:val="24"/>
                <w:szCs w:val="24"/>
              </w:rPr>
              <w:t>дур інсталяції т</w:t>
            </w:r>
            <w:r w:rsidR="00680690" w:rsidRPr="00380ED8">
              <w:rPr>
                <w:rFonts w:ascii="Times New Roman" w:eastAsia="Calibri" w:hAnsi="Times New Roman" w:cs="Times New Roman"/>
                <w:iCs/>
                <w:sz w:val="24"/>
                <w:szCs w:val="24"/>
              </w:rPr>
              <w:t>а використан</w:t>
            </w:r>
            <w:r w:rsidRPr="00380ED8">
              <w:rPr>
                <w:rFonts w:ascii="Times New Roman" w:eastAsia="Calibri" w:hAnsi="Times New Roman" w:cs="Times New Roman"/>
                <w:iCs/>
                <w:sz w:val="24"/>
                <w:szCs w:val="24"/>
              </w:rPr>
              <w:t xml:space="preserve">ня ОС, </w:t>
            </w:r>
            <w:r w:rsidR="00680690" w:rsidRPr="00380ED8">
              <w:rPr>
                <w:rFonts w:ascii="Times New Roman" w:eastAsia="Calibri" w:hAnsi="Times New Roman" w:cs="Times New Roman"/>
                <w:sz w:val="24"/>
                <w:szCs w:val="24"/>
              </w:rPr>
              <w:t>відсут</w:t>
            </w:r>
            <w:r w:rsidRPr="00380ED8">
              <w:rPr>
                <w:rFonts w:ascii="Times New Roman" w:eastAsia="Calibri" w:hAnsi="Times New Roman" w:cs="Times New Roman"/>
                <w:sz w:val="24"/>
                <w:szCs w:val="24"/>
              </w:rPr>
              <w:t>ність</w:t>
            </w:r>
            <w:r w:rsidR="00680690" w:rsidRPr="00380ED8">
              <w:rPr>
                <w:rFonts w:ascii="Times New Roman" w:eastAsia="Calibri" w:hAnsi="Times New Roman" w:cs="Times New Roman"/>
                <w:sz w:val="24"/>
                <w:szCs w:val="24"/>
              </w:rPr>
              <w:t xml:space="preserve"> правил розповсю</w:t>
            </w:r>
            <w:r w:rsidR="00831F0D" w:rsidRPr="00380ED8">
              <w:rPr>
                <w:rFonts w:ascii="Times New Roman" w:eastAsia="Calibri" w:hAnsi="Times New Roman" w:cs="Times New Roman"/>
                <w:sz w:val="24"/>
                <w:szCs w:val="24"/>
              </w:rPr>
              <w:t>д</w:t>
            </w:r>
            <w:r w:rsidR="00680690" w:rsidRPr="00380ED8">
              <w:rPr>
                <w:rFonts w:ascii="Times New Roman" w:eastAsia="Calibri" w:hAnsi="Times New Roman" w:cs="Times New Roman"/>
                <w:sz w:val="24"/>
                <w:szCs w:val="24"/>
              </w:rPr>
              <w:t>ження і вико</w:t>
            </w:r>
            <w:r w:rsidRPr="00380ED8">
              <w:rPr>
                <w:rFonts w:ascii="Times New Roman" w:eastAsia="Calibri" w:hAnsi="Times New Roman" w:cs="Times New Roman"/>
                <w:sz w:val="24"/>
                <w:szCs w:val="24"/>
              </w:rPr>
              <w:t>ристання ПЗ</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Ц, Д, С</w:t>
            </w:r>
          </w:p>
        </w:tc>
      </w:tr>
      <w:tr w:rsidR="008D6F00" w:rsidRPr="00380ED8" w:rsidTr="00DF55F9">
        <w:tc>
          <w:tcPr>
            <w:tcW w:w="710" w:type="dxa"/>
          </w:tcPr>
          <w:p w:rsidR="008D6F00" w:rsidRPr="00380ED8" w:rsidRDefault="0068069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2</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3.4.2</w:t>
            </w:r>
          </w:p>
        </w:tc>
        <w:tc>
          <w:tcPr>
            <w:tcW w:w="1701" w:type="dxa"/>
          </w:tcPr>
          <w:p w:rsidR="008D6F00" w:rsidRPr="00380ED8" w:rsidRDefault="0068069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Перехоп</w:t>
            </w:r>
            <w:r w:rsidR="008D6F00" w:rsidRPr="00380ED8">
              <w:rPr>
                <w:rFonts w:ascii="Times New Roman" w:eastAsia="Calibri" w:hAnsi="Times New Roman" w:cs="Times New Roman"/>
                <w:sz w:val="24"/>
                <w:szCs w:val="24"/>
              </w:rPr>
              <w:t>лення мережевої ТІЗ</w:t>
            </w:r>
          </w:p>
        </w:tc>
        <w:tc>
          <w:tcPr>
            <w:tcW w:w="2410"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Підглядання атрибутів доступу, автоматичний підбір паролів за допомогою </w:t>
            </w:r>
            <w:r w:rsidRPr="00380ED8">
              <w:rPr>
                <w:rFonts w:ascii="Times New Roman" w:eastAsia="Calibri" w:hAnsi="Times New Roman" w:cs="Times New Roman"/>
                <w:sz w:val="24"/>
                <w:szCs w:val="24"/>
              </w:rPr>
              <w:lastRenderedPageBreak/>
              <w:t>спеціалізованих про</w:t>
            </w:r>
            <w:r w:rsidR="008142FF" w:rsidRPr="00380ED8">
              <w:rPr>
                <w:rFonts w:ascii="Times New Roman" w:eastAsia="Calibri" w:hAnsi="Times New Roman" w:cs="Times New Roman"/>
                <w:sz w:val="24"/>
                <w:szCs w:val="24"/>
              </w:rPr>
              <w:t>грамних засобів (закладки типу «троянський кінь»</w:t>
            </w:r>
            <w:r w:rsidRPr="00380ED8">
              <w:rPr>
                <w:rFonts w:ascii="Times New Roman" w:eastAsia="Calibri" w:hAnsi="Times New Roman" w:cs="Times New Roman"/>
                <w:sz w:val="24"/>
                <w:szCs w:val="24"/>
              </w:rPr>
              <w:t>), перехоплення логінів і паролів</w:t>
            </w:r>
          </w:p>
        </w:tc>
        <w:tc>
          <w:tcPr>
            <w:tcW w:w="2126"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ТІЗ ОС мережевого обладнання</w:t>
            </w:r>
          </w:p>
        </w:tc>
        <w:tc>
          <w:tcPr>
            <w:tcW w:w="1417"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418" w:type="dxa"/>
          </w:tcPr>
          <w:p w:rsidR="008D6F00" w:rsidRPr="00380ED8" w:rsidRDefault="008D6F00" w:rsidP="00680690">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Перехоп-лення</w:t>
            </w:r>
            <w:proofErr w:type="spellEnd"/>
            <w:r w:rsidRPr="00380ED8">
              <w:rPr>
                <w:rFonts w:ascii="Times New Roman" w:eastAsia="Calibri" w:hAnsi="Times New Roman" w:cs="Times New Roman"/>
                <w:sz w:val="24"/>
                <w:szCs w:val="24"/>
              </w:rPr>
              <w:t xml:space="preserve"> ТІЗ </w:t>
            </w:r>
            <w:r w:rsidRPr="00380ED8">
              <w:rPr>
                <w:rFonts w:ascii="Times New Roman" w:eastAsia="Calibri" w:hAnsi="Times New Roman" w:cs="Times New Roman"/>
                <w:sz w:val="24"/>
                <w:szCs w:val="24"/>
              </w:rPr>
              <w:lastRenderedPageBreak/>
              <w:t>за допомогою технічних засобів</w:t>
            </w:r>
          </w:p>
        </w:tc>
        <w:tc>
          <w:tcPr>
            <w:tcW w:w="1843" w:type="dxa"/>
          </w:tcPr>
          <w:p w:rsidR="008D6F00" w:rsidRPr="00380ED8" w:rsidRDefault="00414AF4"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Необхідність у</w:t>
            </w:r>
            <w:r w:rsidR="008D6F00" w:rsidRPr="00380ED8">
              <w:rPr>
                <w:rFonts w:ascii="Times New Roman" w:eastAsia="Calibri" w:hAnsi="Times New Roman" w:cs="Times New Roman"/>
                <w:sz w:val="24"/>
                <w:szCs w:val="24"/>
              </w:rPr>
              <w:t>ведення атрибутів доступу у відкритому ви</w:t>
            </w:r>
            <w:r w:rsidR="008D6F00" w:rsidRPr="00380ED8">
              <w:rPr>
                <w:rFonts w:ascii="Times New Roman" w:eastAsia="Calibri" w:hAnsi="Times New Roman" w:cs="Times New Roman"/>
                <w:sz w:val="24"/>
                <w:szCs w:val="24"/>
              </w:rPr>
              <w:lastRenderedPageBreak/>
              <w:t>гляді, недбалість користувачів ІКС</w:t>
            </w:r>
          </w:p>
        </w:tc>
        <w:tc>
          <w:tcPr>
            <w:tcW w:w="1842" w:type="dxa"/>
          </w:tcPr>
          <w:p w:rsidR="008D6F00" w:rsidRPr="00380ED8" w:rsidRDefault="008D6F00" w:rsidP="00657D2C">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Поруш</w:t>
            </w:r>
            <w:r w:rsidR="00414AF4" w:rsidRPr="00380ED8">
              <w:rPr>
                <w:rFonts w:ascii="Times New Roman" w:eastAsia="Calibri" w:hAnsi="Times New Roman" w:cs="Times New Roman"/>
                <w:sz w:val="24"/>
                <w:szCs w:val="24"/>
              </w:rPr>
              <w:t>ення політики без</w:t>
            </w:r>
            <w:r w:rsidR="005A1CC0" w:rsidRPr="00380ED8">
              <w:rPr>
                <w:rFonts w:ascii="Times New Roman" w:eastAsia="Calibri" w:hAnsi="Times New Roman" w:cs="Times New Roman"/>
                <w:sz w:val="24"/>
                <w:szCs w:val="24"/>
              </w:rPr>
              <w:t>пеки щодо роз</w:t>
            </w:r>
            <w:r w:rsidRPr="00380ED8">
              <w:rPr>
                <w:rFonts w:ascii="Times New Roman" w:eastAsia="Calibri" w:hAnsi="Times New Roman" w:cs="Times New Roman"/>
                <w:sz w:val="24"/>
                <w:szCs w:val="24"/>
              </w:rPr>
              <w:t>повсюдж</w:t>
            </w:r>
            <w:r w:rsidR="00680690" w:rsidRPr="00380ED8">
              <w:rPr>
                <w:rFonts w:ascii="Times New Roman" w:eastAsia="Calibri" w:hAnsi="Times New Roman" w:cs="Times New Roman"/>
                <w:sz w:val="24"/>
                <w:szCs w:val="24"/>
              </w:rPr>
              <w:t>ення па</w:t>
            </w:r>
            <w:r w:rsidR="00680690" w:rsidRPr="00380ED8">
              <w:rPr>
                <w:rFonts w:ascii="Times New Roman" w:eastAsia="Calibri" w:hAnsi="Times New Roman" w:cs="Times New Roman"/>
                <w:sz w:val="24"/>
                <w:szCs w:val="24"/>
              </w:rPr>
              <w:lastRenderedPageBreak/>
              <w:t>ролів (використання три</w:t>
            </w:r>
            <w:r w:rsidRPr="00380ED8">
              <w:rPr>
                <w:rFonts w:ascii="Times New Roman" w:eastAsia="Calibri" w:hAnsi="Times New Roman" w:cs="Times New Roman"/>
                <w:sz w:val="24"/>
                <w:szCs w:val="24"/>
              </w:rPr>
              <w:t>віа</w:t>
            </w:r>
            <w:r w:rsidR="00680690" w:rsidRPr="00380ED8">
              <w:rPr>
                <w:rFonts w:ascii="Times New Roman" w:eastAsia="Calibri" w:hAnsi="Times New Roman" w:cs="Times New Roman"/>
                <w:sz w:val="24"/>
                <w:szCs w:val="24"/>
              </w:rPr>
              <w:t xml:space="preserve">льних паролів), зміна </w:t>
            </w:r>
            <w:r w:rsidR="00657D2C" w:rsidRPr="00380ED8">
              <w:rPr>
                <w:rFonts w:ascii="Times New Roman" w:eastAsia="Calibri" w:hAnsi="Times New Roman" w:cs="Times New Roman"/>
                <w:sz w:val="24"/>
                <w:szCs w:val="24"/>
              </w:rPr>
              <w:t>встановлених</w:t>
            </w:r>
            <w:r w:rsidRPr="00380ED8">
              <w:rPr>
                <w:rFonts w:ascii="Times New Roman" w:eastAsia="Calibri" w:hAnsi="Times New Roman" w:cs="Times New Roman"/>
                <w:sz w:val="24"/>
                <w:szCs w:val="24"/>
              </w:rPr>
              <w:t xml:space="preserve"> заводських паролів</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С</w:t>
            </w:r>
          </w:p>
        </w:tc>
      </w:tr>
      <w:tr w:rsidR="008D6F00" w:rsidRPr="00380ED8" w:rsidTr="00DF55F9">
        <w:tc>
          <w:tcPr>
            <w:tcW w:w="710" w:type="dxa"/>
          </w:tcPr>
          <w:p w:rsidR="008D6F00" w:rsidRPr="00380ED8" w:rsidRDefault="0068069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3</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3.4.3</w:t>
            </w:r>
          </w:p>
        </w:tc>
        <w:tc>
          <w:tcPr>
            <w:tcW w:w="1701" w:type="dxa"/>
          </w:tcPr>
          <w:p w:rsidR="008D6F00" w:rsidRPr="00380ED8" w:rsidRDefault="00C111DF"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Пошкод</w:t>
            </w:r>
            <w:r w:rsidR="008D6F00" w:rsidRPr="00380ED8">
              <w:rPr>
                <w:rFonts w:ascii="Times New Roman" w:eastAsia="Calibri" w:hAnsi="Times New Roman" w:cs="Times New Roman"/>
                <w:sz w:val="24"/>
                <w:szCs w:val="24"/>
              </w:rPr>
              <w:t>ження файлів</w:t>
            </w:r>
          </w:p>
        </w:tc>
        <w:tc>
          <w:tcPr>
            <w:tcW w:w="2410" w:type="dxa"/>
          </w:tcPr>
          <w:p w:rsidR="008D6F00" w:rsidRPr="00380ED8" w:rsidRDefault="008D6F00" w:rsidP="00D54D5B">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Порушення ці</w:t>
            </w:r>
            <w:r w:rsidR="00DE7D14" w:rsidRPr="00380ED8">
              <w:rPr>
                <w:rFonts w:ascii="Times New Roman" w:eastAsia="Calibri" w:hAnsi="Times New Roman" w:cs="Times New Roman"/>
                <w:sz w:val="24"/>
                <w:szCs w:val="24"/>
              </w:rPr>
              <w:t>лісності файлів системного ПЗ (</w:t>
            </w:r>
            <w:r w:rsidRPr="00380ED8">
              <w:rPr>
                <w:rFonts w:ascii="Times New Roman" w:eastAsia="Calibri" w:hAnsi="Times New Roman" w:cs="Times New Roman"/>
                <w:sz w:val="24"/>
                <w:szCs w:val="24"/>
              </w:rPr>
              <w:t xml:space="preserve">системних журналів) внаслідок </w:t>
            </w:r>
            <w:r w:rsidR="00BA5947" w:rsidRPr="00380ED8">
              <w:rPr>
                <w:rFonts w:ascii="Times New Roman" w:eastAsia="Calibri" w:hAnsi="Times New Roman" w:cs="Times New Roman"/>
                <w:sz w:val="24"/>
                <w:szCs w:val="24"/>
              </w:rPr>
              <w:t>необережності або навмисних дій</w:t>
            </w:r>
          </w:p>
        </w:tc>
        <w:tc>
          <w:tcPr>
            <w:tcW w:w="2126"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ТІЗ робочих станцій і серверів, системне ПЗ</w:t>
            </w:r>
          </w:p>
        </w:tc>
        <w:tc>
          <w:tcPr>
            <w:tcW w:w="1417"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 прикладне ПЗ</w:t>
            </w:r>
          </w:p>
        </w:tc>
        <w:tc>
          <w:tcPr>
            <w:tcW w:w="1418" w:type="dxa"/>
          </w:tcPr>
          <w:p w:rsidR="008D6F00" w:rsidRPr="00380ED8" w:rsidRDefault="008D6F00" w:rsidP="00C111DF">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Вірусна атака,</w:t>
            </w:r>
            <w:r w:rsidR="00C111DF" w:rsidRPr="00380ED8">
              <w:rPr>
                <w:rFonts w:ascii="Times New Roman" w:eastAsia="Calibri" w:hAnsi="Times New Roman" w:cs="Times New Roman"/>
                <w:sz w:val="24"/>
                <w:szCs w:val="24"/>
              </w:rPr>
              <w:t xml:space="preserve"> </w:t>
            </w:r>
            <w:r w:rsidR="005A1CC0" w:rsidRPr="00380ED8">
              <w:rPr>
                <w:rFonts w:ascii="Times New Roman" w:eastAsia="Calibri" w:hAnsi="Times New Roman" w:cs="Times New Roman"/>
                <w:sz w:val="24"/>
                <w:szCs w:val="24"/>
              </w:rPr>
              <w:t>викорис</w:t>
            </w:r>
            <w:r w:rsidR="00012902" w:rsidRPr="00380ED8">
              <w:rPr>
                <w:rFonts w:ascii="Times New Roman" w:eastAsia="Calibri" w:hAnsi="Times New Roman" w:cs="Times New Roman"/>
                <w:sz w:val="24"/>
                <w:szCs w:val="24"/>
              </w:rPr>
              <w:t>тання регламенто</w:t>
            </w:r>
            <w:r w:rsidRPr="00380ED8">
              <w:rPr>
                <w:rFonts w:ascii="Times New Roman" w:eastAsia="Calibri" w:hAnsi="Times New Roman" w:cs="Times New Roman"/>
                <w:sz w:val="24"/>
                <w:szCs w:val="24"/>
              </w:rPr>
              <w:t>ваного ПЗ</w:t>
            </w:r>
          </w:p>
        </w:tc>
        <w:tc>
          <w:tcPr>
            <w:tcW w:w="1843" w:type="dxa"/>
          </w:tcPr>
          <w:p w:rsidR="008D6F00" w:rsidRPr="00380ED8" w:rsidRDefault="008D6F00" w:rsidP="00680690">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Неблокування</w:t>
            </w:r>
            <w:proofErr w:type="spellEnd"/>
            <w:r w:rsidRPr="00380ED8">
              <w:rPr>
                <w:rFonts w:ascii="Times New Roman" w:eastAsia="Calibri" w:hAnsi="Times New Roman" w:cs="Times New Roman"/>
                <w:sz w:val="24"/>
                <w:szCs w:val="24"/>
              </w:rPr>
              <w:t xml:space="preserve"> серверу або робочої станції під час відсутності користувачів, недбалість користувачів</w:t>
            </w:r>
          </w:p>
        </w:tc>
        <w:tc>
          <w:tcPr>
            <w:tcW w:w="1842"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Недостатність антивірусного захисту, недостатній контроль цілісності, порушення правил </w:t>
            </w:r>
            <w:r w:rsidR="005A1CC0" w:rsidRPr="00380ED8">
              <w:rPr>
                <w:rFonts w:ascii="Times New Roman" w:eastAsia="Calibri" w:hAnsi="Times New Roman" w:cs="Times New Roman"/>
                <w:sz w:val="24"/>
                <w:szCs w:val="24"/>
              </w:rPr>
              <w:t>розме</w:t>
            </w:r>
            <w:r w:rsidR="00012902" w:rsidRPr="00380ED8">
              <w:rPr>
                <w:rFonts w:ascii="Times New Roman" w:eastAsia="Calibri" w:hAnsi="Times New Roman" w:cs="Times New Roman"/>
                <w:sz w:val="24"/>
                <w:szCs w:val="24"/>
              </w:rPr>
              <w:t>жування доступу, недостат</w:t>
            </w:r>
            <w:r w:rsidRPr="00380ED8">
              <w:rPr>
                <w:rFonts w:ascii="Times New Roman" w:eastAsia="Calibri" w:hAnsi="Times New Roman" w:cs="Times New Roman"/>
                <w:sz w:val="24"/>
                <w:szCs w:val="24"/>
              </w:rPr>
              <w:t xml:space="preserve">ність аудиту подій, </w:t>
            </w:r>
            <w:proofErr w:type="spellStart"/>
            <w:r w:rsidRPr="00380ED8">
              <w:rPr>
                <w:rFonts w:ascii="Times New Roman" w:eastAsia="Calibri" w:hAnsi="Times New Roman" w:cs="Times New Roman"/>
                <w:sz w:val="24"/>
                <w:szCs w:val="24"/>
              </w:rPr>
              <w:t>відсут-ність</w:t>
            </w:r>
            <w:proofErr w:type="spellEnd"/>
            <w:r w:rsidRPr="00380ED8">
              <w:rPr>
                <w:rFonts w:ascii="Times New Roman" w:eastAsia="Calibri" w:hAnsi="Times New Roman" w:cs="Times New Roman"/>
                <w:sz w:val="24"/>
                <w:szCs w:val="24"/>
              </w:rPr>
              <w:t xml:space="preserve"> резерв-ного копіювання системних файлів</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Ц, Д, С</w:t>
            </w:r>
          </w:p>
        </w:tc>
      </w:tr>
      <w:tr w:rsidR="008D6F00" w:rsidRPr="00380ED8" w:rsidTr="00DF55F9">
        <w:tc>
          <w:tcPr>
            <w:tcW w:w="710" w:type="dxa"/>
          </w:tcPr>
          <w:p w:rsidR="008D6F00" w:rsidRPr="00380ED8" w:rsidRDefault="0068069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4</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3.4.4</w:t>
            </w:r>
          </w:p>
          <w:p w:rsidR="008D6F00" w:rsidRPr="00380ED8" w:rsidRDefault="008D6F00" w:rsidP="00EB572A">
            <w:pPr>
              <w:rPr>
                <w:rFonts w:ascii="Times New Roman" w:eastAsia="Calibri" w:hAnsi="Times New Roman" w:cs="Times New Roman"/>
                <w:sz w:val="24"/>
                <w:szCs w:val="24"/>
              </w:rPr>
            </w:pPr>
          </w:p>
          <w:p w:rsidR="008D6F00" w:rsidRPr="00380ED8" w:rsidRDefault="008D6F00" w:rsidP="00680690">
            <w:pPr>
              <w:jc w:val="center"/>
              <w:rPr>
                <w:rFonts w:ascii="Times New Roman" w:eastAsia="Calibri" w:hAnsi="Times New Roman" w:cs="Times New Roman"/>
                <w:sz w:val="24"/>
                <w:szCs w:val="24"/>
              </w:rPr>
            </w:pPr>
          </w:p>
          <w:p w:rsidR="008D6F00" w:rsidRPr="00380ED8" w:rsidRDefault="008D6F00" w:rsidP="00680690">
            <w:pPr>
              <w:jc w:val="center"/>
              <w:rPr>
                <w:rFonts w:ascii="Times New Roman" w:eastAsia="Calibri" w:hAnsi="Times New Roman" w:cs="Times New Roman"/>
                <w:sz w:val="24"/>
                <w:szCs w:val="24"/>
              </w:rPr>
            </w:pPr>
          </w:p>
          <w:p w:rsidR="008D6F00" w:rsidRPr="00380ED8" w:rsidRDefault="008D6F00" w:rsidP="00680690">
            <w:pPr>
              <w:jc w:val="center"/>
              <w:rPr>
                <w:rFonts w:ascii="Times New Roman" w:eastAsia="Calibri" w:hAnsi="Times New Roman" w:cs="Times New Roman"/>
                <w:sz w:val="24"/>
                <w:szCs w:val="24"/>
              </w:rPr>
            </w:pPr>
          </w:p>
          <w:p w:rsidR="008D6F00" w:rsidRPr="00380ED8" w:rsidRDefault="008D6F00" w:rsidP="00680690">
            <w:pPr>
              <w:jc w:val="center"/>
              <w:rPr>
                <w:rFonts w:ascii="Times New Roman" w:eastAsia="Calibri" w:hAnsi="Times New Roman" w:cs="Times New Roman"/>
                <w:sz w:val="24"/>
                <w:szCs w:val="24"/>
              </w:rPr>
            </w:pPr>
          </w:p>
          <w:p w:rsidR="008D6F00" w:rsidRPr="00380ED8" w:rsidRDefault="008D6F00" w:rsidP="00680690">
            <w:pPr>
              <w:jc w:val="center"/>
              <w:rPr>
                <w:rFonts w:ascii="Times New Roman" w:eastAsia="Calibri" w:hAnsi="Times New Roman" w:cs="Times New Roman"/>
                <w:sz w:val="24"/>
                <w:szCs w:val="24"/>
              </w:rPr>
            </w:pPr>
          </w:p>
        </w:tc>
        <w:tc>
          <w:tcPr>
            <w:tcW w:w="1701"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Збирання «сміття»</w:t>
            </w:r>
          </w:p>
        </w:tc>
        <w:tc>
          <w:tcPr>
            <w:tcW w:w="2410"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color w:val="000000"/>
                <w:sz w:val="24"/>
                <w:szCs w:val="24"/>
              </w:rPr>
              <w:t xml:space="preserve">Відновлення знищеної користувачем або </w:t>
            </w:r>
            <w:proofErr w:type="spellStart"/>
            <w:r w:rsidRPr="00380ED8">
              <w:rPr>
                <w:rFonts w:ascii="Times New Roman" w:eastAsia="Calibri" w:hAnsi="Times New Roman" w:cs="Times New Roman"/>
                <w:color w:val="000000"/>
                <w:sz w:val="24"/>
                <w:szCs w:val="24"/>
              </w:rPr>
              <w:t>сеансової</w:t>
            </w:r>
            <w:proofErr w:type="spellEnd"/>
            <w:r w:rsidRPr="00380ED8">
              <w:rPr>
                <w:rFonts w:ascii="Times New Roman" w:eastAsia="Calibri" w:hAnsi="Times New Roman" w:cs="Times New Roman"/>
                <w:color w:val="000000"/>
                <w:sz w:val="24"/>
                <w:szCs w:val="24"/>
              </w:rPr>
              <w:t xml:space="preserve"> інформації (так званого «сміття») шляхом аналізу тимчасових каталогі</w:t>
            </w:r>
            <w:r w:rsidR="00F0393C" w:rsidRPr="00380ED8">
              <w:rPr>
                <w:rFonts w:ascii="Times New Roman" w:eastAsia="Calibri" w:hAnsi="Times New Roman" w:cs="Times New Roman"/>
                <w:color w:val="000000"/>
                <w:sz w:val="24"/>
                <w:szCs w:val="24"/>
              </w:rPr>
              <w:t>в ОС, оперативної пам’яті тощо</w:t>
            </w:r>
          </w:p>
        </w:tc>
        <w:tc>
          <w:tcPr>
            <w:tcW w:w="2126"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ТІЗ робочих станцій і серверів, слабо зв’язані об’єкти</w:t>
            </w:r>
          </w:p>
        </w:tc>
        <w:tc>
          <w:tcPr>
            <w:tcW w:w="1417"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418" w:type="dxa"/>
          </w:tcPr>
          <w:p w:rsidR="008D6F00" w:rsidRPr="00380ED8" w:rsidRDefault="008D6F00" w:rsidP="00680690">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Несанкціо-новане</w:t>
            </w:r>
            <w:proofErr w:type="spellEnd"/>
            <w:r w:rsidRPr="00380ED8">
              <w:rPr>
                <w:rFonts w:ascii="Times New Roman" w:eastAsia="Calibri" w:hAnsi="Times New Roman" w:cs="Times New Roman"/>
                <w:sz w:val="24"/>
                <w:szCs w:val="24"/>
              </w:rPr>
              <w:t xml:space="preserve"> отримання фізичного дост</w:t>
            </w:r>
            <w:r w:rsidR="005A1CC0" w:rsidRPr="00380ED8">
              <w:rPr>
                <w:rFonts w:ascii="Times New Roman" w:eastAsia="Calibri" w:hAnsi="Times New Roman" w:cs="Times New Roman"/>
                <w:sz w:val="24"/>
                <w:szCs w:val="24"/>
              </w:rPr>
              <w:t>упу до робочих станцій, застосу</w:t>
            </w:r>
            <w:r w:rsidRPr="00380ED8">
              <w:rPr>
                <w:rFonts w:ascii="Times New Roman" w:eastAsia="Calibri" w:hAnsi="Times New Roman" w:cs="Times New Roman"/>
                <w:sz w:val="24"/>
                <w:szCs w:val="24"/>
              </w:rPr>
              <w:t xml:space="preserve">вання </w:t>
            </w:r>
            <w:proofErr w:type="spellStart"/>
            <w:r w:rsidRPr="00380ED8">
              <w:rPr>
                <w:rFonts w:ascii="Times New Roman" w:eastAsia="Calibri" w:hAnsi="Times New Roman" w:cs="Times New Roman"/>
                <w:sz w:val="24"/>
                <w:szCs w:val="24"/>
              </w:rPr>
              <w:lastRenderedPageBreak/>
              <w:t>спеціалізо-ваного</w:t>
            </w:r>
            <w:proofErr w:type="spellEnd"/>
            <w:r w:rsidRPr="00380ED8">
              <w:rPr>
                <w:rFonts w:ascii="Times New Roman" w:eastAsia="Calibri" w:hAnsi="Times New Roman" w:cs="Times New Roman"/>
                <w:sz w:val="24"/>
                <w:szCs w:val="24"/>
              </w:rPr>
              <w:t xml:space="preserve"> ПЗ</w:t>
            </w:r>
          </w:p>
        </w:tc>
        <w:tc>
          <w:tcPr>
            <w:tcW w:w="1843"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 xml:space="preserve">Використання функції </w:t>
            </w:r>
            <w:r w:rsidR="00F0393C" w:rsidRPr="00380ED8">
              <w:rPr>
                <w:rFonts w:ascii="Times New Roman" w:eastAsia="Calibri" w:hAnsi="Times New Roman" w:cs="Times New Roman"/>
                <w:sz w:val="24"/>
                <w:szCs w:val="24"/>
              </w:rPr>
              <w:t>«</w:t>
            </w:r>
            <w:proofErr w:type="spellStart"/>
            <w:r w:rsidRPr="00380ED8">
              <w:rPr>
                <w:rFonts w:ascii="Times New Roman" w:eastAsia="Calibri" w:hAnsi="Times New Roman" w:cs="Times New Roman"/>
                <w:sz w:val="24"/>
                <w:szCs w:val="24"/>
              </w:rPr>
              <w:t>fast</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user</w:t>
            </w:r>
            <w:proofErr w:type="spellEnd"/>
            <w:r w:rsidRPr="00380ED8">
              <w:rPr>
                <w:rFonts w:ascii="Times New Roman" w:eastAsia="Calibri" w:hAnsi="Times New Roman" w:cs="Times New Roman"/>
                <w:sz w:val="24"/>
                <w:szCs w:val="24"/>
              </w:rPr>
              <w:t xml:space="preserve"> </w:t>
            </w:r>
            <w:proofErr w:type="spellStart"/>
            <w:r w:rsidRPr="00380ED8">
              <w:rPr>
                <w:rFonts w:ascii="Times New Roman" w:eastAsia="Calibri" w:hAnsi="Times New Roman" w:cs="Times New Roman"/>
                <w:sz w:val="24"/>
                <w:szCs w:val="24"/>
              </w:rPr>
              <w:t>switching</w:t>
            </w:r>
            <w:proofErr w:type="spellEnd"/>
            <w:r w:rsidR="00F0393C"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 не блокування робочої станції під час відсутності користувачів</w:t>
            </w:r>
          </w:p>
        </w:tc>
        <w:tc>
          <w:tcPr>
            <w:tcW w:w="1842" w:type="dxa"/>
          </w:tcPr>
          <w:p w:rsidR="008D6F00" w:rsidRPr="00380ED8" w:rsidRDefault="008D6F00" w:rsidP="00F0393C">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Відсутність контролю доступу до приміщень, відсутніст</w:t>
            </w:r>
            <w:r w:rsidR="00012902" w:rsidRPr="00380ED8">
              <w:rPr>
                <w:rFonts w:ascii="Times New Roman" w:eastAsia="Calibri" w:hAnsi="Times New Roman" w:cs="Times New Roman"/>
                <w:sz w:val="24"/>
                <w:szCs w:val="24"/>
              </w:rPr>
              <w:t>ь правил розповсю</w:t>
            </w:r>
            <w:r w:rsidR="00F0393C" w:rsidRPr="00380ED8">
              <w:rPr>
                <w:rFonts w:ascii="Times New Roman" w:eastAsia="Calibri" w:hAnsi="Times New Roman" w:cs="Times New Roman"/>
                <w:sz w:val="24"/>
                <w:szCs w:val="24"/>
              </w:rPr>
              <w:t>д</w:t>
            </w:r>
            <w:r w:rsidR="00012902" w:rsidRPr="00380ED8">
              <w:rPr>
                <w:rFonts w:ascii="Times New Roman" w:eastAsia="Calibri" w:hAnsi="Times New Roman" w:cs="Times New Roman"/>
                <w:sz w:val="24"/>
                <w:szCs w:val="24"/>
              </w:rPr>
              <w:t>ження і вико</w:t>
            </w:r>
            <w:r w:rsidRPr="00380ED8">
              <w:rPr>
                <w:rFonts w:ascii="Times New Roman" w:eastAsia="Calibri" w:hAnsi="Times New Roman" w:cs="Times New Roman"/>
                <w:sz w:val="24"/>
                <w:szCs w:val="24"/>
              </w:rPr>
              <w:t xml:space="preserve">ристання ПЗ, </w:t>
            </w:r>
            <w:r w:rsidRPr="00380ED8">
              <w:rPr>
                <w:rFonts w:ascii="Times New Roman" w:eastAsia="Calibri" w:hAnsi="Times New Roman" w:cs="Times New Roman"/>
                <w:sz w:val="24"/>
                <w:szCs w:val="24"/>
              </w:rPr>
              <w:lastRenderedPageBreak/>
              <w:t>порушення правил розмежування доступу</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К, С</w:t>
            </w:r>
          </w:p>
        </w:tc>
      </w:tr>
      <w:tr w:rsidR="008D6F00" w:rsidRPr="00380ED8" w:rsidTr="00DF55F9">
        <w:tc>
          <w:tcPr>
            <w:tcW w:w="710" w:type="dxa"/>
          </w:tcPr>
          <w:p w:rsidR="008D6F00" w:rsidRPr="00380ED8" w:rsidRDefault="0068069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lastRenderedPageBreak/>
              <w:t>5</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3.4.5</w:t>
            </w:r>
          </w:p>
        </w:tc>
        <w:tc>
          <w:tcPr>
            <w:tcW w:w="1701"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Втручання в роботу з мережі</w:t>
            </w:r>
          </w:p>
        </w:tc>
        <w:tc>
          <w:tcPr>
            <w:tcW w:w="2410"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Зовнішнє втручання в роботу з боку інших користувачів, що спричиняє загрози </w:t>
            </w:r>
            <w:proofErr w:type="spellStart"/>
            <w:r w:rsidRPr="00380ED8">
              <w:rPr>
                <w:rFonts w:ascii="Times New Roman" w:eastAsia="Calibri" w:hAnsi="Times New Roman" w:cs="Times New Roman"/>
                <w:sz w:val="24"/>
                <w:szCs w:val="24"/>
              </w:rPr>
              <w:t>спостереженості</w:t>
            </w:r>
            <w:proofErr w:type="spellEnd"/>
            <w:r w:rsidRPr="00380ED8">
              <w:rPr>
                <w:rFonts w:ascii="Times New Roman" w:eastAsia="Calibri" w:hAnsi="Times New Roman" w:cs="Times New Roman"/>
                <w:sz w:val="24"/>
                <w:szCs w:val="24"/>
              </w:rPr>
              <w:t xml:space="preserve"> (керованості), цілісності, доступності, а також конфіденційнос</w:t>
            </w:r>
            <w:r w:rsidR="00012902" w:rsidRPr="00380ED8">
              <w:rPr>
                <w:rFonts w:ascii="Times New Roman" w:eastAsia="Calibri" w:hAnsi="Times New Roman" w:cs="Times New Roman"/>
                <w:sz w:val="24"/>
                <w:szCs w:val="24"/>
              </w:rPr>
              <w:t>ті ТІ3. Зловмисник може викорис</w:t>
            </w:r>
            <w:r w:rsidRPr="00380ED8">
              <w:rPr>
                <w:rFonts w:ascii="Times New Roman" w:eastAsia="Calibri" w:hAnsi="Times New Roman" w:cs="Times New Roman"/>
                <w:sz w:val="24"/>
                <w:szCs w:val="24"/>
              </w:rPr>
              <w:t xml:space="preserve">товувати як відомі вразливості, </w:t>
            </w:r>
            <w:r w:rsidR="000267A6" w:rsidRPr="00380ED8">
              <w:rPr>
                <w:rFonts w:ascii="Times New Roman" w:eastAsia="Calibri" w:hAnsi="Times New Roman" w:cs="Times New Roman"/>
                <w:sz w:val="24"/>
                <w:szCs w:val="24"/>
              </w:rPr>
              <w:t>так і штатні засоби комунікацій</w:t>
            </w:r>
          </w:p>
        </w:tc>
        <w:tc>
          <w:tcPr>
            <w:tcW w:w="2126"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ТІЗ робочих станцій і серверів, слабо-зв’язані об’єкти, прикладне і системне ПЗ</w:t>
            </w:r>
          </w:p>
        </w:tc>
        <w:tc>
          <w:tcPr>
            <w:tcW w:w="1417"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Зловмисник</w:t>
            </w:r>
          </w:p>
        </w:tc>
        <w:tc>
          <w:tcPr>
            <w:tcW w:w="1418" w:type="dxa"/>
          </w:tcPr>
          <w:p w:rsidR="008D6F00" w:rsidRPr="00380ED8" w:rsidRDefault="00012902" w:rsidP="00680690">
            <w:pPr>
              <w:jc w:val="center"/>
              <w:rPr>
                <w:rFonts w:ascii="Times New Roman" w:eastAsia="Calibri" w:hAnsi="Times New Roman" w:cs="Times New Roman"/>
                <w:sz w:val="24"/>
                <w:szCs w:val="24"/>
              </w:rPr>
            </w:pPr>
            <w:proofErr w:type="spellStart"/>
            <w:r w:rsidRPr="00380ED8">
              <w:rPr>
                <w:rFonts w:ascii="Times New Roman" w:eastAsia="Calibri" w:hAnsi="Times New Roman" w:cs="Times New Roman"/>
                <w:sz w:val="24"/>
                <w:szCs w:val="24"/>
              </w:rPr>
              <w:t>Застосу-вання</w:t>
            </w:r>
            <w:proofErr w:type="spellEnd"/>
            <w:r w:rsidRPr="00380ED8">
              <w:rPr>
                <w:rFonts w:ascii="Times New Roman" w:eastAsia="Calibri" w:hAnsi="Times New Roman" w:cs="Times New Roman"/>
                <w:sz w:val="24"/>
                <w:szCs w:val="24"/>
              </w:rPr>
              <w:t xml:space="preserve"> спеціалізо</w:t>
            </w:r>
            <w:r w:rsidR="008D6F00" w:rsidRPr="00380ED8">
              <w:rPr>
                <w:rFonts w:ascii="Times New Roman" w:eastAsia="Calibri" w:hAnsi="Times New Roman" w:cs="Times New Roman"/>
                <w:sz w:val="24"/>
                <w:szCs w:val="24"/>
              </w:rPr>
              <w:t>ваного ПЗ, засобів віддаленого доступу ОС (</w:t>
            </w:r>
            <w:r w:rsidR="000267A6" w:rsidRPr="00380ED8">
              <w:rPr>
                <w:rFonts w:ascii="Times New Roman" w:eastAsia="Calibri" w:hAnsi="Times New Roman" w:cs="Times New Roman"/>
                <w:sz w:val="24"/>
                <w:szCs w:val="24"/>
              </w:rPr>
              <w:t>«</w:t>
            </w:r>
            <w:proofErr w:type="spellStart"/>
            <w:r w:rsidR="008D6F00" w:rsidRPr="00380ED8">
              <w:rPr>
                <w:rFonts w:ascii="Times New Roman" w:eastAsia="Calibri" w:hAnsi="Times New Roman" w:cs="Times New Roman"/>
                <w:sz w:val="24"/>
                <w:szCs w:val="24"/>
              </w:rPr>
              <w:t>Remote</w:t>
            </w:r>
            <w:proofErr w:type="spellEnd"/>
            <w:r w:rsidR="008D6F00" w:rsidRPr="00380ED8">
              <w:rPr>
                <w:rFonts w:ascii="Times New Roman" w:eastAsia="Calibri" w:hAnsi="Times New Roman" w:cs="Times New Roman"/>
                <w:sz w:val="24"/>
                <w:szCs w:val="24"/>
              </w:rPr>
              <w:t xml:space="preserve"> </w:t>
            </w:r>
            <w:proofErr w:type="spellStart"/>
            <w:r w:rsidR="008D6F00" w:rsidRPr="00380ED8">
              <w:rPr>
                <w:rFonts w:ascii="Times New Roman" w:eastAsia="Calibri" w:hAnsi="Times New Roman" w:cs="Times New Roman"/>
                <w:sz w:val="24"/>
                <w:szCs w:val="24"/>
              </w:rPr>
              <w:t>Desktop</w:t>
            </w:r>
            <w:proofErr w:type="spellEnd"/>
            <w:r w:rsidR="000267A6" w:rsidRPr="00380ED8">
              <w:rPr>
                <w:rFonts w:ascii="Times New Roman" w:eastAsia="Calibri" w:hAnsi="Times New Roman" w:cs="Times New Roman"/>
                <w:sz w:val="24"/>
                <w:szCs w:val="24"/>
              </w:rPr>
              <w:t>»</w:t>
            </w:r>
            <w:r w:rsidR="008D6F00" w:rsidRPr="00380ED8">
              <w:rPr>
                <w:rFonts w:ascii="Times New Roman" w:eastAsia="Calibri" w:hAnsi="Times New Roman" w:cs="Times New Roman"/>
                <w:sz w:val="24"/>
                <w:szCs w:val="24"/>
              </w:rPr>
              <w:t>)</w:t>
            </w:r>
          </w:p>
        </w:tc>
        <w:tc>
          <w:tcPr>
            <w:tcW w:w="1843" w:type="dxa"/>
          </w:tcPr>
          <w:p w:rsidR="008D6F00" w:rsidRPr="00380ED8" w:rsidRDefault="008D6F00" w:rsidP="000267A6">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 xml:space="preserve">Розподілення та спільне використання ресурсів </w:t>
            </w:r>
            <w:r w:rsidR="000267A6" w:rsidRPr="00380ED8">
              <w:rPr>
                <w:rFonts w:ascii="Times New Roman" w:eastAsia="Calibri" w:hAnsi="Times New Roman" w:cs="Times New Roman"/>
                <w:sz w:val="24"/>
                <w:szCs w:val="24"/>
              </w:rPr>
              <w:t>у межах</w:t>
            </w:r>
            <w:r w:rsidRPr="00380ED8">
              <w:rPr>
                <w:rFonts w:ascii="Times New Roman" w:eastAsia="Calibri" w:hAnsi="Times New Roman" w:cs="Times New Roman"/>
                <w:sz w:val="24"/>
                <w:szCs w:val="24"/>
              </w:rPr>
              <w:t xml:space="preserve"> мережі</w:t>
            </w:r>
          </w:p>
        </w:tc>
        <w:tc>
          <w:tcPr>
            <w:tcW w:w="1842" w:type="dxa"/>
          </w:tcPr>
          <w:p w:rsidR="008D6F00" w:rsidRPr="00380ED8" w:rsidRDefault="005A1CC0" w:rsidP="00FA022E">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Наявність від</w:t>
            </w:r>
            <w:r w:rsidR="008E15F0" w:rsidRPr="00380ED8">
              <w:rPr>
                <w:rFonts w:ascii="Times New Roman" w:eastAsia="Calibri" w:hAnsi="Times New Roman" w:cs="Times New Roman"/>
                <w:sz w:val="24"/>
                <w:szCs w:val="24"/>
              </w:rPr>
              <w:t>-</w:t>
            </w:r>
            <w:r w:rsidRPr="00380ED8">
              <w:rPr>
                <w:rFonts w:ascii="Times New Roman" w:eastAsia="Calibri" w:hAnsi="Times New Roman" w:cs="Times New Roman"/>
                <w:sz w:val="24"/>
                <w:szCs w:val="24"/>
              </w:rPr>
              <w:t>критих не</w:t>
            </w:r>
            <w:r w:rsidR="008D6F00" w:rsidRPr="00380ED8">
              <w:rPr>
                <w:rFonts w:ascii="Times New Roman" w:eastAsia="Calibri" w:hAnsi="Times New Roman" w:cs="Times New Roman"/>
                <w:sz w:val="24"/>
                <w:szCs w:val="24"/>
              </w:rPr>
              <w:t xml:space="preserve">задіяних мережевих портів, відсутність або недостатність захисту від мережевих загроз, недостатнє роз-межування доступу на рівні віртуальних локальних мереж, </w:t>
            </w:r>
            <w:r w:rsidR="002414C3" w:rsidRPr="00380ED8">
              <w:rPr>
                <w:rFonts w:ascii="Times New Roman" w:eastAsia="Calibri" w:hAnsi="Times New Roman" w:cs="Times New Roman"/>
                <w:sz w:val="24"/>
                <w:szCs w:val="24"/>
              </w:rPr>
              <w:t>відсут</w:t>
            </w:r>
            <w:r w:rsidR="008D6F00" w:rsidRPr="00380ED8">
              <w:rPr>
                <w:rFonts w:ascii="Times New Roman" w:eastAsia="Calibri" w:hAnsi="Times New Roman" w:cs="Times New Roman"/>
                <w:sz w:val="24"/>
                <w:szCs w:val="24"/>
              </w:rPr>
              <w:t xml:space="preserve">ність системи контролю </w:t>
            </w:r>
            <w:r w:rsidR="00FA022E" w:rsidRPr="00380ED8">
              <w:rPr>
                <w:rFonts w:ascii="Times New Roman" w:eastAsia="Calibri" w:hAnsi="Times New Roman" w:cs="Times New Roman"/>
                <w:sz w:val="24"/>
                <w:szCs w:val="24"/>
              </w:rPr>
              <w:t>та</w:t>
            </w:r>
            <w:r w:rsidR="008D6F00" w:rsidRPr="00380ED8">
              <w:rPr>
                <w:rFonts w:ascii="Times New Roman" w:eastAsia="Calibri" w:hAnsi="Times New Roman" w:cs="Times New Roman"/>
                <w:sz w:val="24"/>
                <w:szCs w:val="24"/>
              </w:rPr>
              <w:t xml:space="preserve"> розповсюд</w:t>
            </w:r>
            <w:r w:rsidR="00012902" w:rsidRPr="00380ED8">
              <w:rPr>
                <w:rFonts w:ascii="Times New Roman" w:eastAsia="Calibri" w:hAnsi="Times New Roman" w:cs="Times New Roman"/>
                <w:sz w:val="24"/>
                <w:szCs w:val="24"/>
              </w:rPr>
              <w:t>ження онов</w:t>
            </w:r>
            <w:r w:rsidR="008D6F00" w:rsidRPr="00380ED8">
              <w:rPr>
                <w:rFonts w:ascii="Times New Roman" w:eastAsia="Calibri" w:hAnsi="Times New Roman" w:cs="Times New Roman"/>
                <w:sz w:val="24"/>
                <w:szCs w:val="24"/>
              </w:rPr>
              <w:t>лень, існуючі вразливості</w:t>
            </w:r>
          </w:p>
        </w:tc>
        <w:tc>
          <w:tcPr>
            <w:tcW w:w="1134" w:type="dxa"/>
          </w:tcPr>
          <w:p w:rsidR="008D6F00" w:rsidRPr="00380ED8" w:rsidRDefault="008D6F00" w:rsidP="00680690">
            <w:pPr>
              <w:jc w:val="center"/>
              <w:rPr>
                <w:rFonts w:ascii="Times New Roman" w:eastAsia="Calibri" w:hAnsi="Times New Roman" w:cs="Times New Roman"/>
                <w:sz w:val="24"/>
                <w:szCs w:val="24"/>
              </w:rPr>
            </w:pPr>
            <w:r w:rsidRPr="00380ED8">
              <w:rPr>
                <w:rFonts w:ascii="Times New Roman" w:eastAsia="Calibri" w:hAnsi="Times New Roman" w:cs="Times New Roman"/>
                <w:sz w:val="24"/>
                <w:szCs w:val="24"/>
              </w:rPr>
              <w:t>К, Ц, Д, С</w:t>
            </w:r>
          </w:p>
        </w:tc>
      </w:tr>
    </w:tbl>
    <w:p w:rsidR="002754B9" w:rsidRPr="00380ED8" w:rsidRDefault="002754B9" w:rsidP="00271ED5">
      <w:pPr>
        <w:shd w:val="clear" w:color="auto" w:fill="FFFFFF"/>
        <w:tabs>
          <w:tab w:val="left" w:pos="1843"/>
        </w:tabs>
        <w:ind w:right="57"/>
        <w:rPr>
          <w:rFonts w:ascii="Times New Roman" w:eastAsia="Calibri" w:hAnsi="Times New Roman" w:cs="Times New Roman"/>
          <w:color w:val="000000"/>
          <w:kern w:val="2"/>
        </w:rPr>
      </w:pPr>
    </w:p>
    <w:p w:rsidR="002754B9" w:rsidRPr="00380ED8" w:rsidRDefault="00271ED5" w:rsidP="002414C3">
      <w:pPr>
        <w:ind w:right="-567" w:firstLine="709"/>
        <w:jc w:val="center"/>
        <w:rPr>
          <w:rFonts w:ascii="Times New Roman" w:hAnsi="Times New Roman" w:cs="Times New Roman"/>
          <w:b/>
          <w:i/>
          <w:sz w:val="28"/>
          <w:szCs w:val="28"/>
        </w:rPr>
      </w:pPr>
      <w:r w:rsidRPr="00380ED8">
        <w:rPr>
          <w:rFonts w:ascii="Times New Roman" w:hAnsi="Times New Roman" w:cs="Times New Roman"/>
          <w:b/>
          <w:i/>
          <w:sz w:val="28"/>
          <w:szCs w:val="28"/>
        </w:rPr>
        <w:t>7. Шляхи порушення вла</w:t>
      </w:r>
      <w:r w:rsidR="005A1CC0" w:rsidRPr="00380ED8">
        <w:rPr>
          <w:rFonts w:ascii="Times New Roman" w:hAnsi="Times New Roman" w:cs="Times New Roman"/>
          <w:b/>
          <w:i/>
          <w:sz w:val="28"/>
          <w:szCs w:val="28"/>
        </w:rPr>
        <w:t>стивостей інформації та ІКС</w:t>
      </w:r>
    </w:p>
    <w:p w:rsidR="002754B9" w:rsidRPr="00380ED8" w:rsidRDefault="002754B9"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7.1. Розглядаються такі шляхи порушення конфіденційності інформації:</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7.1.1 </w:t>
      </w:r>
      <w:r w:rsidR="002754B9" w:rsidRPr="00380ED8">
        <w:rPr>
          <w:rFonts w:ascii="Times New Roman" w:hAnsi="Times New Roman" w:cs="Times New Roman"/>
          <w:sz w:val="28"/>
          <w:szCs w:val="28"/>
        </w:rPr>
        <w:t xml:space="preserve">К.1.1. Отримання несанкціонованого доступу сторонніх осіб до </w:t>
      </w:r>
      <w:r w:rsidR="00052520"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 xml:space="preserve">інформації, що зберігається та обробляється </w:t>
      </w:r>
      <w:r w:rsidR="00106964"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w:t>
      </w:r>
      <w:r w:rsidRPr="00380ED8">
        <w:rPr>
          <w:rFonts w:ascii="Times New Roman" w:hAnsi="Times New Roman" w:cs="Times New Roman"/>
          <w:sz w:val="28"/>
          <w:szCs w:val="28"/>
        </w:rPr>
        <w:t>виконкомі міської ради</w:t>
      </w:r>
      <w:r w:rsidR="00106964" w:rsidRPr="00380ED8">
        <w:rPr>
          <w:rFonts w:ascii="Times New Roman" w:hAnsi="Times New Roman" w:cs="Times New Roman"/>
          <w:sz w:val="28"/>
          <w:szCs w:val="28"/>
        </w:rPr>
        <w:t>, у</w:t>
      </w:r>
      <w:r w:rsidR="002754B9" w:rsidRPr="00380ED8">
        <w:rPr>
          <w:rFonts w:ascii="Times New Roman" w:hAnsi="Times New Roman" w:cs="Times New Roman"/>
          <w:sz w:val="28"/>
          <w:szCs w:val="28"/>
        </w:rPr>
        <w:t xml:space="preserve">наслідок несанкціонованого </w:t>
      </w:r>
      <w:r w:rsidRPr="00380ED8">
        <w:rPr>
          <w:rFonts w:ascii="Times New Roman" w:hAnsi="Times New Roman" w:cs="Times New Roman"/>
          <w:sz w:val="28"/>
          <w:szCs w:val="28"/>
        </w:rPr>
        <w:t>фізичного доступу до обладнання:</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7.</w:t>
      </w:r>
      <w:r w:rsidR="00AC46BB" w:rsidRPr="00380ED8">
        <w:rPr>
          <w:rFonts w:ascii="Times New Roman" w:hAnsi="Times New Roman" w:cs="Times New Roman"/>
          <w:sz w:val="28"/>
          <w:szCs w:val="28"/>
        </w:rPr>
        <w:t>1.1.1</w:t>
      </w:r>
      <w:r w:rsidRPr="00380ED8">
        <w:rPr>
          <w:rFonts w:ascii="Times New Roman" w:hAnsi="Times New Roman" w:cs="Times New Roman"/>
          <w:sz w:val="28"/>
          <w:szCs w:val="28"/>
        </w:rPr>
        <w:t xml:space="preserve"> імовірність реалізації – низька;</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7.1.</w:t>
      </w:r>
      <w:r w:rsidR="00AC46BB" w:rsidRPr="00380ED8">
        <w:rPr>
          <w:rFonts w:ascii="Times New Roman" w:hAnsi="Times New Roman" w:cs="Times New Roman"/>
          <w:sz w:val="28"/>
          <w:szCs w:val="28"/>
        </w:rPr>
        <w:t>1.2</w:t>
      </w:r>
      <w:r w:rsidRPr="00380ED8">
        <w:rPr>
          <w:rFonts w:ascii="Times New Roman" w:hAnsi="Times New Roman" w:cs="Times New Roman"/>
          <w:sz w:val="28"/>
          <w:szCs w:val="28"/>
        </w:rPr>
        <w:t xml:space="preserve"> вт</w:t>
      </w:r>
      <w:r w:rsidR="002754B9" w:rsidRPr="00380ED8">
        <w:rPr>
          <w:rFonts w:ascii="Times New Roman" w:hAnsi="Times New Roman" w:cs="Times New Roman"/>
          <w:sz w:val="28"/>
          <w:szCs w:val="28"/>
        </w:rPr>
        <w:t>рат</w:t>
      </w:r>
      <w:r w:rsidRPr="00380ED8">
        <w:rPr>
          <w:rFonts w:ascii="Times New Roman" w:hAnsi="Times New Roman" w:cs="Times New Roman"/>
          <w:sz w:val="28"/>
          <w:szCs w:val="28"/>
        </w:rPr>
        <w:t>и внаслідок реалізації – високі;</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7.1.</w:t>
      </w:r>
      <w:r w:rsidR="00AC46BB" w:rsidRPr="00380ED8">
        <w:rPr>
          <w:rFonts w:ascii="Times New Roman" w:hAnsi="Times New Roman" w:cs="Times New Roman"/>
          <w:sz w:val="28"/>
          <w:szCs w:val="28"/>
        </w:rPr>
        <w:t>1.3</w:t>
      </w:r>
      <w:r w:rsidRPr="00380ED8">
        <w:rPr>
          <w:rFonts w:ascii="Times New Roman" w:hAnsi="Times New Roman" w:cs="Times New Roman"/>
          <w:sz w:val="28"/>
          <w:szCs w:val="28"/>
        </w:rPr>
        <w:t xml:space="preserve"> ефективний рівень –</w:t>
      </w:r>
      <w:r w:rsidR="002754B9" w:rsidRPr="00380ED8">
        <w:rPr>
          <w:rFonts w:ascii="Times New Roman" w:hAnsi="Times New Roman" w:cs="Times New Roman"/>
          <w:sz w:val="28"/>
          <w:szCs w:val="28"/>
        </w:rPr>
        <w:t xml:space="preserve"> високий.</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AC46BB" w:rsidRPr="00380ED8">
        <w:rPr>
          <w:rFonts w:ascii="Times New Roman" w:hAnsi="Times New Roman" w:cs="Times New Roman"/>
          <w:sz w:val="28"/>
          <w:szCs w:val="28"/>
        </w:rPr>
        <w:t>1.2.</w:t>
      </w:r>
      <w:r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К.1.2. Отримання несанкціонованого доступу</w:t>
      </w:r>
      <w:r w:rsidR="00106964" w:rsidRPr="00380ED8">
        <w:rPr>
          <w:rFonts w:ascii="Times New Roman" w:hAnsi="Times New Roman" w:cs="Times New Roman"/>
          <w:sz w:val="28"/>
          <w:szCs w:val="28"/>
        </w:rPr>
        <w:t xml:space="preserve"> сторонніх осіб до конфіденцій</w:t>
      </w:r>
      <w:r w:rsidR="002754B9" w:rsidRPr="00380ED8">
        <w:rPr>
          <w:rFonts w:ascii="Times New Roman" w:hAnsi="Times New Roman" w:cs="Times New Roman"/>
          <w:sz w:val="28"/>
          <w:szCs w:val="28"/>
        </w:rPr>
        <w:t>ної інформації під час її передачі каналами зв'язку та обробки на транзитних комутаційних вузлах мереж операторів зв'язку внаслідок навмисного підключення до каналів зв'язку чи обладнання, помилок при настроюванні комутаційного</w:t>
      </w:r>
      <w:r w:rsidRPr="00380ED8">
        <w:rPr>
          <w:rFonts w:ascii="Times New Roman" w:hAnsi="Times New Roman" w:cs="Times New Roman"/>
          <w:sz w:val="28"/>
          <w:szCs w:val="28"/>
        </w:rPr>
        <w:t xml:space="preserve"> обладнання або апаратних збоїв;</w:t>
      </w:r>
    </w:p>
    <w:p w:rsidR="002754B9" w:rsidRPr="00380ED8" w:rsidRDefault="00AC46BB"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7.1</w:t>
      </w:r>
      <w:r w:rsidR="002414C3" w:rsidRPr="00380ED8">
        <w:rPr>
          <w:rFonts w:ascii="Times New Roman" w:hAnsi="Times New Roman" w:cs="Times New Roman"/>
          <w:sz w:val="28"/>
          <w:szCs w:val="28"/>
        </w:rPr>
        <w:t>.</w:t>
      </w:r>
      <w:r w:rsidRPr="00380ED8">
        <w:rPr>
          <w:rFonts w:ascii="Times New Roman" w:hAnsi="Times New Roman" w:cs="Times New Roman"/>
          <w:sz w:val="28"/>
          <w:szCs w:val="28"/>
        </w:rPr>
        <w:t>2.</w:t>
      </w:r>
      <w:r w:rsidR="002414C3" w:rsidRPr="00380ED8">
        <w:rPr>
          <w:rFonts w:ascii="Times New Roman" w:hAnsi="Times New Roman" w:cs="Times New Roman"/>
          <w:sz w:val="28"/>
          <w:szCs w:val="28"/>
        </w:rPr>
        <w:t>1 імовірність реалізації – низька;</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AC46BB" w:rsidRPr="00380ED8">
        <w:rPr>
          <w:rFonts w:ascii="Times New Roman" w:hAnsi="Times New Roman" w:cs="Times New Roman"/>
          <w:sz w:val="28"/>
          <w:szCs w:val="28"/>
        </w:rPr>
        <w:t>1.</w:t>
      </w:r>
      <w:r w:rsidRPr="00380ED8">
        <w:rPr>
          <w:rFonts w:ascii="Times New Roman" w:hAnsi="Times New Roman" w:cs="Times New Roman"/>
          <w:sz w:val="28"/>
          <w:szCs w:val="28"/>
        </w:rPr>
        <w:t>2.2 в</w:t>
      </w:r>
      <w:r w:rsidR="002754B9" w:rsidRPr="00380ED8">
        <w:rPr>
          <w:rFonts w:ascii="Times New Roman" w:hAnsi="Times New Roman" w:cs="Times New Roman"/>
          <w:sz w:val="28"/>
          <w:szCs w:val="28"/>
        </w:rPr>
        <w:t>трат</w:t>
      </w:r>
      <w:r w:rsidRPr="00380ED8">
        <w:rPr>
          <w:rFonts w:ascii="Times New Roman" w:hAnsi="Times New Roman" w:cs="Times New Roman"/>
          <w:sz w:val="28"/>
          <w:szCs w:val="28"/>
        </w:rPr>
        <w:t>и внаслідок реалізації – високі;</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AC46BB" w:rsidRPr="00380ED8">
        <w:rPr>
          <w:rFonts w:ascii="Times New Roman" w:hAnsi="Times New Roman" w:cs="Times New Roman"/>
          <w:sz w:val="28"/>
          <w:szCs w:val="28"/>
        </w:rPr>
        <w:t>1.</w:t>
      </w:r>
      <w:r w:rsidRPr="00380ED8">
        <w:rPr>
          <w:rFonts w:ascii="Times New Roman" w:hAnsi="Times New Roman" w:cs="Times New Roman"/>
          <w:sz w:val="28"/>
          <w:szCs w:val="28"/>
        </w:rPr>
        <w:t>2.3 ефективний рівень – середній.</w:t>
      </w:r>
    </w:p>
    <w:p w:rsidR="002754B9" w:rsidRPr="00380ED8" w:rsidRDefault="002414C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1A356F" w:rsidRPr="00380ED8">
        <w:rPr>
          <w:rFonts w:ascii="Times New Roman" w:hAnsi="Times New Roman" w:cs="Times New Roman"/>
          <w:sz w:val="28"/>
          <w:szCs w:val="28"/>
        </w:rPr>
        <w:t>1.</w:t>
      </w:r>
      <w:r w:rsidRPr="00380ED8">
        <w:rPr>
          <w:rFonts w:ascii="Times New Roman" w:hAnsi="Times New Roman" w:cs="Times New Roman"/>
          <w:sz w:val="28"/>
          <w:szCs w:val="28"/>
        </w:rPr>
        <w:t xml:space="preserve">3. </w:t>
      </w:r>
      <w:r w:rsidR="002754B9" w:rsidRPr="00380ED8">
        <w:rPr>
          <w:rFonts w:ascii="Times New Roman" w:hAnsi="Times New Roman" w:cs="Times New Roman"/>
          <w:sz w:val="28"/>
          <w:szCs w:val="28"/>
        </w:rPr>
        <w:t xml:space="preserve">К.1.3. Отримання несанкціонованого доступу сторонніх осіб до </w:t>
      </w:r>
      <w:r w:rsidR="0037798A"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 xml:space="preserve">інформації, що обробляється в межах </w:t>
      </w:r>
      <w:r w:rsidRPr="00380ED8">
        <w:rPr>
          <w:rFonts w:ascii="Times New Roman" w:hAnsi="Times New Roman" w:cs="Times New Roman"/>
          <w:sz w:val="28"/>
          <w:szCs w:val="28"/>
        </w:rPr>
        <w:t>виконкому міської ради</w:t>
      </w:r>
      <w:r w:rsidR="009524EB" w:rsidRPr="00380ED8">
        <w:rPr>
          <w:rFonts w:ascii="Times New Roman" w:hAnsi="Times New Roman" w:cs="Times New Roman"/>
          <w:sz w:val="28"/>
          <w:szCs w:val="28"/>
        </w:rPr>
        <w:t>, у</w:t>
      </w:r>
      <w:r w:rsidR="002754B9" w:rsidRPr="00380ED8">
        <w:rPr>
          <w:rFonts w:ascii="Times New Roman" w:hAnsi="Times New Roman" w:cs="Times New Roman"/>
          <w:sz w:val="28"/>
          <w:szCs w:val="28"/>
        </w:rPr>
        <w:t xml:space="preserve">наслідок навмисного підключення до каналів зв'язку чи обладнання з </w:t>
      </w:r>
      <w:r w:rsidR="002151DA" w:rsidRPr="00380ED8">
        <w:rPr>
          <w:rFonts w:ascii="Times New Roman" w:hAnsi="Times New Roman" w:cs="Times New Roman"/>
          <w:sz w:val="28"/>
          <w:szCs w:val="28"/>
        </w:rPr>
        <w:t>подальшим</w:t>
      </w:r>
      <w:r w:rsidR="002754B9" w:rsidRPr="00380ED8">
        <w:rPr>
          <w:rFonts w:ascii="Times New Roman" w:hAnsi="Times New Roman" w:cs="Times New Roman"/>
          <w:sz w:val="28"/>
          <w:szCs w:val="28"/>
        </w:rPr>
        <w:t xml:space="preserve"> використанням для </w:t>
      </w:r>
      <w:r w:rsidR="007D05D4" w:rsidRPr="00380ED8">
        <w:rPr>
          <w:rFonts w:ascii="Times New Roman" w:hAnsi="Times New Roman" w:cs="Times New Roman"/>
          <w:sz w:val="28"/>
          <w:szCs w:val="28"/>
        </w:rPr>
        <w:t>несанкціонованого доступу</w:t>
      </w:r>
      <w:r w:rsidR="002754B9" w:rsidRPr="00380ED8">
        <w:rPr>
          <w:rFonts w:ascii="Times New Roman" w:hAnsi="Times New Roman" w:cs="Times New Roman"/>
          <w:sz w:val="28"/>
          <w:szCs w:val="28"/>
        </w:rPr>
        <w:t xml:space="preserve"> відомих </w:t>
      </w:r>
      <w:proofErr w:type="spellStart"/>
      <w:r w:rsidR="002754B9" w:rsidRPr="00380ED8">
        <w:rPr>
          <w:rFonts w:ascii="Times New Roman" w:hAnsi="Times New Roman" w:cs="Times New Roman"/>
          <w:sz w:val="28"/>
          <w:szCs w:val="28"/>
        </w:rPr>
        <w:t>вразливостей</w:t>
      </w:r>
      <w:proofErr w:type="spellEnd"/>
      <w:r w:rsidR="002754B9" w:rsidRPr="00380ED8">
        <w:rPr>
          <w:rFonts w:ascii="Times New Roman" w:hAnsi="Times New Roman" w:cs="Times New Roman"/>
          <w:sz w:val="28"/>
          <w:szCs w:val="28"/>
        </w:rPr>
        <w:t xml:space="preserve"> </w:t>
      </w:r>
      <w:r w:rsidR="00A71ED7" w:rsidRPr="00380ED8">
        <w:rPr>
          <w:rFonts w:ascii="Times New Roman" w:hAnsi="Times New Roman" w:cs="Times New Roman"/>
          <w:sz w:val="28"/>
          <w:szCs w:val="28"/>
        </w:rPr>
        <w:t>програмно-технічних засобів ІКС:</w:t>
      </w:r>
    </w:p>
    <w:p w:rsidR="002754B9" w:rsidRPr="00380ED8" w:rsidRDefault="00287C15"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05099" w:rsidRPr="00380ED8">
        <w:rPr>
          <w:rFonts w:ascii="Times New Roman" w:hAnsi="Times New Roman" w:cs="Times New Roman"/>
          <w:sz w:val="28"/>
          <w:szCs w:val="28"/>
        </w:rPr>
        <w:t>1.</w:t>
      </w:r>
      <w:r w:rsidRPr="00380ED8">
        <w:rPr>
          <w:rFonts w:ascii="Times New Roman" w:hAnsi="Times New Roman" w:cs="Times New Roman"/>
          <w:sz w:val="28"/>
          <w:szCs w:val="28"/>
        </w:rPr>
        <w:t xml:space="preserve">3.1 </w:t>
      </w:r>
      <w:r w:rsidR="002414C3" w:rsidRPr="00380ED8">
        <w:rPr>
          <w:rFonts w:ascii="Times New Roman" w:hAnsi="Times New Roman" w:cs="Times New Roman"/>
          <w:sz w:val="28"/>
          <w:szCs w:val="28"/>
        </w:rPr>
        <w:t>і</w:t>
      </w:r>
      <w:r w:rsidRPr="00380ED8">
        <w:rPr>
          <w:rFonts w:ascii="Times New Roman" w:hAnsi="Times New Roman" w:cs="Times New Roman"/>
          <w:sz w:val="28"/>
          <w:szCs w:val="28"/>
        </w:rPr>
        <w:t>мовірність реалізації – низька;</w:t>
      </w:r>
    </w:p>
    <w:p w:rsidR="002754B9" w:rsidRPr="00380ED8" w:rsidRDefault="00287C15"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05099" w:rsidRPr="00380ED8">
        <w:rPr>
          <w:rFonts w:ascii="Times New Roman" w:hAnsi="Times New Roman" w:cs="Times New Roman"/>
          <w:sz w:val="28"/>
          <w:szCs w:val="28"/>
        </w:rPr>
        <w:t>1.</w:t>
      </w:r>
      <w:r w:rsidRPr="00380ED8">
        <w:rPr>
          <w:rFonts w:ascii="Times New Roman" w:hAnsi="Times New Roman" w:cs="Times New Roman"/>
          <w:sz w:val="28"/>
          <w:szCs w:val="28"/>
        </w:rPr>
        <w:t xml:space="preserve">3.2 </w:t>
      </w:r>
      <w:r w:rsidR="002414C3" w:rsidRPr="00380ED8">
        <w:rPr>
          <w:rFonts w:ascii="Times New Roman" w:hAnsi="Times New Roman" w:cs="Times New Roman"/>
          <w:sz w:val="28"/>
          <w:szCs w:val="28"/>
        </w:rPr>
        <w:t>в</w:t>
      </w:r>
      <w:r w:rsidR="002754B9" w:rsidRPr="00380ED8">
        <w:rPr>
          <w:rFonts w:ascii="Times New Roman" w:hAnsi="Times New Roman" w:cs="Times New Roman"/>
          <w:sz w:val="28"/>
          <w:szCs w:val="28"/>
        </w:rPr>
        <w:t>трат</w:t>
      </w:r>
      <w:r w:rsidRPr="00380ED8">
        <w:rPr>
          <w:rFonts w:ascii="Times New Roman" w:hAnsi="Times New Roman" w:cs="Times New Roman"/>
          <w:sz w:val="28"/>
          <w:szCs w:val="28"/>
        </w:rPr>
        <w:t>и внаслідок реалізації – високі;</w:t>
      </w:r>
    </w:p>
    <w:p w:rsidR="002754B9" w:rsidRPr="00380ED8" w:rsidRDefault="00287C15"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05099" w:rsidRPr="00380ED8">
        <w:rPr>
          <w:rFonts w:ascii="Times New Roman" w:hAnsi="Times New Roman" w:cs="Times New Roman"/>
          <w:sz w:val="28"/>
          <w:szCs w:val="28"/>
        </w:rPr>
        <w:t>1.</w:t>
      </w:r>
      <w:r w:rsidRPr="00380ED8">
        <w:rPr>
          <w:rFonts w:ascii="Times New Roman" w:hAnsi="Times New Roman" w:cs="Times New Roman"/>
          <w:sz w:val="28"/>
          <w:szCs w:val="28"/>
        </w:rPr>
        <w:t>3.3 е</w:t>
      </w:r>
      <w:r w:rsidR="002754B9" w:rsidRPr="00380ED8">
        <w:rPr>
          <w:rFonts w:ascii="Times New Roman" w:hAnsi="Times New Roman" w:cs="Times New Roman"/>
          <w:sz w:val="28"/>
          <w:szCs w:val="28"/>
        </w:rPr>
        <w:t xml:space="preserve">фективний рівень </w:t>
      </w:r>
      <w:r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середні</w:t>
      </w:r>
      <w:r w:rsidRPr="00380ED8">
        <w:rPr>
          <w:rFonts w:ascii="Times New Roman" w:hAnsi="Times New Roman" w:cs="Times New Roman"/>
          <w:sz w:val="28"/>
          <w:szCs w:val="28"/>
        </w:rPr>
        <w:t>й.</w:t>
      </w:r>
    </w:p>
    <w:p w:rsidR="002754B9" w:rsidRPr="00380ED8" w:rsidRDefault="00287C15"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05099" w:rsidRPr="00380ED8">
        <w:rPr>
          <w:rFonts w:ascii="Times New Roman" w:hAnsi="Times New Roman" w:cs="Times New Roman"/>
          <w:sz w:val="28"/>
          <w:szCs w:val="28"/>
        </w:rPr>
        <w:t>1.</w:t>
      </w:r>
      <w:r w:rsidRPr="00380ED8">
        <w:rPr>
          <w:rFonts w:ascii="Times New Roman" w:hAnsi="Times New Roman" w:cs="Times New Roman"/>
          <w:sz w:val="28"/>
          <w:szCs w:val="28"/>
        </w:rPr>
        <w:t xml:space="preserve">4. </w:t>
      </w:r>
      <w:r w:rsidR="002754B9" w:rsidRPr="00380ED8">
        <w:rPr>
          <w:rFonts w:ascii="Times New Roman" w:hAnsi="Times New Roman" w:cs="Times New Roman"/>
          <w:sz w:val="28"/>
          <w:szCs w:val="28"/>
        </w:rPr>
        <w:t xml:space="preserve">К.1.4. Отримання несанкціонованого доступу сторонніх осіб до </w:t>
      </w:r>
      <w:r w:rsidR="00204BA0"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 xml:space="preserve">інформації, що обробляється в межах </w:t>
      </w:r>
      <w:r w:rsidRPr="00380ED8">
        <w:rPr>
          <w:rFonts w:ascii="Times New Roman" w:hAnsi="Times New Roman" w:cs="Times New Roman"/>
          <w:sz w:val="28"/>
          <w:szCs w:val="28"/>
        </w:rPr>
        <w:t>виконкому міської ради</w:t>
      </w:r>
      <w:r w:rsidR="00B33563" w:rsidRPr="00380ED8">
        <w:rPr>
          <w:rFonts w:ascii="Times New Roman" w:hAnsi="Times New Roman" w:cs="Times New Roman"/>
          <w:sz w:val="28"/>
          <w:szCs w:val="28"/>
        </w:rPr>
        <w:t>, у</w:t>
      </w:r>
      <w:r w:rsidR="002754B9" w:rsidRPr="00380ED8">
        <w:rPr>
          <w:rFonts w:ascii="Times New Roman" w:hAnsi="Times New Roman" w:cs="Times New Roman"/>
          <w:sz w:val="28"/>
          <w:szCs w:val="28"/>
        </w:rPr>
        <w:t xml:space="preserve">наслідок навмисного підключення до каналів зв'язку чи обладнання з </w:t>
      </w:r>
      <w:r w:rsidR="00B33563" w:rsidRPr="00380ED8">
        <w:rPr>
          <w:rFonts w:ascii="Times New Roman" w:hAnsi="Times New Roman" w:cs="Times New Roman"/>
          <w:sz w:val="28"/>
          <w:szCs w:val="28"/>
        </w:rPr>
        <w:t>подальшим</w:t>
      </w:r>
      <w:r w:rsidR="002754B9" w:rsidRPr="00380ED8">
        <w:rPr>
          <w:rFonts w:ascii="Times New Roman" w:hAnsi="Times New Roman" w:cs="Times New Roman"/>
          <w:sz w:val="28"/>
          <w:szCs w:val="28"/>
        </w:rPr>
        <w:t xml:space="preserve"> використанням для </w:t>
      </w:r>
      <w:r w:rsidR="007D05D4" w:rsidRPr="00380ED8">
        <w:rPr>
          <w:rFonts w:ascii="Times New Roman" w:hAnsi="Times New Roman" w:cs="Times New Roman"/>
          <w:sz w:val="28"/>
          <w:szCs w:val="28"/>
        </w:rPr>
        <w:t>несанкціонованого доступу</w:t>
      </w:r>
      <w:r w:rsidR="002754B9" w:rsidRPr="00380ED8">
        <w:rPr>
          <w:rFonts w:ascii="Times New Roman" w:hAnsi="Times New Roman" w:cs="Times New Roman"/>
          <w:sz w:val="28"/>
          <w:szCs w:val="28"/>
        </w:rPr>
        <w:t xml:space="preserve"> перехоплених атрибутів доступу авторизованих користувачів.</w:t>
      </w:r>
    </w:p>
    <w:p w:rsidR="002754B9" w:rsidRPr="00380ED8" w:rsidRDefault="007D05D4"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7F1630" w:rsidRPr="00380ED8">
        <w:rPr>
          <w:rFonts w:ascii="Times New Roman" w:hAnsi="Times New Roman" w:cs="Times New Roman"/>
          <w:sz w:val="28"/>
          <w:szCs w:val="28"/>
        </w:rPr>
        <w:t>1.</w:t>
      </w:r>
      <w:r w:rsidRPr="00380ED8">
        <w:rPr>
          <w:rFonts w:ascii="Times New Roman" w:hAnsi="Times New Roman" w:cs="Times New Roman"/>
          <w:sz w:val="28"/>
          <w:szCs w:val="28"/>
        </w:rPr>
        <w:t>4.1 імовірність реалізації – низька;</w:t>
      </w:r>
    </w:p>
    <w:p w:rsidR="002754B9" w:rsidRPr="00380ED8" w:rsidRDefault="007D05D4"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7F1630" w:rsidRPr="00380ED8">
        <w:rPr>
          <w:rFonts w:ascii="Times New Roman" w:hAnsi="Times New Roman" w:cs="Times New Roman"/>
          <w:sz w:val="28"/>
          <w:szCs w:val="28"/>
        </w:rPr>
        <w:t>1.</w:t>
      </w:r>
      <w:r w:rsidRPr="00380ED8">
        <w:rPr>
          <w:rFonts w:ascii="Times New Roman" w:hAnsi="Times New Roman" w:cs="Times New Roman"/>
          <w:sz w:val="28"/>
          <w:szCs w:val="28"/>
        </w:rPr>
        <w:t>4.2 в</w:t>
      </w:r>
      <w:r w:rsidR="002754B9" w:rsidRPr="00380ED8">
        <w:rPr>
          <w:rFonts w:ascii="Times New Roman" w:hAnsi="Times New Roman" w:cs="Times New Roman"/>
          <w:sz w:val="28"/>
          <w:szCs w:val="28"/>
        </w:rPr>
        <w:t>трат</w:t>
      </w:r>
      <w:r w:rsidRPr="00380ED8">
        <w:rPr>
          <w:rFonts w:ascii="Times New Roman" w:hAnsi="Times New Roman" w:cs="Times New Roman"/>
          <w:sz w:val="28"/>
          <w:szCs w:val="28"/>
        </w:rPr>
        <w:t>и внаслідок реалізації – високі;</w:t>
      </w:r>
    </w:p>
    <w:p w:rsidR="002754B9" w:rsidRPr="00380ED8" w:rsidRDefault="007D05D4"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7F1630" w:rsidRPr="00380ED8">
        <w:rPr>
          <w:rFonts w:ascii="Times New Roman" w:hAnsi="Times New Roman" w:cs="Times New Roman"/>
          <w:sz w:val="28"/>
          <w:szCs w:val="28"/>
        </w:rPr>
        <w:t>1.</w:t>
      </w:r>
      <w:r w:rsidRPr="00380ED8">
        <w:rPr>
          <w:rFonts w:ascii="Times New Roman" w:hAnsi="Times New Roman" w:cs="Times New Roman"/>
          <w:sz w:val="28"/>
          <w:szCs w:val="28"/>
        </w:rPr>
        <w:t>4.3 ефективний рівень – середній.</w:t>
      </w:r>
    </w:p>
    <w:p w:rsidR="002754B9" w:rsidRPr="00380ED8" w:rsidRDefault="00C22CE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7F1630" w:rsidRPr="00380ED8">
        <w:rPr>
          <w:rFonts w:ascii="Times New Roman" w:hAnsi="Times New Roman" w:cs="Times New Roman"/>
          <w:sz w:val="28"/>
          <w:szCs w:val="28"/>
        </w:rPr>
        <w:t>1.</w:t>
      </w:r>
      <w:r w:rsidRPr="00380ED8">
        <w:rPr>
          <w:rFonts w:ascii="Times New Roman" w:hAnsi="Times New Roman" w:cs="Times New Roman"/>
          <w:sz w:val="28"/>
          <w:szCs w:val="28"/>
        </w:rPr>
        <w:t xml:space="preserve">5. </w:t>
      </w:r>
      <w:r w:rsidR="002754B9" w:rsidRPr="00380ED8">
        <w:rPr>
          <w:rFonts w:ascii="Times New Roman" w:hAnsi="Times New Roman" w:cs="Times New Roman"/>
          <w:sz w:val="28"/>
          <w:szCs w:val="28"/>
        </w:rPr>
        <w:t xml:space="preserve">К.1.5. Отримання несанкціонованого доступу сторонніх осіб до </w:t>
      </w:r>
      <w:r w:rsidR="00204BA0"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інформації, що збері</w:t>
      </w:r>
      <w:r w:rsidR="00757132" w:rsidRPr="00380ED8">
        <w:rPr>
          <w:rFonts w:ascii="Times New Roman" w:hAnsi="Times New Roman" w:cs="Times New Roman"/>
          <w:sz w:val="28"/>
          <w:szCs w:val="28"/>
        </w:rPr>
        <w:t>гається та обробляється в ІКС, у</w:t>
      </w:r>
      <w:r w:rsidR="002754B9" w:rsidRPr="00380ED8">
        <w:rPr>
          <w:rFonts w:ascii="Times New Roman" w:hAnsi="Times New Roman" w:cs="Times New Roman"/>
          <w:sz w:val="28"/>
          <w:szCs w:val="28"/>
        </w:rPr>
        <w:t xml:space="preserve">наслідок фізичного доступу до носіїв інформації (змінних носіїв, носіїв, що вийшли з ладу, носіїв, </w:t>
      </w:r>
      <w:r w:rsidR="00593773" w:rsidRPr="00380ED8">
        <w:rPr>
          <w:rFonts w:ascii="Times New Roman" w:hAnsi="Times New Roman" w:cs="Times New Roman"/>
          <w:sz w:val="28"/>
          <w:szCs w:val="28"/>
        </w:rPr>
        <w:t>які підлягають утилізації):</w:t>
      </w:r>
    </w:p>
    <w:p w:rsidR="002754B9" w:rsidRPr="00380ED8" w:rsidRDefault="00C22CE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7F1630" w:rsidRPr="00380ED8">
        <w:rPr>
          <w:rFonts w:ascii="Times New Roman" w:hAnsi="Times New Roman" w:cs="Times New Roman"/>
          <w:sz w:val="28"/>
          <w:szCs w:val="28"/>
        </w:rPr>
        <w:t>1.</w:t>
      </w:r>
      <w:r w:rsidRPr="00380ED8">
        <w:rPr>
          <w:rFonts w:ascii="Times New Roman" w:hAnsi="Times New Roman" w:cs="Times New Roman"/>
          <w:sz w:val="28"/>
          <w:szCs w:val="28"/>
        </w:rPr>
        <w:t>5.1 імовірність реалізації – середня;</w:t>
      </w:r>
    </w:p>
    <w:p w:rsidR="002754B9" w:rsidRPr="00380ED8" w:rsidRDefault="00C22CE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7F1630" w:rsidRPr="00380ED8">
        <w:rPr>
          <w:rFonts w:ascii="Times New Roman" w:hAnsi="Times New Roman" w:cs="Times New Roman"/>
          <w:sz w:val="28"/>
          <w:szCs w:val="28"/>
        </w:rPr>
        <w:t>1.</w:t>
      </w:r>
      <w:r w:rsidRPr="00380ED8">
        <w:rPr>
          <w:rFonts w:ascii="Times New Roman" w:hAnsi="Times New Roman" w:cs="Times New Roman"/>
          <w:sz w:val="28"/>
          <w:szCs w:val="28"/>
        </w:rPr>
        <w:t>5.2 в</w:t>
      </w:r>
      <w:r w:rsidR="002754B9" w:rsidRPr="00380ED8">
        <w:rPr>
          <w:rFonts w:ascii="Times New Roman" w:hAnsi="Times New Roman" w:cs="Times New Roman"/>
          <w:sz w:val="28"/>
          <w:szCs w:val="28"/>
        </w:rPr>
        <w:t>трат</w:t>
      </w:r>
      <w:r w:rsidRPr="00380ED8">
        <w:rPr>
          <w:rFonts w:ascii="Times New Roman" w:hAnsi="Times New Roman" w:cs="Times New Roman"/>
          <w:sz w:val="28"/>
          <w:szCs w:val="28"/>
        </w:rPr>
        <w:t>и внаслідок реалізації – високі;</w:t>
      </w:r>
    </w:p>
    <w:p w:rsidR="002754B9" w:rsidRPr="00380ED8" w:rsidRDefault="00C22CE3"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7F1630" w:rsidRPr="00380ED8">
        <w:rPr>
          <w:rFonts w:ascii="Times New Roman" w:hAnsi="Times New Roman" w:cs="Times New Roman"/>
          <w:sz w:val="28"/>
          <w:szCs w:val="28"/>
        </w:rPr>
        <w:t>1.</w:t>
      </w:r>
      <w:r w:rsidRPr="00380ED8">
        <w:rPr>
          <w:rFonts w:ascii="Times New Roman" w:hAnsi="Times New Roman" w:cs="Times New Roman"/>
          <w:sz w:val="28"/>
          <w:szCs w:val="28"/>
        </w:rPr>
        <w:t>5.3 ефективний рівень – високий.</w:t>
      </w:r>
    </w:p>
    <w:p w:rsidR="002754B9" w:rsidRPr="00380ED8" w:rsidRDefault="00442C4A"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B2AB9" w:rsidRPr="00380ED8">
        <w:rPr>
          <w:rFonts w:ascii="Times New Roman" w:hAnsi="Times New Roman" w:cs="Times New Roman"/>
          <w:sz w:val="28"/>
          <w:szCs w:val="28"/>
        </w:rPr>
        <w:t>2</w:t>
      </w:r>
      <w:r w:rsidR="002754B9" w:rsidRPr="00380ED8">
        <w:rPr>
          <w:rFonts w:ascii="Times New Roman" w:hAnsi="Times New Roman" w:cs="Times New Roman"/>
          <w:sz w:val="28"/>
          <w:szCs w:val="28"/>
        </w:rPr>
        <w:t>. Порушення конфіденційності технологічної інформації</w:t>
      </w:r>
      <w:r w:rsidR="00207AED" w:rsidRPr="00380ED8">
        <w:rPr>
          <w:rFonts w:ascii="Times New Roman" w:hAnsi="Times New Roman" w:cs="Times New Roman"/>
          <w:sz w:val="28"/>
          <w:szCs w:val="28"/>
        </w:rPr>
        <w:t>:</w:t>
      </w:r>
    </w:p>
    <w:p w:rsidR="002754B9" w:rsidRPr="00380ED8" w:rsidRDefault="00207AED"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7.</w:t>
      </w:r>
      <w:r w:rsidR="003B2AB9" w:rsidRPr="00380ED8">
        <w:rPr>
          <w:rFonts w:ascii="Times New Roman" w:hAnsi="Times New Roman" w:cs="Times New Roman"/>
          <w:sz w:val="28"/>
          <w:szCs w:val="28"/>
        </w:rPr>
        <w:t>2</w:t>
      </w:r>
      <w:r w:rsidRPr="00380ED8">
        <w:rPr>
          <w:rFonts w:ascii="Times New Roman" w:hAnsi="Times New Roman" w:cs="Times New Roman"/>
          <w:sz w:val="28"/>
          <w:szCs w:val="28"/>
        </w:rPr>
        <w:t xml:space="preserve">.1 </w:t>
      </w:r>
      <w:r w:rsidR="002754B9" w:rsidRPr="00380ED8">
        <w:rPr>
          <w:rFonts w:ascii="Times New Roman" w:hAnsi="Times New Roman" w:cs="Times New Roman"/>
          <w:sz w:val="28"/>
          <w:szCs w:val="28"/>
        </w:rPr>
        <w:t>К.2.1 Порушення конфіденційності технологічної інформації (атрибутів доступу адміністраторів або інших користувачів системи) сторонніми особами внаслідок необережного поводження авторизованих користувачів з атрибутами доступу (розглядається як частина реалізації атак, спрямованих на порушення конфіденційності конфіденці</w:t>
      </w:r>
      <w:r w:rsidRPr="00380ED8">
        <w:rPr>
          <w:rFonts w:ascii="Times New Roman" w:hAnsi="Times New Roman" w:cs="Times New Roman"/>
          <w:sz w:val="28"/>
          <w:szCs w:val="28"/>
        </w:rPr>
        <w:t>альної інформації К.1.1, К.1.4):</w:t>
      </w:r>
    </w:p>
    <w:p w:rsidR="002754B9" w:rsidRPr="00380ED8" w:rsidRDefault="00207AED"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B2AB9" w:rsidRPr="00380ED8">
        <w:rPr>
          <w:rFonts w:ascii="Times New Roman" w:hAnsi="Times New Roman" w:cs="Times New Roman"/>
          <w:sz w:val="28"/>
          <w:szCs w:val="28"/>
        </w:rPr>
        <w:t>2.1.1</w:t>
      </w:r>
      <w:r w:rsidRPr="00380ED8">
        <w:rPr>
          <w:rFonts w:ascii="Times New Roman" w:hAnsi="Times New Roman" w:cs="Times New Roman"/>
          <w:sz w:val="28"/>
          <w:szCs w:val="28"/>
        </w:rPr>
        <w:t xml:space="preserve"> імовірність реалізації – низька;</w:t>
      </w:r>
    </w:p>
    <w:p w:rsidR="002754B9" w:rsidRPr="00380ED8" w:rsidRDefault="00207AED"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B2AB9" w:rsidRPr="00380ED8">
        <w:rPr>
          <w:rFonts w:ascii="Times New Roman" w:hAnsi="Times New Roman" w:cs="Times New Roman"/>
          <w:sz w:val="28"/>
          <w:szCs w:val="28"/>
        </w:rPr>
        <w:t>2.1.2</w:t>
      </w:r>
      <w:r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трати</w:t>
      </w:r>
      <w:r w:rsidRPr="00380ED8">
        <w:rPr>
          <w:rFonts w:ascii="Times New Roman" w:hAnsi="Times New Roman" w:cs="Times New Roman"/>
          <w:sz w:val="28"/>
          <w:szCs w:val="28"/>
        </w:rPr>
        <w:t xml:space="preserve"> внаслідок реалізації – середні;</w:t>
      </w:r>
    </w:p>
    <w:p w:rsidR="002754B9" w:rsidRPr="00380ED8" w:rsidRDefault="00207AED"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B2AB9" w:rsidRPr="00380ED8">
        <w:rPr>
          <w:rFonts w:ascii="Times New Roman" w:hAnsi="Times New Roman" w:cs="Times New Roman"/>
          <w:sz w:val="28"/>
          <w:szCs w:val="28"/>
        </w:rPr>
        <w:t>2.1.3</w:t>
      </w:r>
      <w:r w:rsidRPr="00380ED8">
        <w:rPr>
          <w:rFonts w:ascii="Times New Roman" w:hAnsi="Times New Roman" w:cs="Times New Roman"/>
          <w:sz w:val="28"/>
          <w:szCs w:val="28"/>
        </w:rPr>
        <w:t xml:space="preserve"> ефективний рівень – середні.</w:t>
      </w:r>
    </w:p>
    <w:p w:rsidR="002754B9" w:rsidRPr="00380ED8" w:rsidRDefault="00207AED"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B2AB9" w:rsidRPr="00380ED8">
        <w:rPr>
          <w:rFonts w:ascii="Times New Roman" w:hAnsi="Times New Roman" w:cs="Times New Roman"/>
          <w:sz w:val="28"/>
          <w:szCs w:val="28"/>
        </w:rPr>
        <w:t>2.2.</w:t>
      </w:r>
      <w:r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К.2.2. Порушення конфіденційності технологічної інформації (атрибутів доступу адміністраторів або інших користувачів системи) з боку авторизованих користувачів системи внаслідок необережного поводження авторизованих користувачів з атрибутами доступу. Як мета такого порушення розглядається ескалація прав доступу до ресурсів системи та виконання несанкціонованих дій від імені іншого користувача системи (розглядається як частина атак, спрямованих на порушення цілісності технологічної та конфіденціальної </w:t>
      </w:r>
      <w:r w:rsidRPr="00380ED8">
        <w:rPr>
          <w:rFonts w:ascii="Times New Roman" w:hAnsi="Times New Roman" w:cs="Times New Roman"/>
          <w:sz w:val="28"/>
          <w:szCs w:val="28"/>
        </w:rPr>
        <w:t>інформації Ц.1.3, Ц.2.1, Ц.2.2):</w:t>
      </w:r>
    </w:p>
    <w:p w:rsidR="002754B9" w:rsidRPr="00380ED8" w:rsidRDefault="00207AED"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3B2AB9" w:rsidRPr="00380ED8">
        <w:rPr>
          <w:rFonts w:ascii="Times New Roman" w:hAnsi="Times New Roman" w:cs="Times New Roman"/>
          <w:sz w:val="28"/>
          <w:szCs w:val="28"/>
        </w:rPr>
        <w:t>2.2.1</w:t>
      </w:r>
      <w:r w:rsidRPr="00380ED8">
        <w:rPr>
          <w:rFonts w:ascii="Times New Roman" w:hAnsi="Times New Roman" w:cs="Times New Roman"/>
          <w:sz w:val="28"/>
          <w:szCs w:val="28"/>
        </w:rPr>
        <w:t xml:space="preserve"> імовірність реалізації – середня;</w:t>
      </w:r>
    </w:p>
    <w:p w:rsidR="002754B9" w:rsidRPr="00380ED8" w:rsidRDefault="003B2AB9"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7.2.2.2</w:t>
      </w:r>
      <w:r w:rsidR="00207AED"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трати</w:t>
      </w:r>
      <w:r w:rsidR="00207AED" w:rsidRPr="00380ED8">
        <w:rPr>
          <w:rFonts w:ascii="Times New Roman" w:hAnsi="Times New Roman" w:cs="Times New Roman"/>
          <w:sz w:val="28"/>
          <w:szCs w:val="28"/>
        </w:rPr>
        <w:t xml:space="preserve"> внаслідок реалізації – середні;</w:t>
      </w:r>
    </w:p>
    <w:p w:rsidR="002754B9" w:rsidRPr="00380ED8" w:rsidRDefault="003B2AB9"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7.2.2.3</w:t>
      </w:r>
      <w:r w:rsidR="00207AED" w:rsidRPr="00380ED8">
        <w:rPr>
          <w:rFonts w:ascii="Times New Roman" w:hAnsi="Times New Roman" w:cs="Times New Roman"/>
          <w:sz w:val="28"/>
          <w:szCs w:val="28"/>
        </w:rPr>
        <w:t xml:space="preserve"> ефективний рівень – високий.</w:t>
      </w:r>
    </w:p>
    <w:p w:rsidR="002754B9" w:rsidRPr="00380ED8" w:rsidRDefault="003B2AB9"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0E57F9" w:rsidRPr="00380ED8">
        <w:rPr>
          <w:rFonts w:ascii="Times New Roman" w:hAnsi="Times New Roman" w:cs="Times New Roman"/>
          <w:sz w:val="28"/>
          <w:szCs w:val="28"/>
        </w:rPr>
        <w:t>2.</w:t>
      </w:r>
      <w:r w:rsidRPr="00380ED8">
        <w:rPr>
          <w:rFonts w:ascii="Times New Roman" w:hAnsi="Times New Roman" w:cs="Times New Roman"/>
          <w:sz w:val="28"/>
          <w:szCs w:val="28"/>
        </w:rPr>
        <w:t>3</w:t>
      </w:r>
      <w:r w:rsidR="00661133"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К.2.3. Порушення конфіденційності технологічної інформації (атрибутів доступу адміністраторів або інших користувачів системи) </w:t>
      </w:r>
      <w:r w:rsidR="000E57F9" w:rsidRPr="00380ED8">
        <w:rPr>
          <w:rFonts w:ascii="Times New Roman" w:hAnsi="Times New Roman" w:cs="Times New Roman"/>
          <w:sz w:val="28"/>
          <w:szCs w:val="28"/>
        </w:rPr>
        <w:t>авторизованими користувачами</w:t>
      </w:r>
      <w:r w:rsidR="002754B9" w:rsidRPr="00380ED8">
        <w:rPr>
          <w:rFonts w:ascii="Times New Roman" w:hAnsi="Times New Roman" w:cs="Times New Roman"/>
          <w:sz w:val="28"/>
          <w:szCs w:val="28"/>
        </w:rPr>
        <w:t xml:space="preserve"> системи із застосуванням відомих </w:t>
      </w:r>
      <w:proofErr w:type="spellStart"/>
      <w:r w:rsidR="002754B9" w:rsidRPr="00380ED8">
        <w:rPr>
          <w:rFonts w:ascii="Times New Roman" w:hAnsi="Times New Roman" w:cs="Times New Roman"/>
          <w:sz w:val="28"/>
          <w:szCs w:val="28"/>
        </w:rPr>
        <w:t>вразливостей</w:t>
      </w:r>
      <w:proofErr w:type="spellEnd"/>
      <w:r w:rsidR="002754B9" w:rsidRPr="00380ED8">
        <w:rPr>
          <w:rFonts w:ascii="Times New Roman" w:hAnsi="Times New Roman" w:cs="Times New Roman"/>
          <w:sz w:val="28"/>
          <w:szCs w:val="28"/>
        </w:rPr>
        <w:t xml:space="preserve"> програмно-технічних засобів ІКС (розглядається як частина атак Ц.1.3, Ц.2.1, Ц.2.2, спрямованих на порушення цілісності технологічної </w:t>
      </w:r>
      <w:r w:rsidR="00661133" w:rsidRPr="00380ED8">
        <w:rPr>
          <w:rFonts w:ascii="Times New Roman" w:hAnsi="Times New Roman" w:cs="Times New Roman"/>
          <w:sz w:val="28"/>
          <w:szCs w:val="28"/>
        </w:rPr>
        <w:t xml:space="preserve">та </w:t>
      </w:r>
      <w:r w:rsidR="00960050" w:rsidRPr="00380ED8">
        <w:rPr>
          <w:rFonts w:ascii="Times New Roman" w:hAnsi="Times New Roman" w:cs="Times New Roman"/>
          <w:sz w:val="28"/>
          <w:szCs w:val="28"/>
        </w:rPr>
        <w:t xml:space="preserve">конфіденційної </w:t>
      </w:r>
      <w:r w:rsidR="00661133" w:rsidRPr="00380ED8">
        <w:rPr>
          <w:rFonts w:ascii="Times New Roman" w:hAnsi="Times New Roman" w:cs="Times New Roman"/>
          <w:sz w:val="28"/>
          <w:szCs w:val="28"/>
        </w:rPr>
        <w:t>інформації):</w:t>
      </w:r>
    </w:p>
    <w:p w:rsidR="002754B9" w:rsidRPr="00380ED8" w:rsidRDefault="00DC5274"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7.2.3.1</w:t>
      </w:r>
      <w:r w:rsidR="00661133" w:rsidRPr="00380ED8">
        <w:rPr>
          <w:rFonts w:ascii="Times New Roman" w:hAnsi="Times New Roman" w:cs="Times New Roman"/>
          <w:sz w:val="28"/>
          <w:szCs w:val="28"/>
        </w:rPr>
        <w:t xml:space="preserve"> імовірність реалізації – висока;</w:t>
      </w:r>
    </w:p>
    <w:p w:rsidR="002754B9" w:rsidRPr="00380ED8" w:rsidRDefault="00DC5274"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7.2.3.2</w:t>
      </w:r>
      <w:r w:rsidR="00661133"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трати</w:t>
      </w:r>
      <w:r w:rsidR="00661133" w:rsidRPr="00380ED8">
        <w:rPr>
          <w:rFonts w:ascii="Times New Roman" w:hAnsi="Times New Roman" w:cs="Times New Roman"/>
          <w:sz w:val="28"/>
          <w:szCs w:val="28"/>
        </w:rPr>
        <w:t xml:space="preserve"> внаслідок реалізації – середні;</w:t>
      </w:r>
    </w:p>
    <w:p w:rsidR="002754B9" w:rsidRPr="00380ED8" w:rsidRDefault="00DC5274"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7.2.3.3</w:t>
      </w:r>
      <w:r w:rsidR="00661133" w:rsidRPr="00380ED8">
        <w:rPr>
          <w:rFonts w:ascii="Times New Roman" w:hAnsi="Times New Roman" w:cs="Times New Roman"/>
          <w:sz w:val="28"/>
          <w:szCs w:val="28"/>
        </w:rPr>
        <w:t xml:space="preserve"> ефективний рівень – високий.</w:t>
      </w:r>
    </w:p>
    <w:p w:rsidR="002754B9" w:rsidRPr="00380ED8" w:rsidRDefault="00DC5274"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w:t>
      </w:r>
      <w:r w:rsidR="00661133" w:rsidRPr="00380ED8">
        <w:rPr>
          <w:rFonts w:ascii="Times New Roman" w:hAnsi="Times New Roman" w:cs="Times New Roman"/>
          <w:sz w:val="28"/>
          <w:szCs w:val="28"/>
        </w:rPr>
        <w:t>.</w:t>
      </w:r>
      <w:r w:rsidRPr="00380ED8">
        <w:rPr>
          <w:rFonts w:ascii="Times New Roman" w:hAnsi="Times New Roman" w:cs="Times New Roman"/>
          <w:sz w:val="28"/>
          <w:szCs w:val="28"/>
        </w:rPr>
        <w:t>4</w:t>
      </w:r>
      <w:r w:rsidR="00661133"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К.2.4. Отримання несанкціонованого доступу сторонніх осіб до технологічної інформації (атрибути доступу, конфігураційні настроювання), що збер</w:t>
      </w:r>
      <w:r w:rsidR="0011076E" w:rsidRPr="00380ED8">
        <w:rPr>
          <w:rFonts w:ascii="Times New Roman" w:hAnsi="Times New Roman" w:cs="Times New Roman"/>
          <w:sz w:val="28"/>
          <w:szCs w:val="28"/>
        </w:rPr>
        <w:t>ігається та обробляється в ІКС у</w:t>
      </w:r>
      <w:r w:rsidR="002754B9" w:rsidRPr="00380ED8">
        <w:rPr>
          <w:rFonts w:ascii="Times New Roman" w:hAnsi="Times New Roman" w:cs="Times New Roman"/>
          <w:sz w:val="28"/>
          <w:szCs w:val="28"/>
        </w:rPr>
        <w:t>наслідок фізичного доступу до носіїв інформації (змінних носіїв; носіїв, що вийшли з ладу; но</w:t>
      </w:r>
      <w:r w:rsidR="001D1B09" w:rsidRPr="00380ED8">
        <w:rPr>
          <w:rFonts w:ascii="Times New Roman" w:hAnsi="Times New Roman" w:cs="Times New Roman"/>
          <w:sz w:val="28"/>
          <w:szCs w:val="28"/>
        </w:rPr>
        <w:t>сіїв, що підлягають утилізації):</w:t>
      </w:r>
    </w:p>
    <w:p w:rsidR="002754B9" w:rsidRPr="00380ED8" w:rsidRDefault="0011076E"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7.2.4.1</w:t>
      </w:r>
      <w:r w:rsidR="00661133" w:rsidRPr="00380ED8">
        <w:rPr>
          <w:rFonts w:ascii="Times New Roman" w:hAnsi="Times New Roman" w:cs="Times New Roman"/>
          <w:sz w:val="28"/>
          <w:szCs w:val="28"/>
        </w:rPr>
        <w:t xml:space="preserve"> імовірність реалізації – низька;</w:t>
      </w:r>
    </w:p>
    <w:p w:rsidR="002754B9" w:rsidRPr="00380ED8" w:rsidRDefault="0011076E" w:rsidP="00FA25A6">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7.2.4.2</w:t>
      </w:r>
      <w:r w:rsidR="00661133"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w:t>
      </w:r>
      <w:r w:rsidR="00661133" w:rsidRPr="00380ED8">
        <w:rPr>
          <w:rFonts w:ascii="Times New Roman" w:hAnsi="Times New Roman" w:cs="Times New Roman"/>
          <w:sz w:val="28"/>
          <w:szCs w:val="28"/>
        </w:rPr>
        <w:t>и внаслідок реалізації – низькі;</w:t>
      </w:r>
    </w:p>
    <w:p w:rsidR="00FA25A6" w:rsidRPr="00380ED8" w:rsidRDefault="0011076E"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7.2.4.3</w:t>
      </w:r>
      <w:r w:rsidR="00661133" w:rsidRPr="00380ED8">
        <w:rPr>
          <w:rFonts w:ascii="Times New Roman" w:hAnsi="Times New Roman" w:cs="Times New Roman"/>
          <w:sz w:val="28"/>
          <w:szCs w:val="28"/>
        </w:rPr>
        <w:t xml:space="preserve"> е</w:t>
      </w:r>
      <w:r w:rsidR="002754B9" w:rsidRPr="00380ED8">
        <w:rPr>
          <w:rFonts w:ascii="Times New Roman" w:hAnsi="Times New Roman" w:cs="Times New Roman"/>
          <w:sz w:val="28"/>
          <w:szCs w:val="28"/>
        </w:rPr>
        <w:t xml:space="preserve">фективний рівень </w:t>
      </w:r>
      <w:r w:rsidR="00661133"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середній</w:t>
      </w:r>
      <w:r w:rsidR="00661133" w:rsidRPr="00380ED8">
        <w:rPr>
          <w:rFonts w:ascii="Times New Roman" w:hAnsi="Times New Roman" w:cs="Times New Roman"/>
          <w:sz w:val="28"/>
          <w:szCs w:val="28"/>
        </w:rPr>
        <w:t>.</w:t>
      </w:r>
    </w:p>
    <w:p w:rsidR="002754B9" w:rsidRPr="00380ED8" w:rsidRDefault="002561B2"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7.3. </w:t>
      </w:r>
      <w:r w:rsidR="002754B9" w:rsidRPr="00380ED8">
        <w:rPr>
          <w:rFonts w:ascii="Times New Roman" w:hAnsi="Times New Roman" w:cs="Times New Roman"/>
          <w:sz w:val="28"/>
          <w:szCs w:val="28"/>
        </w:rPr>
        <w:t>Загрози цілісності інформації</w:t>
      </w:r>
      <w:r w:rsidR="00FA25A6" w:rsidRPr="00380ED8">
        <w:rPr>
          <w:rFonts w:ascii="Times New Roman" w:hAnsi="Times New Roman" w:cs="Times New Roman"/>
          <w:sz w:val="28"/>
          <w:szCs w:val="28"/>
        </w:rPr>
        <w:t>:</w:t>
      </w:r>
    </w:p>
    <w:p w:rsidR="002754B9" w:rsidRPr="00380ED8" w:rsidRDefault="00FA25A6"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7.</w:t>
      </w:r>
      <w:r w:rsidR="002561B2" w:rsidRPr="00380ED8">
        <w:rPr>
          <w:rFonts w:ascii="Times New Roman" w:hAnsi="Times New Roman" w:cs="Times New Roman"/>
          <w:sz w:val="28"/>
          <w:szCs w:val="28"/>
        </w:rPr>
        <w:t>3.1</w:t>
      </w:r>
      <w:r w:rsidR="007B5C71"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Ц.1.1. Порушення цілісності </w:t>
      </w:r>
      <w:r w:rsidR="002561B2"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інформації, що зберігається</w:t>
      </w:r>
      <w:r w:rsidR="002561B2" w:rsidRPr="00380ED8">
        <w:rPr>
          <w:rFonts w:ascii="Times New Roman" w:hAnsi="Times New Roman" w:cs="Times New Roman"/>
          <w:sz w:val="28"/>
          <w:szCs w:val="28"/>
        </w:rPr>
        <w:t xml:space="preserve"> в централізованій базі даних, у</w:t>
      </w:r>
      <w:r w:rsidR="002754B9" w:rsidRPr="00380ED8">
        <w:rPr>
          <w:rFonts w:ascii="Times New Roman" w:hAnsi="Times New Roman" w:cs="Times New Roman"/>
          <w:sz w:val="28"/>
          <w:szCs w:val="28"/>
        </w:rPr>
        <w:t xml:space="preserve">наслідок </w:t>
      </w:r>
      <w:r w:rsidR="004745EF" w:rsidRPr="00380ED8">
        <w:rPr>
          <w:rFonts w:ascii="Times New Roman" w:hAnsi="Times New Roman" w:cs="Times New Roman"/>
          <w:sz w:val="28"/>
          <w:szCs w:val="28"/>
        </w:rPr>
        <w:t>апаратного або програмного збою:</w:t>
      </w:r>
    </w:p>
    <w:p w:rsidR="002754B9" w:rsidRPr="00380ED8" w:rsidRDefault="006D4FDE"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7.3.1.1 </w:t>
      </w:r>
      <w:r w:rsidR="007B5C71" w:rsidRPr="00380ED8">
        <w:rPr>
          <w:rFonts w:ascii="Times New Roman" w:hAnsi="Times New Roman" w:cs="Times New Roman"/>
          <w:sz w:val="28"/>
          <w:szCs w:val="28"/>
        </w:rPr>
        <w:t>імовірність реалізації – середня;</w:t>
      </w:r>
    </w:p>
    <w:p w:rsidR="002754B9" w:rsidRPr="00380ED8" w:rsidRDefault="006D4FDE"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7.3.1.2</w:t>
      </w:r>
      <w:r w:rsidR="007B5C71"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трати вна</w:t>
      </w:r>
      <w:r w:rsidR="00F86F17" w:rsidRPr="00380ED8">
        <w:rPr>
          <w:rFonts w:ascii="Times New Roman" w:hAnsi="Times New Roman" w:cs="Times New Roman"/>
          <w:sz w:val="28"/>
          <w:szCs w:val="28"/>
        </w:rPr>
        <w:t>слідок реалізації –</w:t>
      </w:r>
      <w:r w:rsidR="007B5C71" w:rsidRPr="00380ED8">
        <w:rPr>
          <w:rFonts w:ascii="Times New Roman" w:hAnsi="Times New Roman" w:cs="Times New Roman"/>
          <w:sz w:val="28"/>
          <w:szCs w:val="28"/>
        </w:rPr>
        <w:t xml:space="preserve"> дуже високі;</w:t>
      </w:r>
    </w:p>
    <w:p w:rsidR="002754B9" w:rsidRPr="00380ED8" w:rsidRDefault="006D4FDE"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7.3.1.3 </w:t>
      </w:r>
      <w:r w:rsidR="007B5C71" w:rsidRPr="00380ED8">
        <w:rPr>
          <w:rFonts w:ascii="Times New Roman" w:hAnsi="Times New Roman" w:cs="Times New Roman"/>
          <w:sz w:val="28"/>
          <w:szCs w:val="28"/>
        </w:rPr>
        <w:t>ефективний рівень – високий.</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8A7082" w:rsidRPr="00380ED8">
        <w:rPr>
          <w:rFonts w:ascii="Times New Roman" w:hAnsi="Times New Roman" w:cs="Times New Roman"/>
          <w:sz w:val="28"/>
          <w:szCs w:val="28"/>
        </w:rPr>
        <w:t>.</w:t>
      </w:r>
      <w:r w:rsidRPr="00380ED8">
        <w:rPr>
          <w:rFonts w:ascii="Times New Roman" w:hAnsi="Times New Roman" w:cs="Times New Roman"/>
          <w:sz w:val="28"/>
          <w:szCs w:val="28"/>
        </w:rPr>
        <w:t>2</w:t>
      </w:r>
      <w:r w:rsidR="008A7082"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Ц.1.2. Порушення цілісності </w:t>
      </w:r>
      <w:r w:rsidRPr="00380ED8">
        <w:rPr>
          <w:rFonts w:ascii="Times New Roman" w:hAnsi="Times New Roman" w:cs="Times New Roman"/>
          <w:sz w:val="28"/>
          <w:szCs w:val="28"/>
        </w:rPr>
        <w:t>7.3.1.</w:t>
      </w:r>
      <w:r w:rsidR="002754B9" w:rsidRPr="00380ED8">
        <w:rPr>
          <w:rFonts w:ascii="Times New Roman" w:hAnsi="Times New Roman" w:cs="Times New Roman"/>
          <w:sz w:val="28"/>
          <w:szCs w:val="28"/>
        </w:rPr>
        <w:t>інформації, що зберігається в централізованій базі даних, сторонніми особами внаслідок отримання фізичного доступу до обладнання (навмисне чи внаслідок необережного поводження з обладнанням або системами, що забезпечують його ф</w:t>
      </w:r>
      <w:r w:rsidR="004745EF" w:rsidRPr="00380ED8">
        <w:rPr>
          <w:rFonts w:ascii="Times New Roman" w:hAnsi="Times New Roman" w:cs="Times New Roman"/>
          <w:sz w:val="28"/>
          <w:szCs w:val="28"/>
        </w:rPr>
        <w:t>ункціонування):</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7.3.2.1</w:t>
      </w:r>
      <w:r w:rsidR="004745EF" w:rsidRPr="00380ED8">
        <w:rPr>
          <w:rFonts w:ascii="Times New Roman" w:hAnsi="Times New Roman" w:cs="Times New Roman"/>
          <w:sz w:val="28"/>
          <w:szCs w:val="28"/>
        </w:rPr>
        <w:t xml:space="preserve"> </w:t>
      </w:r>
      <w:r w:rsidR="008A7082" w:rsidRPr="00380ED8">
        <w:rPr>
          <w:rFonts w:ascii="Times New Roman" w:hAnsi="Times New Roman" w:cs="Times New Roman"/>
          <w:sz w:val="28"/>
          <w:szCs w:val="28"/>
        </w:rPr>
        <w:t>і</w:t>
      </w:r>
      <w:r w:rsidR="004745EF" w:rsidRPr="00380ED8">
        <w:rPr>
          <w:rFonts w:ascii="Times New Roman" w:hAnsi="Times New Roman" w:cs="Times New Roman"/>
          <w:sz w:val="28"/>
          <w:szCs w:val="28"/>
        </w:rPr>
        <w:t>мовірність реалізації – низька;</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7.3.2.2 </w:t>
      </w:r>
      <w:r w:rsidR="008A7082" w:rsidRPr="00380ED8">
        <w:rPr>
          <w:rFonts w:ascii="Times New Roman" w:hAnsi="Times New Roman" w:cs="Times New Roman"/>
          <w:sz w:val="28"/>
          <w:szCs w:val="28"/>
        </w:rPr>
        <w:t>в</w:t>
      </w:r>
      <w:r w:rsidR="002754B9" w:rsidRPr="00380ED8">
        <w:rPr>
          <w:rFonts w:ascii="Times New Roman" w:hAnsi="Times New Roman" w:cs="Times New Roman"/>
          <w:sz w:val="28"/>
          <w:szCs w:val="28"/>
        </w:rPr>
        <w:t>трат</w:t>
      </w:r>
      <w:r w:rsidR="004745EF" w:rsidRPr="00380ED8">
        <w:rPr>
          <w:rFonts w:ascii="Times New Roman" w:hAnsi="Times New Roman" w:cs="Times New Roman"/>
          <w:sz w:val="28"/>
          <w:szCs w:val="28"/>
        </w:rPr>
        <w:t>и внаслідок реалізації – високі;</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7.3.2.3 </w:t>
      </w:r>
      <w:r w:rsidR="008A7082" w:rsidRPr="00380ED8">
        <w:rPr>
          <w:rFonts w:ascii="Times New Roman" w:hAnsi="Times New Roman" w:cs="Times New Roman"/>
          <w:sz w:val="28"/>
          <w:szCs w:val="28"/>
        </w:rPr>
        <w:t>е</w:t>
      </w:r>
      <w:r w:rsidR="004745EF" w:rsidRPr="00380ED8">
        <w:rPr>
          <w:rFonts w:ascii="Times New Roman" w:hAnsi="Times New Roman" w:cs="Times New Roman"/>
          <w:sz w:val="28"/>
          <w:szCs w:val="28"/>
        </w:rPr>
        <w:t>фективний рівень – середній.</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4745EF" w:rsidRPr="00380ED8">
        <w:rPr>
          <w:rFonts w:ascii="Times New Roman" w:hAnsi="Times New Roman" w:cs="Times New Roman"/>
          <w:sz w:val="28"/>
          <w:szCs w:val="28"/>
        </w:rPr>
        <w:t>.</w:t>
      </w:r>
      <w:r w:rsidRPr="00380ED8">
        <w:rPr>
          <w:rFonts w:ascii="Times New Roman" w:hAnsi="Times New Roman" w:cs="Times New Roman"/>
          <w:sz w:val="28"/>
          <w:szCs w:val="28"/>
        </w:rPr>
        <w:t>3</w:t>
      </w:r>
      <w:r w:rsidR="004745EF"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Ц.1.3. Порушення цілісності </w:t>
      </w:r>
      <w:r w:rsidRPr="00380ED8">
        <w:rPr>
          <w:rFonts w:ascii="Times New Roman" w:hAnsi="Times New Roman" w:cs="Times New Roman"/>
          <w:sz w:val="28"/>
          <w:szCs w:val="28"/>
        </w:rPr>
        <w:t>7.3.1.</w:t>
      </w:r>
      <w:r w:rsidR="002754B9" w:rsidRPr="00380ED8">
        <w:rPr>
          <w:rFonts w:ascii="Times New Roman" w:hAnsi="Times New Roman" w:cs="Times New Roman"/>
          <w:sz w:val="28"/>
          <w:szCs w:val="28"/>
        </w:rPr>
        <w:t>інформації, що зберігається</w:t>
      </w:r>
      <w:r w:rsidRPr="00380ED8">
        <w:rPr>
          <w:rFonts w:ascii="Times New Roman" w:hAnsi="Times New Roman" w:cs="Times New Roman"/>
          <w:sz w:val="28"/>
          <w:szCs w:val="28"/>
        </w:rPr>
        <w:t xml:space="preserve"> в централізованій базі даних, у</w:t>
      </w:r>
      <w:r w:rsidR="002754B9" w:rsidRPr="00380ED8">
        <w:rPr>
          <w:rFonts w:ascii="Times New Roman" w:hAnsi="Times New Roman" w:cs="Times New Roman"/>
          <w:sz w:val="28"/>
          <w:szCs w:val="28"/>
        </w:rPr>
        <w:t>наслідок навмисних дій авторизованого користувача будь-якого</w:t>
      </w:r>
      <w:r w:rsidR="004745EF" w:rsidRPr="00380ED8">
        <w:rPr>
          <w:rFonts w:ascii="Times New Roman" w:hAnsi="Times New Roman" w:cs="Times New Roman"/>
          <w:sz w:val="28"/>
          <w:szCs w:val="28"/>
        </w:rPr>
        <w:t xml:space="preserve"> рівня в межах його повноважень:</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7.3.3.1</w:t>
      </w:r>
      <w:r w:rsidR="00900647" w:rsidRPr="00380ED8">
        <w:rPr>
          <w:rFonts w:ascii="Times New Roman" w:hAnsi="Times New Roman" w:cs="Times New Roman"/>
          <w:sz w:val="28"/>
          <w:szCs w:val="28"/>
        </w:rPr>
        <w:t xml:space="preserve"> </w:t>
      </w:r>
      <w:r w:rsidR="0046670C" w:rsidRPr="00380ED8">
        <w:rPr>
          <w:rFonts w:ascii="Times New Roman" w:hAnsi="Times New Roman" w:cs="Times New Roman"/>
          <w:sz w:val="28"/>
          <w:szCs w:val="28"/>
        </w:rPr>
        <w:t>і</w:t>
      </w:r>
      <w:r w:rsidR="00900647" w:rsidRPr="00380ED8">
        <w:rPr>
          <w:rFonts w:ascii="Times New Roman" w:hAnsi="Times New Roman" w:cs="Times New Roman"/>
          <w:sz w:val="28"/>
          <w:szCs w:val="28"/>
        </w:rPr>
        <w:t>мовірність реалізації – середня;</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7.3.3.2</w:t>
      </w:r>
      <w:r w:rsidR="00900647" w:rsidRPr="00380ED8">
        <w:rPr>
          <w:rFonts w:ascii="Times New Roman" w:hAnsi="Times New Roman" w:cs="Times New Roman"/>
          <w:sz w:val="28"/>
          <w:szCs w:val="28"/>
        </w:rPr>
        <w:t xml:space="preserve"> </w:t>
      </w:r>
      <w:r w:rsidR="0046670C" w:rsidRPr="00380ED8">
        <w:rPr>
          <w:rFonts w:ascii="Times New Roman" w:hAnsi="Times New Roman" w:cs="Times New Roman"/>
          <w:sz w:val="28"/>
          <w:szCs w:val="28"/>
        </w:rPr>
        <w:t>в</w:t>
      </w:r>
      <w:r w:rsidR="002754B9" w:rsidRPr="00380ED8">
        <w:rPr>
          <w:rFonts w:ascii="Times New Roman" w:hAnsi="Times New Roman" w:cs="Times New Roman"/>
          <w:sz w:val="28"/>
          <w:szCs w:val="28"/>
        </w:rPr>
        <w:t>трати внас</w:t>
      </w:r>
      <w:r w:rsidR="00ED21C6" w:rsidRPr="00380ED8">
        <w:rPr>
          <w:rFonts w:ascii="Times New Roman" w:hAnsi="Times New Roman" w:cs="Times New Roman"/>
          <w:sz w:val="28"/>
          <w:szCs w:val="28"/>
        </w:rPr>
        <w:t>лідок реалізації –</w:t>
      </w:r>
      <w:r w:rsidRPr="00380ED8">
        <w:rPr>
          <w:rFonts w:ascii="Times New Roman" w:hAnsi="Times New Roman" w:cs="Times New Roman"/>
          <w:sz w:val="28"/>
          <w:szCs w:val="28"/>
        </w:rPr>
        <w:t xml:space="preserve"> дуже високі</w:t>
      </w:r>
      <w:r w:rsidR="00900647" w:rsidRPr="00380ED8">
        <w:rPr>
          <w:rFonts w:ascii="Times New Roman" w:hAnsi="Times New Roman" w:cs="Times New Roman"/>
          <w:sz w:val="28"/>
          <w:szCs w:val="28"/>
        </w:rPr>
        <w:t>;</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7.3.3.3</w:t>
      </w:r>
      <w:r w:rsidR="00900647" w:rsidRPr="00380ED8">
        <w:rPr>
          <w:rFonts w:ascii="Times New Roman" w:hAnsi="Times New Roman" w:cs="Times New Roman"/>
          <w:sz w:val="28"/>
          <w:szCs w:val="28"/>
        </w:rPr>
        <w:t xml:space="preserve"> </w:t>
      </w:r>
      <w:r w:rsidR="0046670C" w:rsidRPr="00380ED8">
        <w:rPr>
          <w:rFonts w:ascii="Times New Roman" w:hAnsi="Times New Roman" w:cs="Times New Roman"/>
          <w:sz w:val="28"/>
          <w:szCs w:val="28"/>
        </w:rPr>
        <w:t>е</w:t>
      </w:r>
      <w:r w:rsidR="00900647" w:rsidRPr="00380ED8">
        <w:rPr>
          <w:rFonts w:ascii="Times New Roman" w:hAnsi="Times New Roman" w:cs="Times New Roman"/>
          <w:sz w:val="28"/>
          <w:szCs w:val="28"/>
        </w:rPr>
        <w:t>фективний рівень – високий.</w:t>
      </w:r>
    </w:p>
    <w:p w:rsidR="002754B9" w:rsidRPr="00380ED8" w:rsidRDefault="007F35CA"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561243" w:rsidRPr="00380ED8">
        <w:rPr>
          <w:rFonts w:ascii="Times New Roman" w:hAnsi="Times New Roman" w:cs="Times New Roman"/>
          <w:sz w:val="28"/>
          <w:szCs w:val="28"/>
        </w:rPr>
        <w:t>.</w:t>
      </w:r>
      <w:r w:rsidRPr="00380ED8">
        <w:rPr>
          <w:rFonts w:ascii="Times New Roman" w:hAnsi="Times New Roman" w:cs="Times New Roman"/>
          <w:sz w:val="28"/>
          <w:szCs w:val="28"/>
        </w:rPr>
        <w:t>4</w:t>
      </w:r>
      <w:r w:rsidR="00561243"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Ц.1.4. Порушення цілісності </w:t>
      </w:r>
      <w:r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інформації, що зберігається</w:t>
      </w:r>
      <w:r w:rsidR="00AC44B5" w:rsidRPr="00380ED8">
        <w:rPr>
          <w:rFonts w:ascii="Times New Roman" w:hAnsi="Times New Roman" w:cs="Times New Roman"/>
          <w:sz w:val="28"/>
          <w:szCs w:val="28"/>
        </w:rPr>
        <w:t xml:space="preserve"> в централізованій базі даних, у</w:t>
      </w:r>
      <w:r w:rsidR="002754B9" w:rsidRPr="00380ED8">
        <w:rPr>
          <w:rFonts w:ascii="Times New Roman" w:hAnsi="Times New Roman" w:cs="Times New Roman"/>
          <w:sz w:val="28"/>
          <w:szCs w:val="28"/>
        </w:rPr>
        <w:t>наслідок ненавмисних (помилкових) дій авторизовано</w:t>
      </w:r>
      <w:r w:rsidR="00561243" w:rsidRPr="00380ED8">
        <w:rPr>
          <w:rFonts w:ascii="Times New Roman" w:hAnsi="Times New Roman" w:cs="Times New Roman"/>
          <w:sz w:val="28"/>
          <w:szCs w:val="28"/>
        </w:rPr>
        <w:t>го користувача будь-якого рівня:</w:t>
      </w:r>
    </w:p>
    <w:p w:rsidR="002754B9" w:rsidRPr="00380ED8" w:rsidRDefault="00350A33"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7.3.4.1</w:t>
      </w:r>
      <w:r w:rsidR="00561243" w:rsidRPr="00380ED8">
        <w:rPr>
          <w:rFonts w:ascii="Times New Roman" w:hAnsi="Times New Roman" w:cs="Times New Roman"/>
          <w:sz w:val="28"/>
          <w:szCs w:val="28"/>
        </w:rPr>
        <w:t xml:space="preserve"> імовірність реалізації – низька;</w:t>
      </w:r>
    </w:p>
    <w:p w:rsidR="002754B9" w:rsidRPr="00380ED8" w:rsidRDefault="00350A33"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7.3.4.2</w:t>
      </w:r>
      <w:r w:rsidR="00561243"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трати</w:t>
      </w:r>
      <w:r w:rsidR="00561243" w:rsidRPr="00380ED8">
        <w:rPr>
          <w:rFonts w:ascii="Times New Roman" w:hAnsi="Times New Roman" w:cs="Times New Roman"/>
          <w:sz w:val="28"/>
          <w:szCs w:val="28"/>
        </w:rPr>
        <w:t xml:space="preserve"> внаслідок реалізації – середні;</w:t>
      </w:r>
    </w:p>
    <w:p w:rsidR="002754B9" w:rsidRPr="00380ED8" w:rsidRDefault="00350A33"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7.3.4.3</w:t>
      </w:r>
      <w:r w:rsidR="00561243" w:rsidRPr="00380ED8">
        <w:rPr>
          <w:rFonts w:ascii="Times New Roman" w:hAnsi="Times New Roman" w:cs="Times New Roman"/>
          <w:sz w:val="28"/>
          <w:szCs w:val="28"/>
        </w:rPr>
        <w:t xml:space="preserve"> ефективний рівень – середній.</w:t>
      </w:r>
    </w:p>
    <w:p w:rsidR="002754B9" w:rsidRPr="00380ED8" w:rsidRDefault="003D3094"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D527F7" w:rsidRPr="00380ED8">
        <w:rPr>
          <w:rFonts w:ascii="Times New Roman" w:hAnsi="Times New Roman" w:cs="Times New Roman"/>
          <w:sz w:val="28"/>
          <w:szCs w:val="28"/>
        </w:rPr>
        <w:t>.</w:t>
      </w:r>
      <w:r w:rsidRPr="00380ED8">
        <w:rPr>
          <w:rFonts w:ascii="Times New Roman" w:hAnsi="Times New Roman" w:cs="Times New Roman"/>
          <w:sz w:val="28"/>
          <w:szCs w:val="28"/>
        </w:rPr>
        <w:t>5.</w:t>
      </w:r>
      <w:r w:rsidR="00D527F7"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Ц.1.5. Порушення цілісності </w:t>
      </w:r>
      <w:r w:rsidR="007F35CA"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 xml:space="preserve">інформації, що зберігається в централізованій базі даних, </w:t>
      </w:r>
      <w:r w:rsidRPr="00380ED8">
        <w:rPr>
          <w:rFonts w:ascii="Times New Roman" w:hAnsi="Times New Roman" w:cs="Times New Roman"/>
          <w:sz w:val="28"/>
          <w:szCs w:val="28"/>
        </w:rPr>
        <w:t>у</w:t>
      </w:r>
      <w:r w:rsidR="002754B9" w:rsidRPr="00380ED8">
        <w:rPr>
          <w:rFonts w:ascii="Times New Roman" w:hAnsi="Times New Roman" w:cs="Times New Roman"/>
          <w:sz w:val="28"/>
          <w:szCs w:val="28"/>
        </w:rPr>
        <w:t>наслідо</w:t>
      </w:r>
      <w:r w:rsidR="00D527F7" w:rsidRPr="00380ED8">
        <w:rPr>
          <w:rFonts w:ascii="Times New Roman" w:hAnsi="Times New Roman" w:cs="Times New Roman"/>
          <w:sz w:val="28"/>
          <w:szCs w:val="28"/>
        </w:rPr>
        <w:t>к ураження комп'ютерним вірусом:</w:t>
      </w:r>
    </w:p>
    <w:p w:rsidR="002754B9" w:rsidRPr="00380ED8" w:rsidRDefault="00211FDF"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D527F7" w:rsidRPr="00380ED8">
        <w:rPr>
          <w:rFonts w:ascii="Times New Roman" w:hAnsi="Times New Roman" w:cs="Times New Roman"/>
          <w:sz w:val="28"/>
          <w:szCs w:val="28"/>
        </w:rPr>
        <w:t>.</w:t>
      </w:r>
      <w:r w:rsidRPr="00380ED8">
        <w:rPr>
          <w:rFonts w:ascii="Times New Roman" w:hAnsi="Times New Roman" w:cs="Times New Roman"/>
          <w:sz w:val="28"/>
          <w:szCs w:val="28"/>
        </w:rPr>
        <w:t>5.</w:t>
      </w:r>
      <w:r w:rsidR="00D527F7" w:rsidRPr="00380ED8">
        <w:rPr>
          <w:rFonts w:ascii="Times New Roman" w:hAnsi="Times New Roman" w:cs="Times New Roman"/>
          <w:sz w:val="28"/>
          <w:szCs w:val="28"/>
        </w:rPr>
        <w:t>1 імовірність реалізації – низька;</w:t>
      </w:r>
    </w:p>
    <w:p w:rsidR="002754B9" w:rsidRPr="00380ED8" w:rsidRDefault="00211FDF"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D527F7" w:rsidRPr="00380ED8">
        <w:rPr>
          <w:rFonts w:ascii="Times New Roman" w:hAnsi="Times New Roman" w:cs="Times New Roman"/>
          <w:sz w:val="28"/>
          <w:szCs w:val="28"/>
        </w:rPr>
        <w:t>.</w:t>
      </w:r>
      <w:r w:rsidRPr="00380ED8">
        <w:rPr>
          <w:rFonts w:ascii="Times New Roman" w:hAnsi="Times New Roman" w:cs="Times New Roman"/>
          <w:sz w:val="28"/>
          <w:szCs w:val="28"/>
        </w:rPr>
        <w:t>5.</w:t>
      </w:r>
      <w:r w:rsidR="00D527F7" w:rsidRPr="00380ED8">
        <w:rPr>
          <w:rFonts w:ascii="Times New Roman" w:hAnsi="Times New Roman" w:cs="Times New Roman"/>
          <w:sz w:val="28"/>
          <w:szCs w:val="28"/>
        </w:rPr>
        <w:t>2 в</w:t>
      </w:r>
      <w:r w:rsidR="002754B9" w:rsidRPr="00380ED8">
        <w:rPr>
          <w:rFonts w:ascii="Times New Roman" w:hAnsi="Times New Roman" w:cs="Times New Roman"/>
          <w:sz w:val="28"/>
          <w:szCs w:val="28"/>
        </w:rPr>
        <w:t>трати</w:t>
      </w:r>
      <w:r w:rsidR="00D527F7" w:rsidRPr="00380ED8">
        <w:rPr>
          <w:rFonts w:ascii="Times New Roman" w:hAnsi="Times New Roman" w:cs="Times New Roman"/>
          <w:sz w:val="28"/>
          <w:szCs w:val="28"/>
        </w:rPr>
        <w:t xml:space="preserve"> внаслідок реалізації – середні;</w:t>
      </w:r>
    </w:p>
    <w:p w:rsidR="002754B9" w:rsidRPr="00380ED8" w:rsidRDefault="00211FDF"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D527F7" w:rsidRPr="00380ED8">
        <w:rPr>
          <w:rFonts w:ascii="Times New Roman" w:hAnsi="Times New Roman" w:cs="Times New Roman"/>
          <w:sz w:val="28"/>
          <w:szCs w:val="28"/>
        </w:rPr>
        <w:t>.</w:t>
      </w:r>
      <w:r w:rsidRPr="00380ED8">
        <w:rPr>
          <w:rFonts w:ascii="Times New Roman" w:hAnsi="Times New Roman" w:cs="Times New Roman"/>
          <w:sz w:val="28"/>
          <w:szCs w:val="28"/>
        </w:rPr>
        <w:t>5.</w:t>
      </w:r>
      <w:r w:rsidR="00D527F7" w:rsidRPr="00380ED8">
        <w:rPr>
          <w:rFonts w:ascii="Times New Roman" w:hAnsi="Times New Roman" w:cs="Times New Roman"/>
          <w:sz w:val="28"/>
          <w:szCs w:val="28"/>
        </w:rPr>
        <w:t>3 ефективний рівень – середній.</w:t>
      </w:r>
    </w:p>
    <w:p w:rsidR="002754B9" w:rsidRPr="00380ED8" w:rsidRDefault="00211FDF"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DE2A7F" w:rsidRPr="00380ED8">
        <w:rPr>
          <w:rFonts w:ascii="Times New Roman" w:hAnsi="Times New Roman" w:cs="Times New Roman"/>
          <w:sz w:val="28"/>
          <w:szCs w:val="28"/>
        </w:rPr>
        <w:t>.</w:t>
      </w:r>
      <w:r w:rsidRPr="00380ED8">
        <w:rPr>
          <w:rFonts w:ascii="Times New Roman" w:hAnsi="Times New Roman" w:cs="Times New Roman"/>
          <w:sz w:val="28"/>
          <w:szCs w:val="28"/>
        </w:rPr>
        <w:t>6.</w:t>
      </w:r>
      <w:r w:rsidR="00DE2A7F"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Ц.1.6. Порушення цілісності </w:t>
      </w:r>
      <w:r w:rsidR="007F35CA"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 xml:space="preserve">інформації при передачі її </w:t>
      </w:r>
      <w:r w:rsidR="00060F02" w:rsidRPr="00380ED8">
        <w:rPr>
          <w:rFonts w:ascii="Times New Roman" w:hAnsi="Times New Roman" w:cs="Times New Roman"/>
          <w:sz w:val="28"/>
          <w:szCs w:val="28"/>
        </w:rPr>
        <w:t>каналами</w:t>
      </w:r>
      <w:r w:rsidR="002754B9" w:rsidRPr="00380ED8">
        <w:rPr>
          <w:rFonts w:ascii="Times New Roman" w:hAnsi="Times New Roman" w:cs="Times New Roman"/>
          <w:sz w:val="28"/>
          <w:szCs w:val="28"/>
        </w:rPr>
        <w:t xml:space="preserve"> </w:t>
      </w:r>
      <w:r w:rsidR="00DB528A" w:rsidRPr="00380ED8">
        <w:rPr>
          <w:rFonts w:ascii="Times New Roman" w:hAnsi="Times New Roman" w:cs="Times New Roman"/>
          <w:sz w:val="28"/>
          <w:szCs w:val="28"/>
        </w:rPr>
        <w:t>зв'язку в</w:t>
      </w:r>
      <w:r w:rsidR="002754B9" w:rsidRPr="00380ED8">
        <w:rPr>
          <w:rFonts w:ascii="Times New Roman" w:hAnsi="Times New Roman" w:cs="Times New Roman"/>
          <w:sz w:val="28"/>
          <w:szCs w:val="28"/>
        </w:rPr>
        <w:t>наслідок навмисних дій сторонніх осіб (спроби підміни та нав'язування хибної інформації) або інших причин (збоїв телек</w:t>
      </w:r>
      <w:r w:rsidR="00DE2A7F" w:rsidRPr="00380ED8">
        <w:rPr>
          <w:rFonts w:ascii="Times New Roman" w:hAnsi="Times New Roman" w:cs="Times New Roman"/>
          <w:sz w:val="28"/>
          <w:szCs w:val="28"/>
        </w:rPr>
        <w:t>омунікаційного обладнання тощо):</w:t>
      </w:r>
    </w:p>
    <w:p w:rsidR="002754B9" w:rsidRPr="00380ED8" w:rsidRDefault="00C55533"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7.3</w:t>
      </w:r>
      <w:r w:rsidR="00DE2A7F" w:rsidRPr="00380ED8">
        <w:rPr>
          <w:rFonts w:ascii="Times New Roman" w:hAnsi="Times New Roman" w:cs="Times New Roman"/>
          <w:sz w:val="28"/>
          <w:szCs w:val="28"/>
        </w:rPr>
        <w:t>.</w:t>
      </w:r>
      <w:r w:rsidRPr="00380ED8">
        <w:rPr>
          <w:rFonts w:ascii="Times New Roman" w:hAnsi="Times New Roman" w:cs="Times New Roman"/>
          <w:sz w:val="28"/>
          <w:szCs w:val="28"/>
        </w:rPr>
        <w:t>6.</w:t>
      </w:r>
      <w:r w:rsidR="00DE2A7F" w:rsidRPr="00380ED8">
        <w:rPr>
          <w:rFonts w:ascii="Times New Roman" w:hAnsi="Times New Roman" w:cs="Times New Roman"/>
          <w:sz w:val="28"/>
          <w:szCs w:val="28"/>
        </w:rPr>
        <w:t>1 імовірність реалізації – середня;</w:t>
      </w:r>
    </w:p>
    <w:p w:rsidR="002754B9" w:rsidRPr="00380ED8" w:rsidRDefault="00C55533" w:rsidP="00CA52D4">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DE2A7F" w:rsidRPr="00380ED8">
        <w:rPr>
          <w:rFonts w:ascii="Times New Roman" w:hAnsi="Times New Roman" w:cs="Times New Roman"/>
          <w:sz w:val="28"/>
          <w:szCs w:val="28"/>
        </w:rPr>
        <w:t>.</w:t>
      </w:r>
      <w:r w:rsidRPr="00380ED8">
        <w:rPr>
          <w:rFonts w:ascii="Times New Roman" w:hAnsi="Times New Roman" w:cs="Times New Roman"/>
          <w:sz w:val="28"/>
          <w:szCs w:val="28"/>
        </w:rPr>
        <w:t>6.</w:t>
      </w:r>
      <w:r w:rsidR="00DE2A7F" w:rsidRPr="00380ED8">
        <w:rPr>
          <w:rFonts w:ascii="Times New Roman" w:hAnsi="Times New Roman" w:cs="Times New Roman"/>
          <w:sz w:val="28"/>
          <w:szCs w:val="28"/>
        </w:rPr>
        <w:t>2 в</w:t>
      </w:r>
      <w:r w:rsidR="002754B9" w:rsidRPr="00380ED8">
        <w:rPr>
          <w:rFonts w:ascii="Times New Roman" w:hAnsi="Times New Roman" w:cs="Times New Roman"/>
          <w:sz w:val="28"/>
          <w:szCs w:val="28"/>
        </w:rPr>
        <w:t>трат</w:t>
      </w:r>
      <w:r w:rsidR="00DE2A7F" w:rsidRPr="00380ED8">
        <w:rPr>
          <w:rFonts w:ascii="Times New Roman" w:hAnsi="Times New Roman" w:cs="Times New Roman"/>
          <w:sz w:val="28"/>
          <w:szCs w:val="28"/>
        </w:rPr>
        <w:t>и внаслідок реалізації – високі;</w:t>
      </w:r>
    </w:p>
    <w:p w:rsidR="00CA52D4" w:rsidRPr="00380ED8" w:rsidRDefault="00C55533" w:rsidP="00345979">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7.3</w:t>
      </w:r>
      <w:r w:rsidR="00DE2A7F" w:rsidRPr="00380ED8">
        <w:rPr>
          <w:rFonts w:ascii="Times New Roman" w:hAnsi="Times New Roman" w:cs="Times New Roman"/>
          <w:sz w:val="28"/>
          <w:szCs w:val="28"/>
        </w:rPr>
        <w:t>.</w:t>
      </w:r>
      <w:r w:rsidRPr="00380ED8">
        <w:rPr>
          <w:rFonts w:ascii="Times New Roman" w:hAnsi="Times New Roman" w:cs="Times New Roman"/>
          <w:sz w:val="28"/>
          <w:szCs w:val="28"/>
        </w:rPr>
        <w:t>6.</w:t>
      </w:r>
      <w:r w:rsidR="00DE2A7F" w:rsidRPr="00380ED8">
        <w:rPr>
          <w:rFonts w:ascii="Times New Roman" w:hAnsi="Times New Roman" w:cs="Times New Roman"/>
          <w:sz w:val="28"/>
          <w:szCs w:val="28"/>
        </w:rPr>
        <w:t>3 е</w:t>
      </w:r>
      <w:r w:rsidR="002754B9" w:rsidRPr="00380ED8">
        <w:rPr>
          <w:rFonts w:ascii="Times New Roman" w:hAnsi="Times New Roman" w:cs="Times New Roman"/>
          <w:sz w:val="28"/>
          <w:szCs w:val="28"/>
        </w:rPr>
        <w:t>фективни</w:t>
      </w:r>
      <w:r w:rsidR="00DE2A7F" w:rsidRPr="00380ED8">
        <w:rPr>
          <w:rFonts w:ascii="Times New Roman" w:hAnsi="Times New Roman" w:cs="Times New Roman"/>
          <w:sz w:val="28"/>
          <w:szCs w:val="28"/>
        </w:rPr>
        <w:t>й рівень – середній.</w:t>
      </w:r>
    </w:p>
    <w:p w:rsidR="002754B9" w:rsidRPr="00380ED8" w:rsidRDefault="00C20DB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2754B9" w:rsidRPr="00380ED8">
        <w:rPr>
          <w:rFonts w:ascii="Times New Roman" w:hAnsi="Times New Roman" w:cs="Times New Roman"/>
          <w:sz w:val="28"/>
          <w:szCs w:val="28"/>
        </w:rPr>
        <w:t xml:space="preserve"> Загрози цілісності технологічної інформації</w:t>
      </w:r>
      <w:r w:rsidR="00DE2A7F" w:rsidRPr="00380ED8">
        <w:rPr>
          <w:rFonts w:ascii="Times New Roman" w:hAnsi="Times New Roman" w:cs="Times New Roman"/>
          <w:sz w:val="28"/>
          <w:szCs w:val="28"/>
        </w:rPr>
        <w:t>:</w:t>
      </w:r>
    </w:p>
    <w:p w:rsidR="002754B9" w:rsidRPr="00380ED8" w:rsidRDefault="00C20DB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F575E1" w:rsidRPr="00380ED8">
        <w:rPr>
          <w:rFonts w:ascii="Times New Roman" w:hAnsi="Times New Roman" w:cs="Times New Roman"/>
          <w:sz w:val="28"/>
          <w:szCs w:val="28"/>
        </w:rPr>
        <w:t xml:space="preserve">.1 </w:t>
      </w:r>
      <w:r w:rsidR="002754B9" w:rsidRPr="00380ED8">
        <w:rPr>
          <w:rFonts w:ascii="Times New Roman" w:hAnsi="Times New Roman" w:cs="Times New Roman"/>
          <w:sz w:val="28"/>
          <w:szCs w:val="28"/>
        </w:rPr>
        <w:t xml:space="preserve">Ц.2.1. Порушення цілісності технологічної інформації (журнали реєстрації подій) сторонніми особами або авторизованими користувачами із застосуванням відомих </w:t>
      </w:r>
      <w:proofErr w:type="spellStart"/>
      <w:r w:rsidR="002754B9" w:rsidRPr="00380ED8">
        <w:rPr>
          <w:rFonts w:ascii="Times New Roman" w:hAnsi="Times New Roman" w:cs="Times New Roman"/>
          <w:sz w:val="28"/>
          <w:szCs w:val="28"/>
        </w:rPr>
        <w:t>вразливостей</w:t>
      </w:r>
      <w:proofErr w:type="spellEnd"/>
      <w:r w:rsidR="002754B9" w:rsidRPr="00380ED8">
        <w:rPr>
          <w:rFonts w:ascii="Times New Roman" w:hAnsi="Times New Roman" w:cs="Times New Roman"/>
          <w:sz w:val="28"/>
          <w:szCs w:val="28"/>
        </w:rPr>
        <w:t xml:space="preserve"> програмно-технічних засобів ІКС або перехоплених атрибутів доступу уповноваженого персоналу з адміністративними правами. Як мета реалізації загрози розглядається приховування несанкціонованих дій </w:t>
      </w:r>
      <w:r w:rsidR="00D8369A"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системі в </w:t>
      </w:r>
      <w:r w:rsidR="00D8369A" w:rsidRPr="00380ED8">
        <w:rPr>
          <w:rFonts w:ascii="Times New Roman" w:hAnsi="Times New Roman" w:cs="Times New Roman"/>
          <w:sz w:val="28"/>
          <w:szCs w:val="28"/>
        </w:rPr>
        <w:t>межах</w:t>
      </w:r>
      <w:r w:rsidR="002754B9" w:rsidRPr="00380ED8">
        <w:rPr>
          <w:rFonts w:ascii="Times New Roman" w:hAnsi="Times New Roman" w:cs="Times New Roman"/>
          <w:sz w:val="28"/>
          <w:szCs w:val="28"/>
        </w:rPr>
        <w:t xml:space="preserve"> реалізації інших загроз, спрямованих на порушення цілісності або конфіденційно</w:t>
      </w:r>
      <w:r w:rsidR="00F575E1" w:rsidRPr="00380ED8">
        <w:rPr>
          <w:rFonts w:ascii="Times New Roman" w:hAnsi="Times New Roman" w:cs="Times New Roman"/>
          <w:sz w:val="28"/>
          <w:szCs w:val="28"/>
        </w:rPr>
        <w:t xml:space="preserve">сті </w:t>
      </w:r>
      <w:r w:rsidR="00B713F8" w:rsidRPr="00380ED8">
        <w:rPr>
          <w:rFonts w:ascii="Times New Roman" w:hAnsi="Times New Roman" w:cs="Times New Roman"/>
          <w:sz w:val="28"/>
          <w:szCs w:val="28"/>
        </w:rPr>
        <w:t xml:space="preserve">конфіденційної </w:t>
      </w:r>
      <w:r w:rsidR="00F575E1" w:rsidRPr="00380ED8">
        <w:rPr>
          <w:rFonts w:ascii="Times New Roman" w:hAnsi="Times New Roman" w:cs="Times New Roman"/>
          <w:sz w:val="28"/>
          <w:szCs w:val="28"/>
        </w:rPr>
        <w:t>інформації:</w:t>
      </w:r>
    </w:p>
    <w:p w:rsidR="002754B9" w:rsidRPr="00380ED8" w:rsidRDefault="00C20DB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F575E1" w:rsidRPr="00380ED8">
        <w:rPr>
          <w:rFonts w:ascii="Times New Roman" w:hAnsi="Times New Roman" w:cs="Times New Roman"/>
          <w:sz w:val="28"/>
          <w:szCs w:val="28"/>
        </w:rPr>
        <w:t>.1</w:t>
      </w:r>
      <w:r w:rsidRPr="00380ED8">
        <w:rPr>
          <w:rFonts w:ascii="Times New Roman" w:hAnsi="Times New Roman" w:cs="Times New Roman"/>
          <w:sz w:val="28"/>
          <w:szCs w:val="28"/>
        </w:rPr>
        <w:t>.1</w:t>
      </w:r>
      <w:r w:rsidR="00F575E1" w:rsidRPr="00380ED8">
        <w:rPr>
          <w:rFonts w:ascii="Times New Roman" w:hAnsi="Times New Roman" w:cs="Times New Roman"/>
          <w:sz w:val="28"/>
          <w:szCs w:val="28"/>
        </w:rPr>
        <w:t xml:space="preserve"> імовірність реалізації – низька;</w:t>
      </w:r>
    </w:p>
    <w:p w:rsidR="002754B9" w:rsidRPr="00380ED8" w:rsidRDefault="00C20DB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F575E1" w:rsidRPr="00380ED8">
        <w:rPr>
          <w:rFonts w:ascii="Times New Roman" w:hAnsi="Times New Roman" w:cs="Times New Roman"/>
          <w:sz w:val="28"/>
          <w:szCs w:val="28"/>
        </w:rPr>
        <w:t>.</w:t>
      </w:r>
      <w:r w:rsidRPr="00380ED8">
        <w:rPr>
          <w:rFonts w:ascii="Times New Roman" w:hAnsi="Times New Roman" w:cs="Times New Roman"/>
          <w:sz w:val="28"/>
          <w:szCs w:val="28"/>
        </w:rPr>
        <w:t>1.</w:t>
      </w:r>
      <w:r w:rsidR="00F575E1" w:rsidRPr="00380ED8">
        <w:rPr>
          <w:rFonts w:ascii="Times New Roman" w:hAnsi="Times New Roman" w:cs="Times New Roman"/>
          <w:sz w:val="28"/>
          <w:szCs w:val="28"/>
        </w:rPr>
        <w:t>2 в</w:t>
      </w:r>
      <w:r w:rsidR="002754B9" w:rsidRPr="00380ED8">
        <w:rPr>
          <w:rFonts w:ascii="Times New Roman" w:hAnsi="Times New Roman" w:cs="Times New Roman"/>
          <w:sz w:val="28"/>
          <w:szCs w:val="28"/>
        </w:rPr>
        <w:t>трат</w:t>
      </w:r>
      <w:r w:rsidR="00F575E1" w:rsidRPr="00380ED8">
        <w:rPr>
          <w:rFonts w:ascii="Times New Roman" w:hAnsi="Times New Roman" w:cs="Times New Roman"/>
          <w:sz w:val="28"/>
          <w:szCs w:val="28"/>
        </w:rPr>
        <w:t>и внаслідок реалізації – високі;</w:t>
      </w:r>
    </w:p>
    <w:p w:rsidR="002754B9" w:rsidRPr="00380ED8" w:rsidRDefault="00C20DB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F575E1" w:rsidRPr="00380ED8">
        <w:rPr>
          <w:rFonts w:ascii="Times New Roman" w:hAnsi="Times New Roman" w:cs="Times New Roman"/>
          <w:sz w:val="28"/>
          <w:szCs w:val="28"/>
        </w:rPr>
        <w:t>.</w:t>
      </w:r>
      <w:r w:rsidRPr="00380ED8">
        <w:rPr>
          <w:rFonts w:ascii="Times New Roman" w:hAnsi="Times New Roman" w:cs="Times New Roman"/>
          <w:sz w:val="28"/>
          <w:szCs w:val="28"/>
        </w:rPr>
        <w:t>1.</w:t>
      </w:r>
      <w:r w:rsidR="00F575E1" w:rsidRPr="00380ED8">
        <w:rPr>
          <w:rFonts w:ascii="Times New Roman" w:hAnsi="Times New Roman" w:cs="Times New Roman"/>
          <w:sz w:val="28"/>
          <w:szCs w:val="28"/>
        </w:rPr>
        <w:t>3 ефективний рівень – середній.</w:t>
      </w:r>
    </w:p>
    <w:p w:rsidR="002754B9" w:rsidRPr="00380ED8" w:rsidRDefault="00B713F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572220" w:rsidRPr="00380ED8">
        <w:rPr>
          <w:rFonts w:ascii="Times New Roman" w:hAnsi="Times New Roman" w:cs="Times New Roman"/>
          <w:sz w:val="28"/>
          <w:szCs w:val="28"/>
        </w:rPr>
        <w:t>.</w:t>
      </w:r>
      <w:r w:rsidRPr="00380ED8">
        <w:rPr>
          <w:rFonts w:ascii="Times New Roman" w:hAnsi="Times New Roman" w:cs="Times New Roman"/>
          <w:sz w:val="28"/>
          <w:szCs w:val="28"/>
        </w:rPr>
        <w:t>2</w:t>
      </w:r>
      <w:r w:rsidR="00BD6742" w:rsidRPr="00380ED8">
        <w:rPr>
          <w:rFonts w:ascii="Times New Roman" w:hAnsi="Times New Roman" w:cs="Times New Roman"/>
          <w:sz w:val="28"/>
          <w:szCs w:val="28"/>
        </w:rPr>
        <w:t>.</w:t>
      </w:r>
      <w:r w:rsidR="00572220"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Ц.2.2. Порушення цілісності технологічної інформації (конфігураційні файли та файли програмного забезпечення) сторонніми особами або авторизованими користувачами із застосуванням відомих </w:t>
      </w:r>
      <w:proofErr w:type="spellStart"/>
      <w:r w:rsidR="002754B9" w:rsidRPr="00380ED8">
        <w:rPr>
          <w:rFonts w:ascii="Times New Roman" w:hAnsi="Times New Roman" w:cs="Times New Roman"/>
          <w:sz w:val="28"/>
          <w:szCs w:val="28"/>
        </w:rPr>
        <w:t>вразливостей</w:t>
      </w:r>
      <w:proofErr w:type="spellEnd"/>
      <w:r w:rsidR="002754B9" w:rsidRPr="00380ED8">
        <w:rPr>
          <w:rFonts w:ascii="Times New Roman" w:hAnsi="Times New Roman" w:cs="Times New Roman"/>
          <w:sz w:val="28"/>
          <w:szCs w:val="28"/>
        </w:rPr>
        <w:t xml:space="preserve"> програмно-технічних засобів ІКС </w:t>
      </w:r>
      <w:r w:rsidR="002640A0" w:rsidRPr="00380ED8">
        <w:rPr>
          <w:rFonts w:ascii="Times New Roman" w:hAnsi="Times New Roman" w:cs="Times New Roman"/>
          <w:sz w:val="28"/>
          <w:szCs w:val="28"/>
        </w:rPr>
        <w:t xml:space="preserve">чи </w:t>
      </w:r>
      <w:r w:rsidR="002754B9" w:rsidRPr="00380ED8">
        <w:rPr>
          <w:rFonts w:ascii="Times New Roman" w:hAnsi="Times New Roman" w:cs="Times New Roman"/>
          <w:sz w:val="28"/>
          <w:szCs w:val="28"/>
        </w:rPr>
        <w:t>перехоплених атрибутів доступу уповноваженого персоналу з адміністративними правами. Як мета реалізації загрози розглядається створення умов для подальшого несанкціонованого доступу до інших компонентів ІКС в рамках реалізації загроз К.1.1 - К.1.4, Ц.3.1</w:t>
      </w:r>
      <w:r w:rsidR="00BD6742" w:rsidRPr="00380ED8">
        <w:rPr>
          <w:rFonts w:ascii="Times New Roman" w:hAnsi="Times New Roman" w:cs="Times New Roman"/>
          <w:sz w:val="28"/>
          <w:szCs w:val="28"/>
        </w:rPr>
        <w:t xml:space="preserve"> для сторонніх осіб або Ц.1.3 – </w:t>
      </w:r>
      <w:r w:rsidR="00344E57" w:rsidRPr="00380ED8">
        <w:rPr>
          <w:rFonts w:ascii="Times New Roman" w:hAnsi="Times New Roman" w:cs="Times New Roman"/>
          <w:sz w:val="28"/>
          <w:szCs w:val="28"/>
        </w:rPr>
        <w:t>для авторизованих користувачів:</w:t>
      </w:r>
    </w:p>
    <w:p w:rsidR="002754B9" w:rsidRPr="00380ED8" w:rsidRDefault="00BD6742"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572220" w:rsidRPr="00380ED8">
        <w:rPr>
          <w:rFonts w:ascii="Times New Roman" w:hAnsi="Times New Roman" w:cs="Times New Roman"/>
          <w:sz w:val="28"/>
          <w:szCs w:val="28"/>
        </w:rPr>
        <w:t>.</w:t>
      </w:r>
      <w:r w:rsidRPr="00380ED8">
        <w:rPr>
          <w:rFonts w:ascii="Times New Roman" w:hAnsi="Times New Roman" w:cs="Times New Roman"/>
          <w:sz w:val="28"/>
          <w:szCs w:val="28"/>
        </w:rPr>
        <w:t>2.</w:t>
      </w:r>
      <w:r w:rsidR="00572220" w:rsidRPr="00380ED8">
        <w:rPr>
          <w:rFonts w:ascii="Times New Roman" w:hAnsi="Times New Roman" w:cs="Times New Roman"/>
          <w:sz w:val="28"/>
          <w:szCs w:val="28"/>
        </w:rPr>
        <w:t>1 імовірність реалізації – низька;</w:t>
      </w:r>
    </w:p>
    <w:p w:rsidR="002754B9" w:rsidRPr="00380ED8" w:rsidRDefault="00BD6742"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572220" w:rsidRPr="00380ED8">
        <w:rPr>
          <w:rFonts w:ascii="Times New Roman" w:hAnsi="Times New Roman" w:cs="Times New Roman"/>
          <w:sz w:val="28"/>
          <w:szCs w:val="28"/>
        </w:rPr>
        <w:t>.2</w:t>
      </w:r>
      <w:r w:rsidRPr="00380ED8">
        <w:rPr>
          <w:rFonts w:ascii="Times New Roman" w:hAnsi="Times New Roman" w:cs="Times New Roman"/>
          <w:sz w:val="28"/>
          <w:szCs w:val="28"/>
        </w:rPr>
        <w:t>.2</w:t>
      </w:r>
      <w:r w:rsidR="00572220"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трати</w:t>
      </w:r>
      <w:r w:rsidR="00572220" w:rsidRPr="00380ED8">
        <w:rPr>
          <w:rFonts w:ascii="Times New Roman" w:hAnsi="Times New Roman" w:cs="Times New Roman"/>
          <w:sz w:val="28"/>
          <w:szCs w:val="28"/>
        </w:rPr>
        <w:t xml:space="preserve"> внаслідок реалізації – середні;</w:t>
      </w:r>
    </w:p>
    <w:p w:rsidR="002754B9" w:rsidRPr="00380ED8" w:rsidRDefault="00BD6742"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572220" w:rsidRPr="00380ED8">
        <w:rPr>
          <w:rFonts w:ascii="Times New Roman" w:hAnsi="Times New Roman" w:cs="Times New Roman"/>
          <w:sz w:val="28"/>
          <w:szCs w:val="28"/>
        </w:rPr>
        <w:t>.</w:t>
      </w:r>
      <w:r w:rsidRPr="00380ED8">
        <w:rPr>
          <w:rFonts w:ascii="Times New Roman" w:hAnsi="Times New Roman" w:cs="Times New Roman"/>
          <w:sz w:val="28"/>
          <w:szCs w:val="28"/>
        </w:rPr>
        <w:t>2.</w:t>
      </w:r>
      <w:r w:rsidR="00572220" w:rsidRPr="00380ED8">
        <w:rPr>
          <w:rFonts w:ascii="Times New Roman" w:hAnsi="Times New Roman" w:cs="Times New Roman"/>
          <w:sz w:val="28"/>
          <w:szCs w:val="28"/>
        </w:rPr>
        <w:t>3 ефективний рівень – середній.</w:t>
      </w:r>
    </w:p>
    <w:p w:rsidR="002754B9" w:rsidRPr="00380ED8" w:rsidRDefault="00BD6742"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344E57" w:rsidRPr="00380ED8">
        <w:rPr>
          <w:rFonts w:ascii="Times New Roman" w:hAnsi="Times New Roman" w:cs="Times New Roman"/>
          <w:sz w:val="28"/>
          <w:szCs w:val="28"/>
        </w:rPr>
        <w:t>.</w:t>
      </w:r>
      <w:r w:rsidRPr="00380ED8">
        <w:rPr>
          <w:rFonts w:ascii="Times New Roman" w:hAnsi="Times New Roman" w:cs="Times New Roman"/>
          <w:sz w:val="28"/>
          <w:szCs w:val="28"/>
        </w:rPr>
        <w:t>3.</w:t>
      </w:r>
      <w:r w:rsidR="00344E57"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Ц.2.3. Порушення цілісності технологічної інформації (конфігураційні файли та файли програмного забезпечення</w:t>
      </w:r>
      <w:r w:rsidR="00B920A9" w:rsidRPr="00380ED8">
        <w:rPr>
          <w:rFonts w:ascii="Times New Roman" w:hAnsi="Times New Roman" w:cs="Times New Roman"/>
          <w:sz w:val="28"/>
          <w:szCs w:val="28"/>
        </w:rPr>
        <w:t>) у</w:t>
      </w:r>
      <w:r w:rsidR="002754B9" w:rsidRPr="00380ED8">
        <w:rPr>
          <w:rFonts w:ascii="Times New Roman" w:hAnsi="Times New Roman" w:cs="Times New Roman"/>
          <w:sz w:val="28"/>
          <w:szCs w:val="28"/>
        </w:rPr>
        <w:t>наслідок уражен</w:t>
      </w:r>
      <w:r w:rsidR="00344E57" w:rsidRPr="00380ED8">
        <w:rPr>
          <w:rFonts w:ascii="Times New Roman" w:hAnsi="Times New Roman" w:cs="Times New Roman"/>
          <w:sz w:val="28"/>
          <w:szCs w:val="28"/>
        </w:rPr>
        <w:t>ня системи комп'ютерним вірусом:</w:t>
      </w:r>
    </w:p>
    <w:p w:rsidR="002754B9" w:rsidRPr="00380ED8" w:rsidRDefault="00F619A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EB7E9D" w:rsidRPr="00380ED8">
        <w:rPr>
          <w:rFonts w:ascii="Times New Roman" w:hAnsi="Times New Roman" w:cs="Times New Roman"/>
          <w:sz w:val="28"/>
          <w:szCs w:val="28"/>
        </w:rPr>
        <w:t>.</w:t>
      </w:r>
      <w:r w:rsidRPr="00380ED8">
        <w:rPr>
          <w:rFonts w:ascii="Times New Roman" w:hAnsi="Times New Roman" w:cs="Times New Roman"/>
          <w:sz w:val="28"/>
          <w:szCs w:val="28"/>
        </w:rPr>
        <w:t>3.</w:t>
      </w:r>
      <w:r w:rsidR="00EB7E9D" w:rsidRPr="00380ED8">
        <w:rPr>
          <w:rFonts w:ascii="Times New Roman" w:hAnsi="Times New Roman" w:cs="Times New Roman"/>
          <w:sz w:val="28"/>
          <w:szCs w:val="28"/>
        </w:rPr>
        <w:t>1 і</w:t>
      </w:r>
      <w:r w:rsidR="002754B9" w:rsidRPr="00380ED8">
        <w:rPr>
          <w:rFonts w:ascii="Times New Roman" w:hAnsi="Times New Roman" w:cs="Times New Roman"/>
          <w:sz w:val="28"/>
          <w:szCs w:val="28"/>
        </w:rPr>
        <w:t>мовірність</w:t>
      </w:r>
      <w:r w:rsidR="00EB7E9D" w:rsidRPr="00380ED8">
        <w:rPr>
          <w:rFonts w:ascii="Times New Roman" w:hAnsi="Times New Roman" w:cs="Times New Roman"/>
          <w:sz w:val="28"/>
          <w:szCs w:val="28"/>
        </w:rPr>
        <w:t xml:space="preserve"> реалізації – низька;</w:t>
      </w:r>
    </w:p>
    <w:p w:rsidR="002754B9" w:rsidRPr="00380ED8" w:rsidRDefault="00F619A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EB7E9D" w:rsidRPr="00380ED8">
        <w:rPr>
          <w:rFonts w:ascii="Times New Roman" w:hAnsi="Times New Roman" w:cs="Times New Roman"/>
          <w:sz w:val="28"/>
          <w:szCs w:val="28"/>
        </w:rPr>
        <w:t>.</w:t>
      </w:r>
      <w:r w:rsidRPr="00380ED8">
        <w:rPr>
          <w:rFonts w:ascii="Times New Roman" w:hAnsi="Times New Roman" w:cs="Times New Roman"/>
          <w:sz w:val="28"/>
          <w:szCs w:val="28"/>
        </w:rPr>
        <w:t>3.</w:t>
      </w:r>
      <w:r w:rsidR="00EB7E9D" w:rsidRPr="00380ED8">
        <w:rPr>
          <w:rFonts w:ascii="Times New Roman" w:hAnsi="Times New Roman" w:cs="Times New Roman"/>
          <w:sz w:val="28"/>
          <w:szCs w:val="28"/>
        </w:rPr>
        <w:t>2 в</w:t>
      </w:r>
      <w:r w:rsidR="002754B9" w:rsidRPr="00380ED8">
        <w:rPr>
          <w:rFonts w:ascii="Times New Roman" w:hAnsi="Times New Roman" w:cs="Times New Roman"/>
          <w:sz w:val="28"/>
          <w:szCs w:val="28"/>
        </w:rPr>
        <w:t>трати</w:t>
      </w:r>
      <w:r w:rsidR="00EB7E9D" w:rsidRPr="00380ED8">
        <w:rPr>
          <w:rFonts w:ascii="Times New Roman" w:hAnsi="Times New Roman" w:cs="Times New Roman"/>
          <w:sz w:val="28"/>
          <w:szCs w:val="28"/>
        </w:rPr>
        <w:t xml:space="preserve"> внаслідок реалізації – середні;</w:t>
      </w:r>
    </w:p>
    <w:p w:rsidR="002754B9" w:rsidRPr="00380ED8" w:rsidRDefault="00F619A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7.4</w:t>
      </w:r>
      <w:r w:rsidR="00EB7E9D" w:rsidRPr="00380ED8">
        <w:rPr>
          <w:rFonts w:ascii="Times New Roman" w:hAnsi="Times New Roman" w:cs="Times New Roman"/>
          <w:sz w:val="28"/>
          <w:szCs w:val="28"/>
        </w:rPr>
        <w:t>.3</w:t>
      </w:r>
      <w:r w:rsidRPr="00380ED8">
        <w:rPr>
          <w:rFonts w:ascii="Times New Roman" w:hAnsi="Times New Roman" w:cs="Times New Roman"/>
          <w:sz w:val="28"/>
          <w:szCs w:val="28"/>
        </w:rPr>
        <w:t>.3</w:t>
      </w:r>
      <w:r w:rsidR="00EB7E9D" w:rsidRPr="00380ED8">
        <w:rPr>
          <w:rFonts w:ascii="Times New Roman" w:hAnsi="Times New Roman" w:cs="Times New Roman"/>
          <w:sz w:val="28"/>
          <w:szCs w:val="28"/>
        </w:rPr>
        <w:t xml:space="preserve"> ефективний рівень – середній.</w:t>
      </w:r>
    </w:p>
    <w:p w:rsidR="002754B9" w:rsidRPr="00380ED8" w:rsidRDefault="00362BA5"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w:t>
      </w:r>
      <w:r w:rsidR="00E907D8"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Загрози доступності інформації</w:t>
      </w:r>
      <w:r w:rsidR="00E907D8" w:rsidRPr="00380ED8">
        <w:rPr>
          <w:rFonts w:ascii="Times New Roman" w:hAnsi="Times New Roman" w:cs="Times New Roman"/>
          <w:sz w:val="28"/>
          <w:szCs w:val="28"/>
        </w:rPr>
        <w:t>:</w:t>
      </w:r>
    </w:p>
    <w:p w:rsidR="002754B9" w:rsidRPr="00380ED8" w:rsidRDefault="00362BA5"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w:t>
      </w:r>
      <w:r w:rsidR="000F772E" w:rsidRPr="00380ED8">
        <w:rPr>
          <w:rFonts w:ascii="Times New Roman" w:hAnsi="Times New Roman" w:cs="Times New Roman"/>
          <w:sz w:val="28"/>
          <w:szCs w:val="28"/>
        </w:rPr>
        <w:t xml:space="preserve">.1 </w:t>
      </w:r>
      <w:r w:rsidR="002754B9" w:rsidRPr="00380ED8">
        <w:rPr>
          <w:rFonts w:ascii="Times New Roman" w:hAnsi="Times New Roman" w:cs="Times New Roman"/>
          <w:sz w:val="28"/>
          <w:szCs w:val="28"/>
        </w:rPr>
        <w:t xml:space="preserve">Д.1.1. Втрата доступності </w:t>
      </w:r>
      <w:r w:rsidR="007F35CA" w:rsidRPr="00380ED8">
        <w:rPr>
          <w:rFonts w:ascii="Times New Roman" w:hAnsi="Times New Roman" w:cs="Times New Roman"/>
          <w:sz w:val="28"/>
          <w:szCs w:val="28"/>
        </w:rPr>
        <w:t xml:space="preserve">конфіденційної </w:t>
      </w:r>
      <w:r w:rsidRPr="00380ED8">
        <w:rPr>
          <w:rFonts w:ascii="Times New Roman" w:hAnsi="Times New Roman" w:cs="Times New Roman"/>
          <w:sz w:val="28"/>
          <w:szCs w:val="28"/>
        </w:rPr>
        <w:t>інформації, що зберігається у</w:t>
      </w:r>
      <w:r w:rsidR="002754B9" w:rsidRPr="00380ED8">
        <w:rPr>
          <w:rFonts w:ascii="Times New Roman" w:hAnsi="Times New Roman" w:cs="Times New Roman"/>
          <w:sz w:val="28"/>
          <w:szCs w:val="28"/>
        </w:rPr>
        <w:t xml:space="preserve"> </w:t>
      </w:r>
      <w:r w:rsidRPr="00380ED8">
        <w:rPr>
          <w:rFonts w:ascii="Times New Roman" w:hAnsi="Times New Roman" w:cs="Times New Roman"/>
          <w:sz w:val="28"/>
          <w:szCs w:val="28"/>
        </w:rPr>
        <w:t>виконкомі</w:t>
      </w:r>
      <w:r w:rsidR="000F772E" w:rsidRPr="00380ED8">
        <w:rPr>
          <w:rFonts w:ascii="Times New Roman" w:hAnsi="Times New Roman" w:cs="Times New Roman"/>
          <w:sz w:val="28"/>
          <w:szCs w:val="28"/>
        </w:rPr>
        <w:t xml:space="preserve"> міської ради</w:t>
      </w:r>
      <w:r w:rsidRPr="00380ED8">
        <w:rPr>
          <w:rFonts w:ascii="Times New Roman" w:hAnsi="Times New Roman" w:cs="Times New Roman"/>
          <w:sz w:val="28"/>
          <w:szCs w:val="28"/>
        </w:rPr>
        <w:t>, у</w:t>
      </w:r>
      <w:r w:rsidR="002754B9" w:rsidRPr="00380ED8">
        <w:rPr>
          <w:rFonts w:ascii="Times New Roman" w:hAnsi="Times New Roman" w:cs="Times New Roman"/>
          <w:sz w:val="28"/>
          <w:szCs w:val="28"/>
        </w:rPr>
        <w:t>наслідок виходу з ладу комутаційного, серверного обладнання або підсистем забезпечення (найбільш імовірним вважається вихід із ладу сис</w:t>
      </w:r>
      <w:r w:rsidR="00866254" w:rsidRPr="00380ED8">
        <w:rPr>
          <w:rFonts w:ascii="Times New Roman" w:hAnsi="Times New Roman" w:cs="Times New Roman"/>
          <w:sz w:val="28"/>
          <w:szCs w:val="28"/>
        </w:rPr>
        <w:t>теми електроживлення):</w:t>
      </w:r>
    </w:p>
    <w:p w:rsidR="002754B9" w:rsidRPr="00380ED8" w:rsidRDefault="00866254"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7.5.1.1</w:t>
      </w:r>
      <w:r w:rsidR="00C40520" w:rsidRPr="00380ED8">
        <w:rPr>
          <w:rFonts w:ascii="Times New Roman" w:hAnsi="Times New Roman" w:cs="Times New Roman"/>
          <w:sz w:val="28"/>
          <w:szCs w:val="28"/>
        </w:rPr>
        <w:t xml:space="preserve"> імовірність реалізації – низька;</w:t>
      </w:r>
    </w:p>
    <w:p w:rsidR="002754B9" w:rsidRPr="00380ED8" w:rsidRDefault="00866254"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7.5.1.2</w:t>
      </w:r>
      <w:r w:rsidR="00C40520"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трат</w:t>
      </w:r>
      <w:r w:rsidR="00C40520" w:rsidRPr="00380ED8">
        <w:rPr>
          <w:rFonts w:ascii="Times New Roman" w:hAnsi="Times New Roman" w:cs="Times New Roman"/>
          <w:sz w:val="28"/>
          <w:szCs w:val="28"/>
        </w:rPr>
        <w:t>и внаслідок реалізації – низькі;</w:t>
      </w:r>
    </w:p>
    <w:p w:rsidR="002754B9" w:rsidRPr="00380ED8" w:rsidRDefault="00866254"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w:t>
      </w:r>
      <w:r w:rsidR="00C40520" w:rsidRPr="00380ED8">
        <w:rPr>
          <w:rFonts w:ascii="Times New Roman" w:hAnsi="Times New Roman" w:cs="Times New Roman"/>
          <w:sz w:val="28"/>
          <w:szCs w:val="28"/>
        </w:rPr>
        <w:t>.</w:t>
      </w:r>
      <w:r w:rsidRPr="00380ED8">
        <w:rPr>
          <w:rFonts w:ascii="Times New Roman" w:hAnsi="Times New Roman" w:cs="Times New Roman"/>
          <w:sz w:val="28"/>
          <w:szCs w:val="28"/>
        </w:rPr>
        <w:t>1.3</w:t>
      </w:r>
      <w:r w:rsidR="00C40520" w:rsidRPr="00380ED8">
        <w:rPr>
          <w:rFonts w:ascii="Times New Roman" w:hAnsi="Times New Roman" w:cs="Times New Roman"/>
          <w:sz w:val="28"/>
          <w:szCs w:val="28"/>
        </w:rPr>
        <w:t xml:space="preserve"> ефективний рівень – середній.</w:t>
      </w:r>
    </w:p>
    <w:p w:rsidR="002754B9" w:rsidRPr="00380ED8" w:rsidRDefault="002F57F7"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w:t>
      </w:r>
      <w:r w:rsidR="00C45078" w:rsidRPr="00380ED8">
        <w:rPr>
          <w:rFonts w:ascii="Times New Roman" w:hAnsi="Times New Roman" w:cs="Times New Roman"/>
          <w:sz w:val="28"/>
          <w:szCs w:val="28"/>
        </w:rPr>
        <w:t>.</w:t>
      </w:r>
      <w:r w:rsidRPr="00380ED8">
        <w:rPr>
          <w:rFonts w:ascii="Times New Roman" w:hAnsi="Times New Roman" w:cs="Times New Roman"/>
          <w:sz w:val="28"/>
          <w:szCs w:val="28"/>
        </w:rPr>
        <w:t>2.</w:t>
      </w:r>
      <w:r w:rsidR="00C45078" w:rsidRPr="00380ED8">
        <w:rPr>
          <w:rFonts w:ascii="Times New Roman" w:hAnsi="Times New Roman" w:cs="Times New Roman"/>
          <w:sz w:val="28"/>
          <w:szCs w:val="28"/>
        </w:rPr>
        <w:t xml:space="preserve"> </w:t>
      </w:r>
      <w:r w:rsidR="002754B9" w:rsidRPr="00380ED8">
        <w:rPr>
          <w:rFonts w:ascii="Times New Roman" w:hAnsi="Times New Roman" w:cs="Times New Roman"/>
          <w:sz w:val="28"/>
          <w:szCs w:val="28"/>
        </w:rPr>
        <w:t xml:space="preserve">Д.1.2. Втрата доступності </w:t>
      </w:r>
      <w:r w:rsidR="007F35CA"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інформації внаслідок ураження системи комп'ютерним вірусом (перевантаження каналів зв'язку віддалених користувачів інтенсивним трафіком, що генерується вірусами типу «хробак» при розповсюдженні, повному використанні дискового простору або процесорного часу на уражених деякими типами вірусів серверах, що призводить до неможливості обробки запитів клієнтів та вини</w:t>
      </w:r>
      <w:r w:rsidR="00756330" w:rsidRPr="00380ED8">
        <w:rPr>
          <w:rFonts w:ascii="Times New Roman" w:hAnsi="Times New Roman" w:cs="Times New Roman"/>
          <w:sz w:val="28"/>
          <w:szCs w:val="28"/>
        </w:rPr>
        <w:t>кненні відмов у обслуговуванні):</w:t>
      </w:r>
    </w:p>
    <w:p w:rsidR="002754B9" w:rsidRPr="00380ED8" w:rsidRDefault="002F57F7"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7.5.2.</w:t>
      </w:r>
      <w:r w:rsidR="00756330" w:rsidRPr="00380ED8">
        <w:rPr>
          <w:rFonts w:ascii="Times New Roman" w:hAnsi="Times New Roman" w:cs="Times New Roman"/>
          <w:sz w:val="28"/>
          <w:szCs w:val="28"/>
        </w:rPr>
        <w:t>1 імовірність реалізації – середня;</w:t>
      </w:r>
    </w:p>
    <w:p w:rsidR="002754B9" w:rsidRPr="00380ED8" w:rsidRDefault="002F57F7"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7.5.2.</w:t>
      </w:r>
      <w:r w:rsidR="00756330" w:rsidRPr="00380ED8">
        <w:rPr>
          <w:rFonts w:ascii="Times New Roman" w:hAnsi="Times New Roman" w:cs="Times New Roman"/>
          <w:sz w:val="28"/>
          <w:szCs w:val="28"/>
        </w:rPr>
        <w:t>2 в</w:t>
      </w:r>
      <w:r w:rsidR="002754B9" w:rsidRPr="00380ED8">
        <w:rPr>
          <w:rFonts w:ascii="Times New Roman" w:hAnsi="Times New Roman" w:cs="Times New Roman"/>
          <w:sz w:val="28"/>
          <w:szCs w:val="28"/>
        </w:rPr>
        <w:t>трат</w:t>
      </w:r>
      <w:r w:rsidR="00756330" w:rsidRPr="00380ED8">
        <w:rPr>
          <w:rFonts w:ascii="Times New Roman" w:hAnsi="Times New Roman" w:cs="Times New Roman"/>
          <w:sz w:val="28"/>
          <w:szCs w:val="28"/>
        </w:rPr>
        <w:t>и внаслідок реалізації – низькі;</w:t>
      </w:r>
    </w:p>
    <w:p w:rsidR="002754B9" w:rsidRPr="00380ED8" w:rsidRDefault="002F57F7"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7.5.2</w:t>
      </w:r>
      <w:r w:rsidR="00756330" w:rsidRPr="00380ED8">
        <w:rPr>
          <w:rFonts w:ascii="Times New Roman" w:hAnsi="Times New Roman" w:cs="Times New Roman"/>
          <w:sz w:val="28"/>
          <w:szCs w:val="28"/>
        </w:rPr>
        <w:t>.3 ефективний рівень – середній.</w:t>
      </w:r>
    </w:p>
    <w:p w:rsidR="002754B9" w:rsidRPr="00380ED8" w:rsidRDefault="00117E88" w:rsidP="00B671B1">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7.6.</w:t>
      </w:r>
      <w:r w:rsidR="002754B9" w:rsidRPr="00380ED8">
        <w:rPr>
          <w:rFonts w:ascii="Times New Roman" w:hAnsi="Times New Roman" w:cs="Times New Roman"/>
          <w:sz w:val="28"/>
          <w:szCs w:val="28"/>
        </w:rPr>
        <w:t xml:space="preserve"> </w:t>
      </w:r>
      <w:proofErr w:type="spellStart"/>
      <w:r w:rsidR="002754B9" w:rsidRPr="00380ED8">
        <w:rPr>
          <w:rFonts w:ascii="Times New Roman" w:hAnsi="Times New Roman" w:cs="Times New Roman"/>
          <w:sz w:val="28"/>
          <w:szCs w:val="28"/>
        </w:rPr>
        <w:t>Спостережність</w:t>
      </w:r>
      <w:proofErr w:type="spellEnd"/>
      <w:r w:rsidR="002754B9" w:rsidRPr="00380ED8">
        <w:rPr>
          <w:rFonts w:ascii="Times New Roman" w:hAnsi="Times New Roman" w:cs="Times New Roman"/>
          <w:sz w:val="28"/>
          <w:szCs w:val="28"/>
        </w:rPr>
        <w:t xml:space="preserve"> ІКС</w:t>
      </w:r>
      <w:r w:rsidR="000A3B24" w:rsidRPr="00380ED8">
        <w:rPr>
          <w:rFonts w:ascii="Times New Roman" w:hAnsi="Times New Roman" w:cs="Times New Roman"/>
          <w:sz w:val="28"/>
          <w:szCs w:val="28"/>
        </w:rPr>
        <w:t>:</w:t>
      </w:r>
      <w:r w:rsidR="00B671B1" w:rsidRPr="00380ED8">
        <w:rPr>
          <w:rFonts w:ascii="Times New Roman" w:hAnsi="Times New Roman" w:cs="Times New Roman"/>
          <w:sz w:val="28"/>
          <w:szCs w:val="28"/>
        </w:rPr>
        <w:t xml:space="preserve"> у</w:t>
      </w:r>
      <w:r w:rsidR="002754B9" w:rsidRPr="00380ED8">
        <w:rPr>
          <w:rFonts w:ascii="Times New Roman" w:hAnsi="Times New Roman" w:cs="Times New Roman"/>
          <w:sz w:val="28"/>
          <w:szCs w:val="28"/>
        </w:rPr>
        <w:t xml:space="preserve"> </w:t>
      </w:r>
      <w:r w:rsidR="00DD65AB" w:rsidRPr="00380ED8">
        <w:rPr>
          <w:rFonts w:ascii="Times New Roman" w:hAnsi="Times New Roman" w:cs="Times New Roman"/>
          <w:sz w:val="28"/>
          <w:szCs w:val="28"/>
        </w:rPr>
        <w:t>межах</w:t>
      </w:r>
      <w:r w:rsidR="002754B9" w:rsidRPr="00380ED8">
        <w:rPr>
          <w:rFonts w:ascii="Times New Roman" w:hAnsi="Times New Roman" w:cs="Times New Roman"/>
          <w:sz w:val="28"/>
          <w:szCs w:val="28"/>
        </w:rPr>
        <w:t xml:space="preserve"> захисту від зазначених загроз комплекс засобів захисту також </w:t>
      </w:r>
      <w:r w:rsidR="00345134" w:rsidRPr="00380ED8">
        <w:rPr>
          <w:rFonts w:ascii="Times New Roman" w:hAnsi="Times New Roman" w:cs="Times New Roman"/>
          <w:sz w:val="28"/>
          <w:szCs w:val="28"/>
        </w:rPr>
        <w:t>має</w:t>
      </w:r>
      <w:r w:rsidR="002754B9" w:rsidRPr="00380ED8">
        <w:rPr>
          <w:rFonts w:ascii="Times New Roman" w:hAnsi="Times New Roman" w:cs="Times New Roman"/>
          <w:sz w:val="28"/>
          <w:szCs w:val="28"/>
        </w:rPr>
        <w:t xml:space="preserve"> забезпечити захист від порушника та виконання певних вимог із забезпеченням </w:t>
      </w:r>
      <w:proofErr w:type="spellStart"/>
      <w:r w:rsidR="002754B9" w:rsidRPr="00380ED8">
        <w:rPr>
          <w:rFonts w:ascii="Times New Roman" w:hAnsi="Times New Roman" w:cs="Times New Roman"/>
          <w:sz w:val="28"/>
          <w:szCs w:val="28"/>
        </w:rPr>
        <w:t>спостережності</w:t>
      </w:r>
      <w:proofErr w:type="spellEnd"/>
      <w:r w:rsidR="002754B9" w:rsidRPr="00380ED8">
        <w:rPr>
          <w:rFonts w:ascii="Times New Roman" w:hAnsi="Times New Roman" w:cs="Times New Roman"/>
          <w:sz w:val="28"/>
          <w:szCs w:val="28"/>
        </w:rPr>
        <w:t xml:space="preserve"> та контрольованості технологічних процесів </w:t>
      </w:r>
      <w:r w:rsidR="00B774D6"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w:t>
      </w:r>
      <w:r w:rsidR="00B53496" w:rsidRPr="00380ED8">
        <w:rPr>
          <w:rFonts w:ascii="Times New Roman" w:hAnsi="Times New Roman" w:cs="Times New Roman"/>
          <w:sz w:val="28"/>
          <w:szCs w:val="28"/>
        </w:rPr>
        <w:t>виконкомі міської ради</w:t>
      </w:r>
      <w:r w:rsidR="002754B9" w:rsidRPr="00380ED8">
        <w:rPr>
          <w:rFonts w:ascii="Times New Roman" w:hAnsi="Times New Roman" w:cs="Times New Roman"/>
          <w:sz w:val="28"/>
          <w:szCs w:val="28"/>
        </w:rPr>
        <w:t>.</w:t>
      </w:r>
    </w:p>
    <w:p w:rsidR="002754B9" w:rsidRPr="00380ED8" w:rsidRDefault="00117E8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w:t>
      </w:r>
      <w:r w:rsidR="00B671B1" w:rsidRPr="00380ED8">
        <w:rPr>
          <w:rFonts w:ascii="Times New Roman" w:hAnsi="Times New Roman" w:cs="Times New Roman"/>
          <w:sz w:val="28"/>
          <w:szCs w:val="28"/>
        </w:rPr>
        <w:t xml:space="preserve">7. </w:t>
      </w:r>
      <w:r w:rsidR="002754B9" w:rsidRPr="00380ED8">
        <w:rPr>
          <w:rFonts w:ascii="Times New Roman" w:hAnsi="Times New Roman" w:cs="Times New Roman"/>
          <w:sz w:val="28"/>
          <w:szCs w:val="28"/>
        </w:rPr>
        <w:t xml:space="preserve">Щодо дій користувачів стосовно </w:t>
      </w:r>
      <w:r w:rsidR="007F35CA"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інформації повинні реєструватися такі події:</w:t>
      </w:r>
    </w:p>
    <w:p w:rsidR="002754B9" w:rsidRPr="00380ED8" w:rsidRDefault="00B671B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7.7</w:t>
      </w:r>
      <w:r w:rsidR="005D32BE" w:rsidRPr="00380ED8">
        <w:rPr>
          <w:rFonts w:ascii="Times New Roman" w:hAnsi="Times New Roman" w:cs="Times New Roman"/>
          <w:sz w:val="28"/>
          <w:szCs w:val="28"/>
        </w:rPr>
        <w:t>.1</w:t>
      </w:r>
      <w:r w:rsidRPr="00380ED8">
        <w:rPr>
          <w:rFonts w:ascii="Times New Roman" w:hAnsi="Times New Roman" w:cs="Times New Roman"/>
          <w:sz w:val="28"/>
          <w:szCs w:val="28"/>
        </w:rPr>
        <w:t xml:space="preserve"> Н.1.1 </w:t>
      </w:r>
      <w:r w:rsidR="005D32BE" w:rsidRPr="00380ED8">
        <w:rPr>
          <w:rFonts w:ascii="Times New Roman" w:hAnsi="Times New Roman" w:cs="Times New Roman"/>
          <w:sz w:val="28"/>
          <w:szCs w:val="28"/>
        </w:rPr>
        <w:t>комплекс засобів захисту</w:t>
      </w:r>
      <w:r w:rsidR="002754B9" w:rsidRPr="00380ED8">
        <w:rPr>
          <w:rFonts w:ascii="Times New Roman" w:hAnsi="Times New Roman" w:cs="Times New Roman"/>
          <w:sz w:val="28"/>
          <w:szCs w:val="28"/>
        </w:rPr>
        <w:t xml:space="preserve"> </w:t>
      </w:r>
      <w:r w:rsidRPr="00380ED8">
        <w:rPr>
          <w:rFonts w:ascii="Times New Roman" w:hAnsi="Times New Roman" w:cs="Times New Roman"/>
          <w:sz w:val="28"/>
          <w:szCs w:val="28"/>
        </w:rPr>
        <w:t>має</w:t>
      </w:r>
      <w:r w:rsidR="002754B9" w:rsidRPr="00380ED8">
        <w:rPr>
          <w:rFonts w:ascii="Times New Roman" w:hAnsi="Times New Roman" w:cs="Times New Roman"/>
          <w:sz w:val="28"/>
          <w:szCs w:val="28"/>
        </w:rPr>
        <w:t xml:space="preserve"> дозволяти однозначно ідентифікувати користувача, що сформував запит на будь-яку транзакцію, пов'язану зі зміною </w:t>
      </w:r>
      <w:r w:rsidR="007F35CA" w:rsidRPr="00380ED8">
        <w:rPr>
          <w:rFonts w:ascii="Times New Roman" w:hAnsi="Times New Roman" w:cs="Times New Roman"/>
          <w:sz w:val="28"/>
          <w:szCs w:val="28"/>
        </w:rPr>
        <w:t xml:space="preserve">конфіденційної </w:t>
      </w:r>
      <w:r w:rsidR="002754B9" w:rsidRPr="00380ED8">
        <w:rPr>
          <w:rFonts w:ascii="Times New Roman" w:hAnsi="Times New Roman" w:cs="Times New Roman"/>
          <w:sz w:val="28"/>
          <w:szCs w:val="28"/>
        </w:rPr>
        <w:t xml:space="preserve">інформації в </w:t>
      </w:r>
      <w:r w:rsidR="00823993" w:rsidRPr="00380ED8">
        <w:rPr>
          <w:rFonts w:ascii="Times New Roman" w:hAnsi="Times New Roman" w:cs="Times New Roman"/>
          <w:sz w:val="28"/>
          <w:szCs w:val="28"/>
        </w:rPr>
        <w:t>базі даних</w:t>
      </w:r>
      <w:r w:rsidR="002754B9" w:rsidRPr="00380ED8">
        <w:rPr>
          <w:rFonts w:ascii="Times New Roman" w:hAnsi="Times New Roman" w:cs="Times New Roman"/>
          <w:sz w:val="28"/>
          <w:szCs w:val="28"/>
        </w:rPr>
        <w:t xml:space="preserve"> (створення, модифікація, знищення) та відс</w:t>
      </w:r>
      <w:r w:rsidR="00823993" w:rsidRPr="00380ED8">
        <w:rPr>
          <w:rFonts w:ascii="Times New Roman" w:hAnsi="Times New Roman" w:cs="Times New Roman"/>
          <w:sz w:val="28"/>
          <w:szCs w:val="28"/>
        </w:rPr>
        <w:t>тежити історію таких транзакцій;</w:t>
      </w:r>
    </w:p>
    <w:p w:rsidR="002754B9" w:rsidRPr="00380ED8" w:rsidRDefault="00B671B1"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7.7</w:t>
      </w:r>
      <w:r w:rsidR="005D32BE" w:rsidRPr="00380ED8">
        <w:rPr>
          <w:rFonts w:ascii="Times New Roman" w:hAnsi="Times New Roman" w:cs="Times New Roman"/>
          <w:sz w:val="28"/>
          <w:szCs w:val="28"/>
        </w:rPr>
        <w:t xml:space="preserve">.2 </w:t>
      </w:r>
      <w:r w:rsidRPr="00380ED8">
        <w:rPr>
          <w:rFonts w:ascii="Times New Roman" w:hAnsi="Times New Roman" w:cs="Times New Roman"/>
          <w:sz w:val="28"/>
          <w:szCs w:val="28"/>
        </w:rPr>
        <w:t>Н.2.2</w:t>
      </w:r>
      <w:r w:rsidR="002754B9" w:rsidRPr="00380ED8">
        <w:rPr>
          <w:rFonts w:ascii="Times New Roman" w:hAnsi="Times New Roman" w:cs="Times New Roman"/>
          <w:sz w:val="28"/>
          <w:szCs w:val="28"/>
        </w:rPr>
        <w:t xml:space="preserve"> </w:t>
      </w:r>
      <w:r w:rsidR="005D32BE" w:rsidRPr="00380ED8">
        <w:rPr>
          <w:rFonts w:ascii="Times New Roman" w:hAnsi="Times New Roman" w:cs="Times New Roman"/>
          <w:sz w:val="28"/>
          <w:szCs w:val="28"/>
        </w:rPr>
        <w:t>в</w:t>
      </w:r>
      <w:r w:rsidR="002754B9" w:rsidRPr="00380ED8">
        <w:rPr>
          <w:rFonts w:ascii="Times New Roman" w:hAnsi="Times New Roman" w:cs="Times New Roman"/>
          <w:sz w:val="28"/>
          <w:szCs w:val="28"/>
        </w:rPr>
        <w:t>иявлення дій користувачів, що виходять за межі їх посадових обов'язків та можуть бути розцінені як спроби несанкціонованого доступу до інформації (систематичні спроби виконання операцій над інформацією, що не дозв</w:t>
      </w:r>
      <w:r w:rsidR="00823993" w:rsidRPr="00380ED8">
        <w:rPr>
          <w:rFonts w:ascii="Times New Roman" w:hAnsi="Times New Roman" w:cs="Times New Roman"/>
          <w:sz w:val="28"/>
          <w:szCs w:val="28"/>
        </w:rPr>
        <w:t xml:space="preserve">олені </w:t>
      </w:r>
      <w:r w:rsidRPr="00380ED8">
        <w:rPr>
          <w:rFonts w:ascii="Times New Roman" w:hAnsi="Times New Roman" w:cs="Times New Roman"/>
          <w:sz w:val="28"/>
          <w:szCs w:val="28"/>
        </w:rPr>
        <w:t>цьому</w:t>
      </w:r>
      <w:r w:rsidR="00823993" w:rsidRPr="00380ED8">
        <w:rPr>
          <w:rFonts w:ascii="Times New Roman" w:hAnsi="Times New Roman" w:cs="Times New Roman"/>
          <w:sz w:val="28"/>
          <w:szCs w:val="28"/>
        </w:rPr>
        <w:t xml:space="preserve"> користувачу, тощо).</w:t>
      </w:r>
    </w:p>
    <w:p w:rsidR="002754B9" w:rsidRPr="00380ED8" w:rsidRDefault="00784D3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7.8.</w:t>
      </w:r>
      <w:r w:rsidR="002754B9" w:rsidRPr="00380ED8">
        <w:rPr>
          <w:rFonts w:ascii="Times New Roman" w:hAnsi="Times New Roman" w:cs="Times New Roman"/>
          <w:sz w:val="28"/>
          <w:szCs w:val="28"/>
        </w:rPr>
        <w:t xml:space="preserve"> Щодо дій користувачів та адміністраторів стосовно технологічної інформації повинні реєструватися такі події:</w:t>
      </w:r>
    </w:p>
    <w:p w:rsidR="002754B9" w:rsidRPr="00380ED8" w:rsidRDefault="00784D3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7.8</w:t>
      </w:r>
      <w:r w:rsidR="00B671B1" w:rsidRPr="00380ED8">
        <w:rPr>
          <w:rFonts w:ascii="Times New Roman" w:hAnsi="Times New Roman" w:cs="Times New Roman"/>
          <w:sz w:val="28"/>
          <w:szCs w:val="28"/>
        </w:rPr>
        <w:t>.1 Н.2.1</w:t>
      </w:r>
      <w:r w:rsidR="00823993" w:rsidRPr="00380ED8">
        <w:rPr>
          <w:rFonts w:ascii="Times New Roman" w:hAnsi="Times New Roman" w:cs="Times New Roman"/>
          <w:sz w:val="28"/>
          <w:szCs w:val="28"/>
        </w:rPr>
        <w:t xml:space="preserve"> о</w:t>
      </w:r>
      <w:r w:rsidR="002754B9" w:rsidRPr="00380ED8">
        <w:rPr>
          <w:rFonts w:ascii="Times New Roman" w:hAnsi="Times New Roman" w:cs="Times New Roman"/>
          <w:sz w:val="28"/>
          <w:szCs w:val="28"/>
        </w:rPr>
        <w:t xml:space="preserve">тримання користувачем та адміністратором </w:t>
      </w:r>
      <w:r w:rsidR="00823993" w:rsidRPr="00380ED8">
        <w:rPr>
          <w:rFonts w:ascii="Times New Roman" w:hAnsi="Times New Roman" w:cs="Times New Roman"/>
          <w:sz w:val="28"/>
          <w:szCs w:val="28"/>
        </w:rPr>
        <w:t>доступу до системи (вхід/вихід);</w:t>
      </w:r>
    </w:p>
    <w:p w:rsidR="002754B9" w:rsidRPr="00380ED8" w:rsidRDefault="00784D3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7.8</w:t>
      </w:r>
      <w:r w:rsidR="00823993" w:rsidRPr="00380ED8">
        <w:rPr>
          <w:rFonts w:ascii="Times New Roman" w:hAnsi="Times New Roman" w:cs="Times New Roman"/>
          <w:sz w:val="28"/>
          <w:szCs w:val="28"/>
        </w:rPr>
        <w:t xml:space="preserve">.2 </w:t>
      </w:r>
      <w:r w:rsidR="002754B9" w:rsidRPr="00380ED8">
        <w:rPr>
          <w:rFonts w:ascii="Times New Roman" w:hAnsi="Times New Roman" w:cs="Times New Roman"/>
          <w:sz w:val="28"/>
          <w:szCs w:val="28"/>
        </w:rPr>
        <w:t>Н.2.2</w:t>
      </w:r>
      <w:r w:rsidR="00823993" w:rsidRPr="00380ED8">
        <w:rPr>
          <w:rFonts w:ascii="Times New Roman" w:hAnsi="Times New Roman" w:cs="Times New Roman"/>
          <w:sz w:val="28"/>
          <w:szCs w:val="28"/>
        </w:rPr>
        <w:t xml:space="preserve"> н</w:t>
      </w:r>
      <w:r w:rsidR="002754B9" w:rsidRPr="00380ED8">
        <w:rPr>
          <w:rFonts w:ascii="Times New Roman" w:hAnsi="Times New Roman" w:cs="Times New Roman"/>
          <w:sz w:val="28"/>
          <w:szCs w:val="28"/>
        </w:rPr>
        <w:t xml:space="preserve">евдалі спроби отримання доступу до будь-якого </w:t>
      </w:r>
      <w:r w:rsidR="00327D0B" w:rsidRPr="00380ED8">
        <w:rPr>
          <w:rFonts w:ascii="Times New Roman" w:hAnsi="Times New Roman" w:cs="Times New Roman"/>
          <w:sz w:val="28"/>
          <w:szCs w:val="28"/>
        </w:rPr>
        <w:t xml:space="preserve">компонента системи внаслідок </w:t>
      </w:r>
      <w:proofErr w:type="spellStart"/>
      <w:r w:rsidR="00327D0B" w:rsidRPr="00380ED8">
        <w:rPr>
          <w:rFonts w:ascii="Times New Roman" w:hAnsi="Times New Roman" w:cs="Times New Roman"/>
          <w:sz w:val="28"/>
          <w:szCs w:val="28"/>
        </w:rPr>
        <w:t>не</w:t>
      </w:r>
      <w:r w:rsidR="002754B9" w:rsidRPr="00380ED8">
        <w:rPr>
          <w:rFonts w:ascii="Times New Roman" w:hAnsi="Times New Roman" w:cs="Times New Roman"/>
          <w:sz w:val="28"/>
          <w:szCs w:val="28"/>
        </w:rPr>
        <w:t>проходження</w:t>
      </w:r>
      <w:proofErr w:type="spellEnd"/>
      <w:r w:rsidR="002754B9" w:rsidRPr="00380ED8">
        <w:rPr>
          <w:rFonts w:ascii="Times New Roman" w:hAnsi="Times New Roman" w:cs="Times New Roman"/>
          <w:sz w:val="28"/>
          <w:szCs w:val="28"/>
        </w:rPr>
        <w:t xml:space="preserve"> користувачем або</w:t>
      </w:r>
      <w:r w:rsidR="00823993" w:rsidRPr="00380ED8">
        <w:rPr>
          <w:rFonts w:ascii="Times New Roman" w:hAnsi="Times New Roman" w:cs="Times New Roman"/>
          <w:sz w:val="28"/>
          <w:szCs w:val="28"/>
        </w:rPr>
        <w:t xml:space="preserve"> адміністратором автентифікації;</w:t>
      </w:r>
    </w:p>
    <w:p w:rsidR="002754B9" w:rsidRPr="00380ED8" w:rsidRDefault="00784D3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7.8</w:t>
      </w:r>
      <w:r w:rsidR="00B671B1" w:rsidRPr="00380ED8">
        <w:rPr>
          <w:rFonts w:ascii="Times New Roman" w:hAnsi="Times New Roman" w:cs="Times New Roman"/>
          <w:sz w:val="28"/>
          <w:szCs w:val="28"/>
        </w:rPr>
        <w:t>.3 Н.2.3</w:t>
      </w:r>
      <w:r w:rsidR="00823993" w:rsidRPr="00380ED8">
        <w:rPr>
          <w:rFonts w:ascii="Times New Roman" w:hAnsi="Times New Roman" w:cs="Times New Roman"/>
          <w:sz w:val="28"/>
          <w:szCs w:val="28"/>
        </w:rPr>
        <w:t xml:space="preserve"> з</w:t>
      </w:r>
      <w:r w:rsidR="002754B9" w:rsidRPr="00380ED8">
        <w:rPr>
          <w:rFonts w:ascii="Times New Roman" w:hAnsi="Times New Roman" w:cs="Times New Roman"/>
          <w:sz w:val="28"/>
          <w:szCs w:val="28"/>
        </w:rPr>
        <w:t>міни конфігураційних настроювань компонентів системи (се</w:t>
      </w:r>
      <w:r w:rsidR="00823993" w:rsidRPr="00380ED8">
        <w:rPr>
          <w:rFonts w:ascii="Times New Roman" w:hAnsi="Times New Roman" w:cs="Times New Roman"/>
          <w:sz w:val="28"/>
          <w:szCs w:val="28"/>
        </w:rPr>
        <w:t>рверів та мережного обладнання);</w:t>
      </w:r>
    </w:p>
    <w:p w:rsidR="002754B9" w:rsidRPr="00380ED8" w:rsidRDefault="00784D3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7.8</w:t>
      </w:r>
      <w:r w:rsidR="00B671B1" w:rsidRPr="00380ED8">
        <w:rPr>
          <w:rFonts w:ascii="Times New Roman" w:hAnsi="Times New Roman" w:cs="Times New Roman"/>
          <w:sz w:val="28"/>
          <w:szCs w:val="28"/>
        </w:rPr>
        <w:t>.4 Н.2.4</w:t>
      </w:r>
      <w:r w:rsidR="00823993" w:rsidRPr="00380ED8">
        <w:rPr>
          <w:rFonts w:ascii="Times New Roman" w:hAnsi="Times New Roman" w:cs="Times New Roman"/>
          <w:sz w:val="28"/>
          <w:szCs w:val="28"/>
        </w:rPr>
        <w:t xml:space="preserve"> п</w:t>
      </w:r>
      <w:r w:rsidR="002754B9" w:rsidRPr="00380ED8">
        <w:rPr>
          <w:rFonts w:ascii="Times New Roman" w:hAnsi="Times New Roman" w:cs="Times New Roman"/>
          <w:sz w:val="28"/>
          <w:szCs w:val="28"/>
        </w:rPr>
        <w:t>еревищення встановлених адміністратором порогів використання системних ресурсів обладнання (процесо</w:t>
      </w:r>
      <w:r w:rsidR="00823993" w:rsidRPr="00380ED8">
        <w:rPr>
          <w:rFonts w:ascii="Times New Roman" w:hAnsi="Times New Roman" w:cs="Times New Roman"/>
          <w:sz w:val="28"/>
          <w:szCs w:val="28"/>
        </w:rPr>
        <w:t>рного часу, дискового простору);</w:t>
      </w:r>
    </w:p>
    <w:p w:rsidR="002754B9" w:rsidRPr="00380ED8" w:rsidRDefault="00784D38" w:rsidP="00823993">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7.8</w:t>
      </w:r>
      <w:r w:rsidR="00B671B1" w:rsidRPr="00380ED8">
        <w:rPr>
          <w:rFonts w:ascii="Times New Roman" w:hAnsi="Times New Roman" w:cs="Times New Roman"/>
          <w:sz w:val="28"/>
          <w:szCs w:val="28"/>
        </w:rPr>
        <w:t>.5 Н.2.5</w:t>
      </w:r>
      <w:r w:rsidR="00823993"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 xml:space="preserve">иявлення несанкціонованих дій користувачів системи, що можуть бути розцінені як спроба реалізації відомих </w:t>
      </w:r>
      <w:proofErr w:type="spellStart"/>
      <w:r w:rsidR="002754B9" w:rsidRPr="00380ED8">
        <w:rPr>
          <w:rFonts w:ascii="Times New Roman" w:hAnsi="Times New Roman" w:cs="Times New Roman"/>
          <w:sz w:val="28"/>
          <w:szCs w:val="28"/>
        </w:rPr>
        <w:t>вразливостей</w:t>
      </w:r>
      <w:proofErr w:type="spellEnd"/>
      <w:r w:rsidR="002754B9" w:rsidRPr="00380ED8">
        <w:rPr>
          <w:rFonts w:ascii="Times New Roman" w:hAnsi="Times New Roman" w:cs="Times New Roman"/>
          <w:sz w:val="28"/>
          <w:szCs w:val="28"/>
        </w:rPr>
        <w:t xml:space="preserve"> програмних засобів системи (та блокування їх </w:t>
      </w:r>
      <w:r w:rsidR="001F62E4"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реальному часі) шляхом пошуку відомих си</w:t>
      </w:r>
      <w:r w:rsidR="001F62E4" w:rsidRPr="00380ED8">
        <w:rPr>
          <w:rFonts w:ascii="Times New Roman" w:hAnsi="Times New Roman" w:cs="Times New Roman"/>
          <w:sz w:val="28"/>
          <w:szCs w:val="28"/>
        </w:rPr>
        <w:t>гнатур атак у мережев</w:t>
      </w:r>
      <w:r w:rsidR="00823993" w:rsidRPr="00380ED8">
        <w:rPr>
          <w:rFonts w:ascii="Times New Roman" w:hAnsi="Times New Roman" w:cs="Times New Roman"/>
          <w:sz w:val="28"/>
          <w:szCs w:val="28"/>
        </w:rPr>
        <w:t>ому трафіку;</w:t>
      </w:r>
    </w:p>
    <w:p w:rsidR="002754B9" w:rsidRPr="00380ED8" w:rsidRDefault="00784D38" w:rsidP="00033E7D">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7.8</w:t>
      </w:r>
      <w:r w:rsidR="00B671B1" w:rsidRPr="00380ED8">
        <w:rPr>
          <w:rFonts w:ascii="Times New Roman" w:hAnsi="Times New Roman" w:cs="Times New Roman"/>
          <w:sz w:val="28"/>
          <w:szCs w:val="28"/>
        </w:rPr>
        <w:t>.6 Н.2.6</w:t>
      </w:r>
      <w:r w:rsidR="00823993" w:rsidRPr="00380ED8">
        <w:rPr>
          <w:rFonts w:ascii="Times New Roman" w:hAnsi="Times New Roman" w:cs="Times New Roman"/>
          <w:sz w:val="28"/>
          <w:szCs w:val="28"/>
        </w:rPr>
        <w:t xml:space="preserve"> в</w:t>
      </w:r>
      <w:r w:rsidR="002754B9" w:rsidRPr="00380ED8">
        <w:rPr>
          <w:rFonts w:ascii="Times New Roman" w:hAnsi="Times New Roman" w:cs="Times New Roman"/>
          <w:sz w:val="28"/>
          <w:szCs w:val="28"/>
        </w:rPr>
        <w:t>иявлення дій користувачів, що виходять за межі їх посадових обов'язків та можуть бути розцінені як спроби несанкціонованого доступу до інформації (спроби сканування портів мереж</w:t>
      </w:r>
      <w:r w:rsidR="00BB25B1" w:rsidRPr="00380ED8">
        <w:rPr>
          <w:rFonts w:ascii="Times New Roman" w:hAnsi="Times New Roman" w:cs="Times New Roman"/>
          <w:sz w:val="28"/>
          <w:szCs w:val="28"/>
        </w:rPr>
        <w:t>ев</w:t>
      </w:r>
      <w:r w:rsidR="002754B9" w:rsidRPr="00380ED8">
        <w:rPr>
          <w:rFonts w:ascii="Times New Roman" w:hAnsi="Times New Roman" w:cs="Times New Roman"/>
          <w:sz w:val="28"/>
          <w:szCs w:val="28"/>
        </w:rPr>
        <w:t>ого обладнання чи серверів, спроби отримати адміністративний доступ до обладнання з використанням протокол</w:t>
      </w:r>
      <w:r w:rsidR="00033E7D" w:rsidRPr="00380ED8">
        <w:rPr>
          <w:rFonts w:ascii="Times New Roman" w:hAnsi="Times New Roman" w:cs="Times New Roman"/>
          <w:sz w:val="28"/>
          <w:szCs w:val="28"/>
        </w:rPr>
        <w:t>ів віддаленого керування тощо).</w:t>
      </w:r>
    </w:p>
    <w:p w:rsidR="00033E7D" w:rsidRPr="00380ED8" w:rsidRDefault="00033E7D" w:rsidP="00033E7D">
      <w:pPr>
        <w:spacing w:after="0" w:line="240" w:lineRule="auto"/>
        <w:ind w:firstLine="567"/>
        <w:jc w:val="both"/>
        <w:rPr>
          <w:rFonts w:ascii="Times New Roman" w:hAnsi="Times New Roman" w:cs="Times New Roman"/>
          <w:sz w:val="28"/>
          <w:szCs w:val="28"/>
        </w:rPr>
      </w:pPr>
    </w:p>
    <w:p w:rsidR="002754B9" w:rsidRPr="00380ED8" w:rsidRDefault="00033E7D" w:rsidP="00033E7D">
      <w:pPr>
        <w:pStyle w:val="aff2"/>
        <w:spacing w:after="0" w:line="240" w:lineRule="auto"/>
        <w:ind w:firstLine="709"/>
        <w:jc w:val="center"/>
        <w:rPr>
          <w:rFonts w:ascii="Times New Roman" w:hAnsi="Times New Roman" w:cs="Times New Roman"/>
          <w:b/>
          <w:i/>
          <w:sz w:val="28"/>
          <w:szCs w:val="28"/>
        </w:rPr>
      </w:pPr>
      <w:r w:rsidRPr="00380ED8">
        <w:rPr>
          <w:rFonts w:ascii="Times New Roman" w:hAnsi="Times New Roman" w:cs="Times New Roman"/>
          <w:b/>
          <w:i/>
          <w:sz w:val="28"/>
          <w:szCs w:val="28"/>
        </w:rPr>
        <w:t>8. Висновки</w:t>
      </w:r>
    </w:p>
    <w:p w:rsidR="002754B9" w:rsidRPr="00380ED8" w:rsidRDefault="00033E7D" w:rsidP="00033E7D">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8.1. </w:t>
      </w:r>
      <w:r w:rsidR="002754B9" w:rsidRPr="00380ED8">
        <w:rPr>
          <w:rFonts w:ascii="Times New Roman" w:hAnsi="Times New Roman" w:cs="Times New Roman"/>
          <w:sz w:val="28"/>
          <w:szCs w:val="28"/>
        </w:rPr>
        <w:t xml:space="preserve">Результати моделі загроз допомагають визначити основні ризики інформаційної безпеки, які слід нівелювати за допомогою застосування заходів, методів та засобів </w:t>
      </w:r>
      <w:r w:rsidR="00020F66"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межах сфери застосування СУІБ.  </w:t>
      </w:r>
    </w:p>
    <w:p w:rsidR="002754B9" w:rsidRPr="00380ED8" w:rsidRDefault="00033E7D" w:rsidP="00033E7D">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8.2. </w:t>
      </w:r>
      <w:r w:rsidR="002754B9" w:rsidRPr="00380ED8">
        <w:rPr>
          <w:rFonts w:ascii="Times New Roman" w:hAnsi="Times New Roman" w:cs="Times New Roman"/>
          <w:sz w:val="28"/>
          <w:szCs w:val="28"/>
        </w:rPr>
        <w:t>Створення плану нівелювання загрози та пом'якшення наслідків від її реалізації</w:t>
      </w:r>
      <w:r w:rsidR="00326F4F" w:rsidRPr="00380ED8">
        <w:rPr>
          <w:rFonts w:ascii="Times New Roman" w:hAnsi="Times New Roman" w:cs="Times New Roman"/>
          <w:sz w:val="28"/>
          <w:szCs w:val="28"/>
        </w:rPr>
        <w:t xml:space="preserve"> слід</w:t>
      </w:r>
      <w:r w:rsidR="002754B9" w:rsidRPr="00380ED8">
        <w:rPr>
          <w:rFonts w:ascii="Times New Roman" w:hAnsi="Times New Roman" w:cs="Times New Roman"/>
          <w:sz w:val="28"/>
          <w:szCs w:val="28"/>
        </w:rPr>
        <w:t xml:space="preserve"> здійснювати шляхом вибору для конкретної загрози найбільш ефективної ко</w:t>
      </w:r>
      <w:r w:rsidR="00326F4F" w:rsidRPr="00380ED8">
        <w:rPr>
          <w:rFonts w:ascii="Times New Roman" w:hAnsi="Times New Roman" w:cs="Times New Roman"/>
          <w:sz w:val="28"/>
          <w:szCs w:val="28"/>
        </w:rPr>
        <w:t>мбінації контрзаходів. Рішення про запропоновані контрзаходи</w:t>
      </w:r>
      <w:r w:rsidR="002754B9" w:rsidRPr="00380ED8">
        <w:rPr>
          <w:rFonts w:ascii="Times New Roman" w:hAnsi="Times New Roman" w:cs="Times New Roman"/>
          <w:sz w:val="28"/>
          <w:szCs w:val="28"/>
        </w:rPr>
        <w:t xml:space="preserve"> </w:t>
      </w:r>
      <w:r w:rsidR="00326F4F" w:rsidRPr="00380ED8">
        <w:rPr>
          <w:rFonts w:ascii="Times New Roman" w:hAnsi="Times New Roman" w:cs="Times New Roman"/>
          <w:sz w:val="28"/>
          <w:szCs w:val="28"/>
        </w:rPr>
        <w:t>включається</w:t>
      </w:r>
      <w:r w:rsidR="002754B9" w:rsidRPr="00380ED8">
        <w:rPr>
          <w:rFonts w:ascii="Times New Roman" w:hAnsi="Times New Roman" w:cs="Times New Roman"/>
          <w:sz w:val="28"/>
          <w:szCs w:val="28"/>
        </w:rPr>
        <w:t xml:space="preserve"> до організаційно-тех</w:t>
      </w:r>
      <w:r w:rsidR="00EC3315" w:rsidRPr="00380ED8">
        <w:rPr>
          <w:rFonts w:ascii="Times New Roman" w:hAnsi="Times New Roman" w:cs="Times New Roman"/>
          <w:sz w:val="28"/>
          <w:szCs w:val="28"/>
        </w:rPr>
        <w:t>нічних заходів політики безпеки</w:t>
      </w:r>
      <w:r w:rsidR="002754B9" w:rsidRPr="00380ED8">
        <w:rPr>
          <w:rFonts w:ascii="Times New Roman" w:hAnsi="Times New Roman" w:cs="Times New Roman"/>
          <w:sz w:val="28"/>
          <w:szCs w:val="28"/>
        </w:rPr>
        <w:t xml:space="preserve"> </w:t>
      </w:r>
      <w:r w:rsidR="00326F4F" w:rsidRPr="00380ED8">
        <w:rPr>
          <w:rFonts w:ascii="Times New Roman" w:hAnsi="Times New Roman" w:cs="Times New Roman"/>
          <w:sz w:val="28"/>
          <w:szCs w:val="28"/>
        </w:rPr>
        <w:t>та впроваджується</w:t>
      </w:r>
      <w:r w:rsidR="003912CA" w:rsidRPr="00380ED8">
        <w:rPr>
          <w:rFonts w:ascii="Times New Roman" w:hAnsi="Times New Roman" w:cs="Times New Roman"/>
          <w:sz w:val="28"/>
          <w:szCs w:val="28"/>
        </w:rPr>
        <w:t xml:space="preserve"> відповідальним за інформаційну безпеку</w:t>
      </w:r>
      <w:r w:rsidR="00326F4F" w:rsidRPr="00380ED8">
        <w:rPr>
          <w:rFonts w:ascii="Times New Roman" w:hAnsi="Times New Roman" w:cs="Times New Roman"/>
          <w:sz w:val="28"/>
          <w:szCs w:val="28"/>
        </w:rPr>
        <w:t xml:space="preserve"> </w:t>
      </w:r>
      <w:r w:rsidR="003912CA" w:rsidRPr="00380ED8">
        <w:rPr>
          <w:rFonts w:ascii="Times New Roman" w:hAnsi="Times New Roman" w:cs="Times New Roman"/>
          <w:sz w:val="28"/>
          <w:szCs w:val="28"/>
        </w:rPr>
        <w:t xml:space="preserve">(надалі – </w:t>
      </w:r>
      <w:r w:rsidR="002754B9" w:rsidRPr="00380ED8">
        <w:rPr>
          <w:rFonts w:ascii="Times New Roman" w:hAnsi="Times New Roman" w:cs="Times New Roman"/>
          <w:sz w:val="28"/>
          <w:szCs w:val="28"/>
        </w:rPr>
        <w:t>CSO</w:t>
      </w:r>
      <w:r w:rsidR="003912CA"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w:t>
      </w:r>
      <w:r w:rsidR="00890A6F" w:rsidRPr="00380ED8">
        <w:rPr>
          <w:rFonts w:ascii="Times New Roman" w:hAnsi="Times New Roman" w:cs="Times New Roman"/>
          <w:sz w:val="28"/>
          <w:szCs w:val="28"/>
        </w:rPr>
        <w:t>і</w:t>
      </w:r>
      <w:r w:rsidR="002754B9" w:rsidRPr="00380ED8">
        <w:rPr>
          <w:rFonts w:ascii="Times New Roman" w:hAnsi="Times New Roman" w:cs="Times New Roman"/>
          <w:sz w:val="28"/>
          <w:szCs w:val="28"/>
        </w:rPr>
        <w:t xml:space="preserve"> </w:t>
      </w:r>
      <w:r w:rsidR="009D4F1E" w:rsidRPr="00380ED8">
        <w:rPr>
          <w:rFonts w:ascii="Times New Roman" w:hAnsi="Times New Roman" w:cs="Times New Roman"/>
          <w:color w:val="000000"/>
          <w:sz w:val="28"/>
          <w:szCs w:val="28"/>
        </w:rPr>
        <w:t xml:space="preserve">відповідальним за розробку та впровадження політик і процедур </w:t>
      </w:r>
      <w:r w:rsidR="006A394A" w:rsidRPr="00380ED8">
        <w:rPr>
          <w:rFonts w:ascii="Times New Roman" w:hAnsi="Times New Roman" w:cs="Times New Roman"/>
          <w:color w:val="000000"/>
          <w:sz w:val="28"/>
          <w:szCs w:val="28"/>
        </w:rPr>
        <w:t>інформаційної безпеки</w:t>
      </w:r>
      <w:r w:rsidR="009D4F1E" w:rsidRPr="00380ED8">
        <w:rPr>
          <w:rFonts w:ascii="Times New Roman" w:hAnsi="Times New Roman" w:cs="Times New Roman"/>
          <w:sz w:val="28"/>
          <w:szCs w:val="28"/>
        </w:rPr>
        <w:t xml:space="preserve"> </w:t>
      </w:r>
      <w:r w:rsidR="006A394A" w:rsidRPr="00380ED8">
        <w:rPr>
          <w:rFonts w:ascii="Times New Roman" w:hAnsi="Times New Roman" w:cs="Times New Roman"/>
          <w:sz w:val="28"/>
          <w:szCs w:val="28"/>
        </w:rPr>
        <w:t xml:space="preserve">(надалі – </w:t>
      </w:r>
      <w:r w:rsidR="002754B9" w:rsidRPr="00380ED8">
        <w:rPr>
          <w:rFonts w:ascii="Times New Roman" w:hAnsi="Times New Roman" w:cs="Times New Roman"/>
          <w:sz w:val="28"/>
          <w:szCs w:val="28"/>
        </w:rPr>
        <w:t>CISO</w:t>
      </w:r>
      <w:r w:rsidR="006A394A"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w:t>
      </w:r>
      <w:r w:rsidR="00326F4F" w:rsidRPr="00380ED8">
        <w:rPr>
          <w:rFonts w:ascii="Times New Roman" w:hAnsi="Times New Roman" w:cs="Times New Roman"/>
          <w:sz w:val="28"/>
          <w:szCs w:val="28"/>
        </w:rPr>
        <w:t>за результатами</w:t>
      </w:r>
      <w:r w:rsidR="002754B9" w:rsidRPr="00380ED8">
        <w:rPr>
          <w:rFonts w:ascii="Times New Roman" w:hAnsi="Times New Roman" w:cs="Times New Roman"/>
          <w:sz w:val="28"/>
          <w:szCs w:val="28"/>
        </w:rPr>
        <w:t xml:space="preserve"> проведених робіт </w:t>
      </w:r>
      <w:r w:rsidR="003912CA" w:rsidRPr="00380ED8">
        <w:rPr>
          <w:rFonts w:ascii="Times New Roman" w:hAnsi="Times New Roman" w:cs="Times New Roman"/>
          <w:sz w:val="28"/>
          <w:szCs w:val="28"/>
        </w:rPr>
        <w:t>групою інформаційної безпеки</w:t>
      </w:r>
      <w:r w:rsidR="00326F4F" w:rsidRPr="00380ED8">
        <w:rPr>
          <w:rFonts w:ascii="Times New Roman" w:hAnsi="Times New Roman" w:cs="Times New Roman"/>
          <w:sz w:val="28"/>
          <w:szCs w:val="28"/>
        </w:rPr>
        <w:t xml:space="preserve"> сумісно з власниками активів </w:t>
      </w:r>
      <w:r w:rsidR="002754B9" w:rsidRPr="00380ED8">
        <w:rPr>
          <w:rFonts w:ascii="Times New Roman" w:hAnsi="Times New Roman" w:cs="Times New Roman"/>
          <w:sz w:val="28"/>
          <w:szCs w:val="28"/>
        </w:rPr>
        <w:t xml:space="preserve">та ризиків. </w:t>
      </w:r>
    </w:p>
    <w:p w:rsidR="002754B9" w:rsidRPr="00380ED8" w:rsidRDefault="00033E7D" w:rsidP="00033E7D">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8.3. </w:t>
      </w:r>
      <w:r w:rsidR="002754B9" w:rsidRPr="00380ED8">
        <w:rPr>
          <w:rFonts w:ascii="Times New Roman" w:hAnsi="Times New Roman" w:cs="Times New Roman"/>
          <w:sz w:val="28"/>
          <w:szCs w:val="28"/>
        </w:rPr>
        <w:t>План обробки ризиків (пом'якшення конкретної загрози) містить підмножини контрзаходів, пов'язаних із забезпеченням попередження реалізації загрози, ідентифікації  загрози, реагування на виявлену та/чи реалізовану загрозу. Показники рівнів ризику реалізації інформаційних загроз, а також виз</w:t>
      </w:r>
      <w:r w:rsidRPr="00380ED8">
        <w:rPr>
          <w:rFonts w:ascii="Times New Roman" w:hAnsi="Times New Roman" w:cs="Times New Roman"/>
          <w:sz w:val="28"/>
          <w:szCs w:val="28"/>
        </w:rPr>
        <w:t>начені вразливості компонентів с</w:t>
      </w:r>
      <w:r w:rsidR="002754B9" w:rsidRPr="00380ED8">
        <w:rPr>
          <w:rFonts w:ascii="Times New Roman" w:hAnsi="Times New Roman" w:cs="Times New Roman"/>
          <w:sz w:val="28"/>
          <w:szCs w:val="28"/>
        </w:rPr>
        <w:t>истеми, типів та характе</w:t>
      </w:r>
      <w:r w:rsidR="005B2C68" w:rsidRPr="00380ED8">
        <w:rPr>
          <w:rFonts w:ascii="Times New Roman" w:hAnsi="Times New Roman" w:cs="Times New Roman"/>
          <w:sz w:val="28"/>
          <w:szCs w:val="28"/>
        </w:rPr>
        <w:t>ристик порушників, точок їх впливу на с</w:t>
      </w:r>
      <w:r w:rsidR="002754B9" w:rsidRPr="00380ED8">
        <w:rPr>
          <w:rFonts w:ascii="Times New Roman" w:hAnsi="Times New Roman" w:cs="Times New Roman"/>
          <w:sz w:val="28"/>
          <w:szCs w:val="28"/>
        </w:rPr>
        <w:t>истему тощо, мають вик</w:t>
      </w:r>
      <w:r w:rsidR="005B2C68" w:rsidRPr="00380ED8">
        <w:rPr>
          <w:rFonts w:ascii="Times New Roman" w:hAnsi="Times New Roman" w:cs="Times New Roman"/>
          <w:sz w:val="28"/>
          <w:szCs w:val="28"/>
        </w:rPr>
        <w:t xml:space="preserve">ористовуватися </w:t>
      </w:r>
      <w:r w:rsidR="002754B9" w:rsidRPr="00380ED8">
        <w:rPr>
          <w:rFonts w:ascii="Times New Roman" w:hAnsi="Times New Roman" w:cs="Times New Roman"/>
          <w:sz w:val="28"/>
          <w:szCs w:val="28"/>
        </w:rPr>
        <w:t xml:space="preserve">при формуванні специфікацій поточного та цільового профілю  </w:t>
      </w:r>
      <w:proofErr w:type="spellStart"/>
      <w:r w:rsidR="002754B9" w:rsidRPr="00380ED8">
        <w:rPr>
          <w:rFonts w:ascii="Times New Roman" w:hAnsi="Times New Roman" w:cs="Times New Roman"/>
          <w:sz w:val="28"/>
          <w:szCs w:val="28"/>
        </w:rPr>
        <w:t>кібербезпеки</w:t>
      </w:r>
      <w:proofErr w:type="spellEnd"/>
      <w:r w:rsidR="002754B9" w:rsidRPr="00380ED8">
        <w:rPr>
          <w:rFonts w:ascii="Times New Roman" w:hAnsi="Times New Roman" w:cs="Times New Roman"/>
          <w:sz w:val="28"/>
          <w:szCs w:val="28"/>
        </w:rPr>
        <w:t xml:space="preserve"> </w:t>
      </w:r>
      <w:r w:rsidR="001404DB" w:rsidRPr="00380ED8">
        <w:rPr>
          <w:rFonts w:ascii="Times New Roman" w:hAnsi="Times New Roman" w:cs="Times New Roman"/>
          <w:sz w:val="28"/>
          <w:szCs w:val="28"/>
        </w:rPr>
        <w:t>й</w:t>
      </w:r>
      <w:r w:rsidR="002754B9" w:rsidRPr="00380ED8">
        <w:rPr>
          <w:rFonts w:ascii="Times New Roman" w:hAnsi="Times New Roman" w:cs="Times New Roman"/>
          <w:sz w:val="28"/>
          <w:szCs w:val="28"/>
        </w:rPr>
        <w:t xml:space="preserve"> реєстру ризиків. </w:t>
      </w:r>
    </w:p>
    <w:p w:rsidR="002754B9" w:rsidRPr="00380ED8" w:rsidRDefault="00033E7D" w:rsidP="00033E7D">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8.4. </w:t>
      </w:r>
      <w:r w:rsidR="002754B9" w:rsidRPr="00380ED8">
        <w:rPr>
          <w:rFonts w:ascii="Times New Roman" w:hAnsi="Times New Roman" w:cs="Times New Roman"/>
          <w:sz w:val="28"/>
          <w:szCs w:val="28"/>
        </w:rPr>
        <w:t>Сценарії реалізаці</w:t>
      </w:r>
      <w:r w:rsidR="00510AC4" w:rsidRPr="00380ED8">
        <w:rPr>
          <w:rFonts w:ascii="Times New Roman" w:hAnsi="Times New Roman" w:cs="Times New Roman"/>
          <w:sz w:val="28"/>
          <w:szCs w:val="28"/>
        </w:rPr>
        <w:t>ї загроз повинні  підтримуватися</w:t>
      </w:r>
      <w:r w:rsidR="00EF605B" w:rsidRPr="00380ED8">
        <w:rPr>
          <w:rFonts w:ascii="Times New Roman" w:hAnsi="Times New Roman" w:cs="Times New Roman"/>
          <w:sz w:val="28"/>
          <w:szCs w:val="28"/>
        </w:rPr>
        <w:t xml:space="preserve"> в актуальному стані (</w:t>
      </w:r>
      <w:r w:rsidR="002754B9" w:rsidRPr="00380ED8">
        <w:rPr>
          <w:rFonts w:ascii="Times New Roman" w:hAnsi="Times New Roman" w:cs="Times New Roman"/>
          <w:sz w:val="28"/>
          <w:szCs w:val="28"/>
        </w:rPr>
        <w:t>з</w:t>
      </w:r>
      <w:r w:rsidR="00EF605B" w:rsidRPr="00380ED8">
        <w:rPr>
          <w:rFonts w:ascii="Times New Roman" w:hAnsi="Times New Roman" w:cs="Times New Roman"/>
          <w:sz w:val="28"/>
          <w:szCs w:val="28"/>
        </w:rPr>
        <w:t>і</w:t>
      </w:r>
      <w:r w:rsidR="002754B9" w:rsidRPr="00380ED8">
        <w:rPr>
          <w:rFonts w:ascii="Times New Roman" w:hAnsi="Times New Roman" w:cs="Times New Roman"/>
          <w:sz w:val="28"/>
          <w:szCs w:val="28"/>
        </w:rPr>
        <w:t xml:space="preserve"> зберіганням документованого підтвердження здійснених заходів </w:t>
      </w:r>
      <w:r w:rsidR="001A3915" w:rsidRPr="00380ED8">
        <w:rPr>
          <w:rFonts w:ascii="Times New Roman" w:hAnsi="Times New Roman" w:cs="Times New Roman"/>
          <w:sz w:val="28"/>
          <w:szCs w:val="28"/>
        </w:rPr>
        <w:t>у</w:t>
      </w:r>
      <w:r w:rsidR="002754B9" w:rsidRPr="00380ED8">
        <w:rPr>
          <w:rFonts w:ascii="Times New Roman" w:hAnsi="Times New Roman" w:cs="Times New Roman"/>
          <w:sz w:val="28"/>
          <w:szCs w:val="28"/>
        </w:rPr>
        <w:t xml:space="preserve"> друкованому або електронному вигляді). У разі появи нових загроз</w:t>
      </w:r>
      <w:r w:rsidR="004250A2" w:rsidRPr="00380ED8">
        <w:rPr>
          <w:rFonts w:ascii="Times New Roman" w:hAnsi="Times New Roman" w:cs="Times New Roman"/>
          <w:sz w:val="28"/>
          <w:szCs w:val="28"/>
        </w:rPr>
        <w:t>,</w:t>
      </w:r>
      <w:r w:rsidR="002754B9" w:rsidRPr="00380ED8">
        <w:rPr>
          <w:rFonts w:ascii="Times New Roman" w:hAnsi="Times New Roman" w:cs="Times New Roman"/>
          <w:sz w:val="28"/>
          <w:szCs w:val="28"/>
        </w:rPr>
        <w:t xml:space="preserve">  відповідальний за </w:t>
      </w:r>
      <w:r w:rsidR="001C4AA4" w:rsidRPr="00380ED8">
        <w:rPr>
          <w:rFonts w:ascii="Times New Roman" w:hAnsi="Times New Roman" w:cs="Times New Roman"/>
          <w:sz w:val="28"/>
          <w:szCs w:val="28"/>
        </w:rPr>
        <w:t>проведення ризик-</w:t>
      </w:r>
      <w:r w:rsidR="004250A2" w:rsidRPr="00380ED8">
        <w:rPr>
          <w:rFonts w:ascii="Times New Roman" w:hAnsi="Times New Roman" w:cs="Times New Roman"/>
          <w:sz w:val="28"/>
          <w:szCs w:val="28"/>
        </w:rPr>
        <w:t>менеджменту [</w:t>
      </w:r>
      <w:r w:rsidR="002754B9" w:rsidRPr="00380ED8">
        <w:rPr>
          <w:rFonts w:ascii="Times New Roman" w:hAnsi="Times New Roman" w:cs="Times New Roman"/>
          <w:sz w:val="28"/>
          <w:szCs w:val="28"/>
        </w:rPr>
        <w:t xml:space="preserve">CSO або за його дорученням CISO та </w:t>
      </w:r>
      <w:r w:rsidR="00F56FFD" w:rsidRPr="00380ED8">
        <w:rPr>
          <w:rFonts w:ascii="Times New Roman" w:hAnsi="Times New Roman" w:cs="Times New Roman"/>
          <w:sz w:val="28"/>
          <w:szCs w:val="28"/>
        </w:rPr>
        <w:t>відповідальна особа, що організовує роботу, пов’язану із захистом персональних даних при їх обробці</w:t>
      </w:r>
      <w:r w:rsidR="001C4AA4" w:rsidRPr="00380ED8">
        <w:rPr>
          <w:rFonts w:ascii="Times New Roman" w:hAnsi="Times New Roman" w:cs="Times New Roman"/>
          <w:sz w:val="28"/>
          <w:szCs w:val="28"/>
        </w:rPr>
        <w:t xml:space="preserve"> (DPO</w:t>
      </w:r>
      <w:r w:rsidR="00194351" w:rsidRPr="00380ED8">
        <w:rPr>
          <w:rFonts w:ascii="Times New Roman" w:hAnsi="Times New Roman" w:cs="Times New Roman"/>
          <w:sz w:val="28"/>
          <w:szCs w:val="28"/>
        </w:rPr>
        <w:t>)</w:t>
      </w:r>
      <w:r w:rsidR="004250A2" w:rsidRPr="00380ED8">
        <w:rPr>
          <w:rFonts w:ascii="Times New Roman" w:hAnsi="Times New Roman" w:cs="Times New Roman"/>
          <w:sz w:val="28"/>
          <w:szCs w:val="28"/>
        </w:rPr>
        <w:t>]</w:t>
      </w:r>
      <w:r w:rsidR="00194351" w:rsidRPr="00380ED8">
        <w:rPr>
          <w:rFonts w:ascii="Times New Roman" w:hAnsi="Times New Roman" w:cs="Times New Roman"/>
          <w:sz w:val="28"/>
          <w:szCs w:val="28"/>
        </w:rPr>
        <w:t xml:space="preserve"> пови</w:t>
      </w:r>
      <w:r w:rsidR="004250A2" w:rsidRPr="00380ED8">
        <w:rPr>
          <w:rFonts w:ascii="Times New Roman" w:hAnsi="Times New Roman" w:cs="Times New Roman"/>
          <w:sz w:val="28"/>
          <w:szCs w:val="28"/>
        </w:rPr>
        <w:t>нні</w:t>
      </w:r>
      <w:r w:rsidR="00194351" w:rsidRPr="00380ED8">
        <w:rPr>
          <w:rFonts w:ascii="Times New Roman" w:hAnsi="Times New Roman" w:cs="Times New Roman"/>
          <w:sz w:val="28"/>
          <w:szCs w:val="28"/>
        </w:rPr>
        <w:t xml:space="preserve"> вносити зміни. </w:t>
      </w:r>
      <w:r w:rsidR="002754B9" w:rsidRPr="00380ED8">
        <w:rPr>
          <w:rFonts w:ascii="Times New Roman" w:hAnsi="Times New Roman" w:cs="Times New Roman"/>
          <w:sz w:val="28"/>
          <w:szCs w:val="28"/>
        </w:rPr>
        <w:t xml:space="preserve">Модель загроз </w:t>
      </w:r>
      <w:r w:rsidR="00BC18F6" w:rsidRPr="00380ED8">
        <w:rPr>
          <w:rFonts w:ascii="Times New Roman" w:hAnsi="Times New Roman" w:cs="Times New Roman"/>
          <w:sz w:val="28"/>
          <w:szCs w:val="28"/>
        </w:rPr>
        <w:t>необхідно</w:t>
      </w:r>
      <w:r w:rsidR="002754B9" w:rsidRPr="00380ED8">
        <w:rPr>
          <w:rFonts w:ascii="Times New Roman" w:hAnsi="Times New Roman" w:cs="Times New Roman"/>
          <w:sz w:val="28"/>
          <w:szCs w:val="28"/>
        </w:rPr>
        <w:t xml:space="preserve"> переглядати не рідше одного разу на рік.</w:t>
      </w:r>
    </w:p>
    <w:p w:rsidR="00CB4CCB" w:rsidRPr="00380ED8" w:rsidRDefault="00CB4CCB" w:rsidP="006F2254">
      <w:pPr>
        <w:pStyle w:val="a9"/>
        <w:tabs>
          <w:tab w:val="left" w:pos="284"/>
        </w:tabs>
        <w:spacing w:before="0" w:beforeAutospacing="0" w:after="0" w:afterAutospacing="0"/>
        <w:rPr>
          <w:b/>
          <w:i/>
          <w:sz w:val="28"/>
          <w:szCs w:val="28"/>
          <w:lang w:val="uk-UA"/>
        </w:rPr>
      </w:pPr>
    </w:p>
    <w:p w:rsidR="00CB4CCB" w:rsidRPr="00380ED8" w:rsidRDefault="006F2254" w:rsidP="00CB4CCB">
      <w:pPr>
        <w:jc w:val="center"/>
        <w:rPr>
          <w:rFonts w:ascii="Times New Roman" w:hAnsi="Times New Roman" w:cs="Times New Roman"/>
          <w:b/>
          <w:i/>
          <w:sz w:val="28"/>
          <w:szCs w:val="28"/>
        </w:rPr>
      </w:pPr>
      <w:r w:rsidRPr="00380ED8">
        <w:rPr>
          <w:rFonts w:ascii="Times New Roman" w:hAnsi="Times New Roman" w:cs="Times New Roman"/>
          <w:b/>
          <w:i/>
          <w:sz w:val="28"/>
          <w:szCs w:val="28"/>
        </w:rPr>
        <w:t xml:space="preserve">9. </w:t>
      </w:r>
      <w:r w:rsidR="00CB4CCB" w:rsidRPr="00380ED8">
        <w:rPr>
          <w:rFonts w:ascii="Times New Roman" w:hAnsi="Times New Roman" w:cs="Times New Roman"/>
          <w:b/>
          <w:i/>
          <w:sz w:val="28"/>
          <w:szCs w:val="28"/>
        </w:rPr>
        <w:t>Модель порушника</w:t>
      </w:r>
    </w:p>
    <w:p w:rsidR="00CB4CCB" w:rsidRPr="00380ED8" w:rsidRDefault="00CB4CCB"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Застосовані контролі відповідно до вимог ISO/IEC 27001:2022 6.1.2; 6.1.3; 8.2; 8.3</w:t>
      </w:r>
      <w:r w:rsidR="005F58B5" w:rsidRPr="00380ED8">
        <w:rPr>
          <w:rFonts w:ascii="Times New Roman" w:hAnsi="Times New Roman" w:cs="Times New Roman"/>
          <w:sz w:val="28"/>
          <w:szCs w:val="28"/>
        </w:rPr>
        <w:t>.</w:t>
      </w:r>
    </w:p>
    <w:p w:rsidR="00CB4CCB" w:rsidRPr="00380ED8" w:rsidRDefault="006F2254" w:rsidP="00CB4CCB">
      <w:pPr>
        <w:spacing w:after="0" w:line="240" w:lineRule="auto"/>
        <w:ind w:firstLine="567"/>
        <w:jc w:val="both"/>
        <w:rPr>
          <w:rFonts w:ascii="Times New Roman" w:hAnsi="Times New Roman" w:cs="Times New Roman"/>
          <w:sz w:val="28"/>
          <w:szCs w:val="28"/>
        </w:rPr>
      </w:pPr>
      <w:bookmarkStart w:id="5" w:name="_Toc1711074423"/>
      <w:r w:rsidRPr="00380ED8">
        <w:rPr>
          <w:rFonts w:ascii="Times New Roman" w:hAnsi="Times New Roman" w:cs="Times New Roman"/>
          <w:sz w:val="28"/>
          <w:szCs w:val="28"/>
        </w:rPr>
        <w:lastRenderedPageBreak/>
        <w:t>9</w:t>
      </w:r>
      <w:r w:rsidR="00CB4CCB" w:rsidRPr="00380ED8">
        <w:rPr>
          <w:rFonts w:ascii="Times New Roman" w:hAnsi="Times New Roman" w:cs="Times New Roman"/>
          <w:sz w:val="28"/>
          <w:szCs w:val="28"/>
        </w:rPr>
        <w:t>.</w:t>
      </w:r>
      <w:r w:rsidRPr="00380ED8">
        <w:rPr>
          <w:rFonts w:ascii="Times New Roman" w:hAnsi="Times New Roman" w:cs="Times New Roman"/>
          <w:sz w:val="28"/>
          <w:szCs w:val="28"/>
        </w:rPr>
        <w:t>1.</w:t>
      </w:r>
      <w:r w:rsidR="00CB4CCB" w:rsidRPr="00380ED8">
        <w:rPr>
          <w:rFonts w:ascii="Times New Roman" w:hAnsi="Times New Roman" w:cs="Times New Roman"/>
          <w:sz w:val="28"/>
          <w:szCs w:val="28"/>
        </w:rPr>
        <w:t xml:space="preserve"> Модель пору</w:t>
      </w:r>
      <w:r w:rsidR="005F58B5" w:rsidRPr="00380ED8">
        <w:rPr>
          <w:rFonts w:ascii="Times New Roman" w:hAnsi="Times New Roman" w:cs="Times New Roman"/>
          <w:sz w:val="28"/>
          <w:szCs w:val="28"/>
        </w:rPr>
        <w:t xml:space="preserve">шника – це опис дій порушника, </w:t>
      </w:r>
      <w:r w:rsidR="00B90E2D" w:rsidRPr="00380ED8">
        <w:rPr>
          <w:rFonts w:ascii="Times New Roman" w:hAnsi="Times New Roman" w:cs="Times New Roman"/>
          <w:sz w:val="28"/>
          <w:szCs w:val="28"/>
        </w:rPr>
        <w:t>що</w:t>
      </w:r>
      <w:r w:rsidR="005F58B5"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 xml:space="preserve">відображає його практичні та теоретичні можливості, апріорні знання, час та місце дії </w:t>
      </w:r>
      <w:r w:rsidR="00B90E2D" w:rsidRPr="00380ED8">
        <w:rPr>
          <w:rFonts w:ascii="Times New Roman" w:hAnsi="Times New Roman" w:cs="Times New Roman"/>
          <w:sz w:val="28"/>
          <w:szCs w:val="28"/>
        </w:rPr>
        <w:t>у відношенні</w:t>
      </w:r>
      <w:r w:rsidR="00CB4CCB" w:rsidRPr="00380ED8">
        <w:rPr>
          <w:rFonts w:ascii="Times New Roman" w:hAnsi="Times New Roman" w:cs="Times New Roman"/>
          <w:sz w:val="28"/>
          <w:szCs w:val="28"/>
        </w:rPr>
        <w:t xml:space="preserve"> до компонентів ІКС </w:t>
      </w:r>
      <w:r w:rsidRPr="00380ED8">
        <w:rPr>
          <w:rFonts w:ascii="Times New Roman" w:hAnsi="Times New Roman" w:cs="Times New Roman"/>
          <w:sz w:val="28"/>
          <w:szCs w:val="28"/>
        </w:rPr>
        <w:t>виконкому міської ради</w:t>
      </w:r>
      <w:r w:rsidR="00B90E2D" w:rsidRPr="00380ED8">
        <w:rPr>
          <w:rFonts w:ascii="Times New Roman" w:hAnsi="Times New Roman" w:cs="Times New Roman"/>
          <w:sz w:val="28"/>
          <w:szCs w:val="28"/>
        </w:rPr>
        <w:t xml:space="preserve"> та в</w:t>
      </w:r>
      <w:r w:rsidR="00CB4CCB" w:rsidRPr="00380ED8">
        <w:rPr>
          <w:rFonts w:ascii="Times New Roman" w:hAnsi="Times New Roman" w:cs="Times New Roman"/>
          <w:sz w:val="28"/>
          <w:szCs w:val="28"/>
        </w:rPr>
        <w:t>сіх активів СУІБ.</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CB4CCB" w:rsidRPr="00380ED8">
        <w:rPr>
          <w:rFonts w:ascii="Times New Roman" w:hAnsi="Times New Roman" w:cs="Times New Roman"/>
          <w:sz w:val="28"/>
          <w:szCs w:val="28"/>
        </w:rPr>
        <w:t>.</w:t>
      </w:r>
      <w:r w:rsidRPr="00380ED8">
        <w:rPr>
          <w:rFonts w:ascii="Times New Roman" w:hAnsi="Times New Roman" w:cs="Times New Roman"/>
          <w:sz w:val="28"/>
          <w:szCs w:val="28"/>
        </w:rPr>
        <w:t>2.</w:t>
      </w:r>
      <w:r w:rsidR="00CB4CCB" w:rsidRPr="00380ED8">
        <w:rPr>
          <w:rFonts w:ascii="Times New Roman" w:hAnsi="Times New Roman" w:cs="Times New Roman"/>
          <w:sz w:val="28"/>
          <w:szCs w:val="28"/>
        </w:rPr>
        <w:t xml:space="preserve"> Модель підлягає перегляду при зміні планів розміщення, умов функціонування і характеристик критичних компонентів ІКС </w:t>
      </w:r>
      <w:r w:rsidRPr="00380ED8">
        <w:rPr>
          <w:rFonts w:ascii="Times New Roman" w:hAnsi="Times New Roman" w:cs="Times New Roman"/>
          <w:sz w:val="28"/>
          <w:szCs w:val="28"/>
        </w:rPr>
        <w:t>виконкому міської ради</w:t>
      </w:r>
      <w:r w:rsidR="00CB4CCB" w:rsidRPr="00380ED8">
        <w:rPr>
          <w:rFonts w:ascii="Times New Roman" w:hAnsi="Times New Roman" w:cs="Times New Roman"/>
          <w:sz w:val="28"/>
          <w:szCs w:val="28"/>
        </w:rPr>
        <w:t xml:space="preserve">, </w:t>
      </w:r>
      <w:r w:rsidR="00B90E2D" w:rsidRPr="00380ED8">
        <w:rPr>
          <w:rFonts w:ascii="Times New Roman" w:hAnsi="Times New Roman" w:cs="Times New Roman"/>
          <w:sz w:val="28"/>
          <w:szCs w:val="28"/>
        </w:rPr>
        <w:t>що</w:t>
      </w:r>
      <w:r w:rsidR="00CB4CCB" w:rsidRPr="00380ED8">
        <w:rPr>
          <w:rFonts w:ascii="Times New Roman" w:hAnsi="Times New Roman" w:cs="Times New Roman"/>
          <w:sz w:val="28"/>
          <w:szCs w:val="28"/>
        </w:rPr>
        <w:t xml:space="preserve"> вносять суттєві зміни до політики безпеки.</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9.3. </w:t>
      </w:r>
      <w:r w:rsidR="00CB4CCB" w:rsidRPr="00380ED8">
        <w:rPr>
          <w:rFonts w:ascii="Times New Roman" w:hAnsi="Times New Roman" w:cs="Times New Roman"/>
          <w:sz w:val="28"/>
          <w:szCs w:val="28"/>
        </w:rPr>
        <w:t>Класифікація відповідних типів зловмисників фокусує аналіз моделі загроз на практичних реалізаціях. Класифікація зловмисників пов'язує кожну із загроз з одним або декількома типами зловмисників.</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9.4. </w:t>
      </w:r>
      <w:r w:rsidR="00195295" w:rsidRPr="00380ED8">
        <w:rPr>
          <w:rFonts w:ascii="Times New Roman" w:hAnsi="Times New Roman" w:cs="Times New Roman"/>
          <w:sz w:val="28"/>
          <w:szCs w:val="28"/>
        </w:rPr>
        <w:t>Такі типи</w:t>
      </w:r>
      <w:r w:rsidR="00CB4CCB" w:rsidRPr="00380ED8">
        <w:rPr>
          <w:rFonts w:ascii="Times New Roman" w:hAnsi="Times New Roman" w:cs="Times New Roman"/>
          <w:sz w:val="28"/>
          <w:szCs w:val="28"/>
        </w:rPr>
        <w:t xml:space="preserve"> зловмисника включають розуміння його мотивації, його кваліфікацію, доступні інструменти </w:t>
      </w:r>
      <w:r w:rsidR="00595123" w:rsidRPr="00380ED8">
        <w:rPr>
          <w:rFonts w:ascii="Times New Roman" w:hAnsi="Times New Roman" w:cs="Times New Roman"/>
          <w:sz w:val="28"/>
          <w:szCs w:val="28"/>
        </w:rPr>
        <w:t>й</w:t>
      </w:r>
      <w:r w:rsidR="00CB4CCB" w:rsidRPr="00380ED8">
        <w:rPr>
          <w:rFonts w:ascii="Times New Roman" w:hAnsi="Times New Roman" w:cs="Times New Roman"/>
          <w:sz w:val="28"/>
          <w:szCs w:val="28"/>
        </w:rPr>
        <w:t xml:space="preserve"> доступність для системи.</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9.5. </w:t>
      </w:r>
      <w:r w:rsidR="00CB4CCB" w:rsidRPr="00380ED8">
        <w:rPr>
          <w:rFonts w:ascii="Times New Roman" w:hAnsi="Times New Roman" w:cs="Times New Roman"/>
          <w:sz w:val="28"/>
          <w:szCs w:val="28"/>
        </w:rPr>
        <w:t xml:space="preserve">Аналіз типів порушників базується на реалізованій рольовій моделі в системі та особливостях інтерфейсів зовнішнього доступу </w:t>
      </w:r>
      <w:r w:rsidR="001B3C4B" w:rsidRPr="00380ED8">
        <w:rPr>
          <w:rFonts w:ascii="Times New Roman" w:hAnsi="Times New Roman" w:cs="Times New Roman"/>
          <w:sz w:val="28"/>
          <w:szCs w:val="28"/>
        </w:rPr>
        <w:t>й</w:t>
      </w:r>
      <w:r w:rsidR="00CB4CCB" w:rsidRPr="00380ED8">
        <w:rPr>
          <w:rFonts w:ascii="Times New Roman" w:hAnsi="Times New Roman" w:cs="Times New Roman"/>
          <w:sz w:val="28"/>
          <w:szCs w:val="28"/>
        </w:rPr>
        <w:t xml:space="preserve"> обміну даними.</w:t>
      </w:r>
    </w:p>
    <w:bookmarkEnd w:id="5"/>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9.6. </w:t>
      </w:r>
      <w:r w:rsidR="00CB4CCB" w:rsidRPr="00380ED8">
        <w:rPr>
          <w:rFonts w:ascii="Times New Roman" w:hAnsi="Times New Roman" w:cs="Times New Roman"/>
          <w:sz w:val="28"/>
          <w:szCs w:val="28"/>
        </w:rPr>
        <w:t xml:space="preserve">Модель порушника виділяє </w:t>
      </w:r>
      <w:r w:rsidR="00BF72AA" w:rsidRPr="00380ED8">
        <w:rPr>
          <w:rFonts w:ascii="Times New Roman" w:hAnsi="Times New Roman" w:cs="Times New Roman"/>
          <w:sz w:val="28"/>
          <w:szCs w:val="28"/>
        </w:rPr>
        <w:t>такі</w:t>
      </w:r>
      <w:r w:rsidR="00CB4CCB" w:rsidRPr="00380ED8">
        <w:rPr>
          <w:rFonts w:ascii="Times New Roman" w:hAnsi="Times New Roman" w:cs="Times New Roman"/>
          <w:sz w:val="28"/>
          <w:szCs w:val="28"/>
        </w:rPr>
        <w:t xml:space="preserve"> типи:</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6</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1</w:t>
      </w:r>
      <w:r w:rsidRPr="00380ED8">
        <w:rPr>
          <w:rFonts w:ascii="Times New Roman" w:hAnsi="Times New Roman" w:cs="Times New Roman"/>
          <w:sz w:val="28"/>
          <w:szCs w:val="28"/>
        </w:rPr>
        <w:t xml:space="preserve"> </w:t>
      </w:r>
      <w:r w:rsidR="00223A79" w:rsidRPr="00380ED8">
        <w:rPr>
          <w:rFonts w:ascii="Times New Roman" w:hAnsi="Times New Roman" w:cs="Times New Roman"/>
          <w:sz w:val="28"/>
          <w:szCs w:val="28"/>
        </w:rPr>
        <w:t>TP001</w:t>
      </w:r>
      <w:r w:rsidR="00CB4CCB" w:rsidRPr="00380ED8">
        <w:rPr>
          <w:rFonts w:ascii="Times New Roman" w:hAnsi="Times New Roman" w:cs="Times New Roman"/>
          <w:sz w:val="28"/>
          <w:szCs w:val="28"/>
        </w:rPr>
        <w:t xml:space="preserve"> зовнішній мотивований зловмисник;</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6</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2</w:t>
      </w:r>
      <w:r w:rsidRPr="00380ED8">
        <w:rPr>
          <w:rFonts w:ascii="Times New Roman" w:hAnsi="Times New Roman" w:cs="Times New Roman"/>
          <w:sz w:val="28"/>
          <w:szCs w:val="28"/>
        </w:rPr>
        <w:t xml:space="preserve"> </w:t>
      </w:r>
      <w:r w:rsidR="00223A79" w:rsidRPr="00380ED8">
        <w:rPr>
          <w:rFonts w:ascii="Times New Roman" w:hAnsi="Times New Roman" w:cs="Times New Roman"/>
          <w:sz w:val="28"/>
          <w:szCs w:val="28"/>
        </w:rPr>
        <w:t>TP002</w:t>
      </w:r>
      <w:r w:rsidR="00CB4CCB" w:rsidRPr="00380ED8">
        <w:rPr>
          <w:rFonts w:ascii="Times New Roman" w:hAnsi="Times New Roman" w:cs="Times New Roman"/>
          <w:sz w:val="28"/>
          <w:szCs w:val="28"/>
        </w:rPr>
        <w:t xml:space="preserve"> зовнішній використаний вузол;</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6</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3</w:t>
      </w:r>
      <w:r w:rsidRPr="00380ED8">
        <w:rPr>
          <w:rFonts w:ascii="Times New Roman" w:hAnsi="Times New Roman" w:cs="Times New Roman"/>
          <w:sz w:val="28"/>
          <w:szCs w:val="28"/>
        </w:rPr>
        <w:t xml:space="preserve"> </w:t>
      </w:r>
      <w:r w:rsidR="00223A79" w:rsidRPr="00380ED8">
        <w:rPr>
          <w:rFonts w:ascii="Times New Roman" w:hAnsi="Times New Roman" w:cs="Times New Roman"/>
          <w:sz w:val="28"/>
          <w:szCs w:val="28"/>
        </w:rPr>
        <w:t>TP003</w:t>
      </w:r>
      <w:r w:rsidR="00CB4CCB" w:rsidRPr="00380ED8">
        <w:rPr>
          <w:rFonts w:ascii="Times New Roman" w:hAnsi="Times New Roman" w:cs="Times New Roman"/>
          <w:sz w:val="28"/>
          <w:szCs w:val="28"/>
        </w:rPr>
        <w:t xml:space="preserve"> внутрішній інсайдер;</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6</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4</w:t>
      </w:r>
      <w:r w:rsidRPr="00380ED8">
        <w:rPr>
          <w:rFonts w:ascii="Times New Roman" w:hAnsi="Times New Roman" w:cs="Times New Roman"/>
          <w:sz w:val="28"/>
          <w:szCs w:val="28"/>
        </w:rPr>
        <w:t xml:space="preserve"> </w:t>
      </w:r>
      <w:r w:rsidR="00223A79" w:rsidRPr="00380ED8">
        <w:rPr>
          <w:rFonts w:ascii="Times New Roman" w:hAnsi="Times New Roman" w:cs="Times New Roman"/>
          <w:sz w:val="28"/>
          <w:szCs w:val="28"/>
        </w:rPr>
        <w:t>TP004</w:t>
      </w:r>
      <w:r w:rsidR="00CB4CCB" w:rsidRPr="00380ED8">
        <w:rPr>
          <w:rFonts w:ascii="Times New Roman" w:hAnsi="Times New Roman" w:cs="Times New Roman"/>
          <w:sz w:val="28"/>
          <w:szCs w:val="28"/>
        </w:rPr>
        <w:t xml:space="preserve"> внутрішній випадковий порушник;</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6</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5</w:t>
      </w:r>
      <w:r w:rsidRPr="00380ED8">
        <w:rPr>
          <w:rFonts w:ascii="Times New Roman" w:hAnsi="Times New Roman" w:cs="Times New Roman"/>
          <w:sz w:val="28"/>
          <w:szCs w:val="28"/>
        </w:rPr>
        <w:t xml:space="preserve"> </w:t>
      </w:r>
      <w:r w:rsidR="00223A79" w:rsidRPr="00380ED8">
        <w:rPr>
          <w:rFonts w:ascii="Times New Roman" w:hAnsi="Times New Roman" w:cs="Times New Roman"/>
          <w:sz w:val="28"/>
          <w:szCs w:val="28"/>
        </w:rPr>
        <w:t>TP005</w:t>
      </w:r>
      <w:r w:rsidR="00CB4CCB" w:rsidRPr="00380ED8">
        <w:rPr>
          <w:rFonts w:ascii="Times New Roman" w:hAnsi="Times New Roman" w:cs="Times New Roman"/>
          <w:sz w:val="28"/>
          <w:szCs w:val="28"/>
        </w:rPr>
        <w:t xml:space="preserve"> вірус чи програмна закладка (виконуваний код), введені персоналом.</w:t>
      </w:r>
    </w:p>
    <w:p w:rsidR="00CB4CCB" w:rsidRPr="00380ED8" w:rsidRDefault="007D203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7.</w:t>
      </w:r>
      <w:r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Метою порушника, відповідно до його типу є:</w:t>
      </w:r>
    </w:p>
    <w:p w:rsidR="00CB4CCB" w:rsidRPr="00380ED8" w:rsidRDefault="00133D70"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7</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1</w:t>
      </w:r>
      <w:r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 xml:space="preserve">зовнішній мотивований зловмисник: </w:t>
      </w:r>
    </w:p>
    <w:p w:rsidR="00CB4CCB" w:rsidRPr="00380ED8" w:rsidRDefault="00133D70"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7</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1.1</w:t>
      </w:r>
      <w:r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отримання даних;</w:t>
      </w:r>
    </w:p>
    <w:p w:rsidR="00CB4CCB" w:rsidRPr="00380ED8" w:rsidRDefault="00133D70"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7.1.2</w:t>
      </w:r>
      <w:r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блокування роботи системи;</w:t>
      </w:r>
    </w:p>
    <w:p w:rsidR="00CB4CCB" w:rsidRPr="00380ED8" w:rsidRDefault="00133D70"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7</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1.3</w:t>
      </w:r>
      <w:r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отримання повноважень внутрішніх авторизованих користувачів системи;</w:t>
      </w:r>
    </w:p>
    <w:p w:rsidR="00CB4CCB" w:rsidRPr="00380ED8" w:rsidRDefault="00133D70"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7</w:t>
      </w:r>
      <w:r w:rsidRPr="00380ED8">
        <w:rPr>
          <w:rFonts w:ascii="Times New Roman" w:hAnsi="Times New Roman" w:cs="Times New Roman"/>
          <w:sz w:val="28"/>
          <w:szCs w:val="28"/>
        </w:rPr>
        <w:t>.</w:t>
      </w:r>
      <w:r w:rsidR="00F4090B" w:rsidRPr="00380ED8">
        <w:rPr>
          <w:rFonts w:ascii="Times New Roman" w:hAnsi="Times New Roman" w:cs="Times New Roman"/>
          <w:sz w:val="28"/>
          <w:szCs w:val="28"/>
        </w:rPr>
        <w:t>1.4</w:t>
      </w:r>
      <w:r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виконання стороннього коду/застосування в системі;</w:t>
      </w:r>
    </w:p>
    <w:p w:rsidR="00CB4CCB" w:rsidRPr="00380ED8" w:rsidRDefault="00133D70"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F4090B" w:rsidRPr="00380ED8">
        <w:rPr>
          <w:rFonts w:ascii="Times New Roman" w:hAnsi="Times New Roman" w:cs="Times New Roman"/>
          <w:sz w:val="28"/>
          <w:szCs w:val="28"/>
        </w:rPr>
        <w:t>7.1.5</w:t>
      </w:r>
      <w:r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компрометація системи та власника/розпорядника;</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w:t>
      </w:r>
      <w:r w:rsidR="00F4090B" w:rsidRPr="00380ED8">
        <w:rPr>
          <w:rFonts w:ascii="Times New Roman" w:hAnsi="Times New Roman" w:cs="Times New Roman"/>
          <w:sz w:val="28"/>
          <w:szCs w:val="28"/>
        </w:rPr>
        <w:t>.</w:t>
      </w:r>
      <w:r w:rsidRPr="00380ED8">
        <w:rPr>
          <w:rFonts w:ascii="Times New Roman" w:hAnsi="Times New Roman" w:cs="Times New Roman"/>
          <w:sz w:val="28"/>
          <w:szCs w:val="28"/>
        </w:rPr>
        <w:t>2</w:t>
      </w:r>
      <w:r w:rsidR="00CB4CCB" w:rsidRPr="00380ED8">
        <w:rPr>
          <w:rFonts w:ascii="Times New Roman" w:hAnsi="Times New Roman" w:cs="Times New Roman"/>
          <w:sz w:val="28"/>
          <w:szCs w:val="28"/>
        </w:rPr>
        <w:t xml:space="preserve"> зовнішній немотивований зловмисник (випадковий хакер):</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w:t>
      </w:r>
      <w:r w:rsidR="00F4090B" w:rsidRPr="00380ED8">
        <w:rPr>
          <w:rFonts w:ascii="Times New Roman" w:hAnsi="Times New Roman" w:cs="Times New Roman"/>
          <w:sz w:val="28"/>
          <w:szCs w:val="28"/>
        </w:rPr>
        <w:t>.</w:t>
      </w:r>
      <w:r w:rsidRPr="00380ED8">
        <w:rPr>
          <w:rFonts w:ascii="Times New Roman" w:hAnsi="Times New Roman" w:cs="Times New Roman"/>
          <w:sz w:val="28"/>
          <w:szCs w:val="28"/>
        </w:rPr>
        <w:t>2.</w:t>
      </w:r>
      <w:r w:rsidR="00F4090B" w:rsidRPr="00380ED8">
        <w:rPr>
          <w:rFonts w:ascii="Times New Roman" w:hAnsi="Times New Roman" w:cs="Times New Roman"/>
          <w:sz w:val="28"/>
          <w:szCs w:val="28"/>
        </w:rPr>
        <w:t>1</w:t>
      </w:r>
      <w:r w:rsidR="00CB4CCB" w:rsidRPr="00380ED8">
        <w:rPr>
          <w:rFonts w:ascii="Times New Roman" w:hAnsi="Times New Roman" w:cs="Times New Roman"/>
          <w:sz w:val="28"/>
          <w:szCs w:val="28"/>
        </w:rPr>
        <w:t xml:space="preserve"> порушення роботи системи;</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w:t>
      </w:r>
      <w:r w:rsidR="00F4090B" w:rsidRPr="00380ED8">
        <w:rPr>
          <w:rFonts w:ascii="Times New Roman" w:hAnsi="Times New Roman" w:cs="Times New Roman"/>
          <w:sz w:val="28"/>
          <w:szCs w:val="28"/>
        </w:rPr>
        <w:t>.2</w:t>
      </w:r>
      <w:r w:rsidRPr="00380ED8">
        <w:rPr>
          <w:rFonts w:ascii="Times New Roman" w:hAnsi="Times New Roman" w:cs="Times New Roman"/>
          <w:sz w:val="28"/>
          <w:szCs w:val="28"/>
        </w:rPr>
        <w:t>.2</w:t>
      </w:r>
      <w:r w:rsidR="00CB4CCB" w:rsidRPr="00380ED8">
        <w:rPr>
          <w:rFonts w:ascii="Times New Roman" w:hAnsi="Times New Roman" w:cs="Times New Roman"/>
          <w:sz w:val="28"/>
          <w:szCs w:val="28"/>
        </w:rPr>
        <w:t xml:space="preserve"> порушення технології роботи системи;</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w:t>
      </w:r>
      <w:r w:rsidR="00F4090B" w:rsidRPr="00380ED8">
        <w:rPr>
          <w:rFonts w:ascii="Times New Roman" w:hAnsi="Times New Roman" w:cs="Times New Roman"/>
          <w:sz w:val="28"/>
          <w:szCs w:val="28"/>
        </w:rPr>
        <w:t>.</w:t>
      </w:r>
      <w:r w:rsidRPr="00380ED8">
        <w:rPr>
          <w:rFonts w:ascii="Times New Roman" w:hAnsi="Times New Roman" w:cs="Times New Roman"/>
          <w:sz w:val="28"/>
          <w:szCs w:val="28"/>
        </w:rPr>
        <w:t>2.</w:t>
      </w:r>
      <w:r w:rsidR="00F4090B" w:rsidRPr="00380ED8">
        <w:rPr>
          <w:rFonts w:ascii="Times New Roman" w:hAnsi="Times New Roman" w:cs="Times New Roman"/>
          <w:sz w:val="28"/>
          <w:szCs w:val="28"/>
        </w:rPr>
        <w:t>3</w:t>
      </w:r>
      <w:r w:rsidR="00CB4CCB" w:rsidRPr="00380ED8">
        <w:rPr>
          <w:rFonts w:ascii="Times New Roman" w:hAnsi="Times New Roman" w:cs="Times New Roman"/>
          <w:sz w:val="28"/>
          <w:szCs w:val="28"/>
        </w:rPr>
        <w:t xml:space="preserve"> виконання стороннього коду/застосування в системі;</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9.7.3</w:t>
      </w:r>
      <w:r w:rsidR="00CB4CCB" w:rsidRPr="00380ED8">
        <w:rPr>
          <w:rFonts w:ascii="Times New Roman" w:hAnsi="Times New Roman" w:cs="Times New Roman"/>
          <w:sz w:val="28"/>
          <w:szCs w:val="28"/>
        </w:rPr>
        <w:t xml:space="preserve"> зовнішній використаний вузол:</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w:t>
      </w:r>
      <w:r w:rsidR="00F4090B" w:rsidRPr="00380ED8">
        <w:rPr>
          <w:rFonts w:ascii="Times New Roman" w:hAnsi="Times New Roman" w:cs="Times New Roman"/>
          <w:sz w:val="28"/>
          <w:szCs w:val="28"/>
        </w:rPr>
        <w:t>.</w:t>
      </w:r>
      <w:r w:rsidRPr="00380ED8">
        <w:rPr>
          <w:rFonts w:ascii="Times New Roman" w:hAnsi="Times New Roman" w:cs="Times New Roman"/>
          <w:sz w:val="28"/>
          <w:szCs w:val="28"/>
        </w:rPr>
        <w:t>3.</w:t>
      </w:r>
      <w:r w:rsidR="00F4090B" w:rsidRPr="00380ED8">
        <w:rPr>
          <w:rFonts w:ascii="Times New Roman" w:hAnsi="Times New Roman" w:cs="Times New Roman"/>
          <w:sz w:val="28"/>
          <w:szCs w:val="28"/>
        </w:rPr>
        <w:t>1</w:t>
      </w:r>
      <w:r w:rsidR="00CB4CCB" w:rsidRPr="00380ED8">
        <w:rPr>
          <w:rFonts w:ascii="Times New Roman" w:hAnsi="Times New Roman" w:cs="Times New Roman"/>
          <w:sz w:val="28"/>
          <w:szCs w:val="28"/>
        </w:rPr>
        <w:t xml:space="preserve"> забезпечення реалізації розподіленої атаки на ресурси системи;</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9.7</w:t>
      </w:r>
      <w:r w:rsidR="00F4090B" w:rsidRPr="00380ED8">
        <w:rPr>
          <w:rFonts w:ascii="Times New Roman" w:hAnsi="Times New Roman" w:cs="Times New Roman"/>
          <w:sz w:val="28"/>
          <w:szCs w:val="28"/>
        </w:rPr>
        <w:t>.</w:t>
      </w:r>
      <w:r w:rsidRPr="00380ED8">
        <w:rPr>
          <w:rFonts w:ascii="Times New Roman" w:hAnsi="Times New Roman" w:cs="Times New Roman"/>
          <w:sz w:val="28"/>
          <w:szCs w:val="28"/>
        </w:rPr>
        <w:t>3.</w:t>
      </w:r>
      <w:r w:rsidR="00F4090B" w:rsidRPr="00380ED8">
        <w:rPr>
          <w:rFonts w:ascii="Times New Roman" w:hAnsi="Times New Roman" w:cs="Times New Roman"/>
          <w:sz w:val="28"/>
          <w:szCs w:val="28"/>
        </w:rPr>
        <w:t>2</w:t>
      </w:r>
      <w:r w:rsidR="00CB4CCB" w:rsidRPr="00380ED8">
        <w:rPr>
          <w:rFonts w:ascii="Times New Roman" w:hAnsi="Times New Roman" w:cs="Times New Roman"/>
          <w:sz w:val="28"/>
          <w:szCs w:val="28"/>
        </w:rPr>
        <w:t xml:space="preserve"> забезпечення маскування;</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9.7.4</w:t>
      </w:r>
      <w:r w:rsidR="00CB4CCB" w:rsidRPr="00380ED8">
        <w:rPr>
          <w:rFonts w:ascii="Times New Roman" w:hAnsi="Times New Roman" w:cs="Times New Roman"/>
          <w:sz w:val="28"/>
          <w:szCs w:val="28"/>
        </w:rPr>
        <w:t xml:space="preserve"> внутрішній інсайдер:</w:t>
      </w:r>
    </w:p>
    <w:p w:rsidR="00CB4CCB" w:rsidRPr="00380ED8" w:rsidRDefault="00E357FC"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886207" w:rsidRPr="00380ED8">
        <w:rPr>
          <w:rFonts w:ascii="Times New Roman" w:hAnsi="Times New Roman" w:cs="Times New Roman"/>
          <w:sz w:val="28"/>
          <w:szCs w:val="28"/>
        </w:rPr>
        <w:t>.7.4</w:t>
      </w:r>
      <w:r w:rsidRPr="00380ED8">
        <w:rPr>
          <w:rFonts w:ascii="Times New Roman" w:hAnsi="Times New Roman" w:cs="Times New Roman"/>
          <w:sz w:val="28"/>
          <w:szCs w:val="28"/>
        </w:rPr>
        <w:t>.1</w:t>
      </w:r>
      <w:r w:rsidR="00CB4CCB" w:rsidRPr="00380ED8">
        <w:rPr>
          <w:rFonts w:ascii="Times New Roman" w:hAnsi="Times New Roman" w:cs="Times New Roman"/>
          <w:sz w:val="28"/>
          <w:szCs w:val="28"/>
        </w:rPr>
        <w:t xml:space="preserve"> несанкціоноване отримання даних;</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9.7.4</w:t>
      </w:r>
      <w:r w:rsidR="00E357FC" w:rsidRPr="00380ED8">
        <w:rPr>
          <w:rFonts w:ascii="Times New Roman" w:hAnsi="Times New Roman" w:cs="Times New Roman"/>
          <w:sz w:val="28"/>
          <w:szCs w:val="28"/>
        </w:rPr>
        <w:t>.2</w:t>
      </w:r>
      <w:r w:rsidR="00CB4CCB" w:rsidRPr="00380ED8">
        <w:rPr>
          <w:rFonts w:ascii="Times New Roman" w:hAnsi="Times New Roman" w:cs="Times New Roman"/>
          <w:sz w:val="28"/>
          <w:szCs w:val="28"/>
        </w:rPr>
        <w:t xml:space="preserve"> несанкціоноване копіювання (експорт, передача) даних;</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9.7.4</w:t>
      </w:r>
      <w:r w:rsidR="00BF7EAA" w:rsidRPr="00380ED8">
        <w:rPr>
          <w:rFonts w:ascii="Times New Roman" w:hAnsi="Times New Roman" w:cs="Times New Roman"/>
          <w:sz w:val="28"/>
          <w:szCs w:val="28"/>
        </w:rPr>
        <w:t>.3</w:t>
      </w:r>
      <w:r w:rsidR="00CB4CCB" w:rsidRPr="00380ED8">
        <w:rPr>
          <w:rFonts w:ascii="Times New Roman" w:hAnsi="Times New Roman" w:cs="Times New Roman"/>
          <w:sz w:val="28"/>
          <w:szCs w:val="28"/>
        </w:rPr>
        <w:t xml:space="preserve"> порушення технології роботи системи;</w:t>
      </w:r>
    </w:p>
    <w:p w:rsidR="00CB4CCB" w:rsidRPr="00380ED8" w:rsidRDefault="00886207"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9.7.4</w:t>
      </w:r>
      <w:r w:rsidR="00BF7EAA" w:rsidRPr="00380ED8">
        <w:rPr>
          <w:rFonts w:ascii="Times New Roman" w:hAnsi="Times New Roman" w:cs="Times New Roman"/>
          <w:sz w:val="28"/>
          <w:szCs w:val="28"/>
        </w:rPr>
        <w:t>.4</w:t>
      </w:r>
      <w:r w:rsidR="00CB7FE3" w:rsidRPr="00380ED8">
        <w:rPr>
          <w:rFonts w:ascii="Times New Roman" w:hAnsi="Times New Roman" w:cs="Times New Roman"/>
          <w:sz w:val="28"/>
          <w:szCs w:val="28"/>
        </w:rPr>
        <w:t xml:space="preserve"> маскування своїх дій у</w:t>
      </w:r>
      <w:r w:rsidR="00CB4CCB" w:rsidRPr="00380ED8">
        <w:rPr>
          <w:rFonts w:ascii="Times New Roman" w:hAnsi="Times New Roman" w:cs="Times New Roman"/>
          <w:sz w:val="28"/>
          <w:szCs w:val="28"/>
        </w:rPr>
        <w:t xml:space="preserve"> системі;</w:t>
      </w:r>
    </w:p>
    <w:p w:rsidR="00CB4CCB" w:rsidRPr="00380ED8" w:rsidRDefault="00A4295C"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9.7.4</w:t>
      </w:r>
      <w:r w:rsidR="00BF7EAA" w:rsidRPr="00380ED8">
        <w:rPr>
          <w:rFonts w:ascii="Times New Roman" w:hAnsi="Times New Roman" w:cs="Times New Roman"/>
          <w:sz w:val="28"/>
          <w:szCs w:val="28"/>
        </w:rPr>
        <w:t>.5</w:t>
      </w:r>
      <w:r w:rsidR="00CB4CCB" w:rsidRPr="00380ED8">
        <w:rPr>
          <w:rFonts w:ascii="Times New Roman" w:hAnsi="Times New Roman" w:cs="Times New Roman"/>
          <w:sz w:val="28"/>
          <w:szCs w:val="28"/>
        </w:rPr>
        <w:t xml:space="preserve"> виконання стороннього коду/застосування в системі;</w:t>
      </w:r>
    </w:p>
    <w:p w:rsidR="00CB4CCB" w:rsidRPr="00380ED8" w:rsidRDefault="00A4295C"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9.7.5</w:t>
      </w:r>
      <w:r w:rsidR="00CB4CCB" w:rsidRPr="00380ED8">
        <w:rPr>
          <w:rFonts w:ascii="Times New Roman" w:hAnsi="Times New Roman" w:cs="Times New Roman"/>
          <w:sz w:val="28"/>
          <w:szCs w:val="28"/>
        </w:rPr>
        <w:t xml:space="preserve"> внутрішній випадковий порушник:</w:t>
      </w:r>
    </w:p>
    <w:p w:rsidR="00CB4CCB" w:rsidRPr="00380ED8" w:rsidRDefault="00A4295C"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9.7.5</w:t>
      </w:r>
      <w:r w:rsidR="008D3EDA" w:rsidRPr="00380ED8">
        <w:rPr>
          <w:rFonts w:ascii="Times New Roman" w:hAnsi="Times New Roman" w:cs="Times New Roman"/>
          <w:sz w:val="28"/>
          <w:szCs w:val="28"/>
        </w:rPr>
        <w:t>.1</w:t>
      </w:r>
      <w:r w:rsidR="00CB4CCB" w:rsidRPr="00380ED8">
        <w:rPr>
          <w:rFonts w:ascii="Times New Roman" w:hAnsi="Times New Roman" w:cs="Times New Roman"/>
          <w:sz w:val="28"/>
          <w:szCs w:val="28"/>
        </w:rPr>
        <w:t xml:space="preserve"> спроба підвище</w:t>
      </w:r>
      <w:r w:rsidR="00CB7FE3" w:rsidRPr="00380ED8">
        <w:rPr>
          <w:rFonts w:ascii="Times New Roman" w:hAnsi="Times New Roman" w:cs="Times New Roman"/>
          <w:sz w:val="28"/>
          <w:szCs w:val="28"/>
        </w:rPr>
        <w:t>ння повноважень у</w:t>
      </w:r>
      <w:r w:rsidR="00CB4CCB" w:rsidRPr="00380ED8">
        <w:rPr>
          <w:rFonts w:ascii="Times New Roman" w:hAnsi="Times New Roman" w:cs="Times New Roman"/>
          <w:sz w:val="28"/>
          <w:szCs w:val="28"/>
        </w:rPr>
        <w:t xml:space="preserve"> системі;</w:t>
      </w:r>
    </w:p>
    <w:p w:rsidR="00CB4CCB" w:rsidRPr="00380ED8" w:rsidRDefault="00A4295C"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9.7.5</w:t>
      </w:r>
      <w:r w:rsidR="008D3EDA" w:rsidRPr="00380ED8">
        <w:rPr>
          <w:rFonts w:ascii="Times New Roman" w:hAnsi="Times New Roman" w:cs="Times New Roman"/>
          <w:sz w:val="28"/>
          <w:szCs w:val="28"/>
        </w:rPr>
        <w:t>.2</w:t>
      </w:r>
      <w:r w:rsidR="003615E9" w:rsidRPr="00380ED8">
        <w:rPr>
          <w:rFonts w:ascii="Times New Roman" w:hAnsi="Times New Roman" w:cs="Times New Roman"/>
          <w:sz w:val="28"/>
          <w:szCs w:val="28"/>
        </w:rPr>
        <w:t xml:space="preserve"> халатність;</w:t>
      </w:r>
    </w:p>
    <w:p w:rsidR="00CB4CCB" w:rsidRPr="00380ED8" w:rsidRDefault="0063144C"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 xml:space="preserve">9.8 </w:t>
      </w:r>
      <w:r w:rsidR="003615E9" w:rsidRPr="00380ED8">
        <w:rPr>
          <w:rFonts w:ascii="Times New Roman" w:hAnsi="Times New Roman" w:cs="Times New Roman"/>
          <w:sz w:val="28"/>
          <w:szCs w:val="28"/>
        </w:rPr>
        <w:t>в</w:t>
      </w:r>
      <w:r w:rsidR="00CB4CCB" w:rsidRPr="00380ED8">
        <w:rPr>
          <w:rFonts w:ascii="Times New Roman" w:hAnsi="Times New Roman" w:cs="Times New Roman"/>
          <w:sz w:val="28"/>
          <w:szCs w:val="28"/>
        </w:rPr>
        <w:t>ірус чи програм</w:t>
      </w:r>
      <w:r w:rsidR="00CB7FE3" w:rsidRPr="00380ED8">
        <w:rPr>
          <w:rFonts w:ascii="Times New Roman" w:hAnsi="Times New Roman" w:cs="Times New Roman"/>
          <w:sz w:val="28"/>
          <w:szCs w:val="28"/>
        </w:rPr>
        <w:t>на закладка (виконуваний код), у</w:t>
      </w:r>
      <w:r w:rsidR="00CB4CCB" w:rsidRPr="00380ED8">
        <w:rPr>
          <w:rFonts w:ascii="Times New Roman" w:hAnsi="Times New Roman" w:cs="Times New Roman"/>
          <w:sz w:val="28"/>
          <w:szCs w:val="28"/>
        </w:rPr>
        <w:t>ведені обслуговуючим персоналом: мета визначається алгоритмом, закладеним зловмисником-ініціатором.</w:t>
      </w:r>
    </w:p>
    <w:p w:rsidR="00CB4CCB" w:rsidRPr="00380ED8" w:rsidRDefault="00CB4CCB" w:rsidP="00CB4CCB">
      <w:pPr>
        <w:spacing w:after="0" w:line="240" w:lineRule="auto"/>
        <w:ind w:firstLine="567"/>
        <w:jc w:val="both"/>
        <w:rPr>
          <w:rFonts w:ascii="Times New Roman" w:hAnsi="Times New Roman" w:cs="Times New Roman"/>
          <w:sz w:val="28"/>
          <w:szCs w:val="28"/>
        </w:rPr>
      </w:pPr>
      <w:bookmarkStart w:id="6" w:name="_Toc234355480"/>
      <w:bookmarkStart w:id="7" w:name="_Toc484097722"/>
      <w:bookmarkStart w:id="8" w:name="_Toc533336438"/>
      <w:r w:rsidRPr="00380ED8">
        <w:rPr>
          <w:rFonts w:ascii="Times New Roman" w:hAnsi="Times New Roman" w:cs="Times New Roman"/>
          <w:sz w:val="28"/>
          <w:szCs w:val="28"/>
        </w:rPr>
        <w:t>9.</w:t>
      </w:r>
      <w:r w:rsidR="003615E9" w:rsidRPr="00380ED8">
        <w:rPr>
          <w:rFonts w:ascii="Times New Roman" w:hAnsi="Times New Roman" w:cs="Times New Roman"/>
          <w:sz w:val="28"/>
          <w:szCs w:val="28"/>
        </w:rPr>
        <w:t>9</w:t>
      </w:r>
      <w:r w:rsidR="00CB7FE3" w:rsidRPr="00380ED8">
        <w:rPr>
          <w:rFonts w:ascii="Times New Roman" w:hAnsi="Times New Roman" w:cs="Times New Roman"/>
          <w:sz w:val="28"/>
          <w:szCs w:val="28"/>
        </w:rPr>
        <w:t>.</w:t>
      </w:r>
      <w:r w:rsidRPr="00380ED8">
        <w:rPr>
          <w:rFonts w:ascii="Times New Roman" w:hAnsi="Times New Roman" w:cs="Times New Roman"/>
          <w:sz w:val="28"/>
          <w:szCs w:val="28"/>
        </w:rPr>
        <w:t xml:space="preserve"> </w:t>
      </w:r>
      <w:bookmarkEnd w:id="6"/>
      <w:bookmarkEnd w:id="7"/>
      <w:bookmarkEnd w:id="8"/>
      <w:r w:rsidRPr="00380ED8">
        <w:rPr>
          <w:rFonts w:ascii="Times New Roman" w:hAnsi="Times New Roman" w:cs="Times New Roman"/>
          <w:sz w:val="28"/>
          <w:szCs w:val="28"/>
        </w:rPr>
        <w:t xml:space="preserve">Кожен порушник має певний рівень кваліфікації та поінформованості відносно функціонування системи, обігу інформації, програмно-технічного комплексу, </w:t>
      </w:r>
      <w:r w:rsidR="00B32FF4" w:rsidRPr="00380ED8">
        <w:rPr>
          <w:rFonts w:ascii="Times New Roman" w:hAnsi="Times New Roman" w:cs="Times New Roman"/>
          <w:sz w:val="28"/>
          <w:szCs w:val="28"/>
        </w:rPr>
        <w:t>налаштування механізмів захисту</w:t>
      </w:r>
      <w:r w:rsidRPr="00380ED8">
        <w:rPr>
          <w:rFonts w:ascii="Times New Roman" w:hAnsi="Times New Roman" w:cs="Times New Roman"/>
          <w:sz w:val="28"/>
          <w:szCs w:val="28"/>
        </w:rPr>
        <w:t xml:space="preserve"> тощо. </w:t>
      </w:r>
      <w:r w:rsidR="00CB7FE3" w:rsidRPr="00380ED8">
        <w:rPr>
          <w:rFonts w:ascii="Times New Roman" w:hAnsi="Times New Roman" w:cs="Times New Roman"/>
          <w:sz w:val="28"/>
          <w:szCs w:val="28"/>
        </w:rPr>
        <w:t>У</w:t>
      </w:r>
      <w:r w:rsidRPr="00380ED8">
        <w:rPr>
          <w:rFonts w:ascii="Times New Roman" w:hAnsi="Times New Roman" w:cs="Times New Roman"/>
          <w:sz w:val="28"/>
          <w:szCs w:val="28"/>
        </w:rPr>
        <w:t xml:space="preserve"> залежності від рівня знань, якими володіє порушник, може бути нанесений певний рівень збитків інформаційним ресурсам організації. </w:t>
      </w:r>
      <w:r w:rsidR="00CB7FE3" w:rsidRPr="00380ED8">
        <w:rPr>
          <w:rFonts w:ascii="Times New Roman" w:hAnsi="Times New Roman" w:cs="Times New Roman"/>
          <w:sz w:val="28"/>
          <w:szCs w:val="28"/>
        </w:rPr>
        <w:t>У</w:t>
      </w:r>
      <w:r w:rsidRPr="00380ED8">
        <w:rPr>
          <w:rFonts w:ascii="Times New Roman" w:hAnsi="Times New Roman" w:cs="Times New Roman"/>
          <w:sz w:val="28"/>
          <w:szCs w:val="28"/>
        </w:rPr>
        <w:t xml:space="preserve"> класифікації враховуються знання можливого поруш</w:t>
      </w:r>
      <w:r w:rsidR="00CB7FE3" w:rsidRPr="00380ED8">
        <w:rPr>
          <w:rFonts w:ascii="Times New Roman" w:hAnsi="Times New Roman" w:cs="Times New Roman"/>
          <w:sz w:val="28"/>
          <w:szCs w:val="28"/>
        </w:rPr>
        <w:t>ника та його практичні навички в</w:t>
      </w:r>
      <w:r w:rsidRPr="00380ED8">
        <w:rPr>
          <w:rFonts w:ascii="Times New Roman" w:hAnsi="Times New Roman" w:cs="Times New Roman"/>
          <w:sz w:val="28"/>
          <w:szCs w:val="28"/>
        </w:rPr>
        <w:t xml:space="preserve"> роботі з автоматизованими системами. Класифікація порушників інформаційної безпеки за рівнем знань про систему:</w:t>
      </w:r>
    </w:p>
    <w:p w:rsidR="00CB4CCB" w:rsidRPr="00380ED8" w:rsidRDefault="003615E9"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9.9</w:t>
      </w:r>
      <w:r w:rsidR="00BF2F2D" w:rsidRPr="00380ED8">
        <w:rPr>
          <w:rFonts w:ascii="Times New Roman" w:hAnsi="Times New Roman" w:cs="Times New Roman"/>
          <w:sz w:val="28"/>
          <w:szCs w:val="28"/>
        </w:rPr>
        <w:t>.1</w:t>
      </w:r>
      <w:r w:rsidR="00CB4CCB" w:rsidRPr="00380ED8">
        <w:rPr>
          <w:rFonts w:ascii="Times New Roman" w:hAnsi="Times New Roman" w:cs="Times New Roman"/>
          <w:sz w:val="28"/>
          <w:szCs w:val="28"/>
        </w:rPr>
        <w:t xml:space="preserve"> Q001 не володіють інформацією про закономірності обробки та обігу інформації в системі;</w:t>
      </w:r>
    </w:p>
    <w:p w:rsidR="00CB4CCB" w:rsidRPr="00380ED8" w:rsidRDefault="003615E9"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9.9</w:t>
      </w:r>
      <w:r w:rsidR="00BF2F2D" w:rsidRPr="00380ED8">
        <w:rPr>
          <w:rFonts w:ascii="Times New Roman" w:hAnsi="Times New Roman" w:cs="Times New Roman"/>
          <w:sz w:val="28"/>
          <w:szCs w:val="28"/>
        </w:rPr>
        <w:t>.2</w:t>
      </w:r>
      <w:r w:rsidR="00CB4CCB" w:rsidRPr="00380ED8">
        <w:rPr>
          <w:rFonts w:ascii="Times New Roman" w:hAnsi="Times New Roman" w:cs="Times New Roman"/>
          <w:sz w:val="28"/>
          <w:szCs w:val="28"/>
        </w:rPr>
        <w:t xml:space="preserve"> Q002 володіють інформацією про функціональні особливості системі, основні закономірності формування в ній масивів да</w:t>
      </w:r>
      <w:r w:rsidR="00A947D9" w:rsidRPr="00380ED8">
        <w:rPr>
          <w:rFonts w:ascii="Times New Roman" w:hAnsi="Times New Roman" w:cs="Times New Roman"/>
          <w:sz w:val="28"/>
          <w:szCs w:val="28"/>
        </w:rPr>
        <w:t>них та потоків запитів до них, у</w:t>
      </w:r>
      <w:r w:rsidR="00CB4CCB" w:rsidRPr="00380ED8">
        <w:rPr>
          <w:rFonts w:ascii="Times New Roman" w:hAnsi="Times New Roman" w:cs="Times New Roman"/>
          <w:sz w:val="28"/>
          <w:szCs w:val="28"/>
        </w:rPr>
        <w:t xml:space="preserve">міють користуватися штатними засобами; </w:t>
      </w:r>
    </w:p>
    <w:p w:rsidR="00CB4CCB" w:rsidRPr="00380ED8" w:rsidRDefault="00CB4CCB"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3615E9" w:rsidRPr="00380ED8">
        <w:rPr>
          <w:rFonts w:ascii="Times New Roman" w:hAnsi="Times New Roman" w:cs="Times New Roman"/>
          <w:sz w:val="28"/>
          <w:szCs w:val="28"/>
        </w:rPr>
        <w:t>9</w:t>
      </w:r>
      <w:r w:rsidR="00BF2F2D" w:rsidRPr="00380ED8">
        <w:rPr>
          <w:rFonts w:ascii="Times New Roman" w:hAnsi="Times New Roman" w:cs="Times New Roman"/>
          <w:sz w:val="28"/>
          <w:szCs w:val="28"/>
        </w:rPr>
        <w:t>.</w:t>
      </w:r>
      <w:r w:rsidRPr="00380ED8">
        <w:rPr>
          <w:rFonts w:ascii="Times New Roman" w:hAnsi="Times New Roman" w:cs="Times New Roman"/>
          <w:sz w:val="28"/>
          <w:szCs w:val="28"/>
        </w:rPr>
        <w:t>3 Q003 володіють знаннями і досвідом роботи з технічними засобами системи і їх обслуговування;</w:t>
      </w:r>
    </w:p>
    <w:p w:rsidR="00CB4CCB" w:rsidRPr="00380ED8" w:rsidRDefault="00CB4CCB"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3615E9" w:rsidRPr="00380ED8">
        <w:rPr>
          <w:rFonts w:ascii="Times New Roman" w:hAnsi="Times New Roman" w:cs="Times New Roman"/>
          <w:sz w:val="28"/>
          <w:szCs w:val="28"/>
        </w:rPr>
        <w:t>9</w:t>
      </w:r>
      <w:r w:rsidR="00BF2F2D" w:rsidRPr="00380ED8">
        <w:rPr>
          <w:rFonts w:ascii="Times New Roman" w:hAnsi="Times New Roman" w:cs="Times New Roman"/>
          <w:sz w:val="28"/>
          <w:szCs w:val="28"/>
        </w:rPr>
        <w:t>.</w:t>
      </w:r>
      <w:r w:rsidRPr="00380ED8">
        <w:rPr>
          <w:rFonts w:ascii="Times New Roman" w:hAnsi="Times New Roman" w:cs="Times New Roman"/>
          <w:sz w:val="28"/>
          <w:szCs w:val="28"/>
        </w:rPr>
        <w:t>4 Q004 володіють інформацією про функції та механізм дії засобів захисту системи (операцій</w:t>
      </w:r>
      <w:r w:rsidR="00A947D9" w:rsidRPr="00380ED8">
        <w:rPr>
          <w:rFonts w:ascii="Times New Roman" w:hAnsi="Times New Roman" w:cs="Times New Roman"/>
          <w:sz w:val="28"/>
          <w:szCs w:val="28"/>
        </w:rPr>
        <w:t>них систем, систем керування БД</w:t>
      </w:r>
      <w:r w:rsidRPr="00380ED8">
        <w:rPr>
          <w:rFonts w:ascii="Times New Roman" w:hAnsi="Times New Roman" w:cs="Times New Roman"/>
          <w:sz w:val="28"/>
          <w:szCs w:val="28"/>
        </w:rPr>
        <w:t xml:space="preserve"> тощо); </w:t>
      </w:r>
    </w:p>
    <w:p w:rsidR="00CB4CCB" w:rsidRPr="00380ED8" w:rsidRDefault="00CB4CCB"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3615E9" w:rsidRPr="00380ED8">
        <w:rPr>
          <w:rFonts w:ascii="Times New Roman" w:hAnsi="Times New Roman" w:cs="Times New Roman"/>
          <w:sz w:val="28"/>
          <w:szCs w:val="28"/>
        </w:rPr>
        <w:t>9</w:t>
      </w:r>
      <w:r w:rsidR="00BF2F2D" w:rsidRPr="00380ED8">
        <w:rPr>
          <w:rFonts w:ascii="Times New Roman" w:hAnsi="Times New Roman" w:cs="Times New Roman"/>
          <w:sz w:val="28"/>
          <w:szCs w:val="28"/>
        </w:rPr>
        <w:t>.</w:t>
      </w:r>
      <w:r w:rsidRPr="00380ED8">
        <w:rPr>
          <w:rFonts w:ascii="Times New Roman" w:hAnsi="Times New Roman" w:cs="Times New Roman"/>
          <w:sz w:val="28"/>
          <w:szCs w:val="28"/>
        </w:rPr>
        <w:t xml:space="preserve">5 Q005 володіють високим рівнем знань </w:t>
      </w:r>
      <w:r w:rsidR="00FF004C" w:rsidRPr="00380ED8">
        <w:rPr>
          <w:rFonts w:ascii="Times New Roman" w:hAnsi="Times New Roman" w:cs="Times New Roman"/>
          <w:sz w:val="28"/>
          <w:szCs w:val="28"/>
        </w:rPr>
        <w:t>у</w:t>
      </w:r>
      <w:r w:rsidRPr="00380ED8">
        <w:rPr>
          <w:rFonts w:ascii="Times New Roman" w:hAnsi="Times New Roman" w:cs="Times New Roman"/>
          <w:sz w:val="28"/>
          <w:szCs w:val="28"/>
        </w:rPr>
        <w:t xml:space="preserve"> галузі обчислювальної техніки </w:t>
      </w:r>
      <w:r w:rsidR="00FF004C" w:rsidRPr="00380ED8">
        <w:rPr>
          <w:rFonts w:ascii="Times New Roman" w:hAnsi="Times New Roman" w:cs="Times New Roman"/>
          <w:sz w:val="28"/>
          <w:szCs w:val="28"/>
        </w:rPr>
        <w:t xml:space="preserve">й програмування, </w:t>
      </w:r>
      <w:proofErr w:type="spellStart"/>
      <w:r w:rsidR="00FF004C" w:rsidRPr="00380ED8">
        <w:rPr>
          <w:rFonts w:ascii="Times New Roman" w:hAnsi="Times New Roman" w:cs="Times New Roman"/>
          <w:sz w:val="28"/>
          <w:szCs w:val="28"/>
        </w:rPr>
        <w:t>проє</w:t>
      </w:r>
      <w:r w:rsidRPr="00380ED8">
        <w:rPr>
          <w:rFonts w:ascii="Times New Roman" w:hAnsi="Times New Roman" w:cs="Times New Roman"/>
          <w:sz w:val="28"/>
          <w:szCs w:val="28"/>
        </w:rPr>
        <w:t>ктування</w:t>
      </w:r>
      <w:proofErr w:type="spellEnd"/>
      <w:r w:rsidRPr="00380ED8">
        <w:rPr>
          <w:rFonts w:ascii="Times New Roman" w:hAnsi="Times New Roman" w:cs="Times New Roman"/>
          <w:sz w:val="28"/>
          <w:szCs w:val="28"/>
        </w:rPr>
        <w:t xml:space="preserve"> </w:t>
      </w:r>
      <w:r w:rsidR="00FF004C" w:rsidRPr="00380ED8">
        <w:rPr>
          <w:rFonts w:ascii="Times New Roman" w:hAnsi="Times New Roman" w:cs="Times New Roman"/>
          <w:sz w:val="28"/>
          <w:szCs w:val="28"/>
        </w:rPr>
        <w:t>та</w:t>
      </w:r>
      <w:r w:rsidRPr="00380ED8">
        <w:rPr>
          <w:rFonts w:ascii="Times New Roman" w:hAnsi="Times New Roman" w:cs="Times New Roman"/>
          <w:sz w:val="28"/>
          <w:szCs w:val="28"/>
        </w:rPr>
        <w:t xml:space="preserve"> експлуатації інформаційно-телекомунікаційних систем.</w:t>
      </w:r>
    </w:p>
    <w:p w:rsidR="00CB4CCB" w:rsidRPr="00380ED8" w:rsidRDefault="000C25B1" w:rsidP="00CB4CCB">
      <w:pPr>
        <w:spacing w:after="0" w:line="240" w:lineRule="auto"/>
        <w:ind w:firstLine="567"/>
        <w:jc w:val="both"/>
        <w:rPr>
          <w:rFonts w:ascii="Times New Roman" w:hAnsi="Times New Roman" w:cs="Times New Roman"/>
          <w:sz w:val="28"/>
          <w:szCs w:val="28"/>
        </w:rPr>
      </w:pPr>
      <w:bookmarkStart w:id="9" w:name="_Toc546491341"/>
      <w:bookmarkStart w:id="10" w:name="_Toc484097723"/>
      <w:bookmarkStart w:id="11" w:name="_Toc533336439"/>
      <w:r w:rsidRPr="00380ED8">
        <w:rPr>
          <w:rFonts w:ascii="Times New Roman" w:hAnsi="Times New Roman" w:cs="Times New Roman"/>
          <w:sz w:val="28"/>
          <w:szCs w:val="28"/>
        </w:rPr>
        <w:t>9</w:t>
      </w:r>
      <w:r w:rsidR="00CB4CCB" w:rsidRPr="00380ED8">
        <w:rPr>
          <w:rFonts w:ascii="Times New Roman" w:hAnsi="Times New Roman" w:cs="Times New Roman"/>
          <w:sz w:val="28"/>
          <w:szCs w:val="28"/>
        </w:rPr>
        <w:t>.</w:t>
      </w:r>
      <w:r w:rsidR="003615E9" w:rsidRPr="00380ED8">
        <w:rPr>
          <w:rFonts w:ascii="Times New Roman" w:hAnsi="Times New Roman" w:cs="Times New Roman"/>
          <w:sz w:val="28"/>
          <w:szCs w:val="28"/>
        </w:rPr>
        <w:t>10</w:t>
      </w:r>
      <w:r w:rsidR="00CB4CCB" w:rsidRPr="00380ED8">
        <w:rPr>
          <w:rFonts w:ascii="Times New Roman" w:hAnsi="Times New Roman" w:cs="Times New Roman"/>
          <w:sz w:val="28"/>
          <w:szCs w:val="28"/>
        </w:rPr>
        <w:t xml:space="preserve"> </w:t>
      </w:r>
      <w:bookmarkEnd w:id="9"/>
      <w:bookmarkEnd w:id="10"/>
      <w:bookmarkEnd w:id="11"/>
      <w:r w:rsidR="00CB4CCB" w:rsidRPr="00380ED8">
        <w:rPr>
          <w:rFonts w:ascii="Times New Roman" w:hAnsi="Times New Roman" w:cs="Times New Roman"/>
          <w:sz w:val="28"/>
          <w:szCs w:val="28"/>
        </w:rPr>
        <w:t>Порушників можна класифікувати за наданим рівнем повноважень у системі, адже чим більше повноважень, тим більше можливостей доступу до інформації з обмеженим доступом. Класифікація порушників з</w:t>
      </w:r>
      <w:r w:rsidR="006E57D2" w:rsidRPr="00380ED8">
        <w:rPr>
          <w:rFonts w:ascii="Times New Roman" w:hAnsi="Times New Roman" w:cs="Times New Roman"/>
          <w:sz w:val="28"/>
          <w:szCs w:val="28"/>
        </w:rPr>
        <w:t>а рівнем можливостей, наданих</w:t>
      </w:r>
      <w:r w:rsidR="00CB4CCB" w:rsidRPr="00380ED8">
        <w:rPr>
          <w:rFonts w:ascii="Times New Roman" w:hAnsi="Times New Roman" w:cs="Times New Roman"/>
          <w:sz w:val="28"/>
          <w:szCs w:val="28"/>
        </w:rPr>
        <w:t xml:space="preserve"> їм засобами ІКС та обчислювальної техніки:</w:t>
      </w:r>
    </w:p>
    <w:p w:rsidR="00CB4CCB" w:rsidRPr="00380ED8" w:rsidRDefault="008D3378"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9.10</w:t>
      </w:r>
      <w:r w:rsidR="000C25B1" w:rsidRPr="00380ED8">
        <w:rPr>
          <w:rFonts w:ascii="Times New Roman" w:hAnsi="Times New Roman" w:cs="Times New Roman"/>
          <w:sz w:val="28"/>
          <w:szCs w:val="28"/>
        </w:rPr>
        <w:t>.1</w:t>
      </w:r>
      <w:r w:rsidR="00FD3BBF" w:rsidRPr="00380ED8">
        <w:rPr>
          <w:rFonts w:ascii="Times New Roman" w:hAnsi="Times New Roman" w:cs="Times New Roman"/>
          <w:sz w:val="28"/>
          <w:szCs w:val="28"/>
        </w:rPr>
        <w:t xml:space="preserve"> А001</w:t>
      </w:r>
      <w:r w:rsidR="00CB4CCB" w:rsidRPr="00380ED8">
        <w:rPr>
          <w:rFonts w:ascii="Times New Roman" w:hAnsi="Times New Roman" w:cs="Times New Roman"/>
          <w:sz w:val="28"/>
          <w:szCs w:val="28"/>
        </w:rPr>
        <w:t xml:space="preserve"> відсутність можливості здійснення доступу до засобів ІКС;</w:t>
      </w:r>
    </w:p>
    <w:p w:rsidR="00CB4CCB" w:rsidRPr="00380ED8" w:rsidRDefault="008D3378"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9.10</w:t>
      </w:r>
      <w:r w:rsidR="000C25B1" w:rsidRPr="00380ED8">
        <w:rPr>
          <w:rFonts w:ascii="Times New Roman" w:hAnsi="Times New Roman" w:cs="Times New Roman"/>
          <w:sz w:val="28"/>
          <w:szCs w:val="28"/>
        </w:rPr>
        <w:t>.2</w:t>
      </w:r>
      <w:r w:rsidR="00FD3BBF" w:rsidRPr="00380ED8">
        <w:rPr>
          <w:rFonts w:ascii="Times New Roman" w:hAnsi="Times New Roman" w:cs="Times New Roman"/>
          <w:sz w:val="28"/>
          <w:szCs w:val="28"/>
        </w:rPr>
        <w:t xml:space="preserve"> А002</w:t>
      </w:r>
      <w:r w:rsidR="00CB4CCB" w:rsidRPr="00380ED8">
        <w:rPr>
          <w:rFonts w:ascii="Times New Roman" w:hAnsi="Times New Roman" w:cs="Times New Roman"/>
          <w:sz w:val="28"/>
          <w:szCs w:val="28"/>
        </w:rPr>
        <w:t xml:space="preserve"> можливість фізичного впливу на компоненти системи;</w:t>
      </w:r>
    </w:p>
    <w:p w:rsidR="00CB4CCB" w:rsidRPr="00380ED8" w:rsidRDefault="008D3378"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9.10</w:t>
      </w:r>
      <w:r w:rsidR="000C25B1" w:rsidRPr="00380ED8">
        <w:rPr>
          <w:rFonts w:ascii="Times New Roman" w:hAnsi="Times New Roman" w:cs="Times New Roman"/>
          <w:sz w:val="28"/>
          <w:szCs w:val="28"/>
        </w:rPr>
        <w:t>.3</w:t>
      </w:r>
      <w:r w:rsidR="00FD3BBF" w:rsidRPr="00380ED8">
        <w:rPr>
          <w:rFonts w:ascii="Times New Roman" w:hAnsi="Times New Roman" w:cs="Times New Roman"/>
          <w:sz w:val="28"/>
          <w:szCs w:val="28"/>
        </w:rPr>
        <w:t xml:space="preserve"> А003</w:t>
      </w:r>
      <w:r w:rsidR="00CB4CCB" w:rsidRPr="00380ED8">
        <w:rPr>
          <w:rFonts w:ascii="Times New Roman" w:hAnsi="Times New Roman" w:cs="Times New Roman"/>
          <w:sz w:val="28"/>
          <w:szCs w:val="28"/>
        </w:rPr>
        <w:t xml:space="preserve"> можливість запуску фіксованого набору задач (програм), </w:t>
      </w:r>
      <w:r w:rsidR="006E2DF3" w:rsidRPr="00380ED8">
        <w:rPr>
          <w:rFonts w:ascii="Times New Roman" w:hAnsi="Times New Roman" w:cs="Times New Roman"/>
          <w:sz w:val="28"/>
          <w:szCs w:val="28"/>
        </w:rPr>
        <w:t>що</w:t>
      </w:r>
      <w:r w:rsidR="00CB4CCB" w:rsidRPr="00380ED8">
        <w:rPr>
          <w:rFonts w:ascii="Times New Roman" w:hAnsi="Times New Roman" w:cs="Times New Roman"/>
          <w:sz w:val="28"/>
          <w:szCs w:val="28"/>
        </w:rPr>
        <w:t xml:space="preserve"> реалізують наперед передбачені функції обробки інформації;</w:t>
      </w:r>
    </w:p>
    <w:p w:rsidR="00CB4CCB" w:rsidRPr="00380ED8" w:rsidRDefault="008D3378"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9.10</w:t>
      </w:r>
      <w:r w:rsidR="00FD3BBF" w:rsidRPr="00380ED8">
        <w:rPr>
          <w:rFonts w:ascii="Times New Roman" w:hAnsi="Times New Roman" w:cs="Times New Roman"/>
          <w:sz w:val="28"/>
          <w:szCs w:val="28"/>
        </w:rPr>
        <w:t>.4 А004</w:t>
      </w:r>
      <w:r w:rsidR="00CB4CCB" w:rsidRPr="00380ED8">
        <w:rPr>
          <w:rFonts w:ascii="Times New Roman" w:hAnsi="Times New Roman" w:cs="Times New Roman"/>
          <w:sz w:val="28"/>
          <w:szCs w:val="28"/>
        </w:rPr>
        <w:t xml:space="preserve"> можливість створення і запуску власних програм з новими функціями обробки інформації;</w:t>
      </w:r>
    </w:p>
    <w:p w:rsidR="00CB4CCB" w:rsidRPr="00380ED8" w:rsidRDefault="008D3378"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9.10</w:t>
      </w:r>
      <w:r w:rsidR="008C4BE3" w:rsidRPr="00380ED8">
        <w:rPr>
          <w:rFonts w:ascii="Times New Roman" w:hAnsi="Times New Roman" w:cs="Times New Roman"/>
          <w:sz w:val="28"/>
          <w:szCs w:val="28"/>
        </w:rPr>
        <w:t>.</w:t>
      </w:r>
      <w:r w:rsidR="00FD3BBF" w:rsidRPr="00380ED8">
        <w:rPr>
          <w:rFonts w:ascii="Times New Roman" w:hAnsi="Times New Roman" w:cs="Times New Roman"/>
          <w:sz w:val="28"/>
          <w:szCs w:val="28"/>
        </w:rPr>
        <w:t>5 А005</w:t>
      </w:r>
      <w:r w:rsidR="00CB4CCB" w:rsidRPr="00380ED8">
        <w:rPr>
          <w:rFonts w:ascii="Times New Roman" w:hAnsi="Times New Roman" w:cs="Times New Roman"/>
          <w:sz w:val="28"/>
          <w:szCs w:val="28"/>
        </w:rPr>
        <w:t xml:space="preserve"> можливість впливу на канали передачі даних шляхом використання спеціальних засобів;</w:t>
      </w:r>
    </w:p>
    <w:p w:rsidR="00CB4CCB" w:rsidRPr="00380ED8" w:rsidRDefault="008D3378"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9.10</w:t>
      </w:r>
      <w:r w:rsidR="008C4BE3" w:rsidRPr="00380ED8">
        <w:rPr>
          <w:rFonts w:ascii="Times New Roman" w:hAnsi="Times New Roman" w:cs="Times New Roman"/>
          <w:sz w:val="28"/>
          <w:szCs w:val="28"/>
        </w:rPr>
        <w:t>.</w:t>
      </w:r>
      <w:r w:rsidR="00FD3BBF" w:rsidRPr="00380ED8">
        <w:rPr>
          <w:rFonts w:ascii="Times New Roman" w:hAnsi="Times New Roman" w:cs="Times New Roman"/>
          <w:sz w:val="28"/>
          <w:szCs w:val="28"/>
        </w:rPr>
        <w:t>6 А006</w:t>
      </w:r>
      <w:r w:rsidR="00CB4CCB" w:rsidRPr="00380ED8">
        <w:rPr>
          <w:rFonts w:ascii="Times New Roman" w:hAnsi="Times New Roman" w:cs="Times New Roman"/>
          <w:sz w:val="28"/>
          <w:szCs w:val="28"/>
        </w:rPr>
        <w:t xml:space="preserve"> повний об'єм можли</w:t>
      </w:r>
      <w:r w:rsidR="002E5C89" w:rsidRPr="00380ED8">
        <w:rPr>
          <w:rFonts w:ascii="Times New Roman" w:hAnsi="Times New Roman" w:cs="Times New Roman"/>
          <w:sz w:val="28"/>
          <w:szCs w:val="28"/>
        </w:rPr>
        <w:t xml:space="preserve">востей осіб, які здійснюють </w:t>
      </w:r>
      <w:proofErr w:type="spellStart"/>
      <w:r w:rsidR="002E5C89" w:rsidRPr="00380ED8">
        <w:rPr>
          <w:rFonts w:ascii="Times New Roman" w:hAnsi="Times New Roman" w:cs="Times New Roman"/>
          <w:sz w:val="28"/>
          <w:szCs w:val="28"/>
        </w:rPr>
        <w:t>проєктування</w:t>
      </w:r>
      <w:proofErr w:type="spellEnd"/>
      <w:r w:rsidR="002E5C89" w:rsidRPr="00380ED8">
        <w:rPr>
          <w:rFonts w:ascii="Times New Roman" w:hAnsi="Times New Roman" w:cs="Times New Roman"/>
          <w:sz w:val="28"/>
          <w:szCs w:val="28"/>
        </w:rPr>
        <w:t>, реалізацію, у</w:t>
      </w:r>
      <w:r w:rsidR="00CB4CCB" w:rsidRPr="00380ED8">
        <w:rPr>
          <w:rFonts w:ascii="Times New Roman" w:hAnsi="Times New Roman" w:cs="Times New Roman"/>
          <w:sz w:val="28"/>
          <w:szCs w:val="28"/>
        </w:rPr>
        <w:t>провадження, супровід програмно-апаратного забезпечення системи, аж до включення в склад власних засобів з новими функціями обробки інформації.</w:t>
      </w:r>
    </w:p>
    <w:p w:rsidR="00CB4CCB" w:rsidRPr="00380ED8" w:rsidRDefault="009C4DD3"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9.11</w:t>
      </w:r>
      <w:r w:rsidR="008C4BE3" w:rsidRPr="00380ED8">
        <w:rPr>
          <w:rFonts w:ascii="Times New Roman" w:hAnsi="Times New Roman" w:cs="Times New Roman"/>
          <w:sz w:val="28"/>
          <w:szCs w:val="28"/>
        </w:rPr>
        <w:t xml:space="preserve">. </w:t>
      </w:r>
      <w:r w:rsidR="00CB4CCB" w:rsidRPr="00380ED8">
        <w:rPr>
          <w:rFonts w:ascii="Times New Roman" w:hAnsi="Times New Roman" w:cs="Times New Roman"/>
          <w:sz w:val="28"/>
          <w:szCs w:val="28"/>
        </w:rPr>
        <w:t xml:space="preserve">Порушник може отримати інформацію з обмеженим доступом, користуючись при цьому різними методами та засобами. Порушення може бути скоєне або з використанням певних засобів для отримання інформації, або без них. Класифікація порушників за методами </w:t>
      </w:r>
      <w:r w:rsidR="002E5C89" w:rsidRPr="00380ED8">
        <w:rPr>
          <w:rFonts w:ascii="Times New Roman" w:hAnsi="Times New Roman" w:cs="Times New Roman"/>
          <w:sz w:val="28"/>
          <w:szCs w:val="28"/>
        </w:rPr>
        <w:t>й</w:t>
      </w:r>
      <w:r w:rsidR="00CB4CCB" w:rsidRPr="00380ED8">
        <w:rPr>
          <w:rFonts w:ascii="Times New Roman" w:hAnsi="Times New Roman" w:cs="Times New Roman"/>
          <w:sz w:val="28"/>
          <w:szCs w:val="28"/>
        </w:rPr>
        <w:t xml:space="preserve"> способами:</w:t>
      </w:r>
    </w:p>
    <w:p w:rsidR="00CB4CCB" w:rsidRPr="00380ED8" w:rsidRDefault="009C4DD3"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9.11</w:t>
      </w:r>
      <w:r w:rsidR="008C4BE3" w:rsidRPr="00380ED8">
        <w:rPr>
          <w:rFonts w:ascii="Times New Roman" w:hAnsi="Times New Roman" w:cs="Times New Roman"/>
          <w:sz w:val="28"/>
          <w:szCs w:val="28"/>
        </w:rPr>
        <w:t>.</w:t>
      </w:r>
      <w:r w:rsidR="00CB4CCB" w:rsidRPr="00380ED8">
        <w:rPr>
          <w:rFonts w:ascii="Times New Roman" w:hAnsi="Times New Roman" w:cs="Times New Roman"/>
          <w:sz w:val="28"/>
          <w:szCs w:val="28"/>
        </w:rPr>
        <w:t>1 M001 використовують методи соціальної  інженерії;</w:t>
      </w:r>
    </w:p>
    <w:p w:rsidR="00CB4CCB" w:rsidRPr="00380ED8" w:rsidRDefault="009C4DD3"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9.11</w:t>
      </w:r>
      <w:r w:rsidR="008C4BE3" w:rsidRPr="00380ED8">
        <w:rPr>
          <w:rFonts w:ascii="Times New Roman" w:hAnsi="Times New Roman" w:cs="Times New Roman"/>
          <w:sz w:val="28"/>
          <w:szCs w:val="28"/>
        </w:rPr>
        <w:t>.</w:t>
      </w:r>
      <w:r w:rsidR="00CB4CCB" w:rsidRPr="00380ED8">
        <w:rPr>
          <w:rFonts w:ascii="Times New Roman" w:hAnsi="Times New Roman" w:cs="Times New Roman"/>
          <w:sz w:val="28"/>
          <w:szCs w:val="28"/>
        </w:rPr>
        <w:t>2 M002 використовують засоби фізичного впливу;</w:t>
      </w:r>
    </w:p>
    <w:p w:rsidR="00CB4CCB" w:rsidRPr="00380ED8" w:rsidRDefault="009C4DD3"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9.11</w:t>
      </w:r>
      <w:r w:rsidR="008C4BE3" w:rsidRPr="00380ED8">
        <w:rPr>
          <w:rFonts w:ascii="Times New Roman" w:hAnsi="Times New Roman" w:cs="Times New Roman"/>
          <w:sz w:val="28"/>
          <w:szCs w:val="28"/>
        </w:rPr>
        <w:t>.</w:t>
      </w:r>
      <w:r w:rsidR="00CB4CCB" w:rsidRPr="00380ED8">
        <w:rPr>
          <w:rFonts w:ascii="Times New Roman" w:hAnsi="Times New Roman" w:cs="Times New Roman"/>
          <w:sz w:val="28"/>
          <w:szCs w:val="28"/>
        </w:rPr>
        <w:t xml:space="preserve">3 M003 використовують штатні </w:t>
      </w:r>
      <w:r w:rsidR="00D03FAE" w:rsidRPr="00380ED8">
        <w:rPr>
          <w:rFonts w:ascii="Times New Roman" w:hAnsi="Times New Roman" w:cs="Times New Roman"/>
          <w:sz w:val="28"/>
          <w:szCs w:val="28"/>
        </w:rPr>
        <w:t xml:space="preserve">засоби системи або недоліки </w:t>
      </w:r>
      <w:proofErr w:type="spellStart"/>
      <w:r w:rsidR="00D03FAE" w:rsidRPr="00380ED8">
        <w:rPr>
          <w:rFonts w:ascii="Times New Roman" w:hAnsi="Times New Roman" w:cs="Times New Roman"/>
          <w:sz w:val="28"/>
          <w:szCs w:val="28"/>
        </w:rPr>
        <w:t>проє</w:t>
      </w:r>
      <w:r w:rsidR="00CB4CCB" w:rsidRPr="00380ED8">
        <w:rPr>
          <w:rFonts w:ascii="Times New Roman" w:hAnsi="Times New Roman" w:cs="Times New Roman"/>
          <w:sz w:val="28"/>
          <w:szCs w:val="28"/>
        </w:rPr>
        <w:t>ктування</w:t>
      </w:r>
      <w:proofErr w:type="spellEnd"/>
      <w:r w:rsidR="00CB4CCB" w:rsidRPr="00380ED8">
        <w:rPr>
          <w:rFonts w:ascii="Times New Roman" w:hAnsi="Times New Roman" w:cs="Times New Roman"/>
          <w:sz w:val="28"/>
          <w:szCs w:val="28"/>
        </w:rPr>
        <w:t xml:space="preserve"> СУІБ для реалізації спроб несанкціонованого доступу та внесення змін;</w:t>
      </w:r>
    </w:p>
    <w:p w:rsidR="00CB4CCB" w:rsidRPr="00380ED8" w:rsidRDefault="004917BA"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9.11</w:t>
      </w:r>
      <w:r w:rsidR="008C4BE3" w:rsidRPr="00380ED8">
        <w:rPr>
          <w:rFonts w:ascii="Times New Roman" w:hAnsi="Times New Roman" w:cs="Times New Roman"/>
          <w:sz w:val="28"/>
          <w:szCs w:val="28"/>
        </w:rPr>
        <w:t>.</w:t>
      </w:r>
      <w:r w:rsidR="00CB4CCB" w:rsidRPr="00380ED8">
        <w:rPr>
          <w:rFonts w:ascii="Times New Roman" w:hAnsi="Times New Roman" w:cs="Times New Roman"/>
          <w:sz w:val="28"/>
          <w:szCs w:val="28"/>
        </w:rPr>
        <w:t xml:space="preserve">4 M004 використовують способи </w:t>
      </w:r>
      <w:r w:rsidR="007523BB" w:rsidRPr="00380ED8">
        <w:rPr>
          <w:rFonts w:ascii="Times New Roman" w:hAnsi="Times New Roman" w:cs="Times New Roman"/>
          <w:sz w:val="28"/>
          <w:szCs w:val="28"/>
        </w:rPr>
        <w:t>й</w:t>
      </w:r>
      <w:r w:rsidR="00CB4CCB" w:rsidRPr="00380ED8">
        <w:rPr>
          <w:rFonts w:ascii="Times New Roman" w:hAnsi="Times New Roman" w:cs="Times New Roman"/>
          <w:sz w:val="28"/>
          <w:szCs w:val="28"/>
        </w:rPr>
        <w:t xml:space="preserve"> засоби активного впливу на компоненти системи, </w:t>
      </w:r>
      <w:r w:rsidR="007523BB" w:rsidRPr="00380ED8">
        <w:rPr>
          <w:rFonts w:ascii="Times New Roman" w:hAnsi="Times New Roman" w:cs="Times New Roman"/>
          <w:sz w:val="28"/>
          <w:szCs w:val="28"/>
        </w:rPr>
        <w:t>що</w:t>
      </w:r>
      <w:r w:rsidR="00CB4CCB" w:rsidRPr="00380ED8">
        <w:rPr>
          <w:rFonts w:ascii="Times New Roman" w:hAnsi="Times New Roman" w:cs="Times New Roman"/>
          <w:sz w:val="28"/>
          <w:szCs w:val="28"/>
        </w:rPr>
        <w:t xml:space="preserve"> змінюють</w:t>
      </w:r>
      <w:r w:rsidR="007523BB" w:rsidRPr="00380ED8">
        <w:rPr>
          <w:rFonts w:ascii="Times New Roman" w:hAnsi="Times New Roman" w:cs="Times New Roman"/>
          <w:sz w:val="28"/>
          <w:szCs w:val="28"/>
        </w:rPr>
        <w:t xml:space="preserve"> її</w:t>
      </w:r>
      <w:r w:rsidR="00CB4CCB" w:rsidRPr="00380ED8">
        <w:rPr>
          <w:rFonts w:ascii="Times New Roman" w:hAnsi="Times New Roman" w:cs="Times New Roman"/>
          <w:sz w:val="28"/>
          <w:szCs w:val="28"/>
        </w:rPr>
        <w:t xml:space="preserve"> конфігурацію </w:t>
      </w:r>
      <w:r w:rsidR="007319B7" w:rsidRPr="00380ED8">
        <w:rPr>
          <w:rFonts w:ascii="Times New Roman" w:hAnsi="Times New Roman" w:cs="Times New Roman"/>
          <w:sz w:val="28"/>
          <w:szCs w:val="28"/>
        </w:rPr>
        <w:t>(у</w:t>
      </w:r>
      <w:r w:rsidR="00CB4CCB" w:rsidRPr="00380ED8">
        <w:rPr>
          <w:rFonts w:ascii="Times New Roman" w:hAnsi="Times New Roman" w:cs="Times New Roman"/>
          <w:sz w:val="28"/>
          <w:szCs w:val="28"/>
        </w:rPr>
        <w:t xml:space="preserve">провадження </w:t>
      </w:r>
      <w:r w:rsidR="00F11DB4" w:rsidRPr="00380ED8">
        <w:rPr>
          <w:rFonts w:ascii="Times New Roman" w:hAnsi="Times New Roman" w:cs="Times New Roman"/>
          <w:sz w:val="28"/>
          <w:szCs w:val="28"/>
        </w:rPr>
        <w:t>та</w:t>
      </w:r>
      <w:r w:rsidR="00CB4CCB" w:rsidRPr="00380ED8">
        <w:rPr>
          <w:rFonts w:ascii="Times New Roman" w:hAnsi="Times New Roman" w:cs="Times New Roman"/>
          <w:sz w:val="28"/>
          <w:szCs w:val="28"/>
        </w:rPr>
        <w:t xml:space="preserve"> використання спеціального ПЗ, підключення додаткових або модифікація штатн</w:t>
      </w:r>
      <w:r w:rsidR="00316CA5" w:rsidRPr="00380ED8">
        <w:rPr>
          <w:rFonts w:ascii="Times New Roman" w:hAnsi="Times New Roman" w:cs="Times New Roman"/>
          <w:sz w:val="28"/>
          <w:szCs w:val="28"/>
        </w:rPr>
        <w:t>их технічних засобів</w:t>
      </w:r>
      <w:r w:rsidR="00CB4CCB" w:rsidRPr="00380ED8">
        <w:rPr>
          <w:rFonts w:ascii="Times New Roman" w:hAnsi="Times New Roman" w:cs="Times New Roman"/>
          <w:sz w:val="28"/>
          <w:szCs w:val="28"/>
        </w:rPr>
        <w:t xml:space="preserve"> тощо).</w:t>
      </w:r>
    </w:p>
    <w:p w:rsidR="00CB4CCB" w:rsidRPr="00380ED8" w:rsidRDefault="008C4BE3"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CB4CCB" w:rsidRPr="00380ED8">
        <w:rPr>
          <w:rFonts w:ascii="Times New Roman" w:hAnsi="Times New Roman" w:cs="Times New Roman"/>
          <w:sz w:val="28"/>
          <w:szCs w:val="28"/>
        </w:rPr>
        <w:t>.</w:t>
      </w:r>
      <w:r w:rsidR="006C6354" w:rsidRPr="00380ED8">
        <w:rPr>
          <w:rFonts w:ascii="Times New Roman" w:hAnsi="Times New Roman" w:cs="Times New Roman"/>
          <w:sz w:val="28"/>
          <w:szCs w:val="28"/>
        </w:rPr>
        <w:t>12</w:t>
      </w:r>
      <w:r w:rsidR="0075601E" w:rsidRPr="00380ED8">
        <w:rPr>
          <w:rFonts w:ascii="Times New Roman" w:hAnsi="Times New Roman" w:cs="Times New Roman"/>
          <w:sz w:val="28"/>
          <w:szCs w:val="28"/>
        </w:rPr>
        <w:t>.</w:t>
      </w:r>
      <w:r w:rsidR="00CB4CCB" w:rsidRPr="00380ED8">
        <w:rPr>
          <w:rFonts w:ascii="Times New Roman" w:hAnsi="Times New Roman" w:cs="Times New Roman"/>
          <w:sz w:val="28"/>
          <w:szCs w:val="28"/>
        </w:rPr>
        <w:t xml:space="preserve"> Категорії персоналу, користувачів та ст</w:t>
      </w:r>
      <w:r w:rsidR="006078CF" w:rsidRPr="00380ED8">
        <w:rPr>
          <w:rFonts w:ascii="Times New Roman" w:hAnsi="Times New Roman" w:cs="Times New Roman"/>
          <w:sz w:val="28"/>
          <w:szCs w:val="28"/>
        </w:rPr>
        <w:t>оронніх осіб, із числа яких можуть</w:t>
      </w:r>
      <w:r w:rsidR="00CB4CCB" w:rsidRPr="00380ED8">
        <w:rPr>
          <w:rFonts w:ascii="Times New Roman" w:hAnsi="Times New Roman" w:cs="Times New Roman"/>
          <w:sz w:val="28"/>
          <w:szCs w:val="28"/>
        </w:rPr>
        <w:t xml:space="preserve"> бути порушники. Відповідно</w:t>
      </w:r>
      <w:r w:rsidR="006078CF" w:rsidRPr="00380ED8">
        <w:rPr>
          <w:rFonts w:ascii="Times New Roman" w:hAnsi="Times New Roman" w:cs="Times New Roman"/>
          <w:sz w:val="28"/>
          <w:szCs w:val="28"/>
        </w:rPr>
        <w:t xml:space="preserve"> до</w:t>
      </w:r>
      <w:r w:rsidR="00CB4CCB" w:rsidRPr="00380ED8">
        <w:rPr>
          <w:rFonts w:ascii="Times New Roman" w:hAnsi="Times New Roman" w:cs="Times New Roman"/>
          <w:sz w:val="28"/>
          <w:szCs w:val="28"/>
        </w:rPr>
        <w:t xml:space="preserve"> типів порушників та кваліфікаційних о</w:t>
      </w:r>
      <w:r w:rsidR="00952421" w:rsidRPr="00380ED8">
        <w:rPr>
          <w:rFonts w:ascii="Times New Roman" w:hAnsi="Times New Roman" w:cs="Times New Roman"/>
          <w:sz w:val="28"/>
          <w:szCs w:val="28"/>
        </w:rPr>
        <w:t xml:space="preserve">знак </w:t>
      </w:r>
      <w:r w:rsidR="00B071D3" w:rsidRPr="00380ED8">
        <w:rPr>
          <w:rFonts w:ascii="Times New Roman" w:hAnsi="Times New Roman" w:cs="Times New Roman"/>
          <w:sz w:val="28"/>
          <w:szCs w:val="28"/>
        </w:rPr>
        <w:t>у</w:t>
      </w:r>
      <w:r w:rsidR="00DA3CAB" w:rsidRPr="00380ED8">
        <w:rPr>
          <w:rFonts w:ascii="Times New Roman" w:hAnsi="Times New Roman" w:cs="Times New Roman"/>
          <w:sz w:val="28"/>
          <w:szCs w:val="28"/>
        </w:rPr>
        <w:t xml:space="preserve"> таблиці </w:t>
      </w:r>
      <w:r w:rsidR="004917BA" w:rsidRPr="00380ED8">
        <w:rPr>
          <w:rFonts w:ascii="Times New Roman" w:hAnsi="Times New Roman" w:cs="Times New Roman"/>
          <w:sz w:val="28"/>
          <w:szCs w:val="28"/>
        </w:rPr>
        <w:t xml:space="preserve">6 </w:t>
      </w:r>
      <w:r w:rsidR="00CB4CCB" w:rsidRPr="00380ED8">
        <w:rPr>
          <w:rFonts w:ascii="Times New Roman" w:hAnsi="Times New Roman" w:cs="Times New Roman"/>
          <w:sz w:val="28"/>
          <w:szCs w:val="28"/>
        </w:rPr>
        <w:t xml:space="preserve">викладено результати  аналізу  можливостей стосовно доступу суб’єктів доступу до ІКС виконкому міської ради та активів </w:t>
      </w:r>
      <w:r w:rsidR="00952421" w:rsidRPr="00380ED8">
        <w:rPr>
          <w:rFonts w:ascii="Times New Roman" w:hAnsi="Times New Roman" w:cs="Times New Roman"/>
          <w:sz w:val="28"/>
          <w:szCs w:val="28"/>
        </w:rPr>
        <w:t>у</w:t>
      </w:r>
      <w:r w:rsidR="00CB4CCB" w:rsidRPr="00380ED8">
        <w:rPr>
          <w:rFonts w:ascii="Times New Roman" w:hAnsi="Times New Roman" w:cs="Times New Roman"/>
          <w:sz w:val="28"/>
          <w:szCs w:val="28"/>
        </w:rPr>
        <w:t xml:space="preserve"> межах сфери застосування СУІБ.</w:t>
      </w:r>
    </w:p>
    <w:p w:rsidR="00C00F0B" w:rsidRPr="00380ED8" w:rsidRDefault="00C00F0B" w:rsidP="00C00F0B">
      <w:pPr>
        <w:spacing w:line="288" w:lineRule="auto"/>
        <w:ind w:firstLine="709"/>
        <w:jc w:val="right"/>
        <w:rPr>
          <w:rFonts w:ascii="Times New Roman" w:hAnsi="Times New Roman" w:cs="Times New Roman"/>
          <w:sz w:val="24"/>
          <w:szCs w:val="24"/>
        </w:rPr>
      </w:pPr>
      <w:r w:rsidRPr="00380ED8">
        <w:rPr>
          <w:rFonts w:ascii="Times New Roman" w:hAnsi="Times New Roman" w:cs="Times New Roman"/>
          <w:sz w:val="24"/>
          <w:szCs w:val="24"/>
        </w:rPr>
        <w:t>Таблиця 6 Кваліфікаційні ознаки</w:t>
      </w:r>
    </w:p>
    <w:tbl>
      <w:tblPr>
        <w:tblStyle w:val="a8"/>
        <w:tblW w:w="0" w:type="auto"/>
        <w:tblLook w:val="04A0" w:firstRow="1" w:lastRow="0" w:firstColumn="1" w:lastColumn="0" w:noHBand="0" w:noVBand="1"/>
      </w:tblPr>
      <w:tblGrid>
        <w:gridCol w:w="562"/>
        <w:gridCol w:w="2835"/>
        <w:gridCol w:w="2977"/>
        <w:gridCol w:w="2693"/>
        <w:gridCol w:w="2835"/>
        <w:gridCol w:w="2658"/>
      </w:tblGrid>
      <w:tr w:rsidR="00C00F0B" w:rsidRPr="00380ED8" w:rsidTr="00C00F0B">
        <w:trPr>
          <w:trHeight w:val="158"/>
        </w:trPr>
        <w:tc>
          <w:tcPr>
            <w:tcW w:w="562" w:type="dxa"/>
            <w:vMerge w:val="restart"/>
          </w:tcPr>
          <w:p w:rsidR="00C00F0B" w:rsidRPr="00380ED8" w:rsidRDefault="00C00F0B" w:rsidP="00CB4CCB">
            <w:pPr>
              <w:jc w:val="both"/>
              <w:rPr>
                <w:rFonts w:ascii="Times New Roman" w:hAnsi="Times New Roman" w:cs="Times New Roman"/>
                <w:sz w:val="28"/>
                <w:szCs w:val="28"/>
              </w:rPr>
            </w:pPr>
            <w:r w:rsidRPr="00380ED8">
              <w:rPr>
                <w:rFonts w:ascii="Times New Roman" w:hAnsi="Times New Roman" w:cs="Times New Roman"/>
                <w:b/>
                <w:i/>
                <w:sz w:val="24"/>
                <w:szCs w:val="24"/>
              </w:rPr>
              <w:t>№ п/п</w:t>
            </w:r>
          </w:p>
        </w:tc>
        <w:tc>
          <w:tcPr>
            <w:tcW w:w="2835" w:type="dxa"/>
            <w:vMerge w:val="restart"/>
          </w:tcPr>
          <w:p w:rsidR="00C00F0B" w:rsidRPr="00380ED8" w:rsidRDefault="00C00F0B" w:rsidP="00C00F0B">
            <w:pPr>
              <w:spacing w:beforeLines="50" w:before="120" w:afterLines="50" w:after="120"/>
              <w:jc w:val="center"/>
              <w:rPr>
                <w:rFonts w:ascii="Times New Roman" w:hAnsi="Times New Roman" w:cs="Times New Roman"/>
                <w:b/>
                <w:i/>
                <w:sz w:val="24"/>
                <w:szCs w:val="24"/>
              </w:rPr>
            </w:pPr>
            <w:r w:rsidRPr="00380ED8">
              <w:rPr>
                <w:rFonts w:ascii="Times New Roman" w:hAnsi="Times New Roman" w:cs="Times New Roman"/>
                <w:b/>
                <w:i/>
                <w:sz w:val="24"/>
                <w:szCs w:val="24"/>
              </w:rPr>
              <w:t>Суб’єкт доступу</w:t>
            </w:r>
          </w:p>
          <w:p w:rsidR="00C00F0B" w:rsidRPr="00380ED8" w:rsidRDefault="00C00F0B" w:rsidP="00C00F0B">
            <w:pPr>
              <w:jc w:val="center"/>
              <w:rPr>
                <w:rFonts w:ascii="Times New Roman" w:hAnsi="Times New Roman" w:cs="Times New Roman"/>
                <w:sz w:val="28"/>
                <w:szCs w:val="28"/>
              </w:rPr>
            </w:pPr>
            <w:r w:rsidRPr="00380ED8">
              <w:rPr>
                <w:rFonts w:ascii="Times New Roman" w:hAnsi="Times New Roman" w:cs="Times New Roman"/>
                <w:b/>
                <w:i/>
                <w:sz w:val="24"/>
                <w:szCs w:val="24"/>
              </w:rPr>
              <w:t>(Персонал)</w:t>
            </w:r>
          </w:p>
        </w:tc>
        <w:tc>
          <w:tcPr>
            <w:tcW w:w="11163" w:type="dxa"/>
            <w:gridSpan w:val="4"/>
          </w:tcPr>
          <w:p w:rsidR="00C00F0B" w:rsidRPr="00380ED8" w:rsidRDefault="00C00F0B" w:rsidP="00C00F0B">
            <w:pPr>
              <w:jc w:val="center"/>
              <w:rPr>
                <w:rFonts w:ascii="Times New Roman" w:hAnsi="Times New Roman" w:cs="Times New Roman"/>
                <w:sz w:val="28"/>
                <w:szCs w:val="28"/>
              </w:rPr>
            </w:pPr>
            <w:r w:rsidRPr="00380ED8">
              <w:rPr>
                <w:rFonts w:ascii="Times New Roman" w:hAnsi="Times New Roman" w:cs="Times New Roman"/>
                <w:b/>
                <w:i/>
                <w:sz w:val="24"/>
                <w:szCs w:val="24"/>
              </w:rPr>
              <w:t>Припущення щодо кваліфікації та характеру дій порушника</w:t>
            </w:r>
          </w:p>
        </w:tc>
      </w:tr>
      <w:tr w:rsidR="00C00F0B" w:rsidRPr="00380ED8" w:rsidTr="0042783B">
        <w:trPr>
          <w:trHeight w:val="157"/>
        </w:trPr>
        <w:tc>
          <w:tcPr>
            <w:tcW w:w="562" w:type="dxa"/>
            <w:vMerge/>
          </w:tcPr>
          <w:p w:rsidR="00C00F0B" w:rsidRPr="00380ED8" w:rsidRDefault="00C00F0B" w:rsidP="00CB4CCB">
            <w:pPr>
              <w:jc w:val="both"/>
              <w:rPr>
                <w:rFonts w:ascii="Times New Roman" w:hAnsi="Times New Roman" w:cs="Times New Roman"/>
                <w:sz w:val="28"/>
                <w:szCs w:val="28"/>
              </w:rPr>
            </w:pPr>
          </w:p>
        </w:tc>
        <w:tc>
          <w:tcPr>
            <w:tcW w:w="2835" w:type="dxa"/>
            <w:vMerge/>
          </w:tcPr>
          <w:p w:rsidR="00C00F0B" w:rsidRPr="00380ED8" w:rsidRDefault="00C00F0B" w:rsidP="00CB4CCB">
            <w:pPr>
              <w:jc w:val="both"/>
              <w:rPr>
                <w:rFonts w:ascii="Times New Roman" w:hAnsi="Times New Roman" w:cs="Times New Roman"/>
                <w:sz w:val="28"/>
                <w:szCs w:val="28"/>
              </w:rPr>
            </w:pPr>
          </w:p>
        </w:tc>
        <w:tc>
          <w:tcPr>
            <w:tcW w:w="2977" w:type="dxa"/>
          </w:tcPr>
          <w:p w:rsidR="00C00F0B" w:rsidRPr="00380ED8" w:rsidRDefault="00C00F0B" w:rsidP="00C00F0B">
            <w:pPr>
              <w:jc w:val="center"/>
              <w:rPr>
                <w:rFonts w:ascii="Times New Roman" w:hAnsi="Times New Roman" w:cs="Times New Roman"/>
                <w:sz w:val="28"/>
                <w:szCs w:val="28"/>
              </w:rPr>
            </w:pPr>
            <w:r w:rsidRPr="00380ED8">
              <w:rPr>
                <w:rFonts w:ascii="Times New Roman" w:hAnsi="Times New Roman" w:cs="Times New Roman"/>
                <w:b/>
                <w:i/>
                <w:sz w:val="24"/>
                <w:szCs w:val="24"/>
              </w:rPr>
              <w:t>можливий тип порушника</w:t>
            </w:r>
          </w:p>
        </w:tc>
        <w:tc>
          <w:tcPr>
            <w:tcW w:w="2693" w:type="dxa"/>
          </w:tcPr>
          <w:p w:rsidR="00C00F0B" w:rsidRPr="00380ED8" w:rsidRDefault="00C00F0B" w:rsidP="00C00F0B">
            <w:pPr>
              <w:jc w:val="center"/>
              <w:rPr>
                <w:rFonts w:ascii="Times New Roman" w:hAnsi="Times New Roman" w:cs="Times New Roman"/>
                <w:sz w:val="28"/>
                <w:szCs w:val="28"/>
              </w:rPr>
            </w:pPr>
            <w:r w:rsidRPr="00380ED8">
              <w:rPr>
                <w:rFonts w:ascii="Times New Roman" w:hAnsi="Times New Roman" w:cs="Times New Roman"/>
                <w:b/>
                <w:i/>
                <w:sz w:val="24"/>
                <w:szCs w:val="24"/>
              </w:rPr>
              <w:t>кваліфікація</w:t>
            </w:r>
          </w:p>
        </w:tc>
        <w:tc>
          <w:tcPr>
            <w:tcW w:w="2835" w:type="dxa"/>
          </w:tcPr>
          <w:p w:rsidR="00C00F0B" w:rsidRPr="00380ED8" w:rsidRDefault="00C00F0B" w:rsidP="00C00F0B">
            <w:pPr>
              <w:jc w:val="center"/>
              <w:rPr>
                <w:rFonts w:ascii="Times New Roman" w:hAnsi="Times New Roman" w:cs="Times New Roman"/>
                <w:sz w:val="28"/>
                <w:szCs w:val="28"/>
              </w:rPr>
            </w:pPr>
            <w:r w:rsidRPr="00380ED8">
              <w:rPr>
                <w:rFonts w:ascii="Times New Roman" w:hAnsi="Times New Roman" w:cs="Times New Roman"/>
                <w:b/>
                <w:i/>
                <w:sz w:val="24"/>
                <w:szCs w:val="24"/>
              </w:rPr>
              <w:t>рівень можливостей</w:t>
            </w:r>
          </w:p>
        </w:tc>
        <w:tc>
          <w:tcPr>
            <w:tcW w:w="2658" w:type="dxa"/>
          </w:tcPr>
          <w:p w:rsidR="00C00F0B" w:rsidRPr="00380ED8" w:rsidRDefault="00C00F0B" w:rsidP="00C00F0B">
            <w:pPr>
              <w:jc w:val="center"/>
              <w:rPr>
                <w:rFonts w:ascii="Times New Roman" w:hAnsi="Times New Roman" w:cs="Times New Roman"/>
                <w:sz w:val="28"/>
                <w:szCs w:val="28"/>
              </w:rPr>
            </w:pPr>
            <w:r w:rsidRPr="00380ED8">
              <w:rPr>
                <w:rFonts w:ascii="Times New Roman" w:hAnsi="Times New Roman" w:cs="Times New Roman"/>
                <w:b/>
                <w:i/>
                <w:sz w:val="24"/>
                <w:szCs w:val="24"/>
              </w:rPr>
              <w:t>методи й способи</w:t>
            </w:r>
          </w:p>
        </w:tc>
      </w:tr>
    </w:tbl>
    <w:p w:rsidR="00CB4CCB" w:rsidRPr="00380ED8" w:rsidRDefault="00CB4CCB" w:rsidP="00CB4CCB">
      <w:pPr>
        <w:spacing w:after="0" w:line="240" w:lineRule="auto"/>
        <w:ind w:firstLine="567"/>
        <w:jc w:val="both"/>
        <w:rPr>
          <w:rFonts w:ascii="Times New Roman" w:hAnsi="Times New Roman" w:cs="Times New Roman"/>
          <w:sz w:val="2"/>
          <w:szCs w:val="2"/>
        </w:rPr>
      </w:pPr>
    </w:p>
    <w:tbl>
      <w:tblPr>
        <w:tblStyle w:val="a8"/>
        <w:tblW w:w="14596" w:type="dxa"/>
        <w:tblLook w:val="04A0" w:firstRow="1" w:lastRow="0" w:firstColumn="1" w:lastColumn="0" w:noHBand="0" w:noVBand="1"/>
      </w:tblPr>
      <w:tblGrid>
        <w:gridCol w:w="561"/>
        <w:gridCol w:w="2836"/>
        <w:gridCol w:w="2977"/>
        <w:gridCol w:w="2693"/>
        <w:gridCol w:w="2835"/>
        <w:gridCol w:w="2658"/>
        <w:gridCol w:w="36"/>
      </w:tblGrid>
      <w:tr w:rsidR="00C00F0B" w:rsidRPr="00380ED8" w:rsidTr="0042783B">
        <w:trPr>
          <w:gridAfter w:val="1"/>
          <w:wAfter w:w="36" w:type="dxa"/>
          <w:tblHeader/>
        </w:trPr>
        <w:tc>
          <w:tcPr>
            <w:tcW w:w="561" w:type="dxa"/>
            <w:vAlign w:val="center"/>
          </w:tcPr>
          <w:p w:rsidR="00C00F0B" w:rsidRPr="00380ED8" w:rsidRDefault="00C00F0B" w:rsidP="00C00F0B">
            <w:pPr>
              <w:jc w:val="center"/>
              <w:rPr>
                <w:rFonts w:ascii="Times New Roman" w:hAnsi="Times New Roman" w:cs="Times New Roman"/>
                <w:b/>
                <w:i/>
                <w:sz w:val="24"/>
                <w:szCs w:val="24"/>
              </w:rPr>
            </w:pPr>
            <w:r w:rsidRPr="00380ED8">
              <w:rPr>
                <w:rFonts w:ascii="Times New Roman" w:hAnsi="Times New Roman" w:cs="Times New Roman"/>
                <w:b/>
                <w:i/>
                <w:sz w:val="24"/>
                <w:szCs w:val="24"/>
              </w:rPr>
              <w:t>1</w:t>
            </w:r>
          </w:p>
        </w:tc>
        <w:tc>
          <w:tcPr>
            <w:tcW w:w="2836" w:type="dxa"/>
            <w:vAlign w:val="center"/>
          </w:tcPr>
          <w:p w:rsidR="00C00F0B" w:rsidRPr="00380ED8" w:rsidRDefault="00C00F0B" w:rsidP="00C00F0B">
            <w:pPr>
              <w:spacing w:beforeLines="50" w:before="120" w:afterLines="50" w:after="120"/>
              <w:jc w:val="center"/>
              <w:rPr>
                <w:rFonts w:ascii="Times New Roman" w:hAnsi="Times New Roman" w:cs="Times New Roman"/>
                <w:b/>
                <w:i/>
                <w:sz w:val="24"/>
                <w:szCs w:val="24"/>
              </w:rPr>
            </w:pPr>
            <w:r w:rsidRPr="00380ED8">
              <w:rPr>
                <w:rFonts w:ascii="Times New Roman" w:hAnsi="Times New Roman" w:cs="Times New Roman"/>
                <w:b/>
                <w:i/>
                <w:sz w:val="24"/>
                <w:szCs w:val="24"/>
              </w:rPr>
              <w:t>2</w:t>
            </w:r>
          </w:p>
        </w:tc>
        <w:tc>
          <w:tcPr>
            <w:tcW w:w="2977" w:type="dxa"/>
            <w:vAlign w:val="center"/>
          </w:tcPr>
          <w:p w:rsidR="00C00F0B" w:rsidRPr="00380ED8" w:rsidRDefault="00C00F0B" w:rsidP="00C00F0B">
            <w:pPr>
              <w:tabs>
                <w:tab w:val="left" w:pos="0"/>
                <w:tab w:val="left" w:pos="220"/>
              </w:tabs>
              <w:spacing w:beforeLines="50" w:before="120" w:afterLines="50" w:after="120"/>
              <w:jc w:val="center"/>
              <w:rPr>
                <w:rFonts w:ascii="Times New Roman" w:hAnsi="Times New Roman" w:cs="Times New Roman"/>
                <w:b/>
                <w:i/>
                <w:sz w:val="24"/>
                <w:szCs w:val="24"/>
              </w:rPr>
            </w:pPr>
            <w:r w:rsidRPr="00380ED8">
              <w:rPr>
                <w:rFonts w:ascii="Times New Roman" w:hAnsi="Times New Roman" w:cs="Times New Roman"/>
                <w:b/>
                <w:i/>
                <w:sz w:val="24"/>
                <w:szCs w:val="24"/>
              </w:rPr>
              <w:t>3</w:t>
            </w:r>
          </w:p>
        </w:tc>
        <w:tc>
          <w:tcPr>
            <w:tcW w:w="2693" w:type="dxa"/>
            <w:vAlign w:val="center"/>
          </w:tcPr>
          <w:p w:rsidR="00C00F0B" w:rsidRPr="00380ED8" w:rsidRDefault="00C00F0B" w:rsidP="00C00F0B">
            <w:pPr>
              <w:tabs>
                <w:tab w:val="left" w:pos="0"/>
                <w:tab w:val="left" w:pos="220"/>
              </w:tabs>
              <w:spacing w:beforeLines="50" w:before="120" w:afterLines="50" w:after="120"/>
              <w:jc w:val="center"/>
              <w:rPr>
                <w:rFonts w:ascii="Times New Roman" w:hAnsi="Times New Roman" w:cs="Times New Roman"/>
                <w:b/>
                <w:i/>
                <w:sz w:val="24"/>
                <w:szCs w:val="24"/>
              </w:rPr>
            </w:pPr>
            <w:r w:rsidRPr="00380ED8">
              <w:rPr>
                <w:rFonts w:ascii="Times New Roman" w:hAnsi="Times New Roman" w:cs="Times New Roman"/>
                <w:b/>
                <w:i/>
                <w:sz w:val="24"/>
                <w:szCs w:val="24"/>
              </w:rPr>
              <w:t>4</w:t>
            </w:r>
          </w:p>
        </w:tc>
        <w:tc>
          <w:tcPr>
            <w:tcW w:w="2835" w:type="dxa"/>
            <w:vAlign w:val="center"/>
          </w:tcPr>
          <w:p w:rsidR="00C00F0B" w:rsidRPr="00380ED8" w:rsidRDefault="00C00F0B" w:rsidP="00C00F0B">
            <w:pPr>
              <w:tabs>
                <w:tab w:val="left" w:pos="0"/>
                <w:tab w:val="left" w:pos="220"/>
              </w:tabs>
              <w:spacing w:beforeLines="50" w:before="120" w:afterLines="50" w:after="120"/>
              <w:jc w:val="center"/>
              <w:rPr>
                <w:rFonts w:ascii="Times New Roman" w:hAnsi="Times New Roman" w:cs="Times New Roman"/>
                <w:b/>
                <w:i/>
                <w:sz w:val="24"/>
                <w:szCs w:val="24"/>
              </w:rPr>
            </w:pPr>
            <w:r w:rsidRPr="00380ED8">
              <w:rPr>
                <w:rFonts w:ascii="Times New Roman" w:hAnsi="Times New Roman" w:cs="Times New Roman"/>
                <w:b/>
                <w:i/>
                <w:sz w:val="24"/>
                <w:szCs w:val="24"/>
              </w:rPr>
              <w:t>5</w:t>
            </w:r>
          </w:p>
        </w:tc>
        <w:tc>
          <w:tcPr>
            <w:tcW w:w="2658" w:type="dxa"/>
            <w:vAlign w:val="center"/>
          </w:tcPr>
          <w:p w:rsidR="00C00F0B" w:rsidRPr="00380ED8" w:rsidRDefault="00C00F0B" w:rsidP="00C00F0B">
            <w:pPr>
              <w:tabs>
                <w:tab w:val="left" w:pos="0"/>
                <w:tab w:val="left" w:pos="220"/>
              </w:tabs>
              <w:spacing w:beforeLines="50" w:before="120" w:afterLines="50" w:after="120"/>
              <w:jc w:val="center"/>
              <w:rPr>
                <w:rFonts w:ascii="Times New Roman" w:hAnsi="Times New Roman" w:cs="Times New Roman"/>
                <w:b/>
                <w:i/>
                <w:sz w:val="24"/>
                <w:szCs w:val="24"/>
              </w:rPr>
            </w:pPr>
            <w:r w:rsidRPr="00380ED8">
              <w:rPr>
                <w:rFonts w:ascii="Times New Roman" w:hAnsi="Times New Roman" w:cs="Times New Roman"/>
                <w:b/>
                <w:i/>
                <w:sz w:val="24"/>
                <w:szCs w:val="24"/>
              </w:rPr>
              <w:t>6</w:t>
            </w:r>
          </w:p>
        </w:tc>
      </w:tr>
      <w:tr w:rsidR="00CB4CCB" w:rsidRPr="00380ED8" w:rsidTr="0042783B">
        <w:tc>
          <w:tcPr>
            <w:tcW w:w="561" w:type="dxa"/>
          </w:tcPr>
          <w:p w:rsidR="00CB4CCB" w:rsidRPr="00380ED8" w:rsidRDefault="00CB4CCB" w:rsidP="0024387B">
            <w:pPr>
              <w:jc w:val="center"/>
              <w:rPr>
                <w:rFonts w:ascii="Times New Roman" w:hAnsi="Times New Roman" w:cs="Times New Roman"/>
                <w:sz w:val="28"/>
                <w:szCs w:val="28"/>
              </w:rPr>
            </w:pPr>
            <w:r w:rsidRPr="00380ED8">
              <w:rPr>
                <w:rFonts w:ascii="Times New Roman" w:hAnsi="Times New Roman" w:cs="Times New Roman"/>
                <w:sz w:val="28"/>
                <w:szCs w:val="28"/>
              </w:rPr>
              <w:t>1</w:t>
            </w:r>
          </w:p>
        </w:tc>
        <w:tc>
          <w:tcPr>
            <w:tcW w:w="2836" w:type="dxa"/>
          </w:tcPr>
          <w:p w:rsidR="00CB4CCB" w:rsidRPr="00380ED8" w:rsidRDefault="00CB4CCB" w:rsidP="0024387B">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Адміністратор безпеки (Ad1)</w:t>
            </w:r>
          </w:p>
        </w:tc>
        <w:tc>
          <w:tcPr>
            <w:tcW w:w="2977" w:type="dxa"/>
          </w:tcPr>
          <w:p w:rsidR="00CB4CCB" w:rsidRPr="00380ED8" w:rsidRDefault="00CB4CCB" w:rsidP="0024387B">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TP003,TP004, TP005</w:t>
            </w:r>
          </w:p>
        </w:tc>
        <w:tc>
          <w:tcPr>
            <w:tcW w:w="2693" w:type="dxa"/>
          </w:tcPr>
          <w:p w:rsidR="00CB4CCB" w:rsidRPr="00380ED8" w:rsidRDefault="00CB4CCB" w:rsidP="0024387B">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Q005</w:t>
            </w:r>
          </w:p>
        </w:tc>
        <w:tc>
          <w:tcPr>
            <w:tcW w:w="2835" w:type="dxa"/>
          </w:tcPr>
          <w:p w:rsidR="00CB4CCB" w:rsidRPr="00380ED8" w:rsidRDefault="00CB4CCB" w:rsidP="0024387B">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А006</w:t>
            </w:r>
          </w:p>
        </w:tc>
        <w:tc>
          <w:tcPr>
            <w:tcW w:w="2694" w:type="dxa"/>
            <w:gridSpan w:val="2"/>
          </w:tcPr>
          <w:p w:rsidR="00CB4CCB" w:rsidRPr="00380ED8" w:rsidRDefault="00CB4CCB" w:rsidP="0024387B">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М3</w:t>
            </w:r>
          </w:p>
        </w:tc>
      </w:tr>
      <w:tr w:rsidR="00CB4CCB" w:rsidRPr="00380ED8" w:rsidTr="0042783B">
        <w:tc>
          <w:tcPr>
            <w:tcW w:w="561" w:type="dxa"/>
          </w:tcPr>
          <w:p w:rsidR="00CB4CCB" w:rsidRPr="00380ED8" w:rsidRDefault="00CB4CCB" w:rsidP="0024387B">
            <w:pPr>
              <w:jc w:val="center"/>
              <w:rPr>
                <w:rFonts w:ascii="Times New Roman" w:hAnsi="Times New Roman" w:cs="Times New Roman"/>
                <w:sz w:val="28"/>
                <w:szCs w:val="28"/>
              </w:rPr>
            </w:pPr>
            <w:r w:rsidRPr="00380ED8">
              <w:rPr>
                <w:rFonts w:ascii="Times New Roman" w:hAnsi="Times New Roman" w:cs="Times New Roman"/>
                <w:sz w:val="28"/>
                <w:szCs w:val="28"/>
              </w:rPr>
              <w:lastRenderedPageBreak/>
              <w:t>2</w:t>
            </w:r>
          </w:p>
        </w:tc>
        <w:tc>
          <w:tcPr>
            <w:tcW w:w="2836" w:type="dxa"/>
          </w:tcPr>
          <w:p w:rsidR="00CB4CCB" w:rsidRPr="00380ED8" w:rsidRDefault="00CB4CCB" w:rsidP="0024387B">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Адміністратор інфраструктури (Ad2)</w:t>
            </w:r>
          </w:p>
        </w:tc>
        <w:tc>
          <w:tcPr>
            <w:tcW w:w="2977" w:type="dxa"/>
          </w:tcPr>
          <w:p w:rsidR="00CB4CCB" w:rsidRPr="00380ED8" w:rsidRDefault="00CB4CCB" w:rsidP="0024387B">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TP003, TP004, TP005</w:t>
            </w:r>
          </w:p>
        </w:tc>
        <w:tc>
          <w:tcPr>
            <w:tcW w:w="2693" w:type="dxa"/>
          </w:tcPr>
          <w:p w:rsidR="00CB4CCB" w:rsidRPr="00380ED8" w:rsidRDefault="00CB4CCB" w:rsidP="0024387B">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Q002, Q003, Q004</w:t>
            </w:r>
          </w:p>
        </w:tc>
        <w:tc>
          <w:tcPr>
            <w:tcW w:w="2835" w:type="dxa"/>
          </w:tcPr>
          <w:p w:rsidR="00CB4CCB" w:rsidRPr="00380ED8" w:rsidRDefault="00CB4CCB" w:rsidP="0024387B">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А002, А003, А004, А005</w:t>
            </w:r>
          </w:p>
        </w:tc>
        <w:tc>
          <w:tcPr>
            <w:tcW w:w="2694" w:type="dxa"/>
            <w:gridSpan w:val="2"/>
          </w:tcPr>
          <w:p w:rsidR="00CB4CCB" w:rsidRPr="00380ED8" w:rsidRDefault="00CB4CCB" w:rsidP="0024387B">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M001, M002, M003, M004</w:t>
            </w:r>
          </w:p>
        </w:tc>
      </w:tr>
      <w:tr w:rsidR="00A25FE0" w:rsidRPr="00380ED8" w:rsidTr="0042783B">
        <w:tc>
          <w:tcPr>
            <w:tcW w:w="561" w:type="dxa"/>
          </w:tcPr>
          <w:p w:rsidR="00A25FE0" w:rsidRPr="00380ED8" w:rsidRDefault="00A25FE0" w:rsidP="00A25FE0">
            <w:pPr>
              <w:jc w:val="center"/>
              <w:rPr>
                <w:rFonts w:ascii="Times New Roman" w:hAnsi="Times New Roman" w:cs="Times New Roman"/>
                <w:sz w:val="28"/>
                <w:szCs w:val="28"/>
              </w:rPr>
            </w:pPr>
            <w:r w:rsidRPr="00380ED8">
              <w:rPr>
                <w:rFonts w:ascii="Times New Roman" w:hAnsi="Times New Roman" w:cs="Times New Roman"/>
                <w:sz w:val="28"/>
                <w:szCs w:val="28"/>
              </w:rPr>
              <w:t>3</w:t>
            </w:r>
          </w:p>
        </w:tc>
        <w:tc>
          <w:tcPr>
            <w:tcW w:w="2836"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Інші адміністратори та користувачі з привілейованої роллю</w:t>
            </w:r>
          </w:p>
        </w:tc>
        <w:tc>
          <w:tcPr>
            <w:tcW w:w="2977"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TP003, TP004, TP005</w:t>
            </w:r>
          </w:p>
        </w:tc>
        <w:tc>
          <w:tcPr>
            <w:tcW w:w="2693"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Q003, Q004, Q005</w:t>
            </w:r>
          </w:p>
        </w:tc>
        <w:tc>
          <w:tcPr>
            <w:tcW w:w="2835"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А002, А003, А005,</w:t>
            </w:r>
          </w:p>
        </w:tc>
        <w:tc>
          <w:tcPr>
            <w:tcW w:w="2694" w:type="dxa"/>
            <w:gridSpan w:val="2"/>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M001, M002, M003, M004</w:t>
            </w:r>
          </w:p>
        </w:tc>
      </w:tr>
      <w:tr w:rsidR="00A25FE0" w:rsidRPr="00380ED8" w:rsidTr="0042783B">
        <w:tc>
          <w:tcPr>
            <w:tcW w:w="561" w:type="dxa"/>
          </w:tcPr>
          <w:p w:rsidR="00A25FE0" w:rsidRPr="00380ED8" w:rsidRDefault="00A25FE0" w:rsidP="00A25FE0">
            <w:pPr>
              <w:jc w:val="center"/>
              <w:rPr>
                <w:rFonts w:ascii="Times New Roman" w:hAnsi="Times New Roman" w:cs="Times New Roman"/>
                <w:sz w:val="28"/>
                <w:szCs w:val="28"/>
              </w:rPr>
            </w:pPr>
            <w:r w:rsidRPr="00380ED8">
              <w:rPr>
                <w:rFonts w:ascii="Times New Roman" w:hAnsi="Times New Roman" w:cs="Times New Roman"/>
                <w:sz w:val="28"/>
                <w:szCs w:val="28"/>
              </w:rPr>
              <w:t>4</w:t>
            </w:r>
          </w:p>
        </w:tc>
        <w:tc>
          <w:tcPr>
            <w:tcW w:w="2836"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Користувачі ІКС</w:t>
            </w:r>
          </w:p>
        </w:tc>
        <w:tc>
          <w:tcPr>
            <w:tcW w:w="2977"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TP001, TP002,  TP003, TP004, TP005</w:t>
            </w:r>
          </w:p>
        </w:tc>
        <w:tc>
          <w:tcPr>
            <w:tcW w:w="2693"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Q001, Q002, Q004</w:t>
            </w:r>
          </w:p>
        </w:tc>
        <w:tc>
          <w:tcPr>
            <w:tcW w:w="2835" w:type="dxa"/>
          </w:tcPr>
          <w:p w:rsidR="00A25FE0" w:rsidRPr="00380ED8" w:rsidRDefault="00A25FE0" w:rsidP="00A25FE0">
            <w:pPr>
              <w:spacing w:before="120"/>
              <w:jc w:val="center"/>
              <w:rPr>
                <w:rFonts w:ascii="Times New Roman" w:hAnsi="Times New Roman" w:cs="Times New Roman"/>
                <w:sz w:val="24"/>
                <w:szCs w:val="24"/>
              </w:rPr>
            </w:pPr>
            <w:r w:rsidRPr="00380ED8">
              <w:rPr>
                <w:rFonts w:ascii="Times New Roman" w:hAnsi="Times New Roman" w:cs="Times New Roman"/>
                <w:sz w:val="24"/>
                <w:szCs w:val="24"/>
              </w:rPr>
              <w:t>А002, А003</w:t>
            </w:r>
          </w:p>
        </w:tc>
        <w:tc>
          <w:tcPr>
            <w:tcW w:w="2694" w:type="dxa"/>
            <w:gridSpan w:val="2"/>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M001, M002, M003, M004</w:t>
            </w:r>
          </w:p>
        </w:tc>
      </w:tr>
      <w:tr w:rsidR="00A25FE0" w:rsidRPr="00380ED8" w:rsidTr="0042783B">
        <w:tc>
          <w:tcPr>
            <w:tcW w:w="561" w:type="dxa"/>
          </w:tcPr>
          <w:p w:rsidR="00A25FE0" w:rsidRPr="00380ED8" w:rsidRDefault="00A25FE0" w:rsidP="00A25FE0">
            <w:pPr>
              <w:jc w:val="center"/>
              <w:rPr>
                <w:rFonts w:ascii="Times New Roman" w:hAnsi="Times New Roman" w:cs="Times New Roman"/>
                <w:sz w:val="28"/>
                <w:szCs w:val="28"/>
              </w:rPr>
            </w:pPr>
            <w:r w:rsidRPr="00380ED8">
              <w:rPr>
                <w:rFonts w:ascii="Times New Roman" w:hAnsi="Times New Roman" w:cs="Times New Roman"/>
                <w:sz w:val="28"/>
                <w:szCs w:val="28"/>
              </w:rPr>
              <w:t>5</w:t>
            </w:r>
          </w:p>
        </w:tc>
        <w:tc>
          <w:tcPr>
            <w:tcW w:w="2836"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Обслуговуючий персонал (розробка та супроводження СУІБ, технічне обслуговування)</w:t>
            </w:r>
          </w:p>
        </w:tc>
        <w:tc>
          <w:tcPr>
            <w:tcW w:w="2977"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TP003, TP004, TP005</w:t>
            </w:r>
          </w:p>
        </w:tc>
        <w:tc>
          <w:tcPr>
            <w:tcW w:w="2693"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Q001</w:t>
            </w:r>
          </w:p>
        </w:tc>
        <w:tc>
          <w:tcPr>
            <w:tcW w:w="2835" w:type="dxa"/>
          </w:tcPr>
          <w:p w:rsidR="00A25FE0" w:rsidRPr="00380ED8" w:rsidRDefault="00A25FE0" w:rsidP="00A25FE0">
            <w:pPr>
              <w:spacing w:before="120"/>
              <w:jc w:val="center"/>
              <w:rPr>
                <w:rFonts w:ascii="Times New Roman" w:hAnsi="Times New Roman" w:cs="Times New Roman"/>
                <w:sz w:val="24"/>
                <w:szCs w:val="24"/>
              </w:rPr>
            </w:pPr>
            <w:r w:rsidRPr="00380ED8">
              <w:rPr>
                <w:rFonts w:ascii="Times New Roman" w:hAnsi="Times New Roman" w:cs="Times New Roman"/>
                <w:sz w:val="24"/>
                <w:szCs w:val="24"/>
              </w:rPr>
              <w:t>А001, А002,  А005</w:t>
            </w:r>
          </w:p>
        </w:tc>
        <w:tc>
          <w:tcPr>
            <w:tcW w:w="2694" w:type="dxa"/>
            <w:gridSpan w:val="2"/>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M002, M003,   M004</w:t>
            </w:r>
          </w:p>
        </w:tc>
      </w:tr>
      <w:tr w:rsidR="00A25FE0" w:rsidRPr="00380ED8" w:rsidTr="0042783B">
        <w:tc>
          <w:tcPr>
            <w:tcW w:w="561" w:type="dxa"/>
          </w:tcPr>
          <w:p w:rsidR="00A25FE0" w:rsidRPr="00380ED8" w:rsidRDefault="00A25FE0" w:rsidP="00A25FE0">
            <w:pPr>
              <w:jc w:val="center"/>
              <w:rPr>
                <w:rFonts w:ascii="Times New Roman" w:hAnsi="Times New Roman" w:cs="Times New Roman"/>
                <w:sz w:val="28"/>
                <w:szCs w:val="28"/>
              </w:rPr>
            </w:pPr>
            <w:r w:rsidRPr="00380ED8">
              <w:rPr>
                <w:rFonts w:ascii="Times New Roman" w:hAnsi="Times New Roman" w:cs="Times New Roman"/>
                <w:sz w:val="28"/>
                <w:szCs w:val="28"/>
              </w:rPr>
              <w:t>6</w:t>
            </w:r>
          </w:p>
        </w:tc>
        <w:tc>
          <w:tcPr>
            <w:tcW w:w="2836"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Суб’єкт цільового фахового втручання в систему (зовнішній мотивований зловмисник)</w:t>
            </w:r>
          </w:p>
        </w:tc>
        <w:tc>
          <w:tcPr>
            <w:tcW w:w="2977"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TP001</w:t>
            </w:r>
          </w:p>
        </w:tc>
        <w:tc>
          <w:tcPr>
            <w:tcW w:w="2693"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Q002, Q003, Q004, Q005</w:t>
            </w:r>
          </w:p>
        </w:tc>
        <w:tc>
          <w:tcPr>
            <w:tcW w:w="2835"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А002, А003, А004, А006</w:t>
            </w:r>
          </w:p>
        </w:tc>
        <w:tc>
          <w:tcPr>
            <w:tcW w:w="2694" w:type="dxa"/>
            <w:gridSpan w:val="2"/>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M001, M002, M003, M004</w:t>
            </w:r>
          </w:p>
        </w:tc>
      </w:tr>
      <w:tr w:rsidR="00A25FE0" w:rsidRPr="00380ED8" w:rsidTr="0042783B">
        <w:tc>
          <w:tcPr>
            <w:tcW w:w="561" w:type="dxa"/>
          </w:tcPr>
          <w:p w:rsidR="00A25FE0" w:rsidRPr="00380ED8" w:rsidRDefault="00A25FE0" w:rsidP="00A25FE0">
            <w:pPr>
              <w:jc w:val="center"/>
              <w:rPr>
                <w:rFonts w:ascii="Times New Roman" w:hAnsi="Times New Roman" w:cs="Times New Roman"/>
                <w:sz w:val="28"/>
                <w:szCs w:val="28"/>
              </w:rPr>
            </w:pPr>
            <w:r w:rsidRPr="00380ED8">
              <w:rPr>
                <w:rFonts w:ascii="Times New Roman" w:hAnsi="Times New Roman" w:cs="Times New Roman"/>
                <w:sz w:val="28"/>
                <w:szCs w:val="28"/>
              </w:rPr>
              <w:t>7</w:t>
            </w:r>
          </w:p>
        </w:tc>
        <w:tc>
          <w:tcPr>
            <w:tcW w:w="2836"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Персонал інший (розробника та супроводження СУІБ, постачальника послуг та сервісів, інших Зацікавлених третіх сторін у межах сфери застосування СУІБ)</w:t>
            </w:r>
          </w:p>
        </w:tc>
        <w:tc>
          <w:tcPr>
            <w:tcW w:w="2977"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TP001, TP002, TP005</w:t>
            </w:r>
          </w:p>
        </w:tc>
        <w:tc>
          <w:tcPr>
            <w:tcW w:w="2693" w:type="dxa"/>
          </w:tcPr>
          <w:p w:rsidR="00A25FE0" w:rsidRPr="00380ED8" w:rsidRDefault="00A25FE0" w:rsidP="00A25FE0">
            <w:pPr>
              <w:tabs>
                <w:tab w:val="left" w:pos="0"/>
                <w:tab w:val="left" w:pos="220"/>
              </w:tabs>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Q002, Q003, Q004, Q005</w:t>
            </w:r>
          </w:p>
        </w:tc>
        <w:tc>
          <w:tcPr>
            <w:tcW w:w="2835" w:type="dxa"/>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А002, А003, А004, А006</w:t>
            </w:r>
          </w:p>
        </w:tc>
        <w:tc>
          <w:tcPr>
            <w:tcW w:w="2694" w:type="dxa"/>
            <w:gridSpan w:val="2"/>
          </w:tcPr>
          <w:p w:rsidR="00A25FE0" w:rsidRPr="00380ED8" w:rsidRDefault="00A25FE0" w:rsidP="00A25FE0">
            <w:pPr>
              <w:spacing w:beforeLines="50" w:before="120" w:afterLines="50" w:after="120"/>
              <w:jc w:val="center"/>
              <w:rPr>
                <w:rFonts w:ascii="Times New Roman" w:hAnsi="Times New Roman" w:cs="Times New Roman"/>
                <w:sz w:val="24"/>
                <w:szCs w:val="24"/>
              </w:rPr>
            </w:pPr>
            <w:r w:rsidRPr="00380ED8">
              <w:rPr>
                <w:rFonts w:ascii="Times New Roman" w:hAnsi="Times New Roman" w:cs="Times New Roman"/>
                <w:sz w:val="24"/>
                <w:szCs w:val="24"/>
              </w:rPr>
              <w:t>M001, M003, M004</w:t>
            </w:r>
          </w:p>
        </w:tc>
      </w:tr>
    </w:tbl>
    <w:p w:rsidR="00CB4CCB" w:rsidRPr="00380ED8" w:rsidRDefault="00CB4CCB" w:rsidP="00CB4CCB">
      <w:pPr>
        <w:spacing w:after="0" w:line="240" w:lineRule="auto"/>
        <w:ind w:firstLine="567"/>
        <w:jc w:val="both"/>
        <w:rPr>
          <w:rFonts w:ascii="Times New Roman" w:hAnsi="Times New Roman" w:cs="Times New Roman"/>
          <w:sz w:val="28"/>
          <w:szCs w:val="28"/>
        </w:rPr>
      </w:pP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CB4CCB" w:rsidRPr="00380ED8">
        <w:rPr>
          <w:rFonts w:ascii="Times New Roman" w:hAnsi="Times New Roman" w:cs="Times New Roman"/>
          <w:sz w:val="28"/>
          <w:szCs w:val="28"/>
        </w:rPr>
        <w:t>.</w:t>
      </w:r>
      <w:r w:rsidR="00D45CA2" w:rsidRPr="00380ED8">
        <w:rPr>
          <w:rFonts w:ascii="Times New Roman" w:hAnsi="Times New Roman" w:cs="Times New Roman"/>
          <w:sz w:val="28"/>
          <w:szCs w:val="28"/>
        </w:rPr>
        <w:t>13</w:t>
      </w:r>
      <w:r w:rsidRPr="00380ED8">
        <w:rPr>
          <w:rFonts w:ascii="Times New Roman" w:hAnsi="Times New Roman" w:cs="Times New Roman"/>
          <w:sz w:val="28"/>
          <w:szCs w:val="28"/>
        </w:rPr>
        <w:t>.</w:t>
      </w:r>
      <w:r w:rsidR="00CB4CCB" w:rsidRPr="00380ED8">
        <w:rPr>
          <w:rFonts w:ascii="Times New Roman" w:hAnsi="Times New Roman" w:cs="Times New Roman"/>
          <w:sz w:val="28"/>
          <w:szCs w:val="28"/>
        </w:rPr>
        <w:t xml:space="preserve"> Щодо винятків реалізації загроз інформації внаслідок несанкціонованих дій порушників можуть бути здійснені такі припущення:</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9.</w:t>
      </w:r>
      <w:r w:rsidR="00D45CA2" w:rsidRPr="00380ED8">
        <w:rPr>
          <w:rFonts w:ascii="Times New Roman" w:hAnsi="Times New Roman" w:cs="Times New Roman"/>
          <w:sz w:val="28"/>
          <w:szCs w:val="28"/>
        </w:rPr>
        <w:t>13</w:t>
      </w:r>
      <w:r w:rsidRPr="00380ED8">
        <w:rPr>
          <w:rFonts w:ascii="Times New Roman" w:hAnsi="Times New Roman" w:cs="Times New Roman"/>
          <w:sz w:val="28"/>
          <w:szCs w:val="28"/>
        </w:rPr>
        <w:t>.</w:t>
      </w:r>
      <w:r w:rsidR="00CB4CCB" w:rsidRPr="00380ED8">
        <w:rPr>
          <w:rFonts w:ascii="Times New Roman" w:hAnsi="Times New Roman" w:cs="Times New Roman"/>
          <w:sz w:val="28"/>
          <w:szCs w:val="28"/>
        </w:rPr>
        <w:t xml:space="preserve">1 здійснення персоналом ІКС </w:t>
      </w:r>
      <w:r w:rsidR="00A043F0" w:rsidRPr="00380ED8">
        <w:rPr>
          <w:rFonts w:ascii="Times New Roman" w:hAnsi="Times New Roman" w:cs="Times New Roman"/>
          <w:sz w:val="28"/>
          <w:szCs w:val="28"/>
        </w:rPr>
        <w:t xml:space="preserve">контролю за виконанням заходів </w:t>
      </w:r>
      <w:r w:rsidR="00CB4CCB" w:rsidRPr="00380ED8">
        <w:rPr>
          <w:rFonts w:ascii="Times New Roman" w:hAnsi="Times New Roman" w:cs="Times New Roman"/>
          <w:sz w:val="28"/>
          <w:szCs w:val="28"/>
        </w:rPr>
        <w:t xml:space="preserve">з підтримання санітарно-технічного стану, проведенням будівельних, монтажних, налагоджувальних, ремонтних робіт у приміщеннях, де розміщуються технічні засоби, за відвіданням таких приміщень попереджує можливість безпосереднього несанкціонованого доступу до технічних і програмних засобів </w:t>
      </w:r>
      <w:r w:rsidR="00A043F0" w:rsidRPr="00380ED8">
        <w:rPr>
          <w:rFonts w:ascii="Times New Roman" w:hAnsi="Times New Roman" w:cs="Times New Roman"/>
          <w:sz w:val="28"/>
          <w:szCs w:val="28"/>
        </w:rPr>
        <w:t>не</w:t>
      </w:r>
      <w:r w:rsidR="00CB4CCB" w:rsidRPr="00380ED8">
        <w:rPr>
          <w:rFonts w:ascii="Times New Roman" w:hAnsi="Times New Roman" w:cs="Times New Roman"/>
          <w:sz w:val="28"/>
          <w:szCs w:val="28"/>
        </w:rPr>
        <w:t>уповноваженого персоналу та відвідувачів цих приміщень;</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D45CA2" w:rsidRPr="00380ED8">
        <w:rPr>
          <w:rFonts w:ascii="Times New Roman" w:hAnsi="Times New Roman" w:cs="Times New Roman"/>
          <w:sz w:val="28"/>
          <w:szCs w:val="28"/>
        </w:rPr>
        <w:t>13</w:t>
      </w:r>
      <w:r w:rsidRPr="00380ED8">
        <w:rPr>
          <w:rFonts w:ascii="Times New Roman" w:hAnsi="Times New Roman" w:cs="Times New Roman"/>
          <w:sz w:val="28"/>
          <w:szCs w:val="28"/>
        </w:rPr>
        <w:t>.</w:t>
      </w:r>
      <w:r w:rsidR="00CB4CCB" w:rsidRPr="00380ED8">
        <w:rPr>
          <w:rFonts w:ascii="Times New Roman" w:hAnsi="Times New Roman" w:cs="Times New Roman"/>
          <w:sz w:val="28"/>
          <w:szCs w:val="28"/>
        </w:rPr>
        <w:t>2 за умови дотримання вимог нормативно-правових актів з питань забезпече</w:t>
      </w:r>
      <w:r w:rsidR="006008A2" w:rsidRPr="00380ED8">
        <w:rPr>
          <w:rFonts w:ascii="Times New Roman" w:hAnsi="Times New Roman" w:cs="Times New Roman"/>
          <w:sz w:val="28"/>
          <w:szCs w:val="28"/>
        </w:rPr>
        <w:t xml:space="preserve">ння захисту інформації </w:t>
      </w:r>
      <w:proofErr w:type="spellStart"/>
      <w:r w:rsidR="006008A2" w:rsidRPr="00380ED8">
        <w:rPr>
          <w:rFonts w:ascii="Times New Roman" w:hAnsi="Times New Roman" w:cs="Times New Roman"/>
          <w:sz w:val="28"/>
          <w:szCs w:val="28"/>
        </w:rPr>
        <w:t>попереджу</w:t>
      </w:r>
      <w:r w:rsidR="00CB4CCB" w:rsidRPr="00380ED8">
        <w:rPr>
          <w:rFonts w:ascii="Times New Roman" w:hAnsi="Times New Roman" w:cs="Times New Roman"/>
          <w:sz w:val="28"/>
          <w:szCs w:val="28"/>
        </w:rPr>
        <w:t>ється</w:t>
      </w:r>
      <w:proofErr w:type="spellEnd"/>
      <w:r w:rsidR="00CB4CCB" w:rsidRPr="00380ED8">
        <w:rPr>
          <w:rFonts w:ascii="Times New Roman" w:hAnsi="Times New Roman" w:cs="Times New Roman"/>
          <w:sz w:val="28"/>
          <w:szCs w:val="28"/>
        </w:rPr>
        <w:t xml:space="preserve"> можливість безпосереднього несанкціонованого доступу до технічних засобів співробітників, </w:t>
      </w:r>
      <w:r w:rsidR="006008A2" w:rsidRPr="00380ED8">
        <w:rPr>
          <w:rFonts w:ascii="Times New Roman" w:hAnsi="Times New Roman" w:cs="Times New Roman"/>
          <w:sz w:val="28"/>
          <w:szCs w:val="28"/>
        </w:rPr>
        <w:t>які</w:t>
      </w:r>
      <w:r w:rsidR="00CB4CCB" w:rsidRPr="00380ED8">
        <w:rPr>
          <w:rFonts w:ascii="Times New Roman" w:hAnsi="Times New Roman" w:cs="Times New Roman"/>
          <w:sz w:val="28"/>
          <w:szCs w:val="28"/>
        </w:rPr>
        <w:t xml:space="preserve"> не належать до користувачів автоматизованих систем, та зовнішніх порушників;</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D45CA2" w:rsidRPr="00380ED8">
        <w:rPr>
          <w:rFonts w:ascii="Times New Roman" w:hAnsi="Times New Roman" w:cs="Times New Roman"/>
          <w:sz w:val="28"/>
          <w:szCs w:val="28"/>
        </w:rPr>
        <w:t>13</w:t>
      </w:r>
      <w:r w:rsidRPr="00380ED8">
        <w:rPr>
          <w:rFonts w:ascii="Times New Roman" w:hAnsi="Times New Roman" w:cs="Times New Roman"/>
          <w:sz w:val="28"/>
          <w:szCs w:val="28"/>
        </w:rPr>
        <w:t>.</w:t>
      </w:r>
      <w:r w:rsidR="00CB4CCB" w:rsidRPr="00380ED8">
        <w:rPr>
          <w:rFonts w:ascii="Times New Roman" w:hAnsi="Times New Roman" w:cs="Times New Roman"/>
          <w:sz w:val="28"/>
          <w:szCs w:val="28"/>
        </w:rPr>
        <w:t xml:space="preserve">3 </w:t>
      </w:r>
      <w:r w:rsidR="005A4910" w:rsidRPr="00380ED8">
        <w:rPr>
          <w:rFonts w:ascii="Times New Roman" w:hAnsi="Times New Roman" w:cs="Times New Roman"/>
          <w:sz w:val="28"/>
          <w:szCs w:val="28"/>
        </w:rPr>
        <w:t xml:space="preserve">за умови </w:t>
      </w:r>
      <w:r w:rsidR="009071D2" w:rsidRPr="00380ED8">
        <w:rPr>
          <w:rFonts w:ascii="Times New Roman" w:hAnsi="Times New Roman" w:cs="Times New Roman"/>
          <w:sz w:val="28"/>
          <w:szCs w:val="28"/>
        </w:rPr>
        <w:t>забезпеченн</w:t>
      </w:r>
      <w:r w:rsidR="005A4910" w:rsidRPr="00380ED8">
        <w:rPr>
          <w:rFonts w:ascii="Times New Roman" w:hAnsi="Times New Roman" w:cs="Times New Roman"/>
          <w:sz w:val="28"/>
          <w:szCs w:val="28"/>
        </w:rPr>
        <w:t>я</w:t>
      </w:r>
      <w:r w:rsidR="009071D2" w:rsidRPr="00380ED8">
        <w:rPr>
          <w:rFonts w:ascii="Times New Roman" w:hAnsi="Times New Roman" w:cs="Times New Roman"/>
          <w:sz w:val="28"/>
          <w:szCs w:val="28"/>
        </w:rPr>
        <w:t xml:space="preserve"> належн</w:t>
      </w:r>
      <w:r w:rsidR="005A4910" w:rsidRPr="00380ED8">
        <w:rPr>
          <w:rFonts w:ascii="Times New Roman" w:hAnsi="Times New Roman" w:cs="Times New Roman"/>
          <w:sz w:val="28"/>
          <w:szCs w:val="28"/>
        </w:rPr>
        <w:t>ого</w:t>
      </w:r>
      <w:r w:rsidR="00CB4CCB" w:rsidRPr="00380ED8">
        <w:rPr>
          <w:rFonts w:ascii="Times New Roman" w:hAnsi="Times New Roman" w:cs="Times New Roman"/>
          <w:sz w:val="28"/>
          <w:szCs w:val="28"/>
        </w:rPr>
        <w:t xml:space="preserve"> керування системою захисту інформації </w:t>
      </w:r>
      <w:r w:rsidR="009071D2" w:rsidRPr="00380ED8">
        <w:rPr>
          <w:rFonts w:ascii="Times New Roman" w:hAnsi="Times New Roman" w:cs="Times New Roman"/>
          <w:sz w:val="28"/>
          <w:szCs w:val="28"/>
        </w:rPr>
        <w:t>допускається</w:t>
      </w:r>
      <w:r w:rsidR="00CB4CCB" w:rsidRPr="00380ED8">
        <w:rPr>
          <w:rFonts w:ascii="Times New Roman" w:hAnsi="Times New Roman" w:cs="Times New Roman"/>
          <w:sz w:val="28"/>
          <w:szCs w:val="28"/>
        </w:rPr>
        <w:t xml:space="preserve"> повна довіра до адміністратора безпеки</w:t>
      </w:r>
      <w:r w:rsidR="005A4910" w:rsidRPr="00380ED8">
        <w:rPr>
          <w:rFonts w:ascii="Times New Roman" w:hAnsi="Times New Roman" w:cs="Times New Roman"/>
          <w:sz w:val="28"/>
          <w:szCs w:val="28"/>
        </w:rPr>
        <w:t xml:space="preserve"> та в</w:t>
      </w:r>
      <w:r w:rsidR="00445FF5" w:rsidRPr="00380ED8">
        <w:rPr>
          <w:rFonts w:ascii="Times New Roman" w:hAnsi="Times New Roman" w:cs="Times New Roman"/>
          <w:sz w:val="28"/>
          <w:szCs w:val="28"/>
        </w:rPr>
        <w:t>изначається як виняток з моделі</w:t>
      </w:r>
      <w:r w:rsidR="00CB4CCB" w:rsidRPr="00380ED8">
        <w:rPr>
          <w:rFonts w:ascii="Times New Roman" w:hAnsi="Times New Roman" w:cs="Times New Roman"/>
          <w:sz w:val="28"/>
          <w:szCs w:val="28"/>
        </w:rPr>
        <w:t xml:space="preserve"> за умови</w:t>
      </w:r>
      <w:r w:rsidR="009071D2" w:rsidRPr="00380ED8">
        <w:rPr>
          <w:rFonts w:ascii="Times New Roman" w:hAnsi="Times New Roman" w:cs="Times New Roman"/>
          <w:sz w:val="28"/>
          <w:szCs w:val="28"/>
        </w:rPr>
        <w:t>, що в</w:t>
      </w:r>
      <w:r w:rsidR="00CB4CCB" w:rsidRPr="00380ED8">
        <w:rPr>
          <w:rFonts w:ascii="Times New Roman" w:hAnsi="Times New Roman" w:cs="Times New Roman"/>
          <w:sz w:val="28"/>
          <w:szCs w:val="28"/>
        </w:rPr>
        <w:t>сі дії адміністрато</w:t>
      </w:r>
      <w:r w:rsidR="00A85374" w:rsidRPr="00380ED8">
        <w:rPr>
          <w:rFonts w:ascii="Times New Roman" w:hAnsi="Times New Roman" w:cs="Times New Roman"/>
          <w:sz w:val="28"/>
          <w:szCs w:val="28"/>
        </w:rPr>
        <w:t>ра фіксуються в</w:t>
      </w:r>
      <w:r w:rsidR="005A4910" w:rsidRPr="00380ED8">
        <w:rPr>
          <w:rFonts w:ascii="Times New Roman" w:hAnsi="Times New Roman" w:cs="Times New Roman"/>
          <w:sz w:val="28"/>
          <w:szCs w:val="28"/>
        </w:rPr>
        <w:t xml:space="preserve"> журналі безпеки</w:t>
      </w:r>
      <w:r w:rsidR="00CB4CCB" w:rsidRPr="00380ED8">
        <w:rPr>
          <w:rFonts w:ascii="Times New Roman" w:hAnsi="Times New Roman" w:cs="Times New Roman"/>
          <w:sz w:val="28"/>
          <w:szCs w:val="28"/>
        </w:rPr>
        <w:t>.</w:t>
      </w:r>
    </w:p>
    <w:p w:rsidR="00CB4CCB" w:rsidRPr="00380ED8" w:rsidRDefault="0075601E" w:rsidP="00CB4CCB">
      <w:pPr>
        <w:spacing w:after="0" w:line="240" w:lineRule="auto"/>
        <w:ind w:firstLine="567"/>
        <w:jc w:val="both"/>
        <w:rPr>
          <w:rFonts w:ascii="Times New Roman" w:hAnsi="Times New Roman" w:cs="Times New Roman"/>
          <w:sz w:val="28"/>
          <w:szCs w:val="28"/>
        </w:rPr>
      </w:pPr>
      <w:bookmarkStart w:id="12" w:name="_Toc484097739"/>
      <w:bookmarkStart w:id="13" w:name="_Toc533336447"/>
      <w:r w:rsidRPr="00380ED8">
        <w:rPr>
          <w:rFonts w:ascii="Times New Roman" w:hAnsi="Times New Roman" w:cs="Times New Roman"/>
          <w:sz w:val="28"/>
          <w:szCs w:val="28"/>
        </w:rPr>
        <w:t>9</w:t>
      </w:r>
      <w:r w:rsidR="00CB4CCB" w:rsidRPr="00380ED8">
        <w:rPr>
          <w:rFonts w:ascii="Times New Roman" w:hAnsi="Times New Roman" w:cs="Times New Roman"/>
          <w:sz w:val="28"/>
          <w:szCs w:val="28"/>
        </w:rPr>
        <w:t>.</w:t>
      </w:r>
      <w:r w:rsidR="00D45CA2" w:rsidRPr="00380ED8">
        <w:rPr>
          <w:rFonts w:ascii="Times New Roman" w:hAnsi="Times New Roman" w:cs="Times New Roman"/>
          <w:sz w:val="28"/>
          <w:szCs w:val="28"/>
        </w:rPr>
        <w:t>14</w:t>
      </w:r>
      <w:r w:rsidR="00CB4CCB" w:rsidRPr="00380ED8">
        <w:rPr>
          <w:rFonts w:ascii="Times New Roman" w:hAnsi="Times New Roman" w:cs="Times New Roman"/>
          <w:sz w:val="28"/>
          <w:szCs w:val="28"/>
        </w:rPr>
        <w:t xml:space="preserve"> </w:t>
      </w:r>
      <w:bookmarkEnd w:id="12"/>
      <w:bookmarkEnd w:id="13"/>
      <w:r w:rsidR="00CB4CCB" w:rsidRPr="00380ED8">
        <w:rPr>
          <w:rFonts w:ascii="Times New Roman" w:hAnsi="Times New Roman" w:cs="Times New Roman"/>
          <w:sz w:val="28"/>
          <w:szCs w:val="28"/>
        </w:rPr>
        <w:t xml:space="preserve">Точка впливу – це «інтерфейс» (або в самій системі, або через пов’язані з нею елементи середовища експлуатації), через який зловмисник може проникнути в систему. До таких точок </w:t>
      </w:r>
      <w:r w:rsidR="00D3596F" w:rsidRPr="00380ED8">
        <w:rPr>
          <w:rFonts w:ascii="Times New Roman" w:hAnsi="Times New Roman" w:cs="Times New Roman"/>
          <w:sz w:val="28"/>
          <w:szCs w:val="28"/>
        </w:rPr>
        <w:t>належать</w:t>
      </w:r>
      <w:r w:rsidR="00CB4CCB" w:rsidRPr="00380ED8">
        <w:rPr>
          <w:rFonts w:ascii="Times New Roman" w:hAnsi="Times New Roman" w:cs="Times New Roman"/>
          <w:sz w:val="28"/>
          <w:szCs w:val="28"/>
        </w:rPr>
        <w:t>:</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 xml:space="preserve">.1 E001 </w:t>
      </w:r>
      <w:r w:rsidR="003763A9" w:rsidRPr="00380ED8">
        <w:rPr>
          <w:rFonts w:ascii="Times New Roman" w:hAnsi="Times New Roman" w:cs="Times New Roman"/>
          <w:sz w:val="28"/>
          <w:szCs w:val="28"/>
        </w:rPr>
        <w:t>АРМ</w:t>
      </w:r>
      <w:r w:rsidR="00D3596F" w:rsidRPr="00380ED8">
        <w:rPr>
          <w:rFonts w:ascii="Times New Roman" w:hAnsi="Times New Roman" w:cs="Times New Roman"/>
          <w:sz w:val="28"/>
          <w:szCs w:val="28"/>
        </w:rPr>
        <w:t xml:space="preserve"> користувач</w:t>
      </w:r>
      <w:r w:rsidR="00CB4CCB" w:rsidRPr="00380ED8">
        <w:rPr>
          <w:rFonts w:ascii="Times New Roman" w:hAnsi="Times New Roman" w:cs="Times New Roman"/>
          <w:sz w:val="28"/>
          <w:szCs w:val="28"/>
        </w:rPr>
        <w:t xml:space="preserve"> системи. Зловмисник може отримати доступ (безпосередній, локальний та/чи у вигляді служби) до АРМ корист</w:t>
      </w:r>
      <w:r w:rsidR="00FB6E8C" w:rsidRPr="00380ED8">
        <w:rPr>
          <w:rFonts w:ascii="Times New Roman" w:hAnsi="Times New Roman" w:cs="Times New Roman"/>
          <w:sz w:val="28"/>
          <w:szCs w:val="28"/>
        </w:rPr>
        <w:t>увача системи чи інших засобів у</w:t>
      </w:r>
      <w:r w:rsidR="00CB4CCB" w:rsidRPr="00380ED8">
        <w:rPr>
          <w:rFonts w:ascii="Times New Roman" w:hAnsi="Times New Roman" w:cs="Times New Roman"/>
          <w:sz w:val="28"/>
          <w:szCs w:val="28"/>
        </w:rPr>
        <w:t>ведення даних, коли вони не використовується користувачем, видаючи себе за персонал;</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.2 E002 АРМ адмініст</w:t>
      </w:r>
      <w:r w:rsidR="00D3596F" w:rsidRPr="00380ED8">
        <w:rPr>
          <w:rFonts w:ascii="Times New Roman" w:hAnsi="Times New Roman" w:cs="Times New Roman"/>
          <w:sz w:val="28"/>
          <w:szCs w:val="28"/>
        </w:rPr>
        <w:t>ратори</w:t>
      </w:r>
      <w:r w:rsidR="00CB4CCB" w:rsidRPr="00380ED8">
        <w:rPr>
          <w:rFonts w:ascii="Times New Roman" w:hAnsi="Times New Roman" w:cs="Times New Roman"/>
          <w:sz w:val="28"/>
          <w:szCs w:val="28"/>
        </w:rPr>
        <w:t xml:space="preserve"> системи. Зловмисник може отримати доступ (безпосередній, локальний та/чи у вигляді служби) до АРМ адміністратора системи, коли вони не використовується користувачем, видаючи себе за IT-персонал;</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 xml:space="preserve">.3 E003 процес/служба обробки даних. Зловмисник може віддалено ініціювати виконання окремих системних служб/процесів </w:t>
      </w:r>
      <w:r w:rsidR="00D3596F" w:rsidRPr="00380ED8">
        <w:rPr>
          <w:rFonts w:ascii="Times New Roman" w:hAnsi="Times New Roman" w:cs="Times New Roman"/>
          <w:sz w:val="28"/>
          <w:szCs w:val="28"/>
        </w:rPr>
        <w:t>і</w:t>
      </w:r>
      <w:r w:rsidR="00CB4CCB" w:rsidRPr="00380ED8">
        <w:rPr>
          <w:rFonts w:ascii="Times New Roman" w:hAnsi="Times New Roman" w:cs="Times New Roman"/>
          <w:sz w:val="28"/>
          <w:szCs w:val="28"/>
        </w:rPr>
        <w:t>з системними правами чи правами адміністратора;</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.4 E004 фізична консоль доступу до компонентів інфраструктури ІКС. Зловмисник може отримати доступ до консольних портів обладнання фізичної інфраструктури системи;</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.5 E005 зовнішні інтерфейси доступу до ресурсів системи (периметр інфраструктури). Зловмисник може здійснити сканування зовнішніх «доступних» інтерфейсів обміну інформацією периметру системи та ініціювати передачу шкідливого коду;</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.6 E006 персонал</w:t>
      </w:r>
      <w:r w:rsidR="00D3596F" w:rsidRPr="00380ED8">
        <w:rPr>
          <w:rFonts w:ascii="Times New Roman" w:hAnsi="Times New Roman" w:cs="Times New Roman"/>
          <w:sz w:val="28"/>
          <w:szCs w:val="28"/>
        </w:rPr>
        <w:t>. З</w:t>
      </w:r>
      <w:r w:rsidR="00CB4CCB" w:rsidRPr="00380ED8">
        <w:rPr>
          <w:rFonts w:ascii="Times New Roman" w:hAnsi="Times New Roman" w:cs="Times New Roman"/>
          <w:sz w:val="28"/>
          <w:szCs w:val="28"/>
        </w:rPr>
        <w:t>ловмисник може ініціювати введення та запуск шкідливого коду/закладки/вірусу тощо за допомогою методів соціальної інженерії через авторизованих користувачів системи;</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D3596F" w:rsidRPr="00380ED8">
        <w:rPr>
          <w:rFonts w:ascii="Times New Roman" w:hAnsi="Times New Roman" w:cs="Times New Roman"/>
          <w:sz w:val="28"/>
          <w:szCs w:val="28"/>
        </w:rPr>
        <w:t>.7 E007 змінні носії даних. Зловмисник може</w:t>
      </w:r>
      <w:r w:rsidR="00CB4CCB" w:rsidRPr="00380ED8">
        <w:rPr>
          <w:rFonts w:ascii="Times New Roman" w:hAnsi="Times New Roman" w:cs="Times New Roman"/>
          <w:sz w:val="28"/>
          <w:szCs w:val="28"/>
        </w:rPr>
        <w:t xml:space="preserve"> підключити носії з кодом до зовнішніх </w:t>
      </w:r>
      <w:r w:rsidR="00C67260" w:rsidRPr="00380ED8">
        <w:rPr>
          <w:rFonts w:ascii="Times New Roman" w:hAnsi="Times New Roman" w:cs="Times New Roman"/>
          <w:sz w:val="28"/>
          <w:szCs w:val="28"/>
        </w:rPr>
        <w:t>«</w:t>
      </w:r>
      <w:r w:rsidR="00CB4CCB" w:rsidRPr="00380ED8">
        <w:rPr>
          <w:rFonts w:ascii="Times New Roman" w:hAnsi="Times New Roman" w:cs="Times New Roman"/>
          <w:sz w:val="28"/>
          <w:szCs w:val="28"/>
        </w:rPr>
        <w:t>USB</w:t>
      </w:r>
      <w:r w:rsidR="00C67260" w:rsidRPr="00380ED8">
        <w:rPr>
          <w:rFonts w:ascii="Times New Roman" w:hAnsi="Times New Roman" w:cs="Times New Roman"/>
          <w:sz w:val="28"/>
          <w:szCs w:val="28"/>
        </w:rPr>
        <w:t>»</w:t>
      </w:r>
      <w:r w:rsidR="00CB4CCB" w:rsidRPr="00380ED8">
        <w:rPr>
          <w:rFonts w:ascii="Times New Roman" w:hAnsi="Times New Roman" w:cs="Times New Roman"/>
          <w:sz w:val="28"/>
          <w:szCs w:val="28"/>
        </w:rPr>
        <w:t>-портів компонентів інфраструктури;</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lastRenderedPageBreak/>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 xml:space="preserve">.8 E008 програмно-апаратне забезпечення сторонніх розробників, з якими взаємодіє система. Програмні комплекси, з якими взаємодіють процеси системи можуть містити </w:t>
      </w:r>
      <w:r w:rsidR="006B05FC" w:rsidRPr="00380ED8">
        <w:rPr>
          <w:rFonts w:ascii="Times New Roman" w:hAnsi="Times New Roman" w:cs="Times New Roman"/>
          <w:sz w:val="28"/>
          <w:szCs w:val="28"/>
        </w:rPr>
        <w:t>попередньо встановлені</w:t>
      </w:r>
      <w:r w:rsidR="00CB4CCB" w:rsidRPr="00380ED8">
        <w:rPr>
          <w:rFonts w:ascii="Times New Roman" w:hAnsi="Times New Roman" w:cs="Times New Roman"/>
          <w:sz w:val="28"/>
          <w:szCs w:val="28"/>
        </w:rPr>
        <w:t xml:space="preserve"> джерела загроз;</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67260" w:rsidRPr="00380ED8">
        <w:rPr>
          <w:rFonts w:ascii="Times New Roman" w:hAnsi="Times New Roman" w:cs="Times New Roman"/>
          <w:sz w:val="28"/>
          <w:szCs w:val="28"/>
        </w:rPr>
        <w:t>.9 E009 канал передачі даних. З</w:t>
      </w:r>
      <w:r w:rsidR="00CB4CCB" w:rsidRPr="00380ED8">
        <w:rPr>
          <w:rFonts w:ascii="Times New Roman" w:hAnsi="Times New Roman" w:cs="Times New Roman"/>
          <w:sz w:val="28"/>
          <w:szCs w:val="28"/>
        </w:rPr>
        <w:t>ловмисник може здійснювати інкапсуляцію пакетів із некоректними та/чи шкідливими командами/запитами в інформаційні потоки, що виникають між компонентами системи;</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 xml:space="preserve">.10 E010 локальна обчислювальна мережа, </w:t>
      </w:r>
      <w:r w:rsidR="00C67260" w:rsidRPr="00380ED8">
        <w:rPr>
          <w:rFonts w:ascii="Times New Roman" w:hAnsi="Times New Roman" w:cs="Times New Roman"/>
          <w:sz w:val="28"/>
          <w:szCs w:val="28"/>
        </w:rPr>
        <w:t>у межах</w:t>
      </w:r>
      <w:r w:rsidR="00CB4CCB" w:rsidRPr="00380ED8">
        <w:rPr>
          <w:rFonts w:ascii="Times New Roman" w:hAnsi="Times New Roman" w:cs="Times New Roman"/>
          <w:sz w:val="28"/>
          <w:szCs w:val="28"/>
        </w:rPr>
        <w:t xml:space="preserve"> якої розгортаються компоненти системи, може містити ресурси, контрольовані зловмисником;</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CB4CCB" w:rsidRPr="00380ED8">
        <w:rPr>
          <w:rFonts w:ascii="Times New Roman" w:hAnsi="Times New Roman" w:cs="Times New Roman"/>
          <w:sz w:val="28"/>
          <w:szCs w:val="28"/>
        </w:rPr>
        <w:t xml:space="preserve">.11 E011 апаратне забезпечення обладнання інфраструктури може містити неописані вразливості кодування нижнього рівня, </w:t>
      </w:r>
      <w:r w:rsidR="002B6B3C" w:rsidRPr="00380ED8">
        <w:rPr>
          <w:rFonts w:ascii="Times New Roman" w:hAnsi="Times New Roman" w:cs="Times New Roman"/>
          <w:sz w:val="28"/>
          <w:szCs w:val="28"/>
        </w:rPr>
        <w:t>що</w:t>
      </w:r>
      <w:r w:rsidR="00CB4CCB" w:rsidRPr="00380ED8">
        <w:rPr>
          <w:rFonts w:ascii="Times New Roman" w:hAnsi="Times New Roman" w:cs="Times New Roman"/>
          <w:sz w:val="28"/>
          <w:szCs w:val="28"/>
        </w:rPr>
        <w:t xml:space="preserve"> будуть використані зловмисником для втручання в роботу;</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203D7F" w:rsidRPr="00380ED8">
        <w:rPr>
          <w:rFonts w:ascii="Times New Roman" w:hAnsi="Times New Roman" w:cs="Times New Roman"/>
          <w:sz w:val="28"/>
          <w:szCs w:val="28"/>
        </w:rPr>
        <w:t>14</w:t>
      </w:r>
      <w:r w:rsidR="002B6B3C" w:rsidRPr="00380ED8">
        <w:rPr>
          <w:rFonts w:ascii="Times New Roman" w:hAnsi="Times New Roman" w:cs="Times New Roman"/>
          <w:sz w:val="28"/>
          <w:szCs w:val="28"/>
        </w:rPr>
        <w:t>.12 E012 л</w:t>
      </w:r>
      <w:r w:rsidR="00CB4CCB" w:rsidRPr="00380ED8">
        <w:rPr>
          <w:rFonts w:ascii="Times New Roman" w:hAnsi="Times New Roman" w:cs="Times New Roman"/>
          <w:sz w:val="28"/>
          <w:szCs w:val="28"/>
        </w:rPr>
        <w:t>огічні порти обробки запитів прикладного програмного забезпечення. Зловмисник може використати авторизований запит для</w:t>
      </w:r>
      <w:r w:rsidR="002B6B3C" w:rsidRPr="00380ED8">
        <w:rPr>
          <w:rFonts w:ascii="Times New Roman" w:hAnsi="Times New Roman" w:cs="Times New Roman"/>
          <w:sz w:val="28"/>
          <w:szCs w:val="28"/>
        </w:rPr>
        <w:t xml:space="preserve"> сканування, впливу, взаємодії </w:t>
      </w:r>
      <w:r w:rsidR="00CB4CCB" w:rsidRPr="00380ED8">
        <w:rPr>
          <w:rFonts w:ascii="Times New Roman" w:hAnsi="Times New Roman" w:cs="Times New Roman"/>
          <w:sz w:val="28"/>
          <w:szCs w:val="28"/>
        </w:rPr>
        <w:t>з процесами доступним</w:t>
      </w:r>
      <w:r w:rsidR="002B6B3C" w:rsidRPr="00380ED8">
        <w:rPr>
          <w:rFonts w:ascii="Times New Roman" w:hAnsi="Times New Roman" w:cs="Times New Roman"/>
          <w:sz w:val="28"/>
          <w:szCs w:val="28"/>
        </w:rPr>
        <w:t>и</w:t>
      </w:r>
      <w:r w:rsidR="00CB4CCB" w:rsidRPr="00380ED8">
        <w:rPr>
          <w:rFonts w:ascii="Times New Roman" w:hAnsi="Times New Roman" w:cs="Times New Roman"/>
          <w:sz w:val="28"/>
          <w:szCs w:val="28"/>
        </w:rPr>
        <w:t xml:space="preserve"> логічним</w:t>
      </w:r>
      <w:r w:rsidR="002B6B3C" w:rsidRPr="00380ED8">
        <w:rPr>
          <w:rFonts w:ascii="Times New Roman" w:hAnsi="Times New Roman" w:cs="Times New Roman"/>
          <w:sz w:val="28"/>
          <w:szCs w:val="28"/>
        </w:rPr>
        <w:t>и</w:t>
      </w:r>
      <w:r w:rsidR="00CB4CCB" w:rsidRPr="00380ED8">
        <w:rPr>
          <w:rFonts w:ascii="Times New Roman" w:hAnsi="Times New Roman" w:cs="Times New Roman"/>
          <w:sz w:val="28"/>
          <w:szCs w:val="28"/>
        </w:rPr>
        <w:t xml:space="preserve"> портам</w:t>
      </w:r>
      <w:r w:rsidR="002B6B3C" w:rsidRPr="00380ED8">
        <w:rPr>
          <w:rFonts w:ascii="Times New Roman" w:hAnsi="Times New Roman" w:cs="Times New Roman"/>
          <w:sz w:val="28"/>
          <w:szCs w:val="28"/>
        </w:rPr>
        <w:t>и ПЗ.</w:t>
      </w:r>
    </w:p>
    <w:p w:rsidR="00CB4CCB" w:rsidRPr="00380ED8" w:rsidRDefault="0075601E" w:rsidP="00CB4CCB">
      <w:pPr>
        <w:spacing w:after="0" w:line="240" w:lineRule="auto"/>
        <w:ind w:firstLine="567"/>
        <w:jc w:val="both"/>
        <w:rPr>
          <w:rFonts w:ascii="Times New Roman" w:hAnsi="Times New Roman" w:cs="Times New Roman"/>
          <w:sz w:val="28"/>
          <w:szCs w:val="28"/>
        </w:rPr>
      </w:pPr>
      <w:r w:rsidRPr="00380ED8">
        <w:rPr>
          <w:rFonts w:ascii="Times New Roman" w:hAnsi="Times New Roman" w:cs="Times New Roman"/>
          <w:sz w:val="28"/>
          <w:szCs w:val="28"/>
        </w:rPr>
        <w:t>9</w:t>
      </w:r>
      <w:r w:rsidR="00CB4CCB" w:rsidRPr="00380ED8">
        <w:rPr>
          <w:rFonts w:ascii="Times New Roman" w:hAnsi="Times New Roman" w:cs="Times New Roman"/>
          <w:sz w:val="28"/>
          <w:szCs w:val="28"/>
        </w:rPr>
        <w:t>.</w:t>
      </w:r>
      <w:r w:rsidR="00203D7F" w:rsidRPr="00380ED8">
        <w:rPr>
          <w:rFonts w:ascii="Times New Roman" w:hAnsi="Times New Roman" w:cs="Times New Roman"/>
          <w:sz w:val="28"/>
          <w:szCs w:val="28"/>
        </w:rPr>
        <w:t>15</w:t>
      </w:r>
      <w:r w:rsidRPr="00380ED8">
        <w:rPr>
          <w:rFonts w:ascii="Times New Roman" w:hAnsi="Times New Roman" w:cs="Times New Roman"/>
          <w:sz w:val="28"/>
          <w:szCs w:val="28"/>
        </w:rPr>
        <w:t>.</w:t>
      </w:r>
      <w:r w:rsidR="00CB4CCB" w:rsidRPr="00380ED8">
        <w:rPr>
          <w:rFonts w:ascii="Times New Roman" w:hAnsi="Times New Roman" w:cs="Times New Roman"/>
          <w:sz w:val="28"/>
          <w:szCs w:val="28"/>
        </w:rPr>
        <w:t xml:space="preserve"> Для реалізації конкретної загрози може використовуватися кілька точок входу.</w:t>
      </w:r>
    </w:p>
    <w:p w:rsidR="00CB4CCB" w:rsidRPr="00380ED8" w:rsidRDefault="00CB4CCB" w:rsidP="00CB4CCB">
      <w:pPr>
        <w:spacing w:after="0" w:line="240" w:lineRule="auto"/>
        <w:rPr>
          <w:rFonts w:ascii="Times New Roman" w:hAnsi="Times New Roman" w:cs="Times New Roman"/>
          <w:b/>
          <w:i/>
          <w:sz w:val="28"/>
          <w:szCs w:val="28"/>
        </w:rPr>
      </w:pPr>
    </w:p>
    <w:p w:rsidR="00CB4CCB" w:rsidRPr="00380ED8" w:rsidRDefault="00CB4CCB" w:rsidP="00CB4CCB">
      <w:pPr>
        <w:spacing w:after="0" w:line="240" w:lineRule="auto"/>
        <w:rPr>
          <w:rFonts w:ascii="Times New Roman" w:hAnsi="Times New Roman" w:cs="Times New Roman"/>
        </w:rPr>
      </w:pPr>
    </w:p>
    <w:p w:rsidR="00CB4CCB" w:rsidRPr="00380ED8" w:rsidRDefault="00CB4CCB" w:rsidP="00CB4CCB">
      <w:pPr>
        <w:spacing w:after="0" w:line="240" w:lineRule="auto"/>
        <w:rPr>
          <w:rFonts w:ascii="Times New Roman" w:hAnsi="Times New Roman" w:cs="Times New Roman"/>
        </w:rPr>
      </w:pPr>
    </w:p>
    <w:p w:rsidR="00CB4CCB" w:rsidRPr="00380ED8" w:rsidRDefault="00CB4CCB" w:rsidP="00CB4CCB">
      <w:pPr>
        <w:spacing w:after="0" w:line="240" w:lineRule="auto"/>
        <w:ind w:firstLine="567"/>
        <w:jc w:val="center"/>
        <w:rPr>
          <w:rFonts w:ascii="Times New Roman" w:hAnsi="Times New Roman" w:cs="Times New Roman"/>
        </w:rPr>
      </w:pPr>
      <w:r w:rsidRPr="00380ED8">
        <w:rPr>
          <w:rFonts w:ascii="Times New Roman" w:hAnsi="Times New Roman" w:cs="Times New Roman"/>
        </w:rPr>
        <w:t>______________________________________</w:t>
      </w:r>
    </w:p>
    <w:p w:rsidR="00CB4CCB" w:rsidRPr="00380ED8" w:rsidRDefault="00CB4CCB" w:rsidP="00CB4CCB">
      <w:pPr>
        <w:rPr>
          <w:rFonts w:ascii="Times New Roman" w:hAnsi="Times New Roman" w:cs="Times New Roman"/>
        </w:rPr>
      </w:pPr>
    </w:p>
    <w:p w:rsidR="0024387B" w:rsidRPr="00380ED8" w:rsidRDefault="0024387B">
      <w:pPr>
        <w:rPr>
          <w:rFonts w:ascii="Times New Roman" w:hAnsi="Times New Roman" w:cs="Times New Roman"/>
        </w:rPr>
      </w:pPr>
    </w:p>
    <w:sectPr w:rsidR="0024387B" w:rsidRPr="00380ED8" w:rsidSect="00CB4CCB">
      <w:headerReference w:type="default" r:id="rId8"/>
      <w:headerReference w:type="first" r:id="rId9"/>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1E" w:rsidRDefault="00A91E1E" w:rsidP="00CB4CCB">
      <w:pPr>
        <w:spacing w:after="0" w:line="240" w:lineRule="auto"/>
      </w:pPr>
      <w:r>
        <w:separator/>
      </w:r>
    </w:p>
  </w:endnote>
  <w:endnote w:type="continuationSeparator" w:id="0">
    <w:p w:rsidR="00A91E1E" w:rsidRDefault="00A91E1E" w:rsidP="00CB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reeSans">
    <w:altName w:val="Arial"/>
    <w:charset w:val="01"/>
    <w:family w:val="swiss"/>
    <w:pitch w:val="default"/>
  </w:font>
  <w:font w:name="Droid Sans Fallback">
    <w:charset w:val="86"/>
    <w:family w:val="auto"/>
    <w:pitch w:val="default"/>
    <w:sig w:usb0="910002FF" w:usb1="2BDFFCFB" w:usb2="00000036" w:usb3="00000000" w:csb0="203F01FF" w:csb1="D7FF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1E" w:rsidRDefault="00A91E1E" w:rsidP="00CB4CCB">
      <w:pPr>
        <w:spacing w:after="0" w:line="240" w:lineRule="auto"/>
      </w:pPr>
      <w:r>
        <w:separator/>
      </w:r>
    </w:p>
  </w:footnote>
  <w:footnote w:type="continuationSeparator" w:id="0">
    <w:p w:rsidR="00A91E1E" w:rsidRDefault="00A91E1E" w:rsidP="00CB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779895"/>
      <w:docPartObj>
        <w:docPartGallery w:val="Page Numbers (Top of Page)"/>
        <w:docPartUnique/>
      </w:docPartObj>
    </w:sdtPr>
    <w:sdtEndPr/>
    <w:sdtContent>
      <w:p w:rsidR="00CC00F9" w:rsidRDefault="00CC00F9">
        <w:pPr>
          <w:pStyle w:val="a6"/>
          <w:jc w:val="center"/>
          <w:rPr>
            <w:lang w:val="uk-UA"/>
          </w:rPr>
        </w:pPr>
        <w:r>
          <w:fldChar w:fldCharType="begin"/>
        </w:r>
        <w:r>
          <w:instrText>PAGE   \* MERGEFORMAT</w:instrText>
        </w:r>
        <w:r>
          <w:fldChar w:fldCharType="separate"/>
        </w:r>
        <w:r w:rsidR="00294430">
          <w:rPr>
            <w:noProof/>
          </w:rPr>
          <w:t>46</w:t>
        </w:r>
        <w:r>
          <w:fldChar w:fldCharType="end"/>
        </w:r>
        <w:r>
          <w:rPr>
            <w:lang w:val="uk-UA"/>
          </w:rPr>
          <w:t xml:space="preserve">                                                                                                  </w:t>
        </w:r>
      </w:p>
      <w:p w:rsidR="00CC00F9" w:rsidRDefault="00CC00F9" w:rsidP="00E23E98">
        <w:pPr>
          <w:pStyle w:val="a6"/>
          <w:jc w:val="right"/>
        </w:pPr>
        <w:r w:rsidRPr="00E23E98">
          <w:rPr>
            <w:i/>
            <w:sz w:val="24"/>
            <w:szCs w:val="24"/>
            <w:lang w:val="uk-UA"/>
          </w:rPr>
          <w:t>Продовження додатка 4</w:t>
        </w:r>
      </w:p>
    </w:sdtContent>
  </w:sdt>
  <w:p w:rsidR="00CC00F9" w:rsidRDefault="00CC00F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F9" w:rsidRPr="007D2020" w:rsidRDefault="00CC00F9" w:rsidP="00CB4CCB">
    <w:pPr>
      <w:spacing w:after="0"/>
      <w:ind w:left="6096"/>
      <w:rPr>
        <w:rFonts w:ascii="Times New Roman" w:eastAsia="Batang" w:hAnsi="Times New Roman" w:cs="Times New Roman"/>
        <w:i/>
        <w:sz w:val="24"/>
        <w:szCs w:val="24"/>
      </w:rPr>
    </w:pPr>
    <w:r>
      <w:rPr>
        <w:rFonts w:ascii="Times New Roman" w:eastAsia="Batang" w:hAnsi="Times New Roman" w:cs="Times New Roman"/>
        <w:i/>
        <w:sz w:val="24"/>
        <w:szCs w:val="24"/>
      </w:rPr>
      <w:t xml:space="preserve">                                                                         </w:t>
    </w:r>
    <w:r w:rsidR="00091CBA">
      <w:rPr>
        <w:rFonts w:ascii="Times New Roman" w:eastAsia="Batang" w:hAnsi="Times New Roman" w:cs="Times New Roman"/>
        <w:i/>
        <w:sz w:val="24"/>
        <w:szCs w:val="24"/>
      </w:rPr>
      <w:t xml:space="preserve">   </w:t>
    </w:r>
    <w:r>
      <w:rPr>
        <w:rFonts w:ascii="Times New Roman" w:eastAsia="Batang" w:hAnsi="Times New Roman" w:cs="Times New Roman"/>
        <w:i/>
        <w:sz w:val="24"/>
        <w:szCs w:val="24"/>
      </w:rPr>
      <w:t>Додаток 4</w:t>
    </w:r>
    <w:r w:rsidRPr="007D2020">
      <w:rPr>
        <w:rFonts w:ascii="Times New Roman" w:eastAsia="Batang" w:hAnsi="Times New Roman" w:cs="Times New Roman"/>
        <w:i/>
        <w:sz w:val="24"/>
        <w:szCs w:val="24"/>
      </w:rPr>
      <w:t xml:space="preserve"> </w:t>
    </w:r>
  </w:p>
  <w:p w:rsidR="00CC00F9" w:rsidRPr="00070466" w:rsidRDefault="00CC00F9" w:rsidP="00CB4CCB">
    <w:pPr>
      <w:spacing w:after="0"/>
      <w:ind w:left="6096"/>
      <w:rPr>
        <w:rFonts w:ascii="Times New Roman" w:eastAsia="Batang" w:hAnsi="Times New Roman" w:cs="Times New Roman"/>
        <w:i/>
        <w:sz w:val="24"/>
        <w:szCs w:val="24"/>
      </w:rPr>
    </w:pPr>
    <w:r>
      <w:rPr>
        <w:rFonts w:ascii="Times New Roman" w:eastAsia="Batang" w:hAnsi="Times New Roman" w:cs="Times New Roman"/>
        <w:i/>
        <w:sz w:val="24"/>
        <w:szCs w:val="24"/>
      </w:rPr>
      <w:t xml:space="preserve">                                                                            до Методології оцінки та</w:t>
    </w:r>
    <w:r w:rsidRPr="00070466">
      <w:rPr>
        <w:rFonts w:ascii="Times New Roman" w:eastAsia="Batang" w:hAnsi="Times New Roman" w:cs="Times New Roman"/>
        <w:i/>
        <w:sz w:val="24"/>
        <w:szCs w:val="24"/>
        <w:lang w:val="ru-RU"/>
      </w:rPr>
      <w:t xml:space="preserve"> </w:t>
    </w:r>
    <w:r>
      <w:rPr>
        <w:rFonts w:ascii="Times New Roman" w:eastAsia="Batang" w:hAnsi="Times New Roman" w:cs="Times New Roman"/>
        <w:i/>
        <w:sz w:val="24"/>
        <w:szCs w:val="24"/>
      </w:rPr>
      <w:t>обробки</w:t>
    </w:r>
  </w:p>
  <w:p w:rsidR="00CC00F9" w:rsidRDefault="00CC00F9" w:rsidP="00CB4CCB">
    <w:pPr>
      <w:spacing w:after="0"/>
      <w:ind w:left="6096"/>
      <w:rPr>
        <w:rFonts w:ascii="Times New Roman" w:eastAsia="Batang" w:hAnsi="Times New Roman" w:cs="Times New Roman"/>
        <w:i/>
        <w:sz w:val="24"/>
        <w:szCs w:val="24"/>
      </w:rPr>
    </w:pPr>
    <w:r>
      <w:rPr>
        <w:rFonts w:ascii="Times New Roman" w:eastAsia="Batang" w:hAnsi="Times New Roman" w:cs="Times New Roman"/>
        <w:i/>
        <w:sz w:val="24"/>
        <w:szCs w:val="24"/>
      </w:rPr>
      <w:t xml:space="preserve">                                                                            </w:t>
    </w:r>
    <w:r w:rsidRPr="007D2020">
      <w:rPr>
        <w:rFonts w:ascii="Times New Roman" w:eastAsia="Batang" w:hAnsi="Times New Roman" w:cs="Times New Roman"/>
        <w:i/>
        <w:sz w:val="24"/>
        <w:szCs w:val="24"/>
      </w:rPr>
      <w:t>ризиків</w:t>
    </w:r>
    <w:r>
      <w:rPr>
        <w:rFonts w:ascii="Times New Roman" w:eastAsia="Batang" w:hAnsi="Times New Roman" w:cs="Times New Roman"/>
        <w:i/>
        <w:sz w:val="24"/>
        <w:szCs w:val="24"/>
      </w:rPr>
      <w:t xml:space="preserve"> </w:t>
    </w:r>
    <w:proofErr w:type="spellStart"/>
    <w:r>
      <w:rPr>
        <w:rFonts w:ascii="Times New Roman" w:eastAsia="Batang" w:hAnsi="Times New Roman" w:cs="Times New Roman"/>
        <w:i/>
        <w:sz w:val="24"/>
        <w:szCs w:val="24"/>
      </w:rPr>
      <w:t>ризиків</w:t>
    </w:r>
    <w:proofErr w:type="spellEnd"/>
    <w:r>
      <w:rPr>
        <w:rFonts w:ascii="Times New Roman" w:eastAsia="Batang" w:hAnsi="Times New Roman" w:cs="Times New Roman"/>
        <w:i/>
        <w:sz w:val="24"/>
        <w:szCs w:val="24"/>
      </w:rPr>
      <w:t xml:space="preserve"> у системі управління     </w:t>
    </w:r>
  </w:p>
  <w:p w:rsidR="00CC00F9" w:rsidRDefault="00CC00F9" w:rsidP="00CB4CCB">
    <w:pPr>
      <w:spacing w:after="0"/>
      <w:ind w:left="6096"/>
      <w:rPr>
        <w:rFonts w:ascii="Times New Roman" w:eastAsia="Batang" w:hAnsi="Times New Roman" w:cs="Times New Roman"/>
        <w:i/>
        <w:sz w:val="24"/>
        <w:szCs w:val="24"/>
      </w:rPr>
    </w:pPr>
    <w:r>
      <w:rPr>
        <w:rFonts w:ascii="Times New Roman" w:eastAsia="Batang" w:hAnsi="Times New Roman" w:cs="Times New Roman"/>
        <w:i/>
        <w:sz w:val="24"/>
        <w:szCs w:val="24"/>
      </w:rPr>
      <w:t xml:space="preserve">                                                                            інформаційною безпекою виконавчого </w:t>
    </w:r>
    <w:r w:rsidRPr="007D2020">
      <w:rPr>
        <w:rFonts w:ascii="Times New Roman" w:eastAsia="Batang" w:hAnsi="Times New Roman" w:cs="Times New Roman"/>
        <w:i/>
        <w:sz w:val="24"/>
        <w:szCs w:val="24"/>
      </w:rPr>
      <w:t xml:space="preserve"> </w:t>
    </w:r>
    <w:r>
      <w:rPr>
        <w:rFonts w:ascii="Times New Roman" w:eastAsia="Batang" w:hAnsi="Times New Roman" w:cs="Times New Roman"/>
        <w:i/>
        <w:sz w:val="24"/>
        <w:szCs w:val="24"/>
      </w:rPr>
      <w:t xml:space="preserve">  </w:t>
    </w:r>
  </w:p>
  <w:p w:rsidR="00CC00F9" w:rsidRDefault="00CC00F9" w:rsidP="00CB4CCB">
    <w:pPr>
      <w:spacing w:after="0"/>
      <w:ind w:left="6096"/>
      <w:rPr>
        <w:rFonts w:ascii="Times New Roman" w:eastAsia="Batang" w:hAnsi="Times New Roman" w:cs="Times New Roman"/>
        <w:i/>
        <w:sz w:val="24"/>
        <w:szCs w:val="24"/>
      </w:rPr>
    </w:pPr>
    <w:r>
      <w:rPr>
        <w:rFonts w:ascii="Times New Roman" w:eastAsia="Batang" w:hAnsi="Times New Roman" w:cs="Times New Roman"/>
        <w:i/>
        <w:sz w:val="24"/>
        <w:szCs w:val="24"/>
      </w:rPr>
      <w:t xml:space="preserve">                                                                            </w:t>
    </w:r>
    <w:r w:rsidRPr="007D2020">
      <w:rPr>
        <w:rFonts w:ascii="Times New Roman" w:eastAsia="Batang" w:hAnsi="Times New Roman" w:cs="Times New Roman"/>
        <w:i/>
        <w:sz w:val="24"/>
        <w:szCs w:val="24"/>
      </w:rPr>
      <w:t>комітету Криворізької</w:t>
    </w:r>
    <w:r>
      <w:rPr>
        <w:rFonts w:ascii="Times New Roman" w:eastAsia="Batang" w:hAnsi="Times New Roman" w:cs="Times New Roman"/>
        <w:i/>
        <w:sz w:val="24"/>
        <w:szCs w:val="24"/>
      </w:rPr>
      <w:t xml:space="preserve"> міської ради</w:t>
    </w:r>
  </w:p>
  <w:p w:rsidR="00CC00F9" w:rsidRPr="007D2020" w:rsidRDefault="00CC00F9" w:rsidP="00CB4CCB">
    <w:pPr>
      <w:spacing w:after="0"/>
      <w:ind w:left="6096"/>
      <w:rPr>
        <w:rFonts w:ascii="Times New Roman" w:eastAsia="Batang" w:hAnsi="Times New Roman" w:cs="Times New Roman"/>
        <w:i/>
        <w:sz w:val="24"/>
        <w:szCs w:val="24"/>
      </w:rPr>
    </w:pPr>
    <w:r>
      <w:rPr>
        <w:rFonts w:ascii="Times New Roman" w:eastAsia="Batang" w:hAnsi="Times New Roman" w:cs="Times New Roman"/>
        <w:i/>
        <w:sz w:val="24"/>
        <w:szCs w:val="24"/>
      </w:rPr>
      <w:t xml:space="preserve">                                                                            </w:t>
    </w:r>
    <w:r w:rsidRPr="007D2020">
      <w:rPr>
        <w:rFonts w:ascii="Times New Roman" w:eastAsia="Batang" w:hAnsi="Times New Roman" w:cs="Times New Roman"/>
        <w:i/>
        <w:sz w:val="24"/>
        <w:szCs w:val="24"/>
      </w:rPr>
      <w:t>(</w:t>
    </w:r>
    <w:r>
      <w:rPr>
        <w:rFonts w:ascii="Times New Roman" w:eastAsia="Batang" w:hAnsi="Times New Roman" w:cs="Times New Roman"/>
        <w:i/>
        <w:sz w:val="24"/>
        <w:szCs w:val="24"/>
      </w:rPr>
      <w:t>під</w:t>
    </w:r>
    <w:r w:rsidRPr="007D2020">
      <w:rPr>
        <w:rFonts w:ascii="Times New Roman" w:eastAsia="Batang" w:hAnsi="Times New Roman" w:cs="Times New Roman"/>
        <w:i/>
        <w:sz w:val="24"/>
        <w:szCs w:val="24"/>
      </w:rPr>
      <w:t>пункт 4.2</w:t>
    </w:r>
    <w:r>
      <w:rPr>
        <w:rFonts w:ascii="Times New Roman" w:eastAsia="Batang" w:hAnsi="Times New Roman" w:cs="Times New Roman"/>
        <w:i/>
        <w:sz w:val="24"/>
        <w:szCs w:val="24"/>
      </w:rPr>
      <w:t>6.1</w:t>
    </w:r>
    <w:r w:rsidRPr="007D2020">
      <w:rPr>
        <w:rFonts w:ascii="Times New Roman" w:eastAsia="Batang" w:hAnsi="Times New Roman" w:cs="Times New Roman"/>
        <w:i/>
        <w:sz w:val="24"/>
        <w:szCs w:val="24"/>
      </w:rPr>
      <w:t>)</w:t>
    </w:r>
  </w:p>
  <w:p w:rsidR="00CC00F9" w:rsidRPr="00CB4CCB" w:rsidRDefault="00CC00F9">
    <w:pPr>
      <w:pStyle w:val="a6"/>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D"/>
    <w:multiLevelType w:val="multilevel"/>
    <w:tmpl w:val="0000002D"/>
    <w:name w:val="WW8Num45"/>
    <w:lvl w:ilvl="0">
      <w:start w:val="1"/>
      <w:numFmt w:val="decimal"/>
      <w:pStyle w:val="2"/>
      <w:lvlText w:val="%1."/>
      <w:lvlJc w:val="left"/>
      <w:pPr>
        <w:tabs>
          <w:tab w:val="num" w:pos="709"/>
        </w:tabs>
        <w:ind w:left="0" w:firstLine="709"/>
      </w:pPr>
      <w:rPr>
        <w:rFonts w:hint="default"/>
        <w:b/>
        <w:i w:val="0"/>
        <w:sz w:val="28"/>
        <w:szCs w:val="32"/>
      </w:rPr>
    </w:lvl>
    <w:lvl w:ilvl="1">
      <w:start w:val="1"/>
      <w:numFmt w:val="decimal"/>
      <w:lvlText w:val="%1.%2."/>
      <w:lvlJc w:val="left"/>
      <w:pPr>
        <w:tabs>
          <w:tab w:val="num" w:pos="1130"/>
        </w:tabs>
        <w:ind w:left="421" w:firstLine="709"/>
      </w:pPr>
      <w:rPr>
        <w:rFonts w:hint="default"/>
        <w:b/>
        <w:i w:val="0"/>
        <w:sz w:val="28"/>
        <w:szCs w:val="28"/>
      </w:rPr>
    </w:lvl>
    <w:lvl w:ilvl="2">
      <w:start w:val="1"/>
      <w:numFmt w:val="decimal"/>
      <w:lvlText w:val="%1.%2.%3."/>
      <w:lvlJc w:val="left"/>
      <w:pPr>
        <w:tabs>
          <w:tab w:val="num" w:pos="1582"/>
        </w:tabs>
        <w:ind w:left="873" w:firstLine="709"/>
      </w:pPr>
      <w:rPr>
        <w:rFonts w:hint="default"/>
        <w:b/>
        <w:i w:val="0"/>
        <w:sz w:val="28"/>
        <w:szCs w:val="28"/>
      </w:rPr>
    </w:lvl>
    <w:lvl w:ilvl="3">
      <w:start w:val="5"/>
      <w:numFmt w:val="none"/>
      <w:suff w:val="nothing"/>
      <w:lvlText w:val="5.3.1.2"/>
      <w:lvlJc w:val="left"/>
      <w:pPr>
        <w:tabs>
          <w:tab w:val="num" w:pos="0"/>
        </w:tabs>
        <w:ind w:left="142" w:firstLine="709"/>
      </w:pPr>
      <w:rPr>
        <w:rFonts w:hint="default"/>
        <w:b w:val="0"/>
        <w:color w:val="FF0000"/>
        <w:sz w:val="28"/>
        <w:szCs w:val="28"/>
      </w:rPr>
    </w:lvl>
    <w:lvl w:ilvl="4">
      <w:start w:val="1"/>
      <w:numFmt w:val="decimal"/>
      <w:lvlText w:val="%5.."/>
      <w:lvlJc w:val="left"/>
      <w:pPr>
        <w:tabs>
          <w:tab w:val="num" w:pos="709"/>
        </w:tabs>
        <w:ind w:left="0" w:firstLine="709"/>
      </w:pPr>
      <w:rPr>
        <w:rFonts w:hint="default"/>
        <w:b w:val="0"/>
        <w:i/>
        <w:sz w:val="28"/>
        <w:szCs w:val="28"/>
      </w:rPr>
    </w:lvl>
    <w:lvl w:ilvl="5">
      <w:start w:val="1"/>
      <w:numFmt w:val="decimal"/>
      <w:lvlText w:val="%5.%6.."/>
      <w:lvlJc w:val="left"/>
      <w:pPr>
        <w:tabs>
          <w:tab w:val="num" w:pos="3938"/>
        </w:tabs>
        <w:ind w:left="3434" w:hanging="936"/>
      </w:pPr>
      <w:rPr>
        <w:rFonts w:hint="default"/>
      </w:rPr>
    </w:lvl>
    <w:lvl w:ilvl="6">
      <w:start w:val="1"/>
      <w:numFmt w:val="decimal"/>
      <w:lvlText w:val="%5.%6.%7.."/>
      <w:lvlJc w:val="left"/>
      <w:pPr>
        <w:tabs>
          <w:tab w:val="num" w:pos="4658"/>
        </w:tabs>
        <w:ind w:left="3938" w:hanging="1080"/>
      </w:pPr>
      <w:rPr>
        <w:rFonts w:hint="default"/>
      </w:rPr>
    </w:lvl>
    <w:lvl w:ilvl="7">
      <w:start w:val="1"/>
      <w:numFmt w:val="decimal"/>
      <w:lvlText w:val="%6.%7.%8.."/>
      <w:lvlJc w:val="left"/>
      <w:pPr>
        <w:tabs>
          <w:tab w:val="num" w:pos="5018"/>
        </w:tabs>
        <w:ind w:left="4442" w:hanging="1224"/>
      </w:pPr>
      <w:rPr>
        <w:rFonts w:hint="default"/>
      </w:rPr>
    </w:lvl>
    <w:lvl w:ilvl="8">
      <w:start w:val="1"/>
      <w:numFmt w:val="decimal"/>
      <w:lvlText w:val="%5.%6.%7.%8.%9."/>
      <w:lvlJc w:val="left"/>
      <w:pPr>
        <w:tabs>
          <w:tab w:val="num" w:pos="5738"/>
        </w:tabs>
        <w:ind w:left="5018" w:hanging="1440"/>
      </w:pPr>
      <w:rPr>
        <w:rFonts w:hint="default"/>
      </w:rPr>
    </w:lvl>
  </w:abstractNum>
  <w:abstractNum w:abstractNumId="1" w15:restartNumberingAfterBreak="0">
    <w:nsid w:val="023B3526"/>
    <w:multiLevelType w:val="multilevel"/>
    <w:tmpl w:val="5C127D7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1723"/>
    <w:multiLevelType w:val="hybridMultilevel"/>
    <w:tmpl w:val="E40E8D06"/>
    <w:lvl w:ilvl="0" w:tplc="905A7024">
      <w:numFmt w:val="bullet"/>
      <w:pStyle w:val="a"/>
      <w:lvlText w:val="-"/>
      <w:lvlJc w:val="left"/>
      <w:pPr>
        <w:tabs>
          <w:tab w:val="num" w:pos="1440"/>
        </w:tabs>
        <w:ind w:left="1440" w:hanging="360"/>
      </w:pPr>
      <w:rPr>
        <w:rFonts w:ascii="Times New Roman" w:eastAsia="Times New Roman" w:hAnsi="Times New Roman" w:cs="Times New Roman" w:hint="default"/>
      </w:rPr>
    </w:lvl>
    <w:lvl w:ilvl="1" w:tplc="8A4E44D6">
      <w:start w:val="1"/>
      <w:numFmt w:val="bullet"/>
      <w:lvlText w:val="o"/>
      <w:lvlJc w:val="left"/>
      <w:pPr>
        <w:tabs>
          <w:tab w:val="num" w:pos="1810"/>
        </w:tabs>
        <w:ind w:left="1810" w:hanging="360"/>
      </w:pPr>
      <w:rPr>
        <w:rFonts w:ascii="Courier New" w:hAnsi="Courier New" w:cs="Courier New" w:hint="default"/>
      </w:rPr>
    </w:lvl>
    <w:lvl w:ilvl="2" w:tplc="45A40D28" w:tentative="1">
      <w:start w:val="1"/>
      <w:numFmt w:val="bullet"/>
      <w:lvlText w:val=""/>
      <w:lvlJc w:val="left"/>
      <w:pPr>
        <w:tabs>
          <w:tab w:val="num" w:pos="2530"/>
        </w:tabs>
        <w:ind w:left="2530" w:hanging="360"/>
      </w:pPr>
      <w:rPr>
        <w:rFonts w:ascii="Wingdings" w:hAnsi="Wingdings" w:hint="default"/>
      </w:rPr>
    </w:lvl>
    <w:lvl w:ilvl="3" w:tplc="FEEEA86E" w:tentative="1">
      <w:start w:val="1"/>
      <w:numFmt w:val="bullet"/>
      <w:lvlText w:val=""/>
      <w:lvlJc w:val="left"/>
      <w:pPr>
        <w:tabs>
          <w:tab w:val="num" w:pos="3250"/>
        </w:tabs>
        <w:ind w:left="3250" w:hanging="360"/>
      </w:pPr>
      <w:rPr>
        <w:rFonts w:ascii="Symbol" w:hAnsi="Symbol" w:hint="default"/>
      </w:rPr>
    </w:lvl>
    <w:lvl w:ilvl="4" w:tplc="33DE2A3A" w:tentative="1">
      <w:start w:val="1"/>
      <w:numFmt w:val="bullet"/>
      <w:lvlText w:val="o"/>
      <w:lvlJc w:val="left"/>
      <w:pPr>
        <w:tabs>
          <w:tab w:val="num" w:pos="3970"/>
        </w:tabs>
        <w:ind w:left="3970" w:hanging="360"/>
      </w:pPr>
      <w:rPr>
        <w:rFonts w:ascii="Courier New" w:hAnsi="Courier New" w:cs="Courier New" w:hint="default"/>
      </w:rPr>
    </w:lvl>
    <w:lvl w:ilvl="5" w:tplc="5F966414" w:tentative="1">
      <w:start w:val="1"/>
      <w:numFmt w:val="bullet"/>
      <w:lvlText w:val=""/>
      <w:lvlJc w:val="left"/>
      <w:pPr>
        <w:tabs>
          <w:tab w:val="num" w:pos="4690"/>
        </w:tabs>
        <w:ind w:left="4690" w:hanging="360"/>
      </w:pPr>
      <w:rPr>
        <w:rFonts w:ascii="Wingdings" w:hAnsi="Wingdings" w:hint="default"/>
      </w:rPr>
    </w:lvl>
    <w:lvl w:ilvl="6" w:tplc="C032D26E" w:tentative="1">
      <w:start w:val="1"/>
      <w:numFmt w:val="bullet"/>
      <w:lvlText w:val=""/>
      <w:lvlJc w:val="left"/>
      <w:pPr>
        <w:tabs>
          <w:tab w:val="num" w:pos="5410"/>
        </w:tabs>
        <w:ind w:left="5410" w:hanging="360"/>
      </w:pPr>
      <w:rPr>
        <w:rFonts w:ascii="Symbol" w:hAnsi="Symbol" w:hint="default"/>
      </w:rPr>
    </w:lvl>
    <w:lvl w:ilvl="7" w:tplc="45AAF388" w:tentative="1">
      <w:start w:val="1"/>
      <w:numFmt w:val="bullet"/>
      <w:lvlText w:val="o"/>
      <w:lvlJc w:val="left"/>
      <w:pPr>
        <w:tabs>
          <w:tab w:val="num" w:pos="6130"/>
        </w:tabs>
        <w:ind w:left="6130" w:hanging="360"/>
      </w:pPr>
      <w:rPr>
        <w:rFonts w:ascii="Courier New" w:hAnsi="Courier New" w:cs="Courier New" w:hint="default"/>
      </w:rPr>
    </w:lvl>
    <w:lvl w:ilvl="8" w:tplc="3482CEAC" w:tentative="1">
      <w:start w:val="1"/>
      <w:numFmt w:val="bullet"/>
      <w:lvlText w:val=""/>
      <w:lvlJc w:val="left"/>
      <w:pPr>
        <w:tabs>
          <w:tab w:val="num" w:pos="6850"/>
        </w:tabs>
        <w:ind w:left="6850" w:hanging="360"/>
      </w:pPr>
      <w:rPr>
        <w:rFonts w:ascii="Wingdings" w:hAnsi="Wingdings" w:hint="default"/>
      </w:rPr>
    </w:lvl>
  </w:abstractNum>
  <w:abstractNum w:abstractNumId="3" w15:restartNumberingAfterBreak="0">
    <w:nsid w:val="141B7BA8"/>
    <w:multiLevelType w:val="hybridMultilevel"/>
    <w:tmpl w:val="554E1522"/>
    <w:lvl w:ilvl="0" w:tplc="441C47FA">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DB3B9D"/>
    <w:multiLevelType w:val="hybridMultilevel"/>
    <w:tmpl w:val="6A084BAC"/>
    <w:lvl w:ilvl="0" w:tplc="8ECC8B78">
      <w:start w:val="3"/>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2A5B49"/>
    <w:multiLevelType w:val="multilevel"/>
    <w:tmpl w:val="AF48EDEC"/>
    <w:lvl w:ilvl="0">
      <w:start w:val="1"/>
      <w:numFmt w:val="decimal"/>
      <w:lvlText w:val="%1"/>
      <w:lvlJc w:val="left"/>
      <w:pPr>
        <w:ind w:left="480" w:hanging="480"/>
      </w:pPr>
      <w:rPr>
        <w:rFonts w:hint="default"/>
      </w:rPr>
    </w:lvl>
    <w:lvl w:ilvl="1">
      <w:start w:val="5"/>
      <w:numFmt w:val="decimal"/>
      <w:lvlText w:val="%1.%2"/>
      <w:lvlJc w:val="left"/>
      <w:pPr>
        <w:ind w:left="935" w:hanging="48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6" w15:restartNumberingAfterBreak="0">
    <w:nsid w:val="3C007D19"/>
    <w:multiLevelType w:val="multilevel"/>
    <w:tmpl w:val="850EF454"/>
    <w:lvl w:ilvl="0">
      <w:start w:val="1"/>
      <w:numFmt w:val="decimal"/>
      <w:pStyle w:val="1"/>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590D0395"/>
    <w:multiLevelType w:val="multilevel"/>
    <w:tmpl w:val="584499E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7C1F30"/>
    <w:multiLevelType w:val="multilevel"/>
    <w:tmpl w:val="7F685954"/>
    <w:lvl w:ilvl="0">
      <w:start w:val="1"/>
      <w:numFmt w:val="decimal"/>
      <w:pStyle w:val="H1Numbered"/>
      <w:lvlText w:val="%1."/>
      <w:lvlJc w:val="left"/>
      <w:pPr>
        <w:ind w:left="370" w:hanging="360"/>
      </w:pPr>
    </w:lvl>
    <w:lvl w:ilvl="1">
      <w:start w:val="1"/>
      <w:numFmt w:val="decimal"/>
      <w:lvlText w:val="%1.%2."/>
      <w:lvlJc w:val="left"/>
      <w:pPr>
        <w:ind w:left="858" w:hanging="432"/>
      </w:pPr>
    </w:lvl>
    <w:lvl w:ilvl="2">
      <w:start w:val="1"/>
      <w:numFmt w:val="decimal"/>
      <w:lvlText w:val="%1.%2.%3."/>
      <w:lvlJc w:val="left"/>
      <w:pPr>
        <w:ind w:left="1234" w:hanging="504"/>
      </w:pPr>
    </w:lvl>
    <w:lvl w:ilvl="3">
      <w:start w:val="1"/>
      <w:numFmt w:val="decimal"/>
      <w:lvlText w:val="%1.%2.%3.%4."/>
      <w:lvlJc w:val="left"/>
      <w:pPr>
        <w:ind w:left="1738" w:hanging="648"/>
      </w:pPr>
    </w:lvl>
    <w:lvl w:ilvl="4">
      <w:start w:val="1"/>
      <w:numFmt w:val="decimal"/>
      <w:lvlText w:val="%1.%2.%3.%4.%5."/>
      <w:lvlJc w:val="left"/>
      <w:pPr>
        <w:ind w:left="2242" w:hanging="792"/>
      </w:pPr>
    </w:lvl>
    <w:lvl w:ilvl="5">
      <w:start w:val="1"/>
      <w:numFmt w:val="decimal"/>
      <w:lvlText w:val="%1.%2.%3.%4.%5.%6."/>
      <w:lvlJc w:val="left"/>
      <w:pPr>
        <w:ind w:left="2746" w:hanging="936"/>
      </w:pPr>
    </w:lvl>
    <w:lvl w:ilvl="6">
      <w:start w:val="1"/>
      <w:numFmt w:val="decimal"/>
      <w:lvlText w:val="%1.%2.%3.%4.%5.%6.%7."/>
      <w:lvlJc w:val="left"/>
      <w:pPr>
        <w:ind w:left="3250" w:hanging="1080"/>
      </w:pPr>
    </w:lvl>
    <w:lvl w:ilvl="7">
      <w:start w:val="1"/>
      <w:numFmt w:val="decimal"/>
      <w:lvlText w:val="%1.%2.%3.%4.%5.%6.%7.%8."/>
      <w:lvlJc w:val="left"/>
      <w:pPr>
        <w:ind w:left="3754" w:hanging="1224"/>
      </w:pPr>
    </w:lvl>
    <w:lvl w:ilvl="8">
      <w:start w:val="1"/>
      <w:numFmt w:val="decimal"/>
      <w:lvlText w:val="%1.%2.%3.%4.%5.%6.%7.%8.%9."/>
      <w:lvlJc w:val="left"/>
      <w:pPr>
        <w:ind w:left="4330" w:hanging="1440"/>
      </w:pPr>
    </w:lvl>
  </w:abstractNum>
  <w:abstractNum w:abstractNumId="9" w15:restartNumberingAfterBreak="0">
    <w:nsid w:val="625656AF"/>
    <w:multiLevelType w:val="multilevel"/>
    <w:tmpl w:val="3878CC4C"/>
    <w:lvl w:ilvl="0">
      <w:start w:val="1"/>
      <w:numFmt w:val="decimal"/>
      <w:suff w:val="space"/>
      <w:lvlText w:val="%1"/>
      <w:lvlJc w:val="left"/>
      <w:pPr>
        <w:ind w:left="142"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Restart w:val="1"/>
      <w:pStyle w:val="2-"/>
      <w:suff w:val="space"/>
      <w:lvlText w:val="%1.%4"/>
      <w:lvlJc w:val="left"/>
      <w:pPr>
        <w:ind w:left="426" w:firstLine="709"/>
      </w:pPr>
      <w:rPr>
        <w:rFonts w:hint="default"/>
      </w:rPr>
    </w:lvl>
    <w:lvl w:ilvl="4">
      <w:start w:val="1"/>
      <w:numFmt w:val="decimal"/>
      <w:lvlRestart w:val="2"/>
      <w:suff w:val="space"/>
      <w:lvlText w:val="%1.%2.%5"/>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5.%6"/>
      <w:lvlJc w:val="left"/>
      <w:pPr>
        <w:ind w:left="0" w:firstLine="709"/>
      </w:pPr>
      <w:rPr>
        <w:rFonts w:hint="default"/>
      </w:rPr>
    </w:lvl>
    <w:lvl w:ilvl="6">
      <w:start w:val="1"/>
      <w:numFmt w:val="bullet"/>
      <w:lvlRestart w:val="0"/>
      <w:lvlText w:val=""/>
      <w:lvlJc w:val="left"/>
      <w:pPr>
        <w:tabs>
          <w:tab w:val="num" w:pos="964"/>
        </w:tabs>
        <w:ind w:left="0" w:firstLine="709"/>
      </w:pPr>
      <w:rPr>
        <w:rFonts w:ascii="Symbol" w:hAnsi="Symbol" w:hint="default"/>
      </w:rPr>
    </w:lvl>
    <w:lvl w:ilvl="7">
      <w:start w:val="1"/>
      <w:numFmt w:val="decimal"/>
      <w:lvlRestart w:val="6"/>
      <w:pStyle w:val="a0"/>
      <w:suff w:val="space"/>
      <w:lvlText w:val="%8)"/>
      <w:lvlJc w:val="left"/>
      <w:pPr>
        <w:ind w:left="0" w:firstLine="709"/>
      </w:pPr>
      <w:rPr>
        <w:rFonts w:hint="default"/>
      </w:rPr>
    </w:lvl>
    <w:lvl w:ilvl="8">
      <w:start w:val="1"/>
      <w:numFmt w:val="bullet"/>
      <w:lvlRestart w:val="0"/>
      <w:pStyle w:val="a1"/>
      <w:lvlText w:val=""/>
      <w:lvlJc w:val="left"/>
      <w:pPr>
        <w:tabs>
          <w:tab w:val="num" w:pos="1247"/>
        </w:tabs>
        <w:ind w:left="964" w:firstLine="0"/>
      </w:pPr>
      <w:rPr>
        <w:rFonts w:ascii="Symbol" w:hAnsi="Symbol" w:hint="default"/>
      </w:rPr>
    </w:lvl>
  </w:abstractNum>
  <w:abstractNum w:abstractNumId="10" w15:restartNumberingAfterBreak="0">
    <w:nsid w:val="6D202793"/>
    <w:multiLevelType w:val="multilevel"/>
    <w:tmpl w:val="D9088300"/>
    <w:lvl w:ilvl="0">
      <w:start w:val="2"/>
      <w:numFmt w:val="decimal"/>
      <w:lvlText w:val="%1"/>
      <w:lvlJc w:val="left"/>
      <w:pPr>
        <w:ind w:left="600" w:hanging="600"/>
      </w:pPr>
      <w:rPr>
        <w:rFonts w:hint="default"/>
      </w:rPr>
    </w:lvl>
    <w:lvl w:ilvl="1">
      <w:start w:val="24"/>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FF5315E"/>
    <w:multiLevelType w:val="hybridMultilevel"/>
    <w:tmpl w:val="1E561124"/>
    <w:lvl w:ilvl="0" w:tplc="441C47FA">
      <w:start w:val="3"/>
      <w:numFmt w:val="bullet"/>
      <w:lvlText w:val="–"/>
      <w:lvlJc w:val="left"/>
      <w:pPr>
        <w:ind w:left="177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2"/>
  </w:num>
  <w:num w:numId="6">
    <w:abstractNumId w:val="0"/>
  </w:num>
  <w:num w:numId="7">
    <w:abstractNumId w:val="3"/>
  </w:num>
  <w:num w:numId="8">
    <w:abstractNumId w:val="11"/>
  </w:num>
  <w:num w:numId="9">
    <w:abstractNumId w:val="7"/>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32"/>
    <w:rsid w:val="000069EB"/>
    <w:rsid w:val="00012902"/>
    <w:rsid w:val="000168EB"/>
    <w:rsid w:val="00020F66"/>
    <w:rsid w:val="00021658"/>
    <w:rsid w:val="000267A6"/>
    <w:rsid w:val="00032326"/>
    <w:rsid w:val="00033D78"/>
    <w:rsid w:val="00033E7D"/>
    <w:rsid w:val="000342DE"/>
    <w:rsid w:val="0004252D"/>
    <w:rsid w:val="00042B23"/>
    <w:rsid w:val="00044B6B"/>
    <w:rsid w:val="0004785F"/>
    <w:rsid w:val="00052520"/>
    <w:rsid w:val="00060F02"/>
    <w:rsid w:val="00070466"/>
    <w:rsid w:val="00071123"/>
    <w:rsid w:val="000843EC"/>
    <w:rsid w:val="00091CBA"/>
    <w:rsid w:val="00091CC0"/>
    <w:rsid w:val="00092172"/>
    <w:rsid w:val="000A3B24"/>
    <w:rsid w:val="000C25B1"/>
    <w:rsid w:val="000C6271"/>
    <w:rsid w:val="000E413B"/>
    <w:rsid w:val="000E57F9"/>
    <w:rsid w:val="000F4716"/>
    <w:rsid w:val="000F772E"/>
    <w:rsid w:val="001039DF"/>
    <w:rsid w:val="00105A81"/>
    <w:rsid w:val="00106964"/>
    <w:rsid w:val="0011076E"/>
    <w:rsid w:val="00112065"/>
    <w:rsid w:val="00113C37"/>
    <w:rsid w:val="00117E88"/>
    <w:rsid w:val="001221FD"/>
    <w:rsid w:val="00133D70"/>
    <w:rsid w:val="00133E7B"/>
    <w:rsid w:val="00134E0F"/>
    <w:rsid w:val="0013772A"/>
    <w:rsid w:val="001404DB"/>
    <w:rsid w:val="00146AEF"/>
    <w:rsid w:val="00156F5F"/>
    <w:rsid w:val="00162BDD"/>
    <w:rsid w:val="001630C9"/>
    <w:rsid w:val="00173CE5"/>
    <w:rsid w:val="00176B70"/>
    <w:rsid w:val="00187CDF"/>
    <w:rsid w:val="00194351"/>
    <w:rsid w:val="00195295"/>
    <w:rsid w:val="001A0822"/>
    <w:rsid w:val="001A0D69"/>
    <w:rsid w:val="001A2079"/>
    <w:rsid w:val="001A356F"/>
    <w:rsid w:val="001A3915"/>
    <w:rsid w:val="001B2363"/>
    <w:rsid w:val="001B3C4B"/>
    <w:rsid w:val="001C4AA4"/>
    <w:rsid w:val="001D1B09"/>
    <w:rsid w:val="001D22BF"/>
    <w:rsid w:val="001E4D18"/>
    <w:rsid w:val="001F62E4"/>
    <w:rsid w:val="00203D7F"/>
    <w:rsid w:val="00204BA0"/>
    <w:rsid w:val="00207AED"/>
    <w:rsid w:val="00211FDF"/>
    <w:rsid w:val="002151DA"/>
    <w:rsid w:val="00223A79"/>
    <w:rsid w:val="00233CBF"/>
    <w:rsid w:val="002414C3"/>
    <w:rsid w:val="0024387B"/>
    <w:rsid w:val="0024741C"/>
    <w:rsid w:val="002509E7"/>
    <w:rsid w:val="0025452D"/>
    <w:rsid w:val="00254CE3"/>
    <w:rsid w:val="002561B2"/>
    <w:rsid w:val="00261135"/>
    <w:rsid w:val="002640A0"/>
    <w:rsid w:val="002660A6"/>
    <w:rsid w:val="00267D06"/>
    <w:rsid w:val="00271ED5"/>
    <w:rsid w:val="002754B9"/>
    <w:rsid w:val="002755D5"/>
    <w:rsid w:val="00276483"/>
    <w:rsid w:val="0028698A"/>
    <w:rsid w:val="00287C15"/>
    <w:rsid w:val="00292332"/>
    <w:rsid w:val="00294430"/>
    <w:rsid w:val="002A1E2D"/>
    <w:rsid w:val="002B6B3C"/>
    <w:rsid w:val="002D21BE"/>
    <w:rsid w:val="002E2868"/>
    <w:rsid w:val="002E5C89"/>
    <w:rsid w:val="002F24FA"/>
    <w:rsid w:val="002F57F7"/>
    <w:rsid w:val="002F76D8"/>
    <w:rsid w:val="00305099"/>
    <w:rsid w:val="00316CA5"/>
    <w:rsid w:val="00326F4F"/>
    <w:rsid w:val="00327D0B"/>
    <w:rsid w:val="00330A07"/>
    <w:rsid w:val="00335EC7"/>
    <w:rsid w:val="00344E57"/>
    <w:rsid w:val="00345134"/>
    <w:rsid w:val="00345979"/>
    <w:rsid w:val="00346663"/>
    <w:rsid w:val="00346CAB"/>
    <w:rsid w:val="00350A33"/>
    <w:rsid w:val="00350D26"/>
    <w:rsid w:val="003535D1"/>
    <w:rsid w:val="003615E9"/>
    <w:rsid w:val="0036171D"/>
    <w:rsid w:val="00362BA5"/>
    <w:rsid w:val="00367519"/>
    <w:rsid w:val="003763A9"/>
    <w:rsid w:val="0037798A"/>
    <w:rsid w:val="00380ED8"/>
    <w:rsid w:val="003912CA"/>
    <w:rsid w:val="0039146A"/>
    <w:rsid w:val="0039284A"/>
    <w:rsid w:val="00395A22"/>
    <w:rsid w:val="003A73A2"/>
    <w:rsid w:val="003B2AB9"/>
    <w:rsid w:val="003C1CDF"/>
    <w:rsid w:val="003C7F6D"/>
    <w:rsid w:val="003D2170"/>
    <w:rsid w:val="003D2ECC"/>
    <w:rsid w:val="003D3094"/>
    <w:rsid w:val="003E6CD4"/>
    <w:rsid w:val="003E6D3E"/>
    <w:rsid w:val="003F7D6A"/>
    <w:rsid w:val="00401EF2"/>
    <w:rsid w:val="00414AF4"/>
    <w:rsid w:val="0042084E"/>
    <w:rsid w:val="00422BA1"/>
    <w:rsid w:val="00424718"/>
    <w:rsid w:val="004250A2"/>
    <w:rsid w:val="0042783B"/>
    <w:rsid w:val="00442C4A"/>
    <w:rsid w:val="00443052"/>
    <w:rsid w:val="00444684"/>
    <w:rsid w:val="00445FF5"/>
    <w:rsid w:val="00461D27"/>
    <w:rsid w:val="0046670C"/>
    <w:rsid w:val="00467CD3"/>
    <w:rsid w:val="0047397C"/>
    <w:rsid w:val="004745EF"/>
    <w:rsid w:val="00475936"/>
    <w:rsid w:val="0048590A"/>
    <w:rsid w:val="004917BA"/>
    <w:rsid w:val="00496C75"/>
    <w:rsid w:val="004A3BF8"/>
    <w:rsid w:val="004A4D36"/>
    <w:rsid w:val="004B051E"/>
    <w:rsid w:val="004B17B8"/>
    <w:rsid w:val="004D3F29"/>
    <w:rsid w:val="004E0B72"/>
    <w:rsid w:val="004E0B88"/>
    <w:rsid w:val="00510AC4"/>
    <w:rsid w:val="005127B4"/>
    <w:rsid w:val="005227C1"/>
    <w:rsid w:val="00527EC5"/>
    <w:rsid w:val="00534833"/>
    <w:rsid w:val="00540E7E"/>
    <w:rsid w:val="00554E3A"/>
    <w:rsid w:val="00561243"/>
    <w:rsid w:val="005634EC"/>
    <w:rsid w:val="00563EAA"/>
    <w:rsid w:val="00572220"/>
    <w:rsid w:val="00593773"/>
    <w:rsid w:val="00595123"/>
    <w:rsid w:val="005A1CC0"/>
    <w:rsid w:val="005A2008"/>
    <w:rsid w:val="005A4910"/>
    <w:rsid w:val="005B2C68"/>
    <w:rsid w:val="005C510D"/>
    <w:rsid w:val="005D2933"/>
    <w:rsid w:val="005D32BE"/>
    <w:rsid w:val="005F58B5"/>
    <w:rsid w:val="006008A2"/>
    <w:rsid w:val="00606454"/>
    <w:rsid w:val="006078CF"/>
    <w:rsid w:val="00623458"/>
    <w:rsid w:val="006258E9"/>
    <w:rsid w:val="0063144C"/>
    <w:rsid w:val="00632A6B"/>
    <w:rsid w:val="0064798A"/>
    <w:rsid w:val="00653B97"/>
    <w:rsid w:val="00657D2C"/>
    <w:rsid w:val="00661133"/>
    <w:rsid w:val="006722C6"/>
    <w:rsid w:val="00673D4B"/>
    <w:rsid w:val="00680690"/>
    <w:rsid w:val="006A394A"/>
    <w:rsid w:val="006A50E8"/>
    <w:rsid w:val="006B05FC"/>
    <w:rsid w:val="006B219F"/>
    <w:rsid w:val="006B573B"/>
    <w:rsid w:val="006C3949"/>
    <w:rsid w:val="006C6354"/>
    <w:rsid w:val="006D4FDE"/>
    <w:rsid w:val="006E2012"/>
    <w:rsid w:val="006E2DF3"/>
    <w:rsid w:val="006E57D2"/>
    <w:rsid w:val="006E7982"/>
    <w:rsid w:val="006F2254"/>
    <w:rsid w:val="00714281"/>
    <w:rsid w:val="00715D55"/>
    <w:rsid w:val="007169E3"/>
    <w:rsid w:val="00725EB4"/>
    <w:rsid w:val="007311FC"/>
    <w:rsid w:val="007319B7"/>
    <w:rsid w:val="00742BEF"/>
    <w:rsid w:val="00750516"/>
    <w:rsid w:val="007523BB"/>
    <w:rsid w:val="0075601E"/>
    <w:rsid w:val="00756330"/>
    <w:rsid w:val="00757132"/>
    <w:rsid w:val="0076644D"/>
    <w:rsid w:val="007674BE"/>
    <w:rsid w:val="00776852"/>
    <w:rsid w:val="007842CB"/>
    <w:rsid w:val="00784D38"/>
    <w:rsid w:val="00790D10"/>
    <w:rsid w:val="007A618A"/>
    <w:rsid w:val="007B5C71"/>
    <w:rsid w:val="007B7EE1"/>
    <w:rsid w:val="007D05D4"/>
    <w:rsid w:val="007D2037"/>
    <w:rsid w:val="007E04DF"/>
    <w:rsid w:val="007E3313"/>
    <w:rsid w:val="007F1630"/>
    <w:rsid w:val="007F35CA"/>
    <w:rsid w:val="007F6499"/>
    <w:rsid w:val="008026C0"/>
    <w:rsid w:val="0080409F"/>
    <w:rsid w:val="00806164"/>
    <w:rsid w:val="008142FF"/>
    <w:rsid w:val="00823993"/>
    <w:rsid w:val="00831F0D"/>
    <w:rsid w:val="0085252A"/>
    <w:rsid w:val="00852B9D"/>
    <w:rsid w:val="008541DE"/>
    <w:rsid w:val="00857384"/>
    <w:rsid w:val="00866254"/>
    <w:rsid w:val="0088239D"/>
    <w:rsid w:val="00886207"/>
    <w:rsid w:val="00887008"/>
    <w:rsid w:val="008879A7"/>
    <w:rsid w:val="00890A6F"/>
    <w:rsid w:val="008A36E2"/>
    <w:rsid w:val="008A45B1"/>
    <w:rsid w:val="008A59E6"/>
    <w:rsid w:val="008A7082"/>
    <w:rsid w:val="008A7E30"/>
    <w:rsid w:val="008B3B76"/>
    <w:rsid w:val="008C4BE3"/>
    <w:rsid w:val="008D1D66"/>
    <w:rsid w:val="008D2D6A"/>
    <w:rsid w:val="008D3378"/>
    <w:rsid w:val="008D3EDA"/>
    <w:rsid w:val="008D6F00"/>
    <w:rsid w:val="008E15F0"/>
    <w:rsid w:val="008F04F2"/>
    <w:rsid w:val="008F7615"/>
    <w:rsid w:val="00900647"/>
    <w:rsid w:val="0090533B"/>
    <w:rsid w:val="009071D2"/>
    <w:rsid w:val="009273F7"/>
    <w:rsid w:val="00940EE1"/>
    <w:rsid w:val="0094483F"/>
    <w:rsid w:val="0095042D"/>
    <w:rsid w:val="00952421"/>
    <w:rsid w:val="009524EB"/>
    <w:rsid w:val="00960050"/>
    <w:rsid w:val="00962CED"/>
    <w:rsid w:val="00962E65"/>
    <w:rsid w:val="0098292C"/>
    <w:rsid w:val="00992A8C"/>
    <w:rsid w:val="00995FBD"/>
    <w:rsid w:val="009A086B"/>
    <w:rsid w:val="009B4CE0"/>
    <w:rsid w:val="009C4DD3"/>
    <w:rsid w:val="009C77DA"/>
    <w:rsid w:val="009C7AC1"/>
    <w:rsid w:val="009D4F1E"/>
    <w:rsid w:val="009E3160"/>
    <w:rsid w:val="009E3EFB"/>
    <w:rsid w:val="00A043F0"/>
    <w:rsid w:val="00A10852"/>
    <w:rsid w:val="00A1518F"/>
    <w:rsid w:val="00A17635"/>
    <w:rsid w:val="00A25FE0"/>
    <w:rsid w:val="00A4295C"/>
    <w:rsid w:val="00A42F80"/>
    <w:rsid w:val="00A54B50"/>
    <w:rsid w:val="00A71DCE"/>
    <w:rsid w:val="00A71ED7"/>
    <w:rsid w:val="00A85374"/>
    <w:rsid w:val="00A85544"/>
    <w:rsid w:val="00A91E1E"/>
    <w:rsid w:val="00A947D9"/>
    <w:rsid w:val="00A96B4B"/>
    <w:rsid w:val="00AA7E0E"/>
    <w:rsid w:val="00AB28C1"/>
    <w:rsid w:val="00AB3C75"/>
    <w:rsid w:val="00AB517B"/>
    <w:rsid w:val="00AC44B5"/>
    <w:rsid w:val="00AC46BB"/>
    <w:rsid w:val="00AC5C1D"/>
    <w:rsid w:val="00AD5892"/>
    <w:rsid w:val="00AF2BB8"/>
    <w:rsid w:val="00AF52AB"/>
    <w:rsid w:val="00B00659"/>
    <w:rsid w:val="00B071D3"/>
    <w:rsid w:val="00B1115F"/>
    <w:rsid w:val="00B11966"/>
    <w:rsid w:val="00B1382F"/>
    <w:rsid w:val="00B22A0C"/>
    <w:rsid w:val="00B32FF4"/>
    <w:rsid w:val="00B33563"/>
    <w:rsid w:val="00B36431"/>
    <w:rsid w:val="00B52C19"/>
    <w:rsid w:val="00B52E1A"/>
    <w:rsid w:val="00B53496"/>
    <w:rsid w:val="00B55C61"/>
    <w:rsid w:val="00B57086"/>
    <w:rsid w:val="00B671B1"/>
    <w:rsid w:val="00B713F8"/>
    <w:rsid w:val="00B719DF"/>
    <w:rsid w:val="00B72F07"/>
    <w:rsid w:val="00B74103"/>
    <w:rsid w:val="00B774D6"/>
    <w:rsid w:val="00B7751E"/>
    <w:rsid w:val="00B815BA"/>
    <w:rsid w:val="00B83611"/>
    <w:rsid w:val="00B86C6E"/>
    <w:rsid w:val="00B90E2D"/>
    <w:rsid w:val="00B920A9"/>
    <w:rsid w:val="00BA5692"/>
    <w:rsid w:val="00BA5947"/>
    <w:rsid w:val="00BB25B1"/>
    <w:rsid w:val="00BB5701"/>
    <w:rsid w:val="00BC18F6"/>
    <w:rsid w:val="00BC24A0"/>
    <w:rsid w:val="00BC4F31"/>
    <w:rsid w:val="00BD3A8B"/>
    <w:rsid w:val="00BD6182"/>
    <w:rsid w:val="00BD6742"/>
    <w:rsid w:val="00BF1A45"/>
    <w:rsid w:val="00BF2CA0"/>
    <w:rsid w:val="00BF2F2D"/>
    <w:rsid w:val="00BF72AA"/>
    <w:rsid w:val="00BF774E"/>
    <w:rsid w:val="00BF7EAA"/>
    <w:rsid w:val="00C00516"/>
    <w:rsid w:val="00C00F0B"/>
    <w:rsid w:val="00C044FA"/>
    <w:rsid w:val="00C07F4B"/>
    <w:rsid w:val="00C103DA"/>
    <w:rsid w:val="00C111DF"/>
    <w:rsid w:val="00C1723D"/>
    <w:rsid w:val="00C20DB1"/>
    <w:rsid w:val="00C22CE3"/>
    <w:rsid w:val="00C33383"/>
    <w:rsid w:val="00C40520"/>
    <w:rsid w:val="00C45078"/>
    <w:rsid w:val="00C5248F"/>
    <w:rsid w:val="00C54F58"/>
    <w:rsid w:val="00C55533"/>
    <w:rsid w:val="00C57B73"/>
    <w:rsid w:val="00C65D49"/>
    <w:rsid w:val="00C67260"/>
    <w:rsid w:val="00C67A25"/>
    <w:rsid w:val="00C95241"/>
    <w:rsid w:val="00C95FB1"/>
    <w:rsid w:val="00CA2176"/>
    <w:rsid w:val="00CA52D4"/>
    <w:rsid w:val="00CB32D5"/>
    <w:rsid w:val="00CB4CCB"/>
    <w:rsid w:val="00CB5502"/>
    <w:rsid w:val="00CB78AD"/>
    <w:rsid w:val="00CB7FE3"/>
    <w:rsid w:val="00CC00F9"/>
    <w:rsid w:val="00CC071A"/>
    <w:rsid w:val="00CD10F5"/>
    <w:rsid w:val="00CD5410"/>
    <w:rsid w:val="00CD5761"/>
    <w:rsid w:val="00CD6F0B"/>
    <w:rsid w:val="00CE6E73"/>
    <w:rsid w:val="00CF0DE3"/>
    <w:rsid w:val="00D03FAE"/>
    <w:rsid w:val="00D06560"/>
    <w:rsid w:val="00D06B87"/>
    <w:rsid w:val="00D131F0"/>
    <w:rsid w:val="00D139A0"/>
    <w:rsid w:val="00D25353"/>
    <w:rsid w:val="00D31862"/>
    <w:rsid w:val="00D3428A"/>
    <w:rsid w:val="00D354AC"/>
    <w:rsid w:val="00D3596F"/>
    <w:rsid w:val="00D4401B"/>
    <w:rsid w:val="00D45CA2"/>
    <w:rsid w:val="00D5133A"/>
    <w:rsid w:val="00D527F7"/>
    <w:rsid w:val="00D5418C"/>
    <w:rsid w:val="00D545E7"/>
    <w:rsid w:val="00D54D5B"/>
    <w:rsid w:val="00D7006E"/>
    <w:rsid w:val="00D80064"/>
    <w:rsid w:val="00D8369A"/>
    <w:rsid w:val="00D848E3"/>
    <w:rsid w:val="00DA3CAB"/>
    <w:rsid w:val="00DA6D42"/>
    <w:rsid w:val="00DB1263"/>
    <w:rsid w:val="00DB1B82"/>
    <w:rsid w:val="00DB528A"/>
    <w:rsid w:val="00DC2619"/>
    <w:rsid w:val="00DC5274"/>
    <w:rsid w:val="00DD0793"/>
    <w:rsid w:val="00DD65AB"/>
    <w:rsid w:val="00DE2A7F"/>
    <w:rsid w:val="00DE3B6F"/>
    <w:rsid w:val="00DE5104"/>
    <w:rsid w:val="00DE59A9"/>
    <w:rsid w:val="00DE7D14"/>
    <w:rsid w:val="00DF1175"/>
    <w:rsid w:val="00DF55F9"/>
    <w:rsid w:val="00E0213D"/>
    <w:rsid w:val="00E05688"/>
    <w:rsid w:val="00E07025"/>
    <w:rsid w:val="00E1550A"/>
    <w:rsid w:val="00E23E98"/>
    <w:rsid w:val="00E357FC"/>
    <w:rsid w:val="00E650E7"/>
    <w:rsid w:val="00E660A2"/>
    <w:rsid w:val="00E67E7D"/>
    <w:rsid w:val="00E71230"/>
    <w:rsid w:val="00E87A2E"/>
    <w:rsid w:val="00E907D8"/>
    <w:rsid w:val="00E935F1"/>
    <w:rsid w:val="00EB572A"/>
    <w:rsid w:val="00EB7E9D"/>
    <w:rsid w:val="00EC3315"/>
    <w:rsid w:val="00ED0181"/>
    <w:rsid w:val="00ED1092"/>
    <w:rsid w:val="00ED21C6"/>
    <w:rsid w:val="00ED3FC7"/>
    <w:rsid w:val="00ED7ECD"/>
    <w:rsid w:val="00EE1C70"/>
    <w:rsid w:val="00EE2EE1"/>
    <w:rsid w:val="00EE606E"/>
    <w:rsid w:val="00EF605B"/>
    <w:rsid w:val="00EF7D03"/>
    <w:rsid w:val="00F00AB1"/>
    <w:rsid w:val="00F0393C"/>
    <w:rsid w:val="00F11DB4"/>
    <w:rsid w:val="00F24837"/>
    <w:rsid w:val="00F401B0"/>
    <w:rsid w:val="00F4090B"/>
    <w:rsid w:val="00F43C85"/>
    <w:rsid w:val="00F46CFE"/>
    <w:rsid w:val="00F5053C"/>
    <w:rsid w:val="00F56FFD"/>
    <w:rsid w:val="00F575E1"/>
    <w:rsid w:val="00F619A1"/>
    <w:rsid w:val="00F70EF4"/>
    <w:rsid w:val="00F7135F"/>
    <w:rsid w:val="00F84862"/>
    <w:rsid w:val="00F86F17"/>
    <w:rsid w:val="00FA022E"/>
    <w:rsid w:val="00FA25A6"/>
    <w:rsid w:val="00FA34AF"/>
    <w:rsid w:val="00FB0FCF"/>
    <w:rsid w:val="00FB6E8C"/>
    <w:rsid w:val="00FD3BBF"/>
    <w:rsid w:val="00FD45B4"/>
    <w:rsid w:val="00FE6FEF"/>
    <w:rsid w:val="00FF004C"/>
    <w:rsid w:val="00FF06EB"/>
    <w:rsid w:val="00FF3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B3879"/>
  <w15:chartTrackingRefBased/>
  <w15:docId w15:val="{F0EEDD55-12B8-46D9-8D5B-6281F864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B4CCB"/>
  </w:style>
  <w:style w:type="paragraph" w:styleId="10">
    <w:name w:val="heading 1"/>
    <w:basedOn w:val="a2"/>
    <w:next w:val="a2"/>
    <w:link w:val="11"/>
    <w:uiPriority w:val="9"/>
    <w:qFormat/>
    <w:rsid w:val="002754B9"/>
    <w:pPr>
      <w:keepNext/>
      <w:keepLines/>
      <w:spacing w:before="480" w:after="0"/>
      <w:outlineLvl w:val="0"/>
    </w:pPr>
    <w:rPr>
      <w:rFonts w:asciiTheme="majorHAnsi" w:eastAsiaTheme="majorEastAsia" w:hAnsiTheme="majorHAnsi" w:cstheme="majorBidi"/>
      <w:b/>
      <w:bCs/>
      <w:color w:val="2E74B5" w:themeColor="accent1" w:themeShade="BF"/>
      <w:sz w:val="28"/>
      <w:szCs w:val="28"/>
      <w:lang w:val="ru-RU"/>
    </w:rPr>
  </w:style>
  <w:style w:type="paragraph" w:styleId="21">
    <w:name w:val="heading 2"/>
    <w:basedOn w:val="a2"/>
    <w:next w:val="a2"/>
    <w:link w:val="22"/>
    <w:uiPriority w:val="9"/>
    <w:unhideWhenUsed/>
    <w:qFormat/>
    <w:rsid w:val="002754B9"/>
    <w:pPr>
      <w:keepNext/>
      <w:spacing w:before="160"/>
      <w:outlineLvl w:val="1"/>
    </w:pPr>
    <w:rPr>
      <w:rFonts w:ascii="Times New Roman" w:eastAsia="Calibri" w:hAnsi="Times New Roman"/>
      <w:b/>
      <w:sz w:val="32"/>
      <w:lang w:val="ru-RU"/>
    </w:rPr>
  </w:style>
  <w:style w:type="paragraph" w:styleId="3">
    <w:name w:val="heading 3"/>
    <w:basedOn w:val="a2"/>
    <w:next w:val="a2"/>
    <w:link w:val="30"/>
    <w:uiPriority w:val="9"/>
    <w:unhideWhenUsed/>
    <w:qFormat/>
    <w:rsid w:val="002754B9"/>
    <w:pPr>
      <w:keepNext/>
      <w:keepLines/>
      <w:spacing w:before="40" w:after="0"/>
      <w:outlineLvl w:val="2"/>
    </w:pPr>
    <w:rPr>
      <w:rFonts w:asciiTheme="majorHAnsi" w:eastAsiaTheme="majorEastAsia" w:hAnsiTheme="majorHAnsi" w:cstheme="majorBidi"/>
      <w:color w:val="1F4D78" w:themeColor="accent1" w:themeShade="7F"/>
      <w:sz w:val="24"/>
      <w:szCs w:val="24"/>
      <w:lang w:val="ru-RU"/>
    </w:rPr>
  </w:style>
  <w:style w:type="paragraph" w:styleId="4">
    <w:name w:val="heading 4"/>
    <w:basedOn w:val="a2"/>
    <w:next w:val="a2"/>
    <w:link w:val="40"/>
    <w:uiPriority w:val="9"/>
    <w:unhideWhenUsed/>
    <w:qFormat/>
    <w:rsid w:val="002754B9"/>
    <w:pPr>
      <w:keepNext/>
      <w:spacing w:before="240" w:after="60" w:line="276" w:lineRule="auto"/>
      <w:outlineLvl w:val="3"/>
    </w:pPr>
    <w:rPr>
      <w:rFonts w:ascii="Calibri" w:eastAsia="Times New Roman" w:hAnsi="Calibri" w:cs="Times New Roman"/>
      <w:b/>
      <w:bCs/>
      <w:sz w:val="28"/>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CB4CCB"/>
    <w:pPr>
      <w:tabs>
        <w:tab w:val="center" w:pos="4677"/>
        <w:tab w:val="right" w:pos="9355"/>
      </w:tabs>
      <w:spacing w:after="0" w:line="240" w:lineRule="auto"/>
    </w:pPr>
    <w:rPr>
      <w:rFonts w:ascii="Times New Roman" w:hAnsi="Times New Roman"/>
      <w:sz w:val="28"/>
      <w:lang w:val="ru-RU"/>
    </w:rPr>
  </w:style>
  <w:style w:type="character" w:customStyle="1" w:styleId="a7">
    <w:name w:val="Верхний колонтитул Знак"/>
    <w:basedOn w:val="a3"/>
    <w:link w:val="a6"/>
    <w:uiPriority w:val="99"/>
    <w:rsid w:val="00CB4CCB"/>
    <w:rPr>
      <w:rFonts w:ascii="Times New Roman" w:hAnsi="Times New Roman"/>
      <w:sz w:val="28"/>
      <w:lang w:val="ru-RU"/>
    </w:rPr>
  </w:style>
  <w:style w:type="table" w:styleId="a8">
    <w:name w:val="Table Grid"/>
    <w:basedOn w:val="a4"/>
    <w:uiPriority w:val="59"/>
    <w:qFormat/>
    <w:rsid w:val="00CB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2"/>
    <w:link w:val="aa"/>
    <w:unhideWhenUsed/>
    <w:qFormat/>
    <w:rsid w:val="00CB4CCB"/>
    <w:pPr>
      <w:spacing w:before="100" w:beforeAutospacing="1" w:after="100" w:afterAutospacing="1" w:line="240" w:lineRule="auto"/>
    </w:pPr>
    <w:rPr>
      <w:rFonts w:ascii="Times New Roman" w:eastAsia="Times New Roman" w:hAnsi="Times New Roman" w:cs="Times New Roman"/>
      <w:sz w:val="24"/>
      <w:szCs w:val="24"/>
      <w:lang w:val="ru-RU" w:eastAsia="en-GB"/>
    </w:rPr>
  </w:style>
  <w:style w:type="character" w:customStyle="1" w:styleId="aa">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9"/>
    <w:qFormat/>
    <w:locked/>
    <w:rsid w:val="00CB4CCB"/>
    <w:rPr>
      <w:rFonts w:ascii="Times New Roman" w:eastAsia="Times New Roman" w:hAnsi="Times New Roman" w:cs="Times New Roman"/>
      <w:sz w:val="24"/>
      <w:szCs w:val="24"/>
      <w:lang w:val="ru-RU" w:eastAsia="en-GB"/>
    </w:rPr>
  </w:style>
  <w:style w:type="paragraph" w:styleId="ab">
    <w:name w:val="footer"/>
    <w:basedOn w:val="a2"/>
    <w:link w:val="ac"/>
    <w:uiPriority w:val="99"/>
    <w:unhideWhenUsed/>
    <w:rsid w:val="00CB4CCB"/>
    <w:pPr>
      <w:tabs>
        <w:tab w:val="center" w:pos="4819"/>
        <w:tab w:val="right" w:pos="9639"/>
      </w:tabs>
      <w:spacing w:after="0" w:line="240" w:lineRule="auto"/>
    </w:pPr>
  </w:style>
  <w:style w:type="character" w:customStyle="1" w:styleId="ac">
    <w:name w:val="Нижний колонтитул Знак"/>
    <w:basedOn w:val="a3"/>
    <w:link w:val="ab"/>
    <w:uiPriority w:val="99"/>
    <w:rsid w:val="00CB4CCB"/>
  </w:style>
  <w:style w:type="character" w:customStyle="1" w:styleId="11">
    <w:name w:val="Заголовок 1 Знак"/>
    <w:basedOn w:val="a3"/>
    <w:link w:val="10"/>
    <w:uiPriority w:val="9"/>
    <w:rsid w:val="002754B9"/>
    <w:rPr>
      <w:rFonts w:asciiTheme="majorHAnsi" w:eastAsiaTheme="majorEastAsia" w:hAnsiTheme="majorHAnsi" w:cstheme="majorBidi"/>
      <w:b/>
      <w:bCs/>
      <w:color w:val="2E74B5" w:themeColor="accent1" w:themeShade="BF"/>
      <w:sz w:val="28"/>
      <w:szCs w:val="28"/>
      <w:lang w:val="ru-RU"/>
    </w:rPr>
  </w:style>
  <w:style w:type="character" w:customStyle="1" w:styleId="22">
    <w:name w:val="Заголовок 2 Знак"/>
    <w:basedOn w:val="a3"/>
    <w:link w:val="21"/>
    <w:uiPriority w:val="9"/>
    <w:rsid w:val="002754B9"/>
    <w:rPr>
      <w:rFonts w:ascii="Times New Roman" w:eastAsia="Calibri" w:hAnsi="Times New Roman"/>
      <w:b/>
      <w:sz w:val="32"/>
      <w:lang w:val="ru-RU"/>
    </w:rPr>
  </w:style>
  <w:style w:type="character" w:customStyle="1" w:styleId="30">
    <w:name w:val="Заголовок 3 Знак"/>
    <w:basedOn w:val="a3"/>
    <w:link w:val="3"/>
    <w:uiPriority w:val="9"/>
    <w:rsid w:val="002754B9"/>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3"/>
    <w:link w:val="4"/>
    <w:uiPriority w:val="9"/>
    <w:rsid w:val="002754B9"/>
    <w:rPr>
      <w:rFonts w:ascii="Calibri" w:eastAsia="Times New Roman" w:hAnsi="Calibri" w:cs="Times New Roman"/>
      <w:b/>
      <w:bCs/>
      <w:sz w:val="28"/>
      <w:szCs w:val="28"/>
      <w:lang w:val="en-GB"/>
    </w:rPr>
  </w:style>
  <w:style w:type="paragraph" w:styleId="ad">
    <w:name w:val="Balloon Text"/>
    <w:basedOn w:val="a2"/>
    <w:link w:val="ae"/>
    <w:uiPriority w:val="99"/>
    <w:unhideWhenUsed/>
    <w:rsid w:val="002754B9"/>
    <w:pPr>
      <w:spacing w:after="0" w:line="240" w:lineRule="auto"/>
    </w:pPr>
    <w:rPr>
      <w:rFonts w:ascii="Tahoma" w:hAnsi="Tahoma" w:cs="Tahoma"/>
      <w:sz w:val="16"/>
      <w:szCs w:val="16"/>
      <w:lang w:val="ru-RU"/>
    </w:rPr>
  </w:style>
  <w:style w:type="character" w:customStyle="1" w:styleId="ae">
    <w:name w:val="Текст выноски Знак"/>
    <w:basedOn w:val="a3"/>
    <w:link w:val="ad"/>
    <w:uiPriority w:val="99"/>
    <w:rsid w:val="002754B9"/>
    <w:rPr>
      <w:rFonts w:ascii="Tahoma" w:hAnsi="Tahoma" w:cs="Tahoma"/>
      <w:sz w:val="16"/>
      <w:szCs w:val="16"/>
      <w:lang w:val="ru-RU"/>
    </w:rPr>
  </w:style>
  <w:style w:type="paragraph" w:styleId="af">
    <w:name w:val="Title"/>
    <w:basedOn w:val="a2"/>
    <w:next w:val="a2"/>
    <w:link w:val="af0"/>
    <w:autoRedefine/>
    <w:uiPriority w:val="10"/>
    <w:qFormat/>
    <w:rsid w:val="002754B9"/>
    <w:pPr>
      <w:keepNext/>
      <w:spacing w:after="0"/>
    </w:pPr>
    <w:rPr>
      <w:rFonts w:ascii="Times New Roman" w:hAnsi="Times New Roman"/>
      <w:b/>
      <w:sz w:val="48"/>
      <w:szCs w:val="72"/>
      <w:lang w:val="ru-RU"/>
    </w:rPr>
  </w:style>
  <w:style w:type="character" w:customStyle="1" w:styleId="af0">
    <w:name w:val="Заголовок Знак"/>
    <w:basedOn w:val="a3"/>
    <w:link w:val="af"/>
    <w:uiPriority w:val="10"/>
    <w:rsid w:val="002754B9"/>
    <w:rPr>
      <w:rFonts w:ascii="Times New Roman" w:hAnsi="Times New Roman"/>
      <w:b/>
      <w:sz w:val="48"/>
      <w:szCs w:val="72"/>
      <w:lang w:val="ru-RU"/>
    </w:rPr>
  </w:style>
  <w:style w:type="paragraph" w:customStyle="1" w:styleId="H1Numbered">
    <w:name w:val="H1 Numbered"/>
    <w:basedOn w:val="10"/>
    <w:qFormat/>
    <w:rsid w:val="002754B9"/>
    <w:pPr>
      <w:keepLines w:val="0"/>
      <w:numPr>
        <w:numId w:val="1"/>
      </w:numPr>
      <w:pBdr>
        <w:top w:val="nil"/>
        <w:left w:val="nil"/>
        <w:bottom w:val="nil"/>
        <w:right w:val="nil"/>
        <w:between w:val="nil"/>
      </w:pBdr>
      <w:spacing w:before="320" w:after="160"/>
    </w:pPr>
    <w:rPr>
      <w:rFonts w:ascii="Times New Roman" w:eastAsia="Calibri" w:hAnsi="Times New Roman" w:cstheme="minorBidi"/>
      <w:bCs w:val="0"/>
      <w:color w:val="000000"/>
      <w:sz w:val="40"/>
      <w:szCs w:val="22"/>
    </w:rPr>
  </w:style>
  <w:style w:type="character" w:styleId="af1">
    <w:name w:val="Strong"/>
    <w:basedOn w:val="a3"/>
    <w:qFormat/>
    <w:rsid w:val="002754B9"/>
    <w:rPr>
      <w:b/>
      <w:bCs/>
    </w:rPr>
  </w:style>
  <w:style w:type="paragraph" w:styleId="af2">
    <w:name w:val="No Spacing"/>
    <w:link w:val="af3"/>
    <w:autoRedefine/>
    <w:uiPriority w:val="1"/>
    <w:qFormat/>
    <w:rsid w:val="002754B9"/>
    <w:pPr>
      <w:keepLines/>
      <w:spacing w:after="0" w:line="240" w:lineRule="auto"/>
    </w:pPr>
    <w:rPr>
      <w:rFonts w:ascii="Times New Roman" w:eastAsia="Times New Roman" w:hAnsi="Times New Roman" w:cs="Times New Roman"/>
      <w:sz w:val="24"/>
      <w:szCs w:val="24"/>
      <w:lang w:val="ru-RU"/>
    </w:rPr>
  </w:style>
  <w:style w:type="table" w:customStyle="1" w:styleId="Vanta">
    <w:name w:val="Vanta"/>
    <w:basedOn w:val="a4"/>
    <w:uiPriority w:val="99"/>
    <w:rsid w:val="002754B9"/>
    <w:pPr>
      <w:spacing w:after="0" w:line="240" w:lineRule="auto"/>
    </w:pPr>
    <w:rPr>
      <w:rFonts w:ascii="Arial" w:eastAsia="Times New Roman" w:hAnsi="Arial" w:cs="Calibri"/>
      <w:sz w:val="24"/>
      <w:szCs w:val="24"/>
      <w:lang w:val="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jc w:val="center"/>
    </w:trPr>
    <w:tcPr>
      <w:shd w:val="clear" w:color="auto" w:fill="auto"/>
    </w:tcPr>
    <w:tblStylePr w:type="firstRow">
      <w:pPr>
        <w:jc w:val="left"/>
      </w:pPr>
      <w:tblPr/>
      <w:tcPr>
        <w:shd w:val="clear" w:color="auto" w:fill="E7E6E6" w:themeFill="background2"/>
        <w:vAlign w:val="bottom"/>
      </w:tcPr>
    </w:tblStylePr>
  </w:style>
  <w:style w:type="character" w:styleId="af4">
    <w:name w:val="Emphasis"/>
    <w:basedOn w:val="a3"/>
    <w:uiPriority w:val="20"/>
    <w:qFormat/>
    <w:rsid w:val="002754B9"/>
    <w:rPr>
      <w:i/>
      <w:iCs/>
    </w:rPr>
  </w:style>
  <w:style w:type="character" w:styleId="af5">
    <w:name w:val="Hyperlink"/>
    <w:basedOn w:val="a3"/>
    <w:uiPriority w:val="99"/>
    <w:unhideWhenUsed/>
    <w:rsid w:val="002754B9"/>
    <w:rPr>
      <w:color w:val="0563C1" w:themeColor="hyperlink"/>
      <w:u w:val="single"/>
    </w:rPr>
  </w:style>
  <w:style w:type="character" w:styleId="af6">
    <w:name w:val="annotation reference"/>
    <w:uiPriority w:val="99"/>
    <w:unhideWhenUsed/>
    <w:rsid w:val="002754B9"/>
    <w:rPr>
      <w:sz w:val="16"/>
      <w:szCs w:val="16"/>
      <w:lang w:val="en-US"/>
    </w:rPr>
  </w:style>
  <w:style w:type="paragraph" w:styleId="af7">
    <w:name w:val="annotation text"/>
    <w:basedOn w:val="a2"/>
    <w:link w:val="af8"/>
    <w:uiPriority w:val="99"/>
    <w:unhideWhenUsed/>
    <w:rsid w:val="002754B9"/>
    <w:pPr>
      <w:spacing w:after="200" w:line="276" w:lineRule="auto"/>
    </w:pPr>
    <w:rPr>
      <w:rFonts w:ascii="Calibri" w:eastAsia="Calibri" w:hAnsi="Calibri" w:cs="Times New Roman"/>
      <w:sz w:val="20"/>
      <w:szCs w:val="20"/>
      <w:lang w:val="en-US"/>
    </w:rPr>
  </w:style>
  <w:style w:type="character" w:customStyle="1" w:styleId="af8">
    <w:name w:val="Текст примечания Знак"/>
    <w:basedOn w:val="a3"/>
    <w:link w:val="af7"/>
    <w:uiPriority w:val="99"/>
    <w:rsid w:val="002754B9"/>
    <w:rPr>
      <w:rFonts w:ascii="Calibri" w:eastAsia="Calibri" w:hAnsi="Calibri" w:cs="Times New Roman"/>
      <w:sz w:val="20"/>
      <w:szCs w:val="20"/>
      <w:lang w:val="en-US"/>
    </w:rPr>
  </w:style>
  <w:style w:type="paragraph" w:styleId="af9">
    <w:name w:val="List Paragraph"/>
    <w:basedOn w:val="a2"/>
    <w:link w:val="afa"/>
    <w:uiPriority w:val="34"/>
    <w:qFormat/>
    <w:rsid w:val="002754B9"/>
    <w:pPr>
      <w:spacing w:after="200" w:line="240" w:lineRule="auto"/>
      <w:ind w:left="720"/>
      <w:contextualSpacing/>
    </w:pPr>
    <w:rPr>
      <w:rFonts w:ascii="Calibri" w:eastAsia="Calibri" w:hAnsi="Calibri" w:cs="Times New Roman"/>
      <w:lang w:val="en-GB"/>
    </w:rPr>
  </w:style>
  <w:style w:type="paragraph" w:styleId="41">
    <w:name w:val="toc 4"/>
    <w:basedOn w:val="a2"/>
    <w:next w:val="a2"/>
    <w:autoRedefine/>
    <w:unhideWhenUsed/>
    <w:rsid w:val="002754B9"/>
    <w:pPr>
      <w:spacing w:after="0"/>
      <w:ind w:left="840"/>
    </w:pPr>
    <w:rPr>
      <w:rFonts w:cstheme="minorHAnsi"/>
      <w:sz w:val="20"/>
      <w:szCs w:val="20"/>
      <w:lang w:val="ru-RU"/>
    </w:rPr>
  </w:style>
  <w:style w:type="paragraph" w:customStyle="1" w:styleId="-11">
    <w:name w:val="Цветной список - Акцент 11"/>
    <w:basedOn w:val="a2"/>
    <w:uiPriority w:val="34"/>
    <w:qFormat/>
    <w:rsid w:val="002754B9"/>
    <w:pPr>
      <w:spacing w:after="0" w:line="240" w:lineRule="auto"/>
      <w:ind w:left="720"/>
      <w:contextualSpacing/>
    </w:pPr>
    <w:rPr>
      <w:rFonts w:ascii="Arial" w:eastAsia="Cambria" w:hAnsi="Arial" w:cs="Times New Roman"/>
      <w:sz w:val="20"/>
      <w:szCs w:val="24"/>
      <w:lang w:val="en-US"/>
    </w:rPr>
  </w:style>
  <w:style w:type="paragraph" w:styleId="12">
    <w:name w:val="toc 1"/>
    <w:basedOn w:val="a2"/>
    <w:next w:val="a2"/>
    <w:autoRedefine/>
    <w:uiPriority w:val="39"/>
    <w:unhideWhenUsed/>
    <w:rsid w:val="002754B9"/>
    <w:pPr>
      <w:spacing w:before="120" w:after="0"/>
    </w:pPr>
    <w:rPr>
      <w:rFonts w:cstheme="minorHAnsi"/>
      <w:b/>
      <w:bCs/>
      <w:i/>
      <w:iCs/>
      <w:sz w:val="24"/>
      <w:szCs w:val="24"/>
      <w:lang w:val="ru-RU"/>
    </w:rPr>
  </w:style>
  <w:style w:type="paragraph" w:styleId="afb">
    <w:name w:val="footnote text"/>
    <w:basedOn w:val="a2"/>
    <w:link w:val="afc"/>
    <w:uiPriority w:val="99"/>
    <w:semiHidden/>
    <w:unhideWhenUsed/>
    <w:rsid w:val="002754B9"/>
    <w:pPr>
      <w:spacing w:after="0" w:line="240" w:lineRule="auto"/>
    </w:pPr>
    <w:rPr>
      <w:rFonts w:ascii="Times New Roman" w:hAnsi="Times New Roman"/>
      <w:sz w:val="20"/>
      <w:szCs w:val="20"/>
      <w:lang w:val="ru-RU"/>
    </w:rPr>
  </w:style>
  <w:style w:type="character" w:customStyle="1" w:styleId="afc">
    <w:name w:val="Текст сноски Знак"/>
    <w:basedOn w:val="a3"/>
    <w:link w:val="afb"/>
    <w:uiPriority w:val="99"/>
    <w:semiHidden/>
    <w:rsid w:val="002754B9"/>
    <w:rPr>
      <w:rFonts w:ascii="Times New Roman" w:hAnsi="Times New Roman"/>
      <w:sz w:val="20"/>
      <w:szCs w:val="20"/>
      <w:lang w:val="ru-RU"/>
    </w:rPr>
  </w:style>
  <w:style w:type="character" w:styleId="afd">
    <w:name w:val="footnote reference"/>
    <w:basedOn w:val="a3"/>
    <w:uiPriority w:val="99"/>
    <w:semiHidden/>
    <w:unhideWhenUsed/>
    <w:rsid w:val="002754B9"/>
    <w:rPr>
      <w:vertAlign w:val="superscript"/>
    </w:rPr>
  </w:style>
  <w:style w:type="paragraph" w:styleId="afe">
    <w:name w:val="TOC Heading"/>
    <w:basedOn w:val="10"/>
    <w:next w:val="a2"/>
    <w:uiPriority w:val="39"/>
    <w:unhideWhenUsed/>
    <w:qFormat/>
    <w:rsid w:val="002754B9"/>
    <w:pPr>
      <w:spacing w:line="276" w:lineRule="auto"/>
      <w:outlineLvl w:val="9"/>
    </w:pPr>
    <w:rPr>
      <w:lang w:val="en-US"/>
    </w:rPr>
  </w:style>
  <w:style w:type="paragraph" w:styleId="23">
    <w:name w:val="toc 2"/>
    <w:basedOn w:val="a2"/>
    <w:next w:val="a2"/>
    <w:autoRedefine/>
    <w:uiPriority w:val="39"/>
    <w:unhideWhenUsed/>
    <w:rsid w:val="002754B9"/>
    <w:pPr>
      <w:spacing w:before="120" w:after="0"/>
      <w:ind w:left="280"/>
    </w:pPr>
    <w:rPr>
      <w:rFonts w:cstheme="minorHAnsi"/>
      <w:b/>
      <w:bCs/>
      <w:lang w:val="ru-RU"/>
    </w:rPr>
  </w:style>
  <w:style w:type="paragraph" w:styleId="31">
    <w:name w:val="toc 3"/>
    <w:basedOn w:val="a2"/>
    <w:next w:val="a2"/>
    <w:autoRedefine/>
    <w:uiPriority w:val="39"/>
    <w:unhideWhenUsed/>
    <w:rsid w:val="002754B9"/>
    <w:pPr>
      <w:spacing w:after="0"/>
      <w:ind w:left="560"/>
    </w:pPr>
    <w:rPr>
      <w:rFonts w:cstheme="minorHAnsi"/>
      <w:sz w:val="20"/>
      <w:szCs w:val="20"/>
      <w:lang w:val="ru-RU"/>
    </w:rPr>
  </w:style>
  <w:style w:type="paragraph" w:styleId="5">
    <w:name w:val="toc 5"/>
    <w:basedOn w:val="a2"/>
    <w:next w:val="a2"/>
    <w:autoRedefine/>
    <w:unhideWhenUsed/>
    <w:rsid w:val="002754B9"/>
    <w:pPr>
      <w:spacing w:after="0"/>
      <w:ind w:left="1120"/>
    </w:pPr>
    <w:rPr>
      <w:rFonts w:cstheme="minorHAnsi"/>
      <w:sz w:val="20"/>
      <w:szCs w:val="20"/>
      <w:lang w:val="ru-RU"/>
    </w:rPr>
  </w:style>
  <w:style w:type="paragraph" w:styleId="6">
    <w:name w:val="toc 6"/>
    <w:basedOn w:val="a2"/>
    <w:next w:val="a2"/>
    <w:autoRedefine/>
    <w:unhideWhenUsed/>
    <w:rsid w:val="002754B9"/>
    <w:pPr>
      <w:spacing w:after="0"/>
      <w:ind w:left="1400"/>
    </w:pPr>
    <w:rPr>
      <w:rFonts w:cstheme="minorHAnsi"/>
      <w:sz w:val="20"/>
      <w:szCs w:val="20"/>
      <w:lang w:val="ru-RU"/>
    </w:rPr>
  </w:style>
  <w:style w:type="paragraph" w:styleId="7">
    <w:name w:val="toc 7"/>
    <w:basedOn w:val="a2"/>
    <w:next w:val="a2"/>
    <w:autoRedefine/>
    <w:unhideWhenUsed/>
    <w:rsid w:val="002754B9"/>
    <w:pPr>
      <w:spacing w:after="0"/>
      <w:ind w:left="1680"/>
    </w:pPr>
    <w:rPr>
      <w:rFonts w:cstheme="minorHAnsi"/>
      <w:sz w:val="20"/>
      <w:szCs w:val="20"/>
      <w:lang w:val="ru-RU"/>
    </w:rPr>
  </w:style>
  <w:style w:type="paragraph" w:styleId="8">
    <w:name w:val="toc 8"/>
    <w:basedOn w:val="a2"/>
    <w:next w:val="a2"/>
    <w:autoRedefine/>
    <w:unhideWhenUsed/>
    <w:rsid w:val="002754B9"/>
    <w:pPr>
      <w:spacing w:after="0"/>
      <w:ind w:left="1960"/>
    </w:pPr>
    <w:rPr>
      <w:rFonts w:cstheme="minorHAnsi"/>
      <w:sz w:val="20"/>
      <w:szCs w:val="20"/>
      <w:lang w:val="ru-RU"/>
    </w:rPr>
  </w:style>
  <w:style w:type="paragraph" w:styleId="9">
    <w:name w:val="toc 9"/>
    <w:basedOn w:val="a2"/>
    <w:next w:val="a2"/>
    <w:autoRedefine/>
    <w:unhideWhenUsed/>
    <w:rsid w:val="002754B9"/>
    <w:pPr>
      <w:spacing w:after="0"/>
      <w:ind w:left="2240"/>
    </w:pPr>
    <w:rPr>
      <w:rFonts w:cstheme="minorHAnsi"/>
      <w:sz w:val="20"/>
      <w:szCs w:val="20"/>
      <w:lang w:val="ru-RU"/>
    </w:rPr>
  </w:style>
  <w:style w:type="paragraph" w:customStyle="1" w:styleId="TableParagraph">
    <w:name w:val="Table Paragraph"/>
    <w:basedOn w:val="a2"/>
    <w:uiPriority w:val="1"/>
    <w:qFormat/>
    <w:rsid w:val="002754B9"/>
    <w:pPr>
      <w:widowControl w:val="0"/>
      <w:autoSpaceDE w:val="0"/>
      <w:autoSpaceDN w:val="0"/>
      <w:spacing w:after="0" w:line="240" w:lineRule="auto"/>
    </w:pPr>
    <w:rPr>
      <w:rFonts w:ascii="Calibri" w:eastAsia="Calibri" w:hAnsi="Calibri" w:cs="Calibri"/>
      <w:lang w:val="en-US"/>
    </w:rPr>
  </w:style>
  <w:style w:type="paragraph" w:customStyle="1" w:styleId="aff">
    <w:name w:val="Название (общее)"/>
    <w:basedOn w:val="a2"/>
    <w:rsid w:val="002754B9"/>
    <w:pPr>
      <w:spacing w:after="0" w:line="240" w:lineRule="auto"/>
      <w:jc w:val="center"/>
    </w:pPr>
    <w:rPr>
      <w:rFonts w:ascii="Times New Roman" w:eastAsia="Times New Roman" w:hAnsi="Times New Roman" w:cs="Times New Roman"/>
      <w:b/>
      <w:sz w:val="24"/>
      <w:szCs w:val="24"/>
    </w:rPr>
  </w:style>
  <w:style w:type="paragraph" w:customStyle="1" w:styleId="a1">
    <w:name w:val="Ненумерованный список (по тексту)"/>
    <w:basedOn w:val="a2"/>
    <w:rsid w:val="002754B9"/>
    <w:pPr>
      <w:numPr>
        <w:ilvl w:val="8"/>
        <w:numId w:val="2"/>
      </w:numPr>
      <w:spacing w:after="120" w:line="240" w:lineRule="auto"/>
      <w:contextualSpacing/>
    </w:pPr>
    <w:rPr>
      <w:rFonts w:ascii="Times New Roman" w:eastAsia="Times New Roman" w:hAnsi="Times New Roman" w:cs="Times New Roman"/>
      <w:sz w:val="24"/>
      <w:szCs w:val="20"/>
    </w:rPr>
  </w:style>
  <w:style w:type="paragraph" w:customStyle="1" w:styleId="2-">
    <w:name w:val="Подпункт 2-го уровня"/>
    <w:basedOn w:val="a2"/>
    <w:rsid w:val="002754B9"/>
    <w:pPr>
      <w:numPr>
        <w:ilvl w:val="3"/>
        <w:numId w:val="2"/>
      </w:numPr>
      <w:spacing w:before="60" w:after="0" w:line="240" w:lineRule="auto"/>
    </w:pPr>
    <w:rPr>
      <w:rFonts w:ascii="Times New Roman" w:eastAsia="Calibri" w:hAnsi="Times New Roman" w:cs="Times New Roman"/>
      <w:sz w:val="24"/>
      <w:szCs w:val="20"/>
    </w:rPr>
  </w:style>
  <w:style w:type="paragraph" w:styleId="a0">
    <w:name w:val="List Number"/>
    <w:basedOn w:val="a2"/>
    <w:rsid w:val="002754B9"/>
    <w:pPr>
      <w:numPr>
        <w:ilvl w:val="7"/>
        <w:numId w:val="2"/>
      </w:numPr>
      <w:spacing w:before="60" w:after="60" w:line="240" w:lineRule="auto"/>
      <w:contextualSpacing/>
      <w:jc w:val="both"/>
    </w:pPr>
    <w:rPr>
      <w:rFonts w:ascii="Times New Roman" w:eastAsia="Times New Roman" w:hAnsi="Times New Roman" w:cs="Times New Roman"/>
      <w:sz w:val="24"/>
      <w:szCs w:val="20"/>
      <w:lang w:val="ru-RU"/>
    </w:rPr>
  </w:style>
  <w:style w:type="character" w:customStyle="1" w:styleId="afa">
    <w:name w:val="Абзац списка Знак"/>
    <w:link w:val="af9"/>
    <w:uiPriority w:val="34"/>
    <w:locked/>
    <w:rsid w:val="002754B9"/>
    <w:rPr>
      <w:rFonts w:ascii="Calibri" w:eastAsia="Calibri" w:hAnsi="Calibri" w:cs="Times New Roman"/>
      <w:lang w:val="en-GB"/>
    </w:rPr>
  </w:style>
  <w:style w:type="character" w:customStyle="1" w:styleId="af3">
    <w:name w:val="Без интервала Знак"/>
    <w:link w:val="af2"/>
    <w:uiPriority w:val="1"/>
    <w:rsid w:val="002754B9"/>
    <w:rPr>
      <w:rFonts w:ascii="Times New Roman" w:eastAsia="Times New Roman" w:hAnsi="Times New Roman" w:cs="Times New Roman"/>
      <w:sz w:val="24"/>
      <w:szCs w:val="24"/>
      <w:lang w:val="ru-RU"/>
    </w:rPr>
  </w:style>
  <w:style w:type="paragraph" w:customStyle="1" w:styleId="1">
    <w:name w:val="__заголовок 1"/>
    <w:basedOn w:val="10"/>
    <w:qFormat/>
    <w:rsid w:val="002754B9"/>
    <w:pPr>
      <w:keepLines w:val="0"/>
      <w:widowControl w:val="0"/>
      <w:numPr>
        <w:numId w:val="3"/>
      </w:numPr>
      <w:tabs>
        <w:tab w:val="left" w:pos="1276"/>
      </w:tabs>
      <w:autoSpaceDE w:val="0"/>
      <w:autoSpaceDN w:val="0"/>
      <w:adjustRightInd w:val="0"/>
      <w:spacing w:before="240" w:after="60" w:line="240" w:lineRule="auto"/>
      <w:jc w:val="center"/>
    </w:pPr>
    <w:rPr>
      <w:rFonts w:ascii="Times New Roman" w:eastAsia="Times New Roman" w:hAnsi="Times New Roman" w:cs="Times New Roman"/>
      <w:color w:val="000000"/>
      <w:kern w:val="32"/>
      <w:lang w:val="uk-UA"/>
    </w:rPr>
  </w:style>
  <w:style w:type="paragraph" w:customStyle="1" w:styleId="20">
    <w:name w:val="__заголовок 2"/>
    <w:basedOn w:val="10"/>
    <w:qFormat/>
    <w:rsid w:val="002754B9"/>
    <w:pPr>
      <w:keepLines w:val="0"/>
      <w:widowControl w:val="0"/>
      <w:numPr>
        <w:ilvl w:val="1"/>
        <w:numId w:val="3"/>
      </w:numPr>
      <w:autoSpaceDE w:val="0"/>
      <w:autoSpaceDN w:val="0"/>
      <w:adjustRightInd w:val="0"/>
      <w:spacing w:before="0" w:line="240" w:lineRule="auto"/>
      <w:jc w:val="both"/>
    </w:pPr>
    <w:rPr>
      <w:rFonts w:ascii="Times New Roman" w:eastAsia="Times New Roman" w:hAnsi="Times New Roman" w:cs="Times New Roman"/>
      <w:b w:val="0"/>
      <w:color w:val="000000"/>
      <w:kern w:val="32"/>
      <w:lang w:val="uk-UA"/>
    </w:rPr>
  </w:style>
  <w:style w:type="character" w:customStyle="1" w:styleId="WW8Num12z5">
    <w:name w:val="WW8Num12z5"/>
    <w:rsid w:val="002754B9"/>
  </w:style>
  <w:style w:type="paragraph" w:customStyle="1" w:styleId="aff0">
    <w:name w:val="Ненумерованный список"/>
    <w:basedOn w:val="a2"/>
    <w:rsid w:val="002754B9"/>
    <w:pPr>
      <w:tabs>
        <w:tab w:val="num" w:pos="964"/>
      </w:tabs>
      <w:spacing w:after="120" w:line="240" w:lineRule="auto"/>
      <w:ind w:firstLine="709"/>
      <w:contextualSpacing/>
    </w:pPr>
    <w:rPr>
      <w:rFonts w:ascii="Times New Roman" w:eastAsia="Times New Roman" w:hAnsi="Times New Roman" w:cs="Times New Roman"/>
      <w:sz w:val="24"/>
      <w:szCs w:val="20"/>
    </w:rPr>
  </w:style>
  <w:style w:type="character" w:customStyle="1" w:styleId="aff1">
    <w:name w:val="Основний текст_"/>
    <w:link w:val="13"/>
    <w:rsid w:val="002754B9"/>
    <w:rPr>
      <w:rFonts w:ascii="Arial" w:eastAsia="Arial" w:hAnsi="Arial" w:cs="Arial"/>
      <w:sz w:val="17"/>
      <w:szCs w:val="17"/>
      <w:shd w:val="clear" w:color="auto" w:fill="FFFFFF"/>
    </w:rPr>
  </w:style>
  <w:style w:type="paragraph" w:customStyle="1" w:styleId="13">
    <w:name w:val="Основний текст1"/>
    <w:basedOn w:val="a2"/>
    <w:link w:val="aff1"/>
    <w:rsid w:val="002754B9"/>
    <w:pPr>
      <w:shd w:val="clear" w:color="auto" w:fill="FFFFFF"/>
      <w:spacing w:after="0" w:line="0" w:lineRule="atLeast"/>
    </w:pPr>
    <w:rPr>
      <w:rFonts w:ascii="Arial" w:eastAsia="Arial" w:hAnsi="Arial" w:cs="Arial"/>
      <w:sz w:val="17"/>
      <w:szCs w:val="17"/>
    </w:rPr>
  </w:style>
  <w:style w:type="paragraph" w:customStyle="1" w:styleId="aff2">
    <w:name w:val="ДЛ звичайний"/>
    <w:basedOn w:val="a2"/>
    <w:rsid w:val="002754B9"/>
    <w:pPr>
      <w:suppressAutoHyphens/>
      <w:spacing w:after="120" w:line="360" w:lineRule="auto"/>
      <w:ind w:firstLine="771"/>
      <w:jc w:val="both"/>
    </w:pPr>
    <w:rPr>
      <w:rFonts w:ascii="Verdana" w:eastAsia="Times New Roman" w:hAnsi="Verdana" w:cs="Verdana"/>
      <w:lang w:eastAsia="zh-CN"/>
    </w:rPr>
  </w:style>
  <w:style w:type="paragraph" w:customStyle="1" w:styleId="Oaaeeoa">
    <w:name w:val="Oaaeeoa"/>
    <w:rsid w:val="002754B9"/>
    <w:pPr>
      <w:widowControl w:val="0"/>
      <w:spacing w:after="0" w:line="240" w:lineRule="auto"/>
    </w:pPr>
    <w:rPr>
      <w:rFonts w:ascii="Arial" w:eastAsia="Times New Roman" w:hAnsi="Arial" w:cs="Arial"/>
      <w:sz w:val="20"/>
      <w:szCs w:val="20"/>
      <w:lang w:val="ru-RU" w:eastAsia="ru-RU"/>
    </w:rPr>
  </w:style>
  <w:style w:type="paragraph" w:customStyle="1" w:styleId="aff3">
    <w:name w:val="Обычный для таблицы"/>
    <w:basedOn w:val="a2"/>
    <w:link w:val="aff4"/>
    <w:uiPriority w:val="99"/>
    <w:rsid w:val="002754B9"/>
    <w:pPr>
      <w:spacing w:after="0" w:line="240" w:lineRule="auto"/>
    </w:pPr>
    <w:rPr>
      <w:rFonts w:ascii="Times New Roman" w:eastAsia="Times New Roman" w:hAnsi="Times New Roman" w:cs="Times New Roman"/>
      <w:sz w:val="24"/>
      <w:szCs w:val="24"/>
    </w:rPr>
  </w:style>
  <w:style w:type="character" w:customStyle="1" w:styleId="aff4">
    <w:name w:val="Обычный для таблицы Знак"/>
    <w:link w:val="aff3"/>
    <w:uiPriority w:val="99"/>
    <w:locked/>
    <w:rsid w:val="002754B9"/>
    <w:rPr>
      <w:rFonts w:ascii="Times New Roman" w:eastAsia="Times New Roman" w:hAnsi="Times New Roman" w:cs="Times New Roman"/>
      <w:sz w:val="24"/>
      <w:szCs w:val="24"/>
    </w:rPr>
  </w:style>
  <w:style w:type="paragraph" w:customStyle="1" w:styleId="a">
    <w:name w:val="Маркировка"/>
    <w:basedOn w:val="a2"/>
    <w:rsid w:val="002754B9"/>
    <w:pPr>
      <w:numPr>
        <w:numId w:val="5"/>
      </w:numPr>
      <w:spacing w:after="0" w:line="240" w:lineRule="auto"/>
      <w:jc w:val="both"/>
    </w:pPr>
    <w:rPr>
      <w:rFonts w:ascii="Times New Roman" w:eastAsia="Times New Roman" w:hAnsi="Times New Roman" w:cs="Times New Roman"/>
      <w:snapToGrid w:val="0"/>
      <w:sz w:val="24"/>
      <w:szCs w:val="24"/>
      <w:lang w:eastAsia="ru-RU"/>
    </w:rPr>
  </w:style>
  <w:style w:type="character" w:customStyle="1" w:styleId="WW8Num21z4">
    <w:name w:val="WW8Num21z4"/>
    <w:rsid w:val="002754B9"/>
  </w:style>
  <w:style w:type="character" w:customStyle="1" w:styleId="14">
    <w:name w:val="Основной шрифт абзаца1"/>
    <w:rsid w:val="002754B9"/>
  </w:style>
  <w:style w:type="character" w:customStyle="1" w:styleId="WW8Num13z3">
    <w:name w:val="WW8Num13z3"/>
    <w:rsid w:val="002754B9"/>
    <w:rPr>
      <w:rFonts w:ascii="Symbol" w:hAnsi="Symbol" w:cs="Symbol"/>
    </w:rPr>
  </w:style>
  <w:style w:type="character" w:customStyle="1" w:styleId="WW8Num19z5">
    <w:name w:val="WW8Num19z5"/>
    <w:rsid w:val="002754B9"/>
  </w:style>
  <w:style w:type="character" w:customStyle="1" w:styleId="WW8Num22z0">
    <w:name w:val="WW8Num22z0"/>
    <w:rsid w:val="002754B9"/>
    <w:rPr>
      <w:rFonts w:ascii="Symbol" w:hAnsi="Symbol" w:cs="Symbol"/>
    </w:rPr>
  </w:style>
  <w:style w:type="character" w:customStyle="1" w:styleId="WW8Num9z1">
    <w:name w:val="WW8Num9z1"/>
    <w:rsid w:val="002754B9"/>
  </w:style>
  <w:style w:type="character" w:customStyle="1" w:styleId="WW8Num23z2">
    <w:name w:val="WW8Num23z2"/>
    <w:rsid w:val="002754B9"/>
    <w:rPr>
      <w:rFonts w:ascii="Wingdings" w:hAnsi="Wingdings" w:cs="Wingdings"/>
    </w:rPr>
  </w:style>
  <w:style w:type="character" w:customStyle="1" w:styleId="WW8Num21z7">
    <w:name w:val="WW8Num21z7"/>
    <w:rsid w:val="002754B9"/>
  </w:style>
  <w:style w:type="character" w:customStyle="1" w:styleId="WW8Num16z0">
    <w:name w:val="WW8Num16z0"/>
    <w:rsid w:val="002754B9"/>
    <w:rPr>
      <w:rFonts w:ascii="Symbol" w:hAnsi="Symbol" w:cs="Symbol"/>
      <w:color w:val="000000"/>
      <w:sz w:val="28"/>
      <w:szCs w:val="28"/>
    </w:rPr>
  </w:style>
  <w:style w:type="character" w:customStyle="1" w:styleId="WW8Num1z7">
    <w:name w:val="WW8Num1z7"/>
    <w:rsid w:val="002754B9"/>
  </w:style>
  <w:style w:type="character" w:customStyle="1" w:styleId="WW8Num9z2">
    <w:name w:val="WW8Num9z2"/>
    <w:rsid w:val="002754B9"/>
  </w:style>
  <w:style w:type="character" w:customStyle="1" w:styleId="WW8Num6z3">
    <w:name w:val="WW8Num6z3"/>
    <w:rsid w:val="002754B9"/>
    <w:rPr>
      <w:rFonts w:ascii="Symbol" w:hAnsi="Symbol" w:cs="Symbol"/>
    </w:rPr>
  </w:style>
  <w:style w:type="character" w:customStyle="1" w:styleId="WW8Num8z3">
    <w:name w:val="WW8Num8z3"/>
    <w:rsid w:val="002754B9"/>
  </w:style>
  <w:style w:type="character" w:customStyle="1" w:styleId="WW8Num19z1">
    <w:name w:val="WW8Num19z1"/>
    <w:rsid w:val="002754B9"/>
  </w:style>
  <w:style w:type="character" w:customStyle="1" w:styleId="WW8Num7z4">
    <w:name w:val="WW8Num7z4"/>
    <w:rsid w:val="002754B9"/>
    <w:rPr>
      <w:rFonts w:ascii="Courier New" w:hAnsi="Courier New" w:cs="Courier New"/>
    </w:rPr>
  </w:style>
  <w:style w:type="character" w:customStyle="1" w:styleId="WW8Num9z8">
    <w:name w:val="WW8Num9z8"/>
    <w:rsid w:val="002754B9"/>
  </w:style>
  <w:style w:type="character" w:customStyle="1" w:styleId="WW8Num22z2">
    <w:name w:val="WW8Num22z2"/>
    <w:rsid w:val="002754B9"/>
    <w:rPr>
      <w:rFonts w:ascii="Wingdings" w:hAnsi="Wingdings" w:cs="Wingdings"/>
    </w:rPr>
  </w:style>
  <w:style w:type="character" w:customStyle="1" w:styleId="WW8Num21z0">
    <w:name w:val="WW8Num21z0"/>
    <w:rsid w:val="002754B9"/>
  </w:style>
  <w:style w:type="character" w:customStyle="1" w:styleId="WW8Num20z8">
    <w:name w:val="WW8Num20z8"/>
    <w:rsid w:val="002754B9"/>
  </w:style>
  <w:style w:type="character" w:customStyle="1" w:styleId="WW8Num20z7">
    <w:name w:val="WW8Num20z7"/>
    <w:rsid w:val="002754B9"/>
  </w:style>
  <w:style w:type="character" w:customStyle="1" w:styleId="WW8Num20z5">
    <w:name w:val="WW8Num20z5"/>
    <w:rsid w:val="002754B9"/>
  </w:style>
  <w:style w:type="character" w:customStyle="1" w:styleId="WW8Num20z4">
    <w:name w:val="WW8Num20z4"/>
    <w:rsid w:val="002754B9"/>
  </w:style>
  <w:style w:type="character" w:customStyle="1" w:styleId="WW8Num20z3">
    <w:name w:val="WW8Num20z3"/>
    <w:rsid w:val="002754B9"/>
  </w:style>
  <w:style w:type="character" w:customStyle="1" w:styleId="WW8Num20z1">
    <w:name w:val="WW8Num20z1"/>
    <w:rsid w:val="002754B9"/>
  </w:style>
  <w:style w:type="character" w:customStyle="1" w:styleId="WW8Num8z5">
    <w:name w:val="WW8Num8z5"/>
    <w:rsid w:val="002754B9"/>
  </w:style>
  <w:style w:type="character" w:customStyle="1" w:styleId="WW8Num19z6">
    <w:name w:val="WW8Num19z6"/>
    <w:rsid w:val="002754B9"/>
  </w:style>
  <w:style w:type="character" w:customStyle="1" w:styleId="WW8Num19z3">
    <w:name w:val="WW8Num19z3"/>
    <w:rsid w:val="002754B9"/>
  </w:style>
  <w:style w:type="character" w:customStyle="1" w:styleId="WW8Num18z7">
    <w:name w:val="WW8Num18z7"/>
    <w:rsid w:val="002754B9"/>
  </w:style>
  <w:style w:type="character" w:customStyle="1" w:styleId="WW8Num2z1">
    <w:name w:val="WW8Num2z1"/>
    <w:rsid w:val="002754B9"/>
  </w:style>
  <w:style w:type="character" w:customStyle="1" w:styleId="WW8Num18z5">
    <w:name w:val="WW8Num18z5"/>
    <w:rsid w:val="002754B9"/>
  </w:style>
  <w:style w:type="character" w:customStyle="1" w:styleId="WW8Num18z4">
    <w:name w:val="WW8Num18z4"/>
    <w:rsid w:val="002754B9"/>
  </w:style>
  <w:style w:type="character" w:customStyle="1" w:styleId="WW8Num18z3">
    <w:name w:val="WW8Num18z3"/>
    <w:rsid w:val="002754B9"/>
  </w:style>
  <w:style w:type="character" w:customStyle="1" w:styleId="WW8Num19z0">
    <w:name w:val="WW8Num19z0"/>
    <w:rsid w:val="002754B9"/>
  </w:style>
  <w:style w:type="character" w:customStyle="1" w:styleId="WW8Num18z2">
    <w:name w:val="WW8Num18z2"/>
    <w:rsid w:val="002754B9"/>
  </w:style>
  <w:style w:type="character" w:customStyle="1" w:styleId="WW8Num3z4">
    <w:name w:val="WW8Num3z4"/>
    <w:rsid w:val="002754B9"/>
    <w:rPr>
      <w:rFonts w:ascii="Courier New" w:hAnsi="Courier New" w:cs="Courier New"/>
    </w:rPr>
  </w:style>
  <w:style w:type="character" w:customStyle="1" w:styleId="WW8Num5z2">
    <w:name w:val="WW8Num5z2"/>
    <w:rsid w:val="002754B9"/>
  </w:style>
  <w:style w:type="character" w:customStyle="1" w:styleId="WW8Num18z0">
    <w:name w:val="WW8Num18z0"/>
    <w:rsid w:val="002754B9"/>
  </w:style>
  <w:style w:type="character" w:customStyle="1" w:styleId="WW8Num23z3">
    <w:name w:val="WW8Num23z3"/>
    <w:rsid w:val="002754B9"/>
    <w:rPr>
      <w:rFonts w:ascii="Symbol" w:hAnsi="Symbol" w:cs="Symbol"/>
    </w:rPr>
  </w:style>
  <w:style w:type="character" w:customStyle="1" w:styleId="WW8Num17z4">
    <w:name w:val="WW8Num17z4"/>
    <w:rsid w:val="002754B9"/>
    <w:rPr>
      <w:rFonts w:ascii="Courier New" w:hAnsi="Courier New" w:cs="Courier New"/>
    </w:rPr>
  </w:style>
  <w:style w:type="character" w:customStyle="1" w:styleId="WW8Num23z4">
    <w:name w:val="WW8Num23z4"/>
    <w:rsid w:val="002754B9"/>
    <w:rPr>
      <w:rFonts w:ascii="Courier New" w:hAnsi="Courier New" w:cs="Courier New"/>
    </w:rPr>
  </w:style>
  <w:style w:type="character" w:customStyle="1" w:styleId="WW8Num17z3">
    <w:name w:val="WW8Num17z3"/>
    <w:rsid w:val="002754B9"/>
    <w:rPr>
      <w:rFonts w:ascii="Symbol" w:hAnsi="Symbol" w:cs="Symbol"/>
    </w:rPr>
  </w:style>
  <w:style w:type="character" w:customStyle="1" w:styleId="WW8Num17z2">
    <w:name w:val="WW8Num17z2"/>
    <w:rsid w:val="002754B9"/>
    <w:rPr>
      <w:rFonts w:ascii="Wingdings" w:hAnsi="Wingdings" w:cs="Wingdings"/>
    </w:rPr>
  </w:style>
  <w:style w:type="character" w:customStyle="1" w:styleId="WW8Num17z1">
    <w:name w:val="WW8Num17z1"/>
    <w:rsid w:val="002754B9"/>
    <w:rPr>
      <w:rFonts w:ascii="Symbol" w:hAnsi="Symbol" w:cs="Symbol"/>
      <w:sz w:val="24"/>
      <w:szCs w:val="24"/>
    </w:rPr>
  </w:style>
  <w:style w:type="character" w:customStyle="1" w:styleId="aff5">
    <w:name w:val="Основной текст Знак"/>
    <w:rsid w:val="002754B9"/>
    <w:rPr>
      <w:rFonts w:ascii="Times New Roman" w:eastAsia="Times New Roman" w:hAnsi="Times New Roman" w:cs="Times New Roman"/>
    </w:rPr>
  </w:style>
  <w:style w:type="character" w:customStyle="1" w:styleId="WW8Num17z0">
    <w:name w:val="WW8Num17z0"/>
    <w:rsid w:val="002754B9"/>
    <w:rPr>
      <w:rFonts w:ascii="Times New Roman" w:hAnsi="Times New Roman" w:cs="Times New Roman"/>
      <w:sz w:val="24"/>
      <w:szCs w:val="24"/>
    </w:rPr>
  </w:style>
  <w:style w:type="character" w:customStyle="1" w:styleId="WW8Num15z3">
    <w:name w:val="WW8Num15z3"/>
    <w:rsid w:val="002754B9"/>
  </w:style>
  <w:style w:type="character" w:customStyle="1" w:styleId="WW8Num15z1">
    <w:name w:val="WW8Num15z1"/>
    <w:rsid w:val="002754B9"/>
  </w:style>
  <w:style w:type="character" w:customStyle="1" w:styleId="WW8Num11z0">
    <w:name w:val="WW8Num11z0"/>
    <w:rsid w:val="002754B9"/>
    <w:rPr>
      <w:rFonts w:ascii="Symbol" w:hAnsi="Symbol" w:cs="Symbol"/>
      <w:color w:val="000000"/>
      <w:sz w:val="28"/>
      <w:szCs w:val="28"/>
    </w:rPr>
  </w:style>
  <w:style w:type="character" w:customStyle="1" w:styleId="WW8Num13z1">
    <w:name w:val="WW8Num13z1"/>
    <w:rsid w:val="002754B9"/>
    <w:rPr>
      <w:rFonts w:ascii="Courier New" w:hAnsi="Courier New" w:cs="Courier New"/>
    </w:rPr>
  </w:style>
  <w:style w:type="character" w:customStyle="1" w:styleId="WW8Num14z6">
    <w:name w:val="WW8Num14z6"/>
    <w:rsid w:val="002754B9"/>
  </w:style>
  <w:style w:type="character" w:customStyle="1" w:styleId="WW8Num12z8">
    <w:name w:val="WW8Num12z8"/>
    <w:rsid w:val="002754B9"/>
  </w:style>
  <w:style w:type="character" w:customStyle="1" w:styleId="WW8Num12z3">
    <w:name w:val="WW8Num12z3"/>
    <w:rsid w:val="002754B9"/>
  </w:style>
  <w:style w:type="character" w:customStyle="1" w:styleId="WW8Num12z2">
    <w:name w:val="WW8Num12z2"/>
    <w:rsid w:val="002754B9"/>
  </w:style>
  <w:style w:type="character" w:customStyle="1" w:styleId="WW8Num18z1">
    <w:name w:val="WW8Num18z1"/>
    <w:rsid w:val="002754B9"/>
  </w:style>
  <w:style w:type="character" w:customStyle="1" w:styleId="WW8Num9z7">
    <w:name w:val="WW8Num9z7"/>
    <w:rsid w:val="002754B9"/>
  </w:style>
  <w:style w:type="character" w:customStyle="1" w:styleId="WW8Num11z1">
    <w:name w:val="WW8Num11z1"/>
    <w:rsid w:val="002754B9"/>
    <w:rPr>
      <w:rFonts w:ascii="Courier New" w:hAnsi="Courier New" w:cs="Courier New"/>
    </w:rPr>
  </w:style>
  <w:style w:type="character" w:customStyle="1" w:styleId="WW8Num10z2">
    <w:name w:val="WW8Num10z2"/>
    <w:rsid w:val="002754B9"/>
    <w:rPr>
      <w:rFonts w:ascii="Wingdings" w:hAnsi="Wingdings" w:cs="Wingdings"/>
    </w:rPr>
  </w:style>
  <w:style w:type="character" w:customStyle="1" w:styleId="WW8Num10z1">
    <w:name w:val="WW8Num10z1"/>
    <w:rsid w:val="002754B9"/>
    <w:rPr>
      <w:rFonts w:ascii="Courier New" w:hAnsi="Courier New" w:cs="Courier New"/>
    </w:rPr>
  </w:style>
  <w:style w:type="character" w:customStyle="1" w:styleId="WW8Num9z6">
    <w:name w:val="WW8Num9z6"/>
    <w:rsid w:val="002754B9"/>
  </w:style>
  <w:style w:type="character" w:customStyle="1" w:styleId="WW8Num18z6">
    <w:name w:val="WW8Num18z6"/>
    <w:rsid w:val="002754B9"/>
  </w:style>
  <w:style w:type="character" w:customStyle="1" w:styleId="WW8Num15z6">
    <w:name w:val="WW8Num15z6"/>
    <w:rsid w:val="002754B9"/>
  </w:style>
  <w:style w:type="character" w:customStyle="1" w:styleId="WW8Num21z1">
    <w:name w:val="WW8Num21z1"/>
    <w:rsid w:val="002754B9"/>
  </w:style>
  <w:style w:type="character" w:customStyle="1" w:styleId="WW8Num12z7">
    <w:name w:val="WW8Num12z7"/>
    <w:rsid w:val="002754B9"/>
  </w:style>
  <w:style w:type="character" w:customStyle="1" w:styleId="WW8Num8z4">
    <w:name w:val="WW8Num8z4"/>
    <w:rsid w:val="002754B9"/>
  </w:style>
  <w:style w:type="character" w:customStyle="1" w:styleId="WW8Num9z3">
    <w:name w:val="WW8Num9z3"/>
    <w:rsid w:val="002754B9"/>
  </w:style>
  <w:style w:type="character" w:customStyle="1" w:styleId="WW8Num12z1">
    <w:name w:val="WW8Num12z1"/>
    <w:rsid w:val="002754B9"/>
  </w:style>
  <w:style w:type="character" w:customStyle="1" w:styleId="WW8Num1z2">
    <w:name w:val="WW8Num1z2"/>
    <w:rsid w:val="002754B9"/>
  </w:style>
  <w:style w:type="character" w:customStyle="1" w:styleId="WW8Num8z8">
    <w:name w:val="WW8Num8z8"/>
    <w:rsid w:val="002754B9"/>
  </w:style>
  <w:style w:type="character" w:customStyle="1" w:styleId="WW8Num2z2">
    <w:name w:val="WW8Num2z2"/>
    <w:rsid w:val="002754B9"/>
  </w:style>
  <w:style w:type="character" w:customStyle="1" w:styleId="WW8Num22z1">
    <w:name w:val="WW8Num22z1"/>
    <w:rsid w:val="002754B9"/>
    <w:rPr>
      <w:rFonts w:ascii="Courier New" w:hAnsi="Courier New" w:cs="Courier New"/>
    </w:rPr>
  </w:style>
  <w:style w:type="character" w:customStyle="1" w:styleId="WW8Num15z4">
    <w:name w:val="WW8Num15z4"/>
    <w:rsid w:val="002754B9"/>
  </w:style>
  <w:style w:type="character" w:customStyle="1" w:styleId="WW8Num7z2">
    <w:name w:val="WW8Num7z2"/>
    <w:rsid w:val="002754B9"/>
    <w:rPr>
      <w:rFonts w:ascii="Wingdings" w:hAnsi="Wingdings" w:cs="Wingdings"/>
    </w:rPr>
  </w:style>
  <w:style w:type="character" w:customStyle="1" w:styleId="WW8Num6z1">
    <w:name w:val="WW8Num6z1"/>
    <w:rsid w:val="002754B9"/>
    <w:rPr>
      <w:rFonts w:ascii="Courier New" w:hAnsi="Courier New" w:cs="Courier New"/>
    </w:rPr>
  </w:style>
  <w:style w:type="character" w:customStyle="1" w:styleId="WW8Num5z8">
    <w:name w:val="WW8Num5z8"/>
    <w:rsid w:val="002754B9"/>
  </w:style>
  <w:style w:type="character" w:customStyle="1" w:styleId="WW8Num5z6">
    <w:name w:val="WW8Num5z6"/>
    <w:rsid w:val="002754B9"/>
  </w:style>
  <w:style w:type="character" w:customStyle="1" w:styleId="WW8Num5z4">
    <w:name w:val="WW8Num5z4"/>
    <w:rsid w:val="002754B9"/>
  </w:style>
  <w:style w:type="character" w:customStyle="1" w:styleId="WW8Num9z4">
    <w:name w:val="WW8Num9z4"/>
    <w:rsid w:val="002754B9"/>
  </w:style>
  <w:style w:type="character" w:customStyle="1" w:styleId="WW8Num5z3">
    <w:name w:val="WW8Num5z3"/>
    <w:rsid w:val="002754B9"/>
  </w:style>
  <w:style w:type="character" w:customStyle="1" w:styleId="aff6">
    <w:name w:val="Основной текст с отступом Знак"/>
    <w:rsid w:val="002754B9"/>
    <w:rPr>
      <w:rFonts w:ascii="Times New Roman" w:eastAsia="Times New Roman" w:hAnsi="Times New Roman" w:cs="Times New Roman"/>
      <w:sz w:val="24"/>
    </w:rPr>
  </w:style>
  <w:style w:type="character" w:customStyle="1" w:styleId="WW8Num4z4">
    <w:name w:val="WW8Num4z4"/>
    <w:rsid w:val="002754B9"/>
    <w:rPr>
      <w:rFonts w:ascii="Courier New" w:hAnsi="Courier New" w:cs="Courier New"/>
    </w:rPr>
  </w:style>
  <w:style w:type="character" w:customStyle="1" w:styleId="WW8Num15z7">
    <w:name w:val="WW8Num15z7"/>
    <w:rsid w:val="002754B9"/>
  </w:style>
  <w:style w:type="character" w:customStyle="1" w:styleId="WW8Num4z1">
    <w:name w:val="WW8Num4z1"/>
    <w:rsid w:val="002754B9"/>
    <w:rPr>
      <w:rFonts w:ascii="Symbol" w:hAnsi="Symbol" w:cs="Symbol"/>
    </w:rPr>
  </w:style>
  <w:style w:type="character" w:customStyle="1" w:styleId="WW8Num19z8">
    <w:name w:val="WW8Num19z8"/>
    <w:rsid w:val="002754B9"/>
  </w:style>
  <w:style w:type="character" w:customStyle="1" w:styleId="WW8Num2z8">
    <w:name w:val="WW8Num2z8"/>
    <w:rsid w:val="002754B9"/>
  </w:style>
  <w:style w:type="character" w:customStyle="1" w:styleId="WW8Num2z7">
    <w:name w:val="WW8Num2z7"/>
    <w:rsid w:val="002754B9"/>
  </w:style>
  <w:style w:type="character" w:customStyle="1" w:styleId="WW8Num21z6">
    <w:name w:val="WW8Num21z6"/>
    <w:rsid w:val="002754B9"/>
  </w:style>
  <w:style w:type="character" w:customStyle="1" w:styleId="WW8Num12z6">
    <w:name w:val="WW8Num12z6"/>
    <w:rsid w:val="002754B9"/>
  </w:style>
  <w:style w:type="character" w:customStyle="1" w:styleId="WW8Num2z6">
    <w:name w:val="WW8Num2z6"/>
    <w:rsid w:val="002754B9"/>
  </w:style>
  <w:style w:type="character" w:customStyle="1" w:styleId="WW8Num19z7">
    <w:name w:val="WW8Num19z7"/>
    <w:rsid w:val="002754B9"/>
  </w:style>
  <w:style w:type="character" w:customStyle="1" w:styleId="WW8Num2z5">
    <w:name w:val="WW8Num2z5"/>
    <w:rsid w:val="002754B9"/>
  </w:style>
  <w:style w:type="character" w:customStyle="1" w:styleId="WW8Num2z4">
    <w:name w:val="WW8Num2z4"/>
    <w:rsid w:val="002754B9"/>
  </w:style>
  <w:style w:type="character" w:customStyle="1" w:styleId="WW8Num23z0">
    <w:name w:val="WW8Num23z0"/>
    <w:rsid w:val="002754B9"/>
    <w:rPr>
      <w:rFonts w:ascii="Times New Roman" w:hAnsi="Times New Roman" w:cs="Times New Roman"/>
    </w:rPr>
  </w:style>
  <w:style w:type="character" w:customStyle="1" w:styleId="WW8Num14z5">
    <w:name w:val="WW8Num14z5"/>
    <w:rsid w:val="002754B9"/>
  </w:style>
  <w:style w:type="character" w:customStyle="1" w:styleId="WW8Num14z3">
    <w:name w:val="WW8Num14z3"/>
    <w:rsid w:val="002754B9"/>
  </w:style>
  <w:style w:type="character" w:customStyle="1" w:styleId="WW8Num14z4">
    <w:name w:val="WW8Num14z4"/>
    <w:rsid w:val="002754B9"/>
  </w:style>
  <w:style w:type="character" w:customStyle="1" w:styleId="WW8Num20z6">
    <w:name w:val="WW8Num20z6"/>
    <w:rsid w:val="002754B9"/>
  </w:style>
  <w:style w:type="character" w:customStyle="1" w:styleId="WW8Num14z2">
    <w:name w:val="WW8Num14z2"/>
    <w:rsid w:val="002754B9"/>
  </w:style>
  <w:style w:type="character" w:customStyle="1" w:styleId="WW8Num14z1">
    <w:name w:val="WW8Num14z1"/>
    <w:rsid w:val="002754B9"/>
  </w:style>
  <w:style w:type="character" w:customStyle="1" w:styleId="WW8Num16z1">
    <w:name w:val="WW8Num16z1"/>
    <w:rsid w:val="002754B9"/>
    <w:rPr>
      <w:rFonts w:ascii="Courier New" w:hAnsi="Courier New" w:cs="Courier New"/>
    </w:rPr>
  </w:style>
  <w:style w:type="character" w:customStyle="1" w:styleId="WW8Num14z0">
    <w:name w:val="WW8Num14z0"/>
    <w:rsid w:val="002754B9"/>
  </w:style>
  <w:style w:type="character" w:customStyle="1" w:styleId="WW8Num5z5">
    <w:name w:val="WW8Num5z5"/>
    <w:rsid w:val="002754B9"/>
  </w:style>
  <w:style w:type="character" w:customStyle="1" w:styleId="WW8Num13z0">
    <w:name w:val="WW8Num13z0"/>
    <w:rsid w:val="002754B9"/>
  </w:style>
  <w:style w:type="character" w:customStyle="1" w:styleId="WW8Num21z5">
    <w:name w:val="WW8Num21z5"/>
    <w:rsid w:val="002754B9"/>
  </w:style>
  <w:style w:type="character" w:customStyle="1" w:styleId="WW8Num20z2">
    <w:name w:val="WW8Num20z2"/>
    <w:rsid w:val="002754B9"/>
  </w:style>
  <w:style w:type="character" w:customStyle="1" w:styleId="WW8Num2z0">
    <w:name w:val="WW8Num2z0"/>
    <w:rsid w:val="002754B9"/>
    <w:rPr>
      <w:rFonts w:ascii="Times New Roman" w:hAnsi="Times New Roman" w:cs="Times New Roman"/>
      <w:sz w:val="24"/>
      <w:szCs w:val="24"/>
    </w:rPr>
  </w:style>
  <w:style w:type="character" w:customStyle="1" w:styleId="WW8Num8z1">
    <w:name w:val="WW8Num8z1"/>
    <w:rsid w:val="002754B9"/>
  </w:style>
  <w:style w:type="character" w:customStyle="1" w:styleId="WW8Num12z0">
    <w:name w:val="WW8Num12z0"/>
    <w:rsid w:val="002754B9"/>
    <w:rPr>
      <w:rFonts w:ascii="Times New Roman" w:hAnsi="Times New Roman" w:cs="Times New Roman"/>
      <w:sz w:val="24"/>
      <w:szCs w:val="24"/>
    </w:rPr>
  </w:style>
  <w:style w:type="character" w:customStyle="1" w:styleId="WW8Num10z0">
    <w:name w:val="WW8Num10z0"/>
    <w:rsid w:val="002754B9"/>
    <w:rPr>
      <w:rFonts w:ascii="Symbol" w:hAnsi="Symbol" w:cs="Symbol"/>
    </w:rPr>
  </w:style>
  <w:style w:type="character" w:customStyle="1" w:styleId="WW8Num1z4">
    <w:name w:val="WW8Num1z4"/>
    <w:rsid w:val="002754B9"/>
  </w:style>
  <w:style w:type="character" w:customStyle="1" w:styleId="WW8Num19z4">
    <w:name w:val="WW8Num19z4"/>
    <w:rsid w:val="002754B9"/>
  </w:style>
  <w:style w:type="character" w:customStyle="1" w:styleId="WW8Num3z0">
    <w:name w:val="WW8Num3z0"/>
    <w:rsid w:val="002754B9"/>
    <w:rPr>
      <w:rFonts w:ascii="Wingdings" w:hAnsi="Wingdings" w:cs="Wingdings"/>
    </w:rPr>
  </w:style>
  <w:style w:type="character" w:customStyle="1" w:styleId="WW8Num14z8">
    <w:name w:val="WW8Num14z8"/>
    <w:rsid w:val="002754B9"/>
  </w:style>
  <w:style w:type="character" w:customStyle="1" w:styleId="WW8Num21z3">
    <w:name w:val="WW8Num21z3"/>
    <w:rsid w:val="002754B9"/>
  </w:style>
  <w:style w:type="character" w:customStyle="1" w:styleId="WW8Num9z0">
    <w:name w:val="WW8Num9z0"/>
    <w:rsid w:val="002754B9"/>
    <w:rPr>
      <w:rFonts w:ascii="Symbol" w:hAnsi="Symbol" w:cs="Symbol"/>
    </w:rPr>
  </w:style>
  <w:style w:type="character" w:customStyle="1" w:styleId="WW8Num8z0">
    <w:name w:val="WW8Num8z0"/>
    <w:rsid w:val="002754B9"/>
    <w:rPr>
      <w:rFonts w:ascii="Symbol" w:hAnsi="Symbol" w:cs="Symbol"/>
      <w:sz w:val="28"/>
      <w:szCs w:val="28"/>
    </w:rPr>
  </w:style>
  <w:style w:type="character" w:customStyle="1" w:styleId="WW8Num7z0">
    <w:name w:val="WW8Num7z0"/>
    <w:rsid w:val="002754B9"/>
    <w:rPr>
      <w:color w:val="000000"/>
    </w:rPr>
  </w:style>
  <w:style w:type="character" w:customStyle="1" w:styleId="WW8Num15z2">
    <w:name w:val="WW8Num15z2"/>
    <w:rsid w:val="002754B9"/>
  </w:style>
  <w:style w:type="character" w:customStyle="1" w:styleId="WW8Num6z0">
    <w:name w:val="WW8Num6z0"/>
    <w:rsid w:val="002754B9"/>
    <w:rPr>
      <w:rFonts w:ascii="Times New Roman" w:hAnsi="Times New Roman" w:cs="Times New Roman"/>
      <w:sz w:val="28"/>
      <w:szCs w:val="28"/>
    </w:rPr>
  </w:style>
  <w:style w:type="character" w:customStyle="1" w:styleId="WW8Num8z7">
    <w:name w:val="WW8Num8z7"/>
    <w:rsid w:val="002754B9"/>
  </w:style>
  <w:style w:type="character" w:customStyle="1" w:styleId="WW8Num5z0">
    <w:name w:val="WW8Num5z0"/>
    <w:rsid w:val="002754B9"/>
    <w:rPr>
      <w:rFonts w:ascii="Symbol" w:hAnsi="Symbol" w:cs="Symbol"/>
      <w:sz w:val="28"/>
      <w:szCs w:val="28"/>
    </w:rPr>
  </w:style>
  <w:style w:type="character" w:customStyle="1" w:styleId="WW8Num1z5">
    <w:name w:val="WW8Num1z5"/>
    <w:rsid w:val="002754B9"/>
  </w:style>
  <w:style w:type="character" w:customStyle="1" w:styleId="WW8Num4z0">
    <w:name w:val="WW8Num4z0"/>
    <w:rsid w:val="002754B9"/>
    <w:rPr>
      <w:rFonts w:ascii="Times New Roman" w:hAnsi="Times New Roman" w:cs="Times New Roman"/>
      <w:spacing w:val="-2"/>
      <w:sz w:val="28"/>
      <w:szCs w:val="28"/>
    </w:rPr>
  </w:style>
  <w:style w:type="character" w:customStyle="1" w:styleId="WW8Num7z1">
    <w:name w:val="WW8Num7z1"/>
    <w:rsid w:val="002754B9"/>
  </w:style>
  <w:style w:type="character" w:customStyle="1" w:styleId="WW8Num15z0">
    <w:name w:val="WW8Num15z0"/>
    <w:rsid w:val="002754B9"/>
    <w:rPr>
      <w:rFonts w:ascii="Symbol" w:hAnsi="Symbol" w:cs="Symbol"/>
    </w:rPr>
  </w:style>
  <w:style w:type="character" w:customStyle="1" w:styleId="WW8Num3z1">
    <w:name w:val="WW8Num3z1"/>
    <w:rsid w:val="002754B9"/>
    <w:rPr>
      <w:rFonts w:ascii="Symbol" w:hAnsi="Symbol" w:cs="Symbol"/>
    </w:rPr>
  </w:style>
  <w:style w:type="character" w:customStyle="1" w:styleId="WW8Num19z2">
    <w:name w:val="WW8Num19z2"/>
    <w:rsid w:val="002754B9"/>
  </w:style>
  <w:style w:type="character" w:customStyle="1" w:styleId="WW8Num1z8">
    <w:name w:val="WW8Num1z8"/>
    <w:rsid w:val="002754B9"/>
  </w:style>
  <w:style w:type="character" w:customStyle="1" w:styleId="WW8Num14z7">
    <w:name w:val="WW8Num14z7"/>
    <w:rsid w:val="002754B9"/>
  </w:style>
  <w:style w:type="character" w:customStyle="1" w:styleId="WW8Num2z3">
    <w:name w:val="WW8Num2z3"/>
    <w:rsid w:val="002754B9"/>
  </w:style>
  <w:style w:type="character" w:customStyle="1" w:styleId="WW8Num1z6">
    <w:name w:val="WW8Num1z6"/>
    <w:rsid w:val="002754B9"/>
  </w:style>
  <w:style w:type="character" w:customStyle="1" w:styleId="WW8Num8z6">
    <w:name w:val="WW8Num8z6"/>
    <w:rsid w:val="002754B9"/>
  </w:style>
  <w:style w:type="character" w:customStyle="1" w:styleId="WW8Num1z1">
    <w:name w:val="WW8Num1z1"/>
    <w:rsid w:val="002754B9"/>
  </w:style>
  <w:style w:type="character" w:customStyle="1" w:styleId="WW8Num21z2">
    <w:name w:val="WW8Num21z2"/>
    <w:rsid w:val="002754B9"/>
  </w:style>
  <w:style w:type="character" w:customStyle="1" w:styleId="WW8Num5z1">
    <w:name w:val="WW8Num5z1"/>
    <w:rsid w:val="002754B9"/>
  </w:style>
  <w:style w:type="character" w:customStyle="1" w:styleId="WW8Num1z3">
    <w:name w:val="WW8Num1z3"/>
    <w:rsid w:val="002754B9"/>
  </w:style>
  <w:style w:type="character" w:customStyle="1" w:styleId="WW8Num3z3">
    <w:name w:val="WW8Num3z3"/>
    <w:rsid w:val="002754B9"/>
    <w:rPr>
      <w:rFonts w:ascii="Symbol" w:hAnsi="Symbol" w:cs="Symbol"/>
    </w:rPr>
  </w:style>
  <w:style w:type="character" w:customStyle="1" w:styleId="WW8Num11z2">
    <w:name w:val="WW8Num11z2"/>
    <w:rsid w:val="002754B9"/>
    <w:rPr>
      <w:rFonts w:ascii="Wingdings" w:hAnsi="Wingdings" w:cs="Wingdings"/>
    </w:rPr>
  </w:style>
  <w:style w:type="character" w:customStyle="1" w:styleId="WW8Num1z0">
    <w:name w:val="WW8Num1z0"/>
    <w:rsid w:val="002754B9"/>
  </w:style>
  <w:style w:type="character" w:customStyle="1" w:styleId="WW8Num21z8">
    <w:name w:val="WW8Num21z8"/>
    <w:rsid w:val="002754B9"/>
  </w:style>
  <w:style w:type="character" w:customStyle="1" w:styleId="WW8Num18z8">
    <w:name w:val="WW8Num18z8"/>
    <w:rsid w:val="002754B9"/>
  </w:style>
  <w:style w:type="character" w:customStyle="1" w:styleId="WW8Num12z4">
    <w:name w:val="WW8Num12z4"/>
    <w:rsid w:val="002754B9"/>
  </w:style>
  <w:style w:type="character" w:customStyle="1" w:styleId="WW8Num15z8">
    <w:name w:val="WW8Num15z8"/>
    <w:rsid w:val="002754B9"/>
  </w:style>
  <w:style w:type="character" w:customStyle="1" w:styleId="WW8Num3z2">
    <w:name w:val="WW8Num3z2"/>
    <w:rsid w:val="002754B9"/>
    <w:rPr>
      <w:rFonts w:ascii="Wingdings" w:hAnsi="Wingdings" w:cs="Wingdings"/>
    </w:rPr>
  </w:style>
  <w:style w:type="character" w:customStyle="1" w:styleId="24">
    <w:name w:val="Основной текст с отступом 2 Знак"/>
    <w:rsid w:val="002754B9"/>
    <w:rPr>
      <w:rFonts w:ascii="Verdana" w:eastAsia="Times New Roman" w:hAnsi="Verdana" w:cs="Verdana"/>
      <w:szCs w:val="24"/>
    </w:rPr>
  </w:style>
  <w:style w:type="character" w:customStyle="1" w:styleId="WW8Num9z5">
    <w:name w:val="WW8Num9z5"/>
    <w:rsid w:val="002754B9"/>
  </w:style>
  <w:style w:type="character" w:customStyle="1" w:styleId="WW8Num15z5">
    <w:name w:val="WW8Num15z5"/>
    <w:rsid w:val="002754B9"/>
  </w:style>
  <w:style w:type="character" w:customStyle="1" w:styleId="25">
    <w:name w:val="Нижний колонтитул Знак2"/>
    <w:link w:val="aff7"/>
    <w:uiPriority w:val="99"/>
    <w:rsid w:val="002754B9"/>
    <w:rPr>
      <w:color w:val="00000A"/>
    </w:rPr>
  </w:style>
  <w:style w:type="character" w:customStyle="1" w:styleId="aff8">
    <w:name w:val="Тема примечания Знак"/>
    <w:link w:val="aff9"/>
    <w:uiPriority w:val="99"/>
    <w:rsid w:val="002754B9"/>
    <w:rPr>
      <w:rFonts w:ascii="Verdana" w:hAnsi="Verdana" w:cs="Verdana"/>
      <w:b/>
      <w:bCs/>
      <w:lang w:eastAsia="zh-CN"/>
    </w:rPr>
  </w:style>
  <w:style w:type="character" w:customStyle="1" w:styleId="WW8Num8z2">
    <w:name w:val="WW8Num8z2"/>
    <w:rsid w:val="002754B9"/>
  </w:style>
  <w:style w:type="character" w:customStyle="1" w:styleId="WW8Num20z0">
    <w:name w:val="WW8Num20z0"/>
    <w:rsid w:val="002754B9"/>
  </w:style>
  <w:style w:type="character" w:customStyle="1" w:styleId="WW8Num5z7">
    <w:name w:val="WW8Num5z7"/>
    <w:rsid w:val="002754B9"/>
  </w:style>
  <w:style w:type="character" w:customStyle="1" w:styleId="WW8Num16z2">
    <w:name w:val="WW8Num16z2"/>
    <w:rsid w:val="002754B9"/>
    <w:rPr>
      <w:rFonts w:ascii="Wingdings" w:hAnsi="Wingdings" w:cs="Wingdings"/>
    </w:rPr>
  </w:style>
  <w:style w:type="character" w:customStyle="1" w:styleId="WW8Num23z1">
    <w:name w:val="WW8Num23z1"/>
    <w:rsid w:val="002754B9"/>
    <w:rPr>
      <w:rFonts w:ascii="Times New Roman" w:eastAsia="Times New Roman" w:hAnsi="Times New Roman" w:cs="Times New Roman"/>
    </w:rPr>
  </w:style>
  <w:style w:type="paragraph" w:customStyle="1" w:styleId="15">
    <w:name w:val="Без интервала1"/>
    <w:uiPriority w:val="1"/>
    <w:qFormat/>
    <w:rsid w:val="002754B9"/>
    <w:pPr>
      <w:suppressAutoHyphens/>
      <w:spacing w:after="0" w:line="240" w:lineRule="auto"/>
      <w:jc w:val="both"/>
    </w:pPr>
    <w:rPr>
      <w:rFonts w:ascii="Times New Roman" w:eastAsia="Times New Roman" w:hAnsi="Times New Roman" w:cs="Times New Roman"/>
      <w:color w:val="00000A"/>
      <w:szCs w:val="24"/>
      <w:lang w:val="ru-RU" w:eastAsia="zh-CN"/>
    </w:rPr>
  </w:style>
  <w:style w:type="paragraph" w:customStyle="1" w:styleId="affa">
    <w:name w:val="Вміст кадру"/>
    <w:basedOn w:val="a2"/>
    <w:rsid w:val="002754B9"/>
    <w:pPr>
      <w:suppressAutoHyphens/>
      <w:spacing w:after="120" w:line="240" w:lineRule="auto"/>
      <w:jc w:val="both"/>
    </w:pPr>
    <w:rPr>
      <w:rFonts w:ascii="Verdana" w:eastAsia="Times New Roman" w:hAnsi="Verdana" w:cs="Verdana"/>
      <w:sz w:val="20"/>
      <w:szCs w:val="24"/>
      <w:lang w:eastAsia="zh-CN"/>
    </w:rPr>
  </w:style>
  <w:style w:type="paragraph" w:customStyle="1" w:styleId="affb">
    <w:name w:val="Текст у вказаному форматі"/>
    <w:basedOn w:val="a2"/>
    <w:rsid w:val="002754B9"/>
    <w:pPr>
      <w:suppressAutoHyphens/>
      <w:spacing w:before="120" w:after="0" w:line="240" w:lineRule="auto"/>
      <w:jc w:val="both"/>
    </w:pPr>
    <w:rPr>
      <w:rFonts w:ascii="Times New Roman" w:eastAsia="Times New Roman" w:hAnsi="Times New Roman" w:cs="Times New Roman"/>
      <w:color w:val="00000A"/>
      <w:szCs w:val="24"/>
      <w:lang w:val="ru-RU" w:eastAsia="zh-CN"/>
    </w:rPr>
  </w:style>
  <w:style w:type="paragraph" w:customStyle="1" w:styleId="aff7">
    <w:name w:val="Нижній колонтитул"/>
    <w:basedOn w:val="a2"/>
    <w:link w:val="25"/>
    <w:uiPriority w:val="99"/>
    <w:unhideWhenUsed/>
    <w:rsid w:val="002754B9"/>
    <w:pPr>
      <w:tabs>
        <w:tab w:val="center" w:pos="4677"/>
        <w:tab w:val="right" w:pos="9355"/>
      </w:tabs>
      <w:suppressAutoHyphens/>
      <w:spacing w:after="0" w:line="240" w:lineRule="auto"/>
      <w:jc w:val="right"/>
    </w:pPr>
    <w:rPr>
      <w:color w:val="00000A"/>
    </w:rPr>
  </w:style>
  <w:style w:type="paragraph" w:customStyle="1" w:styleId="BodyTextIndent21">
    <w:name w:val="Body Text Indent 21"/>
    <w:basedOn w:val="a2"/>
    <w:rsid w:val="002754B9"/>
    <w:pPr>
      <w:widowControl w:val="0"/>
      <w:suppressAutoHyphens/>
      <w:spacing w:after="0" w:line="240" w:lineRule="auto"/>
      <w:ind w:firstLine="567"/>
      <w:jc w:val="both"/>
    </w:pPr>
    <w:rPr>
      <w:rFonts w:ascii="Times New Roman" w:eastAsia="Times New Roman" w:hAnsi="Times New Roman" w:cs="Times New Roman"/>
      <w:color w:val="00000A"/>
      <w:sz w:val="24"/>
      <w:szCs w:val="24"/>
      <w:lang w:eastAsia="zh-CN"/>
    </w:rPr>
  </w:style>
  <w:style w:type="paragraph" w:customStyle="1" w:styleId="16">
    <w:name w:val="Абзац списка1"/>
    <w:basedOn w:val="a2"/>
    <w:rsid w:val="002754B9"/>
    <w:pPr>
      <w:suppressAutoHyphens/>
      <w:spacing w:after="120" w:line="240" w:lineRule="auto"/>
      <w:ind w:left="720"/>
      <w:jc w:val="both"/>
    </w:pPr>
    <w:rPr>
      <w:rFonts w:ascii="Verdana" w:eastAsia="Times New Roman" w:hAnsi="Verdana" w:cs="Verdana"/>
      <w:sz w:val="20"/>
      <w:szCs w:val="24"/>
      <w:lang w:eastAsia="zh-CN"/>
    </w:rPr>
  </w:style>
  <w:style w:type="paragraph" w:customStyle="1" w:styleId="100">
    <w:name w:val="Зміст 10"/>
    <w:basedOn w:val="affc"/>
    <w:rsid w:val="002754B9"/>
    <w:pPr>
      <w:tabs>
        <w:tab w:val="right" w:leader="dot" w:pos="7091"/>
      </w:tabs>
      <w:ind w:left="2547"/>
    </w:pPr>
  </w:style>
  <w:style w:type="paragraph" w:customStyle="1" w:styleId="formula">
    <w:name w:val="formula"/>
    <w:basedOn w:val="a2"/>
    <w:rsid w:val="002754B9"/>
    <w:pPr>
      <w:tabs>
        <w:tab w:val="center" w:pos="5529"/>
      </w:tabs>
      <w:suppressAutoHyphens/>
      <w:spacing w:after="240" w:line="240" w:lineRule="auto"/>
      <w:jc w:val="center"/>
    </w:pPr>
    <w:rPr>
      <w:rFonts w:ascii="Times New Roman" w:eastAsia="Times New Roman" w:hAnsi="Times New Roman" w:cs="Times New Roman"/>
      <w:sz w:val="24"/>
      <w:szCs w:val="20"/>
      <w:lang w:val="ru-RU" w:eastAsia="zh-CN"/>
    </w:rPr>
  </w:style>
  <w:style w:type="paragraph" w:customStyle="1" w:styleId="affd">
    <w:name w:val="Ненумерованный список (абзац)"/>
    <w:basedOn w:val="17"/>
    <w:rsid w:val="002754B9"/>
    <w:pPr>
      <w:spacing w:after="60"/>
    </w:pPr>
    <w:rPr>
      <w:rFonts w:ascii="Times New Roman" w:hAnsi="Times New Roman" w:cs="Times New Roman"/>
      <w:sz w:val="24"/>
      <w:szCs w:val="20"/>
    </w:rPr>
  </w:style>
  <w:style w:type="paragraph" w:customStyle="1" w:styleId="17">
    <w:name w:val="Нумерованный список1"/>
    <w:basedOn w:val="a2"/>
    <w:rsid w:val="002754B9"/>
    <w:pPr>
      <w:tabs>
        <w:tab w:val="left" w:pos="2517"/>
      </w:tabs>
      <w:suppressAutoHyphens/>
      <w:spacing w:after="120" w:line="240" w:lineRule="auto"/>
      <w:ind w:left="370" w:hanging="360"/>
      <w:contextualSpacing/>
      <w:jc w:val="both"/>
    </w:pPr>
    <w:rPr>
      <w:rFonts w:ascii="Verdana" w:eastAsia="Times New Roman" w:hAnsi="Verdana" w:cs="Verdana"/>
      <w:sz w:val="20"/>
      <w:szCs w:val="24"/>
      <w:lang w:eastAsia="zh-CN"/>
    </w:rPr>
  </w:style>
  <w:style w:type="paragraph" w:customStyle="1" w:styleId="220">
    <w:name w:val="Стиль Основной текст с отступом 2 + не полужирный Слева:  2 см Пе..."/>
    <w:basedOn w:val="210"/>
    <w:rsid w:val="002754B9"/>
    <w:pPr>
      <w:widowControl w:val="0"/>
      <w:spacing w:after="0" w:line="240" w:lineRule="auto"/>
      <w:ind w:left="1134" w:right="-74" w:firstLine="454"/>
    </w:pPr>
    <w:rPr>
      <w:rFonts w:ascii="Times New Roman" w:hAnsi="Times New Roman" w:cs="Times New Roman"/>
      <w:kern w:val="1"/>
      <w:sz w:val="24"/>
    </w:rPr>
  </w:style>
  <w:style w:type="paragraph" w:customStyle="1" w:styleId="affe">
    <w:name w:val="Согласовано и утверждаю"/>
    <w:basedOn w:val="a2"/>
    <w:rsid w:val="002754B9"/>
    <w:pPr>
      <w:suppressAutoHyphens/>
      <w:spacing w:after="0" w:line="240" w:lineRule="auto"/>
      <w:jc w:val="center"/>
    </w:pPr>
    <w:rPr>
      <w:rFonts w:ascii="Times New Roman" w:eastAsia="Times New Roman" w:hAnsi="Times New Roman" w:cs="Times New Roman"/>
      <w:caps/>
      <w:sz w:val="24"/>
      <w:szCs w:val="28"/>
      <w:lang w:eastAsia="zh-CN"/>
    </w:rPr>
  </w:style>
  <w:style w:type="paragraph" w:customStyle="1" w:styleId="210">
    <w:name w:val="Основной текст с отступом 21"/>
    <w:basedOn w:val="a2"/>
    <w:rsid w:val="002754B9"/>
    <w:pPr>
      <w:suppressAutoHyphens/>
      <w:spacing w:after="120" w:line="480" w:lineRule="auto"/>
      <w:ind w:left="283"/>
      <w:jc w:val="both"/>
    </w:pPr>
    <w:rPr>
      <w:rFonts w:ascii="Verdana" w:eastAsia="Times New Roman" w:hAnsi="Verdana" w:cs="Verdana"/>
      <w:sz w:val="20"/>
      <w:szCs w:val="24"/>
      <w:lang w:eastAsia="zh-CN"/>
    </w:rPr>
  </w:style>
  <w:style w:type="paragraph" w:customStyle="1" w:styleId="afff">
    <w:name w:val="Должности и подписи"/>
    <w:basedOn w:val="a2"/>
    <w:qFormat/>
    <w:rsid w:val="002754B9"/>
    <w:pPr>
      <w:suppressAutoHyphens/>
      <w:spacing w:after="60" w:line="240" w:lineRule="auto"/>
    </w:pPr>
    <w:rPr>
      <w:rFonts w:ascii="Verdana" w:eastAsia="Times New Roman" w:hAnsi="Verdana" w:cs="Verdana"/>
      <w:sz w:val="20"/>
      <w:szCs w:val="28"/>
      <w:lang w:eastAsia="zh-CN"/>
    </w:rPr>
  </w:style>
  <w:style w:type="paragraph" w:customStyle="1" w:styleId="18">
    <w:name w:val="Заголовок1"/>
    <w:basedOn w:val="a2"/>
    <w:next w:val="afff0"/>
    <w:rsid w:val="002754B9"/>
    <w:pPr>
      <w:keepNext/>
      <w:suppressAutoHyphens/>
      <w:spacing w:before="240" w:after="120" w:line="240" w:lineRule="auto"/>
      <w:jc w:val="both"/>
    </w:pPr>
    <w:rPr>
      <w:rFonts w:ascii="Times New Roman" w:eastAsia="Droid Sans Fallback" w:hAnsi="Times New Roman" w:cs="FreeSans"/>
      <w:sz w:val="28"/>
      <w:szCs w:val="28"/>
      <w:lang w:eastAsia="zh-CN"/>
    </w:rPr>
  </w:style>
  <w:style w:type="paragraph" w:customStyle="1" w:styleId="afff1">
    <w:name w:val="Вміст таблиці"/>
    <w:basedOn w:val="a2"/>
    <w:rsid w:val="002754B9"/>
    <w:pPr>
      <w:suppressLineNumbers/>
      <w:suppressAutoHyphens/>
      <w:spacing w:after="120" w:line="240" w:lineRule="auto"/>
      <w:jc w:val="both"/>
    </w:pPr>
    <w:rPr>
      <w:rFonts w:ascii="Verdana" w:eastAsia="Times New Roman" w:hAnsi="Verdana" w:cs="Verdana"/>
      <w:sz w:val="20"/>
      <w:szCs w:val="24"/>
      <w:lang w:eastAsia="zh-CN"/>
    </w:rPr>
  </w:style>
  <w:style w:type="paragraph" w:customStyle="1" w:styleId="afff2">
    <w:name w:val="Заголовок таблиці"/>
    <w:basedOn w:val="afff1"/>
    <w:rsid w:val="002754B9"/>
    <w:pPr>
      <w:jc w:val="center"/>
    </w:pPr>
    <w:rPr>
      <w:b/>
      <w:bCs/>
    </w:rPr>
  </w:style>
  <w:style w:type="paragraph" w:customStyle="1" w:styleId="afff3">
    <w:name w:val="Основний текст з відступом"/>
    <w:basedOn w:val="a2"/>
    <w:rsid w:val="002754B9"/>
    <w:pPr>
      <w:suppressAutoHyphens/>
      <w:spacing w:before="120" w:after="120" w:line="240" w:lineRule="auto"/>
      <w:ind w:left="283"/>
      <w:jc w:val="both"/>
    </w:pPr>
    <w:rPr>
      <w:rFonts w:ascii="Verdana" w:eastAsia="Times New Roman" w:hAnsi="Verdana" w:cs="Verdana"/>
      <w:sz w:val="20"/>
      <w:szCs w:val="24"/>
      <w:lang w:eastAsia="zh-CN"/>
    </w:rPr>
  </w:style>
  <w:style w:type="paragraph" w:customStyle="1" w:styleId="afff4">
    <w:name w:val="Основний текст"/>
    <w:basedOn w:val="a2"/>
    <w:rsid w:val="002754B9"/>
    <w:pPr>
      <w:suppressAutoHyphens/>
      <w:spacing w:after="120" w:line="276" w:lineRule="auto"/>
    </w:pPr>
    <w:rPr>
      <w:rFonts w:ascii="Calibri" w:eastAsia="Calibri" w:hAnsi="Calibri" w:cs="Calibri"/>
      <w:sz w:val="20"/>
      <w:szCs w:val="20"/>
      <w:lang w:eastAsia="zh-CN"/>
    </w:rPr>
  </w:style>
  <w:style w:type="paragraph" w:styleId="afff5">
    <w:name w:val="List"/>
    <w:basedOn w:val="afff0"/>
    <w:rsid w:val="002754B9"/>
    <w:rPr>
      <w:rFonts w:cs="FreeSans"/>
    </w:rPr>
  </w:style>
  <w:style w:type="paragraph" w:customStyle="1" w:styleId="affc">
    <w:name w:val="Покажчик"/>
    <w:basedOn w:val="a2"/>
    <w:rsid w:val="002754B9"/>
    <w:pPr>
      <w:suppressLineNumbers/>
      <w:suppressAutoHyphens/>
      <w:spacing w:after="120" w:line="240" w:lineRule="auto"/>
      <w:jc w:val="both"/>
    </w:pPr>
    <w:rPr>
      <w:rFonts w:ascii="Times New Roman" w:eastAsia="Times New Roman" w:hAnsi="Times New Roman" w:cs="FreeSans"/>
      <w:sz w:val="20"/>
      <w:szCs w:val="24"/>
      <w:lang w:eastAsia="zh-CN"/>
    </w:rPr>
  </w:style>
  <w:style w:type="paragraph" w:styleId="aff9">
    <w:name w:val="annotation subject"/>
    <w:basedOn w:val="af7"/>
    <w:next w:val="af7"/>
    <w:link w:val="aff8"/>
    <w:uiPriority w:val="99"/>
    <w:unhideWhenUsed/>
    <w:rsid w:val="002754B9"/>
    <w:pPr>
      <w:suppressAutoHyphens/>
      <w:spacing w:after="120" w:line="240" w:lineRule="auto"/>
      <w:jc w:val="both"/>
    </w:pPr>
    <w:rPr>
      <w:rFonts w:ascii="Verdana" w:eastAsiaTheme="minorHAnsi" w:hAnsi="Verdana" w:cs="Verdana"/>
      <w:b/>
      <w:bCs/>
      <w:sz w:val="22"/>
      <w:szCs w:val="22"/>
      <w:lang w:val="uk-UA" w:eastAsia="zh-CN"/>
    </w:rPr>
  </w:style>
  <w:style w:type="character" w:customStyle="1" w:styleId="19">
    <w:name w:val="Тема примечания Знак1"/>
    <w:basedOn w:val="af8"/>
    <w:uiPriority w:val="99"/>
    <w:semiHidden/>
    <w:rsid w:val="002754B9"/>
    <w:rPr>
      <w:rFonts w:ascii="Calibri" w:eastAsia="Calibri" w:hAnsi="Calibri" w:cs="Times New Roman"/>
      <w:b/>
      <w:bCs/>
      <w:sz w:val="20"/>
      <w:szCs w:val="20"/>
      <w:lang w:val="en-US"/>
    </w:rPr>
  </w:style>
  <w:style w:type="paragraph" w:styleId="afff6">
    <w:name w:val="caption"/>
    <w:basedOn w:val="a2"/>
    <w:uiPriority w:val="35"/>
    <w:qFormat/>
    <w:rsid w:val="002754B9"/>
    <w:pPr>
      <w:suppressLineNumbers/>
      <w:suppressAutoHyphens/>
      <w:spacing w:before="120" w:after="120" w:line="240" w:lineRule="auto"/>
      <w:jc w:val="both"/>
    </w:pPr>
    <w:rPr>
      <w:rFonts w:ascii="Times New Roman" w:eastAsia="Times New Roman" w:hAnsi="Times New Roman" w:cs="FreeSans"/>
      <w:i/>
      <w:iCs/>
      <w:sz w:val="24"/>
      <w:szCs w:val="24"/>
      <w:lang w:eastAsia="zh-CN"/>
    </w:rPr>
  </w:style>
  <w:style w:type="paragraph" w:styleId="afff7">
    <w:name w:val="Body Text Indent"/>
    <w:basedOn w:val="a2"/>
    <w:link w:val="1a"/>
    <w:rsid w:val="002754B9"/>
    <w:pPr>
      <w:suppressAutoHyphens/>
      <w:spacing w:after="0" w:line="240" w:lineRule="auto"/>
      <w:ind w:firstLine="567"/>
      <w:jc w:val="both"/>
    </w:pPr>
    <w:rPr>
      <w:rFonts w:ascii="Times New Roman" w:eastAsia="Times New Roman" w:hAnsi="Times New Roman" w:cs="Times New Roman"/>
      <w:sz w:val="24"/>
      <w:szCs w:val="20"/>
      <w:lang w:eastAsia="zh-CN"/>
    </w:rPr>
  </w:style>
  <w:style w:type="character" w:customStyle="1" w:styleId="1a">
    <w:name w:val="Основной текст с отступом Знак1"/>
    <w:basedOn w:val="a3"/>
    <w:link w:val="afff7"/>
    <w:rsid w:val="002754B9"/>
    <w:rPr>
      <w:rFonts w:ascii="Times New Roman" w:eastAsia="Times New Roman" w:hAnsi="Times New Roman" w:cs="Times New Roman"/>
      <w:sz w:val="24"/>
      <w:szCs w:val="20"/>
      <w:lang w:eastAsia="zh-CN"/>
    </w:rPr>
  </w:style>
  <w:style w:type="paragraph" w:styleId="afff0">
    <w:name w:val="Body Text"/>
    <w:basedOn w:val="a2"/>
    <w:link w:val="1b"/>
    <w:rsid w:val="002754B9"/>
    <w:pPr>
      <w:suppressAutoHyphens/>
      <w:spacing w:after="120" w:line="240" w:lineRule="auto"/>
    </w:pPr>
    <w:rPr>
      <w:rFonts w:ascii="Times New Roman" w:eastAsia="Times New Roman" w:hAnsi="Times New Roman" w:cs="Times New Roman"/>
      <w:sz w:val="20"/>
      <w:szCs w:val="20"/>
      <w:lang w:eastAsia="zh-CN"/>
    </w:rPr>
  </w:style>
  <w:style w:type="character" w:customStyle="1" w:styleId="1b">
    <w:name w:val="Основной текст Знак1"/>
    <w:basedOn w:val="a3"/>
    <w:link w:val="afff0"/>
    <w:rsid w:val="002754B9"/>
    <w:rPr>
      <w:rFonts w:ascii="Times New Roman" w:eastAsia="Times New Roman" w:hAnsi="Times New Roman" w:cs="Times New Roman"/>
      <w:sz w:val="20"/>
      <w:szCs w:val="20"/>
      <w:lang w:eastAsia="zh-CN"/>
    </w:rPr>
  </w:style>
  <w:style w:type="numbering" w:customStyle="1" w:styleId="1c">
    <w:name w:val="Нет списка1"/>
    <w:next w:val="a5"/>
    <w:uiPriority w:val="99"/>
    <w:semiHidden/>
    <w:unhideWhenUsed/>
    <w:rsid w:val="002754B9"/>
  </w:style>
  <w:style w:type="paragraph" w:customStyle="1" w:styleId="1d">
    <w:name w:val="Заголовок оглавления1"/>
    <w:basedOn w:val="10"/>
    <w:next w:val="a2"/>
    <w:uiPriority w:val="39"/>
    <w:semiHidden/>
    <w:unhideWhenUsed/>
    <w:qFormat/>
    <w:rsid w:val="002754B9"/>
    <w:pPr>
      <w:spacing w:line="276" w:lineRule="auto"/>
      <w:outlineLvl w:val="9"/>
    </w:pPr>
    <w:rPr>
      <w:rFonts w:ascii="Calibri Light" w:eastAsia="Times New Roman" w:hAnsi="Calibri Light" w:cs="Times New Roman"/>
      <w:color w:val="2E74B5"/>
      <w:lang w:eastAsia="ru-RU"/>
    </w:rPr>
  </w:style>
  <w:style w:type="character" w:customStyle="1" w:styleId="shorttext">
    <w:name w:val="short_text"/>
    <w:rsid w:val="002754B9"/>
  </w:style>
  <w:style w:type="table" w:customStyle="1" w:styleId="1e">
    <w:name w:val="Сетка таблицы1"/>
    <w:basedOn w:val="a4"/>
    <w:next w:val="a8"/>
    <w:uiPriority w:val="39"/>
    <w:rsid w:val="002754B9"/>
    <w:pPr>
      <w:spacing w:after="0" w:line="240" w:lineRule="auto"/>
    </w:pPr>
    <w:rPr>
      <w:rFonts w:ascii="Calibri" w:eastAsia="SimSu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word-clickable">
    <w:name w:val="gt-baf-word-clickable"/>
    <w:rsid w:val="002754B9"/>
  </w:style>
  <w:style w:type="numbering" w:customStyle="1" w:styleId="26">
    <w:name w:val="Нет списка2"/>
    <w:next w:val="a5"/>
    <w:uiPriority w:val="99"/>
    <w:semiHidden/>
    <w:unhideWhenUsed/>
    <w:rsid w:val="002754B9"/>
  </w:style>
  <w:style w:type="paragraph" w:customStyle="1" w:styleId="27">
    <w:name w:val="Заголовок оглавления2"/>
    <w:basedOn w:val="10"/>
    <w:next w:val="a2"/>
    <w:uiPriority w:val="39"/>
    <w:semiHidden/>
    <w:unhideWhenUsed/>
    <w:qFormat/>
    <w:rsid w:val="002754B9"/>
    <w:pPr>
      <w:spacing w:line="276" w:lineRule="auto"/>
      <w:outlineLvl w:val="9"/>
    </w:pPr>
    <w:rPr>
      <w:rFonts w:ascii="Calibri Light" w:eastAsia="Times New Roman" w:hAnsi="Calibri Light" w:cs="Times New Roman"/>
      <w:color w:val="2E74B5"/>
      <w:lang w:eastAsia="ru-RU"/>
    </w:rPr>
  </w:style>
  <w:style w:type="table" w:customStyle="1" w:styleId="28">
    <w:name w:val="Сетка таблицы2"/>
    <w:basedOn w:val="a4"/>
    <w:next w:val="a8"/>
    <w:uiPriority w:val="39"/>
    <w:rsid w:val="002754B9"/>
    <w:pPr>
      <w:spacing w:after="0" w:line="240" w:lineRule="auto"/>
    </w:pPr>
    <w:rPr>
      <w:rFonts w:ascii="Calibri" w:eastAsia="SimSu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4"/>
    <w:next w:val="a8"/>
    <w:uiPriority w:val="39"/>
    <w:rsid w:val="002754B9"/>
    <w:pPr>
      <w:spacing w:after="0" w:line="240" w:lineRule="auto"/>
    </w:pPr>
    <w:rPr>
      <w:rFonts w:ascii="Calibri" w:eastAsia="SimSun"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аголовок 2 (КС)"/>
    <w:basedOn w:val="21"/>
    <w:rsid w:val="002754B9"/>
    <w:pPr>
      <w:numPr>
        <w:numId w:val="6"/>
      </w:numPr>
      <w:suppressAutoHyphens/>
      <w:spacing w:before="0" w:after="0" w:line="360" w:lineRule="auto"/>
      <w:jc w:val="both"/>
    </w:pPr>
    <w:rPr>
      <w:rFonts w:eastAsia="Times New Roman" w:cs="Times New Roman"/>
      <w:bCs/>
      <w:iCs/>
      <w:sz w:val="28"/>
      <w:szCs w:val="28"/>
      <w:lang w:val="uk-UA" w:eastAsia="zh-C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95DC-B4C8-4253-96A9-5E3690D0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46</Pages>
  <Words>41010</Words>
  <Characters>23377</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Fishchenko</dc:creator>
  <cp:keywords/>
  <dc:description/>
  <cp:lastModifiedBy>Marharyta Nikitina-Heyko</cp:lastModifiedBy>
  <cp:revision>484</cp:revision>
  <cp:lastPrinted>2025-10-23T09:08:00Z</cp:lastPrinted>
  <dcterms:created xsi:type="dcterms:W3CDTF">2025-10-07T05:22:00Z</dcterms:created>
  <dcterms:modified xsi:type="dcterms:W3CDTF">2025-10-29T15:22:00Z</dcterms:modified>
</cp:coreProperties>
</file>