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F8" w:rsidRPr="00167E1C" w:rsidRDefault="008F2DA3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ind w:firstLine="5954"/>
        <w:rPr>
          <w:color w:val="000000"/>
          <w:sz w:val="24"/>
          <w:szCs w:val="24"/>
          <w:lang w:val="uk-UA"/>
        </w:rPr>
      </w:pPr>
      <w:r w:rsidRPr="00167E1C">
        <w:rPr>
          <w:i/>
          <w:color w:val="000000"/>
          <w:sz w:val="24"/>
          <w:szCs w:val="24"/>
          <w:lang w:val="uk-UA"/>
        </w:rPr>
        <w:t>Додаток</w:t>
      </w:r>
    </w:p>
    <w:p w:rsidR="00461FF8" w:rsidRPr="00167E1C" w:rsidRDefault="008F2DA3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ind w:firstLine="5954"/>
        <w:rPr>
          <w:color w:val="000000"/>
          <w:sz w:val="16"/>
          <w:szCs w:val="16"/>
          <w:lang w:val="uk-UA"/>
        </w:rPr>
      </w:pPr>
      <w:r w:rsidRPr="00167E1C">
        <w:rPr>
          <w:i/>
          <w:color w:val="000000"/>
          <w:sz w:val="24"/>
          <w:szCs w:val="24"/>
          <w:lang w:val="uk-UA"/>
        </w:rPr>
        <w:t>до рішення виконкому міської ради</w:t>
      </w:r>
    </w:p>
    <w:p w:rsidR="00461FF8" w:rsidRPr="00167E1C" w:rsidRDefault="00167E1C" w:rsidP="00167E1C">
      <w:pPr>
        <w:pBdr>
          <w:top w:val="nil"/>
          <w:left w:val="nil"/>
          <w:bottom w:val="nil"/>
          <w:right w:val="nil"/>
          <w:between w:val="nil"/>
        </w:pBdr>
        <w:tabs>
          <w:tab w:val="left" w:pos="5985"/>
        </w:tabs>
        <w:rPr>
          <w:i/>
          <w:color w:val="000000"/>
          <w:sz w:val="24"/>
          <w:szCs w:val="24"/>
          <w:lang w:val="uk-UA"/>
        </w:rPr>
      </w:pPr>
      <w:r w:rsidRPr="00167E1C">
        <w:rPr>
          <w:color w:val="000000"/>
          <w:lang w:val="uk-UA"/>
        </w:rPr>
        <w:tab/>
      </w:r>
      <w:r w:rsidRPr="00167E1C">
        <w:rPr>
          <w:i/>
          <w:color w:val="000000"/>
          <w:sz w:val="24"/>
          <w:szCs w:val="24"/>
          <w:lang w:val="uk-UA"/>
        </w:rPr>
        <w:t>02.10.2025 №1239</w:t>
      </w: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rPr>
          <w:color w:val="000000"/>
          <w:lang w:val="uk-UA"/>
        </w:rPr>
      </w:pP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tabs>
          <w:tab w:val="left" w:pos="5502"/>
        </w:tabs>
        <w:rPr>
          <w:color w:val="000000"/>
          <w:lang w:val="uk-UA"/>
        </w:rPr>
      </w:pPr>
    </w:p>
    <w:p w:rsidR="00461FF8" w:rsidRPr="00167E1C" w:rsidRDefault="008F2DA3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8"/>
          <w:szCs w:val="28"/>
          <w:lang w:val="uk-UA"/>
        </w:rPr>
      </w:pPr>
      <w:r w:rsidRPr="00167E1C">
        <w:rPr>
          <w:b/>
          <w:i/>
          <w:color w:val="000000"/>
          <w:sz w:val="28"/>
          <w:szCs w:val="28"/>
          <w:lang w:val="uk-UA"/>
        </w:rPr>
        <w:t>Перелік, о</w:t>
      </w:r>
      <w:r w:rsidR="00035628" w:rsidRPr="00167E1C">
        <w:rPr>
          <w:b/>
          <w:i/>
          <w:color w:val="000000"/>
          <w:sz w:val="28"/>
          <w:szCs w:val="28"/>
          <w:lang w:val="uk-UA"/>
        </w:rPr>
        <w:t xml:space="preserve">бсяги </w:t>
      </w:r>
      <w:proofErr w:type="spellStart"/>
      <w:r w:rsidR="00035628" w:rsidRPr="00167E1C">
        <w:rPr>
          <w:b/>
          <w:i/>
          <w:color w:val="000000"/>
          <w:sz w:val="28"/>
          <w:szCs w:val="28"/>
          <w:lang w:val="uk-UA"/>
        </w:rPr>
        <w:t>закупівель</w:t>
      </w:r>
      <w:proofErr w:type="spellEnd"/>
      <w:r w:rsidR="00035628" w:rsidRPr="00167E1C">
        <w:rPr>
          <w:b/>
          <w:i/>
          <w:color w:val="000000"/>
          <w:sz w:val="28"/>
          <w:szCs w:val="28"/>
          <w:lang w:val="uk-UA"/>
        </w:rPr>
        <w:t xml:space="preserve"> і постачальник</w:t>
      </w:r>
      <w:r w:rsidRPr="00167E1C">
        <w:rPr>
          <w:b/>
          <w:i/>
          <w:color w:val="000000"/>
          <w:sz w:val="28"/>
          <w:szCs w:val="28"/>
          <w:lang w:val="uk-UA"/>
        </w:rPr>
        <w:t xml:space="preserve"> товарів </w:t>
      </w: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"/>
          <w:szCs w:val="4"/>
          <w:lang w:val="uk-UA"/>
        </w:rPr>
      </w:pPr>
    </w:p>
    <w:tbl>
      <w:tblPr>
        <w:tblStyle w:val="af"/>
        <w:tblW w:w="97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4065"/>
        <w:gridCol w:w="2505"/>
        <w:gridCol w:w="1395"/>
        <w:gridCol w:w="1155"/>
      </w:tblGrid>
      <w:tr w:rsidR="00461FF8" w:rsidRPr="00167E1C">
        <w:trPr>
          <w:tblHeader/>
          <w:jc w:val="center"/>
        </w:trPr>
        <w:tc>
          <w:tcPr>
            <w:tcW w:w="585" w:type="dxa"/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№</w:t>
            </w:r>
          </w:p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4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065" w:type="dxa"/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highlight w:val="white"/>
                <w:lang w:val="uk-UA"/>
              </w:rPr>
              <w:t xml:space="preserve">Назва товару  </w:t>
            </w:r>
          </w:p>
        </w:tc>
        <w:tc>
          <w:tcPr>
            <w:tcW w:w="2505" w:type="dxa"/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Код за ДК 021:2015 «Єдиний закупівельний словник»</w:t>
            </w:r>
          </w:p>
        </w:tc>
        <w:tc>
          <w:tcPr>
            <w:tcW w:w="1395" w:type="dxa"/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1155" w:type="dxa"/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Обсяг закупівлі</w:t>
            </w:r>
          </w:p>
        </w:tc>
      </w:tr>
      <w:tr w:rsidR="00461FF8" w:rsidRPr="00167E1C">
        <w:trPr>
          <w:trHeight w:val="378"/>
          <w:jc w:val="center"/>
        </w:trPr>
        <w:tc>
          <w:tcPr>
            <w:tcW w:w="9705" w:type="dxa"/>
            <w:gridSpan w:val="5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Постачальник – ТОВАРИСТВО З ОБМЕЖЕНОЮ ВІДПОВІДАЛЬНІСТЮ «ДЕСЕМБЕР ВАН РНД»</w:t>
            </w:r>
          </w:p>
        </w:tc>
      </w:tr>
      <w:tr w:rsidR="00461FF8" w:rsidRPr="00167E1C" w:rsidTr="00A651CD">
        <w:trPr>
          <w:trHeight w:hRule="exact" w:val="1015"/>
          <w:jc w:val="center"/>
        </w:trPr>
        <w:tc>
          <w:tcPr>
            <w:tcW w:w="585" w:type="dxa"/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 xml:space="preserve">Комплекс РЕБ «ДАМБА» </w:t>
            </w:r>
            <w:r w:rsidRPr="00167E1C">
              <w:rPr>
                <w:sz w:val="28"/>
                <w:szCs w:val="28"/>
                <w:lang w:val="uk-UA"/>
              </w:rPr>
              <w:br/>
              <w:t>(Модифікація 500-2700 МГц) з двома модулями</w:t>
            </w:r>
          </w:p>
        </w:tc>
        <w:tc>
          <w:tcPr>
            <w:tcW w:w="2505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461FF8" w:rsidRPr="00167E1C" w:rsidRDefault="00A65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color w:val="000000"/>
                <w:sz w:val="24"/>
                <w:szCs w:val="24"/>
                <w:lang w:val="uk-UA"/>
              </w:rPr>
              <w:t>3</w:t>
            </w:r>
            <w:r w:rsidR="008F2DA3" w:rsidRPr="00167E1C">
              <w:rPr>
                <w:color w:val="000000"/>
                <w:sz w:val="24"/>
                <w:szCs w:val="24"/>
                <w:lang w:val="uk-UA"/>
              </w:rPr>
              <w:t xml:space="preserve">5730000-0, </w:t>
            </w:r>
          </w:p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67E1C">
              <w:rPr>
                <w:color w:val="000000"/>
                <w:sz w:val="24"/>
                <w:szCs w:val="24"/>
                <w:lang w:val="uk-UA"/>
              </w:rPr>
              <w:t>Засоби радіоелектронної боротьби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167E1C">
              <w:rPr>
                <w:color w:val="000000"/>
                <w:sz w:val="28"/>
                <w:szCs w:val="28"/>
                <w:lang w:val="uk-UA"/>
              </w:rPr>
              <w:t>Компл</w:t>
            </w:r>
            <w:proofErr w:type="spellEnd"/>
            <w:r w:rsidRPr="00167E1C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61FF8" w:rsidRPr="00167E1C" w:rsidTr="00A651CD">
        <w:trPr>
          <w:trHeight w:hRule="exact" w:val="718"/>
          <w:jc w:val="center"/>
        </w:trPr>
        <w:tc>
          <w:tcPr>
            <w:tcW w:w="585" w:type="dxa"/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Комплекс РЕБ «ДАМБА»</w:t>
            </w:r>
            <w:r w:rsidRPr="00167E1C">
              <w:rPr>
                <w:sz w:val="28"/>
                <w:szCs w:val="28"/>
                <w:lang w:val="uk-UA"/>
              </w:rPr>
              <w:br/>
              <w:t>(Модифікація 4000-6000 МГц)</w:t>
            </w:r>
          </w:p>
        </w:tc>
        <w:tc>
          <w:tcPr>
            <w:tcW w:w="2505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461FF8" w:rsidRPr="00167E1C" w:rsidRDefault="00461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67E1C">
              <w:rPr>
                <w:color w:val="000000"/>
                <w:sz w:val="28"/>
                <w:szCs w:val="28"/>
                <w:lang w:val="uk-UA"/>
              </w:rPr>
              <w:t>Компл</w:t>
            </w:r>
            <w:proofErr w:type="spellEnd"/>
            <w:r w:rsidRPr="00167E1C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61FF8" w:rsidRPr="00167E1C" w:rsidTr="00A651CD">
        <w:trPr>
          <w:trHeight w:hRule="exact" w:val="720"/>
          <w:jc w:val="center"/>
        </w:trPr>
        <w:tc>
          <w:tcPr>
            <w:tcW w:w="585" w:type="dxa"/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Комплекс РЕБ «ДАМБА»</w:t>
            </w:r>
            <w:r w:rsidRPr="00167E1C">
              <w:rPr>
                <w:sz w:val="28"/>
                <w:szCs w:val="28"/>
                <w:lang w:val="uk-UA"/>
              </w:rPr>
              <w:br/>
              <w:t xml:space="preserve">(Модифікація 300-1000 МГц) </w:t>
            </w:r>
          </w:p>
        </w:tc>
        <w:tc>
          <w:tcPr>
            <w:tcW w:w="2505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</w:tcPr>
          <w:p w:rsidR="00461FF8" w:rsidRPr="00167E1C" w:rsidRDefault="00461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167E1C">
              <w:rPr>
                <w:color w:val="000000"/>
                <w:sz w:val="28"/>
                <w:szCs w:val="28"/>
                <w:lang w:val="uk-UA"/>
              </w:rPr>
              <w:t>Компл</w:t>
            </w:r>
            <w:proofErr w:type="spellEnd"/>
            <w:r w:rsidRPr="00167E1C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  <w:tr w:rsidR="00461FF8" w:rsidRPr="00167E1C">
        <w:trPr>
          <w:trHeight w:val="530"/>
          <w:jc w:val="center"/>
        </w:trPr>
        <w:tc>
          <w:tcPr>
            <w:tcW w:w="9705" w:type="dxa"/>
            <w:gridSpan w:val="5"/>
            <w:tcBorders>
              <w:right w:val="single" w:sz="6" w:space="0" w:color="000000"/>
            </w:tcBorders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>Закупівлі, що необхідно здійснити із застосуванням порядку проведення</w:t>
            </w:r>
          </w:p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відкритих торгів</w:t>
            </w:r>
          </w:p>
        </w:tc>
      </w:tr>
      <w:tr w:rsidR="00461FF8" w:rsidRPr="00167E1C" w:rsidTr="0062378E">
        <w:trPr>
          <w:trHeight w:val="530"/>
          <w:jc w:val="center"/>
        </w:trPr>
        <w:tc>
          <w:tcPr>
            <w:tcW w:w="585" w:type="dxa"/>
            <w:tcBorders>
              <w:right w:val="single" w:sz="4" w:space="0" w:color="000000"/>
            </w:tcBorders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Автомобіль типу «пікап»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sz w:val="24"/>
                <w:szCs w:val="24"/>
                <w:lang w:val="uk-UA"/>
              </w:rPr>
              <w:t xml:space="preserve">34130000-7, </w:t>
            </w:r>
            <w:proofErr w:type="spellStart"/>
            <w:r w:rsidRPr="00167E1C">
              <w:rPr>
                <w:sz w:val="24"/>
                <w:szCs w:val="24"/>
                <w:lang w:val="uk-UA"/>
              </w:rPr>
              <w:t>Мототранспортні</w:t>
            </w:r>
            <w:proofErr w:type="spellEnd"/>
            <w:r w:rsidRPr="00167E1C">
              <w:rPr>
                <w:sz w:val="24"/>
                <w:szCs w:val="24"/>
                <w:lang w:val="uk-UA"/>
              </w:rPr>
              <w:t xml:space="preserve"> вантажні засоби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15</w:t>
            </w:r>
          </w:p>
        </w:tc>
      </w:tr>
      <w:tr w:rsidR="00461FF8" w:rsidRPr="00167E1C" w:rsidTr="0062378E">
        <w:trPr>
          <w:trHeight w:val="530"/>
          <w:jc w:val="center"/>
        </w:trPr>
        <w:tc>
          <w:tcPr>
            <w:tcW w:w="585" w:type="dxa"/>
            <w:tcBorders>
              <w:right w:val="single" w:sz="4" w:space="0" w:color="000000"/>
            </w:tcBorders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Мотоцикл</w:t>
            </w:r>
          </w:p>
        </w:tc>
        <w:tc>
          <w:tcPr>
            <w:tcW w:w="25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167E1C">
              <w:rPr>
                <w:sz w:val="24"/>
                <w:szCs w:val="24"/>
                <w:lang w:val="uk-UA"/>
              </w:rPr>
              <w:t>34410000-4, Мотоцикли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12</w:t>
            </w:r>
          </w:p>
        </w:tc>
      </w:tr>
      <w:tr w:rsidR="00461FF8" w:rsidRPr="00167E1C" w:rsidTr="0062378E">
        <w:trPr>
          <w:trHeight w:val="530"/>
          <w:jc w:val="center"/>
        </w:trPr>
        <w:tc>
          <w:tcPr>
            <w:tcW w:w="585" w:type="dxa"/>
            <w:tcBorders>
              <w:right w:val="single" w:sz="4" w:space="0" w:color="000000"/>
            </w:tcBorders>
          </w:tcPr>
          <w:p w:rsidR="00461FF8" w:rsidRPr="00167E1C" w:rsidRDefault="00461F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170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Монітор 32"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167E1C">
              <w:rPr>
                <w:sz w:val="24"/>
                <w:szCs w:val="24"/>
                <w:lang w:val="uk-UA"/>
              </w:rPr>
              <w:t>30230000-0, Комп’ютерне обладнання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FF8" w:rsidRPr="00167E1C" w:rsidRDefault="008F2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67E1C"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461FF8" w:rsidRPr="00167E1C" w:rsidRDefault="00461FF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</w:p>
    <w:p w:rsidR="00461FF8" w:rsidRPr="00167E1C" w:rsidRDefault="008F2DA3" w:rsidP="00D74C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uk-UA"/>
        </w:rPr>
      </w:pPr>
      <w:r w:rsidRPr="00167E1C">
        <w:rPr>
          <w:b/>
          <w:i/>
          <w:color w:val="000000"/>
          <w:sz w:val="28"/>
          <w:szCs w:val="28"/>
          <w:lang w:val="uk-UA"/>
        </w:rPr>
        <w:t xml:space="preserve">Керуюча справами виконкому </w:t>
      </w:r>
      <w:r w:rsidRPr="00167E1C">
        <w:rPr>
          <w:b/>
          <w:i/>
          <w:color w:val="000000"/>
          <w:sz w:val="28"/>
          <w:szCs w:val="28"/>
          <w:lang w:val="uk-UA"/>
        </w:rPr>
        <w:tab/>
      </w:r>
      <w:r w:rsidRPr="00167E1C">
        <w:rPr>
          <w:b/>
          <w:i/>
          <w:color w:val="000000"/>
          <w:sz w:val="28"/>
          <w:szCs w:val="28"/>
          <w:lang w:val="uk-UA"/>
        </w:rPr>
        <w:tab/>
      </w:r>
      <w:r w:rsidRPr="00167E1C">
        <w:rPr>
          <w:b/>
          <w:i/>
          <w:color w:val="000000"/>
          <w:sz w:val="28"/>
          <w:szCs w:val="28"/>
          <w:lang w:val="uk-UA"/>
        </w:rPr>
        <w:tab/>
      </w:r>
      <w:r w:rsidRPr="00167E1C">
        <w:rPr>
          <w:b/>
          <w:i/>
          <w:color w:val="000000"/>
          <w:sz w:val="28"/>
          <w:szCs w:val="28"/>
          <w:lang w:val="uk-UA"/>
        </w:rPr>
        <w:tab/>
      </w:r>
      <w:r w:rsidRPr="00167E1C">
        <w:rPr>
          <w:b/>
          <w:i/>
          <w:color w:val="000000"/>
          <w:sz w:val="28"/>
          <w:szCs w:val="28"/>
          <w:lang w:val="uk-UA"/>
        </w:rPr>
        <w:tab/>
        <w:t>Олена ШОВГЕЛЯ</w:t>
      </w:r>
      <w:bookmarkStart w:id="0" w:name="_GoBack"/>
      <w:bookmarkEnd w:id="0"/>
    </w:p>
    <w:sectPr w:rsidR="00461FF8" w:rsidRPr="00167E1C">
      <w:headerReference w:type="even" r:id="rId8"/>
      <w:headerReference w:type="default" r:id="rId9"/>
      <w:pgSz w:w="11906" w:h="16838"/>
      <w:pgMar w:top="992" w:right="567" w:bottom="993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15" w:rsidRDefault="00BF7415">
      <w:r>
        <w:separator/>
      </w:r>
    </w:p>
  </w:endnote>
  <w:endnote w:type="continuationSeparator" w:id="0">
    <w:p w:rsidR="00BF7415" w:rsidRDefault="00BF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15" w:rsidRDefault="00BF7415">
      <w:r>
        <w:separator/>
      </w:r>
    </w:p>
  </w:footnote>
  <w:footnote w:type="continuationSeparator" w:id="0">
    <w:p w:rsidR="00BF7415" w:rsidRDefault="00BF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F8" w:rsidRDefault="008F2D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FFFFFF"/>
        <w:sz w:val="24"/>
        <w:szCs w:val="24"/>
      </w:rPr>
    </w:pPr>
    <w:proofErr w:type="spellStart"/>
    <w:r>
      <w:rPr>
        <w:i/>
        <w:color w:val="FFFFFF"/>
        <w:sz w:val="24"/>
        <w:szCs w:val="24"/>
      </w:rPr>
      <w:t>ення</w:t>
    </w:r>
    <w:proofErr w:type="spellEnd"/>
    <w:r>
      <w:rPr>
        <w:i/>
        <w:color w:val="FFFFFF"/>
        <w:sz w:val="24"/>
        <w:szCs w:val="24"/>
      </w:rPr>
      <w:t xml:space="preserve"> додатка</w:t>
    </w:r>
    <w:r>
      <w:rPr>
        <w:color w:val="FFFFFF"/>
        <w:sz w:val="28"/>
        <w:szCs w:val="28"/>
      </w:rPr>
      <w:fldChar w:fldCharType="begin"/>
    </w:r>
    <w:r>
      <w:rPr>
        <w:color w:val="FFFFFF"/>
        <w:sz w:val="28"/>
        <w:szCs w:val="28"/>
      </w:rPr>
      <w:instrText>PAGE</w:instrText>
    </w:r>
    <w:r>
      <w:rPr>
        <w:color w:val="FFFFFF"/>
        <w:sz w:val="28"/>
        <w:szCs w:val="28"/>
      </w:rPr>
      <w:fldChar w:fldCharType="separate"/>
    </w:r>
    <w:r w:rsidR="00D74C9E">
      <w:rPr>
        <w:noProof/>
        <w:color w:val="FFFFFF"/>
        <w:sz w:val="28"/>
        <w:szCs w:val="28"/>
      </w:rPr>
      <w:t>2</w:t>
    </w:r>
    <w:r>
      <w:rPr>
        <w:color w:val="FFFFFF"/>
        <w:sz w:val="28"/>
        <w:szCs w:val="28"/>
      </w:rPr>
      <w:fldChar w:fldCharType="end"/>
    </w:r>
    <w:r>
      <w:rPr>
        <w:color w:val="FFFFFF"/>
        <w:sz w:val="28"/>
        <w:szCs w:val="28"/>
      </w:rPr>
      <w:t xml:space="preserve">          </w:t>
    </w:r>
    <w:r>
      <w:rPr>
        <w:color w:val="000000"/>
        <w:sz w:val="28"/>
        <w:szCs w:val="28"/>
      </w:rPr>
      <w:t xml:space="preserve">                                </w:t>
    </w:r>
    <w:r>
      <w:rPr>
        <w:i/>
        <w:color w:val="FFFFFF"/>
        <w:sz w:val="24"/>
        <w:szCs w:val="24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FF8" w:rsidRDefault="008F2D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4"/>
        <w:szCs w:val="24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035628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  <w:r>
      <w:rPr>
        <w:color w:val="000000"/>
        <w:sz w:val="28"/>
        <w:szCs w:val="28"/>
      </w:rPr>
      <w:t xml:space="preserve">                                          </w:t>
    </w:r>
    <w:r>
      <w:rPr>
        <w:i/>
        <w:color w:val="000000"/>
        <w:sz w:val="24"/>
        <w:szCs w:val="24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E0490"/>
    <w:multiLevelType w:val="multilevel"/>
    <w:tmpl w:val="8C4CCBA2"/>
    <w:lvl w:ilvl="0">
      <w:start w:val="1"/>
      <w:numFmt w:val="decimal"/>
      <w:lvlText w:val="%1"/>
      <w:lvlJc w:val="center"/>
      <w:pPr>
        <w:ind w:left="340" w:hanging="56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F8"/>
    <w:rsid w:val="00035628"/>
    <w:rsid w:val="00167E1C"/>
    <w:rsid w:val="00461FF8"/>
    <w:rsid w:val="0062378E"/>
    <w:rsid w:val="008F2DA3"/>
    <w:rsid w:val="00A651CD"/>
    <w:rsid w:val="00BF7415"/>
    <w:rsid w:val="00D7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1EC54"/>
  <w15:docId w15:val="{3ABE4B0C-00A4-4B9A-BA05-141A039B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hanging="1"/>
      <w:outlineLvl w:val="0"/>
    </w:pPr>
    <w:rPr>
      <w:rFonts w:ascii="Calibri" w:eastAsia="Calibri" w:hAnsi="Calibri" w:cs="Calibri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hanging="1"/>
      <w:outlineLvl w:val="1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hanging="1"/>
      <w:jc w:val="center"/>
      <w:outlineLvl w:val="2"/>
    </w:pPr>
    <w:rPr>
      <w:i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10"/>
    <w:next w:val="10"/>
    <w:qFormat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paragraph" w:customStyle="1" w:styleId="14">
    <w:name w:val="Верхний колонтитул1"/>
    <w:basedOn w:val="10"/>
    <w:qFormat/>
    <w:pPr>
      <w:tabs>
        <w:tab w:val="center" w:pos="4153"/>
        <w:tab w:val="right" w:pos="8306"/>
      </w:tabs>
    </w:pPr>
    <w:rPr>
      <w:rFonts w:ascii="Calibri" w:eastAsia="Calibri" w:hAnsi="Calibri"/>
      <w:szCs w:val="28"/>
      <w:lang w:val="ru-RU"/>
    </w:rPr>
  </w:style>
  <w:style w:type="character" w:customStyle="1" w:styleId="a4">
    <w:name w:val="Верхний колонтитул Знак"/>
    <w:rPr>
      <w:rFonts w:ascii="Calibri" w:eastAsia="Calibri" w:hAnsi="Calibri"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customStyle="1" w:styleId="31">
    <w:name w:val="Основной текст 31"/>
    <w:basedOn w:val="10"/>
    <w:qFormat/>
    <w:pPr>
      <w:spacing w:after="120"/>
    </w:pPr>
    <w:rPr>
      <w:sz w:val="16"/>
      <w:szCs w:val="16"/>
      <w:lang w:val="ru-RU"/>
    </w:rPr>
  </w:style>
  <w:style w:type="character" w:customStyle="1" w:styleId="30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15">
    <w:name w:val="Текст выноски1"/>
    <w:basedOn w:val="10"/>
    <w:rPr>
      <w:rFonts w:ascii="Tahoma" w:hAnsi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customStyle="1" w:styleId="16">
    <w:name w:val="Нижний колонтитул1"/>
    <w:basedOn w:val="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table" w:customStyle="1" w:styleId="17">
    <w:name w:val="Сетка таблицы1"/>
    <w:basedOn w:val="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/>
    </w:rPr>
  </w:style>
  <w:style w:type="paragraph" w:customStyle="1" w:styleId="HTML1">
    <w:name w:val="Стандартный HTML1"/>
    <w:basedOn w:val="1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8">
    <w:name w:val="Гиперссылка1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9">
    <w:name w:val="Выделение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customStyle="1" w:styleId="1a">
    <w:name w:val="Знак Знак1 Знак Знак Знак Знак"/>
    <w:basedOn w:val="10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1b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c">
    <w:name w:val="Текст примечания1"/>
    <w:basedOn w:val="10"/>
    <w:rPr>
      <w:sz w:val="20"/>
      <w:szCs w:val="20"/>
    </w:rPr>
  </w:style>
  <w:style w:type="character" w:customStyle="1" w:styleId="a8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1d">
    <w:name w:val="Тема примечания1"/>
    <w:basedOn w:val="1c"/>
    <w:next w:val="1c"/>
    <w:rPr>
      <w:b/>
      <w:bCs/>
    </w:rPr>
  </w:style>
  <w:style w:type="character" w:customStyle="1" w:styleId="a9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paragraph" w:customStyle="1" w:styleId="tbl-cod">
    <w:name w:val="tbl-cod"/>
    <w:basedOn w:val="10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tbl-txt">
    <w:name w:val="tbl-txt"/>
    <w:basedOn w:val="10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1e">
    <w:name w:val="Основной текст с отступом1"/>
    <w:basedOn w:val="10"/>
    <w:pPr>
      <w:spacing w:after="120"/>
      <w:ind w:left="283"/>
    </w:pPr>
  </w:style>
  <w:style w:type="character" w:customStyle="1" w:styleId="aa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character" w:customStyle="1" w:styleId="1f">
    <w:name w:val="Заголовок 1 Знак"/>
    <w:rPr>
      <w:rFonts w:ascii="Calibri Light" w:hAnsi="Calibri Light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ru-RU"/>
    </w:rPr>
  </w:style>
  <w:style w:type="paragraph" w:customStyle="1" w:styleId="1f0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uk-UA"/>
    </w:rPr>
  </w:style>
  <w:style w:type="paragraph" w:customStyle="1" w:styleId="1f1">
    <w:name w:val="Обычный (веб)1"/>
    <w:basedOn w:val="10"/>
    <w:qFormat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customStyle="1" w:styleId="1f2">
    <w:name w:val="Абзац списка1"/>
    <w:basedOn w:val="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ableParagraph">
    <w:name w:val="Table Paragraph"/>
    <w:basedOn w:val="10"/>
    <w:pPr>
      <w:widowControl w:val="0"/>
      <w:autoSpaceDE w:val="0"/>
      <w:autoSpaceDN w:val="0"/>
      <w:spacing w:line="198" w:lineRule="atLeast"/>
      <w:ind w:right="14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f3">
    <w:name w:val="Название объекта1"/>
    <w:basedOn w:val="10"/>
    <w:next w:val="10"/>
    <w:pPr>
      <w:jc w:val="center"/>
    </w:pPr>
    <w:rPr>
      <w:sz w:val="26"/>
      <w:szCs w:val="20"/>
    </w:rPr>
  </w:style>
  <w:style w:type="paragraph" w:customStyle="1" w:styleId="21">
    <w:name w:val="Основной текст 21"/>
    <w:basedOn w:val="10"/>
    <w:pPr>
      <w:ind w:left="720" w:hanging="720"/>
      <w:jc w:val="both"/>
    </w:pPr>
    <w:rPr>
      <w:szCs w:val="20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d">
    <w:name w:val="Table Grid"/>
    <w:basedOn w:val="a1"/>
    <w:uiPriority w:val="39"/>
    <w:rsid w:val="00DE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Balloon Text"/>
    <w:basedOn w:val="a"/>
    <w:link w:val="1f4"/>
    <w:uiPriority w:val="99"/>
    <w:semiHidden/>
    <w:unhideWhenUsed/>
    <w:rsid w:val="0062378E"/>
    <w:rPr>
      <w:rFonts w:ascii="Segoe UI" w:hAnsi="Segoe UI" w:cs="Segoe UI"/>
      <w:sz w:val="18"/>
      <w:szCs w:val="18"/>
    </w:rPr>
  </w:style>
  <w:style w:type="character" w:customStyle="1" w:styleId="1f4">
    <w:name w:val="Текст выноски Знак1"/>
    <w:basedOn w:val="a0"/>
    <w:link w:val="af1"/>
    <w:uiPriority w:val="99"/>
    <w:semiHidden/>
    <w:rsid w:val="00623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WxchAqBwU/h3JIOtTvzmzMm1g==">CgMxLjA4AHIhMUxpeUVweU0ycVAtOEtqTjRCQnE2eHc0dFF4YXBCYTFB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opr7</cp:lastModifiedBy>
  <cp:revision>5</cp:revision>
  <cp:lastPrinted>2025-09-30T06:26:00Z</cp:lastPrinted>
  <dcterms:created xsi:type="dcterms:W3CDTF">2025-04-30T08:53:00Z</dcterms:created>
  <dcterms:modified xsi:type="dcterms:W3CDTF">2025-10-03T06:11:00Z</dcterms:modified>
</cp:coreProperties>
</file>