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65" w:rsidRPr="000F33C7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0F33C7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0F33C7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0F33C7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26A29" w:rsidRPr="00482D0E" w:rsidRDefault="00526A29" w:rsidP="00071ECE">
      <w:pPr>
        <w:widowControl w:val="0"/>
        <w:ind w:firstLine="11057"/>
        <w:rPr>
          <w:i/>
        </w:rPr>
      </w:pPr>
      <w:r w:rsidRPr="00482D0E">
        <w:rPr>
          <w:i/>
        </w:rPr>
        <w:t>Додаток</w:t>
      </w:r>
      <w:r w:rsidR="00304287" w:rsidRPr="00482D0E">
        <w:rPr>
          <w:i/>
        </w:rPr>
        <w:t xml:space="preserve"> 1</w:t>
      </w:r>
    </w:p>
    <w:p w:rsidR="00526A29" w:rsidRPr="00F417C2" w:rsidRDefault="00EA42A7" w:rsidP="00071ECE">
      <w:pPr>
        <w:widowControl w:val="0"/>
        <w:ind w:left="11057"/>
        <w:jc w:val="both"/>
        <w:rPr>
          <w:i/>
          <w:spacing w:val="-6"/>
        </w:rPr>
      </w:pPr>
      <w:r>
        <w:rPr>
          <w:i/>
          <w:spacing w:val="-6"/>
        </w:rPr>
        <w:t>до</w:t>
      </w:r>
      <w:r w:rsidR="00F417C2" w:rsidRPr="00F417C2">
        <w:rPr>
          <w:i/>
          <w:spacing w:val="-6"/>
        </w:rPr>
        <w:t xml:space="preserve"> Програми інформатизації «</w:t>
      </w:r>
      <w:proofErr w:type="spellStart"/>
      <w:r w:rsidR="00F417C2" w:rsidRPr="00F417C2">
        <w:rPr>
          <w:i/>
          <w:spacing w:val="-6"/>
        </w:rPr>
        <w:t>Циф</w:t>
      </w:r>
      <w:proofErr w:type="spellEnd"/>
      <w:r w:rsidR="00F417C2">
        <w:rPr>
          <w:i/>
          <w:spacing w:val="-6"/>
        </w:rPr>
        <w:t>-</w:t>
      </w:r>
      <w:r w:rsidR="00F417C2" w:rsidRPr="00F417C2">
        <w:rPr>
          <w:i/>
          <w:spacing w:val="-6"/>
        </w:rPr>
        <w:t>рове Криво</w:t>
      </w:r>
      <w:r w:rsidR="00C51854">
        <w:rPr>
          <w:i/>
          <w:spacing w:val="-6"/>
        </w:rPr>
        <w:t xml:space="preserve">ріжжя  ‒ </w:t>
      </w:r>
      <w:proofErr w:type="spellStart"/>
      <w:r w:rsidR="00C51854">
        <w:rPr>
          <w:i/>
          <w:spacing w:val="-6"/>
        </w:rPr>
        <w:t>Smart</w:t>
      </w:r>
      <w:proofErr w:type="spellEnd"/>
      <w:r w:rsidR="00C51854">
        <w:rPr>
          <w:i/>
          <w:spacing w:val="-6"/>
        </w:rPr>
        <w:t xml:space="preserve"> громада» на 2026–</w:t>
      </w:r>
      <w:r w:rsidR="00F417C2" w:rsidRPr="00F417C2">
        <w:rPr>
          <w:i/>
          <w:spacing w:val="-6"/>
        </w:rPr>
        <w:t>2028 роки</w:t>
      </w:r>
      <w:r w:rsidR="00526A29" w:rsidRPr="00F417C2">
        <w:rPr>
          <w:i/>
          <w:spacing w:val="-6"/>
        </w:rPr>
        <w:t xml:space="preserve"> (підпункт 4.3)</w:t>
      </w:r>
    </w:p>
    <w:p w:rsidR="00507E8A" w:rsidRPr="00482D0E" w:rsidRDefault="00507E8A" w:rsidP="00EF0805">
      <w:pPr>
        <w:rPr>
          <w:i/>
          <w:color w:val="000000" w:themeColor="text1"/>
        </w:rPr>
      </w:pPr>
    </w:p>
    <w:p w:rsidR="004C3AD1" w:rsidRPr="00482D0E" w:rsidRDefault="004C3AD1" w:rsidP="004C3AD1">
      <w:pPr>
        <w:jc w:val="center"/>
        <w:rPr>
          <w:b/>
          <w:i/>
          <w:color w:val="000000" w:themeColor="text1"/>
          <w:sz w:val="28"/>
          <w:szCs w:val="28"/>
        </w:rPr>
      </w:pPr>
      <w:r w:rsidRPr="00482D0E">
        <w:rPr>
          <w:b/>
          <w:i/>
          <w:color w:val="000000" w:themeColor="text1"/>
          <w:sz w:val="28"/>
          <w:szCs w:val="28"/>
        </w:rPr>
        <w:t>ПЕРЕЛІК</w:t>
      </w:r>
    </w:p>
    <w:p w:rsidR="004C3AD1" w:rsidRPr="00482D0E" w:rsidRDefault="00C4541C" w:rsidP="00621BA6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482D0E">
        <w:rPr>
          <w:b/>
          <w:i/>
          <w:color w:val="000000" w:themeColor="text1"/>
          <w:sz w:val="28"/>
          <w:szCs w:val="28"/>
        </w:rPr>
        <w:t>з</w:t>
      </w:r>
      <w:r w:rsidR="004C3AD1" w:rsidRPr="00482D0E">
        <w:rPr>
          <w:b/>
          <w:i/>
          <w:color w:val="000000" w:themeColor="text1"/>
          <w:sz w:val="28"/>
          <w:szCs w:val="28"/>
        </w:rPr>
        <w:t xml:space="preserve">аходів </w:t>
      </w:r>
      <w:r w:rsidR="00C83C49">
        <w:rPr>
          <w:b/>
          <w:i/>
          <w:color w:val="000000" w:themeColor="text1"/>
          <w:sz w:val="28"/>
          <w:szCs w:val="28"/>
        </w:rPr>
        <w:t>П</w:t>
      </w:r>
      <w:r w:rsidR="00C81604" w:rsidRPr="00482D0E">
        <w:rPr>
          <w:b/>
          <w:i/>
          <w:color w:val="000000" w:themeColor="text1"/>
          <w:sz w:val="28"/>
          <w:szCs w:val="28"/>
        </w:rPr>
        <w:t xml:space="preserve">рограми </w:t>
      </w:r>
      <w:r w:rsidR="00C83C49">
        <w:rPr>
          <w:b/>
          <w:i/>
          <w:color w:val="000000" w:themeColor="text1"/>
          <w:sz w:val="28"/>
          <w:szCs w:val="28"/>
        </w:rPr>
        <w:t xml:space="preserve">інформатизації </w:t>
      </w:r>
      <w:r w:rsidR="00C81604" w:rsidRPr="00482D0E">
        <w:rPr>
          <w:b/>
          <w:bCs/>
          <w:i/>
          <w:iCs/>
          <w:color w:val="000000" w:themeColor="text1"/>
          <w:sz w:val="28"/>
          <w:szCs w:val="28"/>
        </w:rPr>
        <w:t xml:space="preserve">«Цифрове Криворіжжя – </w:t>
      </w:r>
      <w:proofErr w:type="spellStart"/>
      <w:r w:rsidR="00C81604" w:rsidRPr="00482D0E">
        <w:rPr>
          <w:b/>
          <w:bCs/>
          <w:i/>
          <w:iCs/>
          <w:color w:val="000000" w:themeColor="text1"/>
          <w:sz w:val="28"/>
          <w:szCs w:val="28"/>
        </w:rPr>
        <w:t>Smart</w:t>
      </w:r>
      <w:proofErr w:type="spellEnd"/>
      <w:r w:rsidR="00C81604" w:rsidRPr="00482D0E">
        <w:rPr>
          <w:b/>
          <w:bCs/>
          <w:i/>
          <w:iCs/>
          <w:color w:val="000000" w:themeColor="text1"/>
          <w:sz w:val="28"/>
          <w:szCs w:val="28"/>
        </w:rPr>
        <w:t xml:space="preserve"> громада» на 202</w:t>
      </w:r>
      <w:r w:rsidR="00095F20" w:rsidRPr="00482D0E">
        <w:rPr>
          <w:b/>
          <w:bCs/>
          <w:i/>
          <w:iCs/>
          <w:color w:val="000000" w:themeColor="text1"/>
          <w:sz w:val="28"/>
          <w:szCs w:val="28"/>
        </w:rPr>
        <w:t>6</w:t>
      </w:r>
      <w:r w:rsidR="00C51854">
        <w:rPr>
          <w:b/>
          <w:bCs/>
          <w:i/>
          <w:iCs/>
          <w:color w:val="000000" w:themeColor="text1"/>
          <w:sz w:val="28"/>
          <w:szCs w:val="28"/>
        </w:rPr>
        <w:t>–</w:t>
      </w:r>
      <w:r w:rsidR="00C81604" w:rsidRPr="00482D0E">
        <w:rPr>
          <w:b/>
          <w:bCs/>
          <w:i/>
          <w:iCs/>
          <w:color w:val="000000" w:themeColor="text1"/>
          <w:sz w:val="28"/>
          <w:szCs w:val="28"/>
        </w:rPr>
        <w:t>202</w:t>
      </w:r>
      <w:r w:rsidR="00095F20" w:rsidRPr="00482D0E">
        <w:rPr>
          <w:b/>
          <w:bCs/>
          <w:i/>
          <w:iCs/>
          <w:color w:val="000000" w:themeColor="text1"/>
          <w:sz w:val="28"/>
          <w:szCs w:val="28"/>
        </w:rPr>
        <w:t>8</w:t>
      </w:r>
      <w:r w:rsidR="00C81604" w:rsidRPr="00482D0E">
        <w:rPr>
          <w:b/>
          <w:bCs/>
          <w:i/>
          <w:iCs/>
          <w:color w:val="000000" w:themeColor="text1"/>
          <w:sz w:val="28"/>
          <w:szCs w:val="28"/>
        </w:rPr>
        <w:t xml:space="preserve"> роки</w:t>
      </w:r>
    </w:p>
    <w:p w:rsidR="008C57A4" w:rsidRPr="00482D0E" w:rsidRDefault="008C57A4" w:rsidP="00EF0805">
      <w:pPr>
        <w:rPr>
          <w:b/>
          <w:bCs/>
          <w:i/>
          <w:iCs/>
          <w:color w:val="000000" w:themeColor="text1"/>
          <w:sz w:val="28"/>
          <w:szCs w:val="2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992"/>
        <w:gridCol w:w="1985"/>
        <w:gridCol w:w="1134"/>
        <w:gridCol w:w="567"/>
        <w:gridCol w:w="567"/>
        <w:gridCol w:w="567"/>
        <w:gridCol w:w="567"/>
        <w:gridCol w:w="4394"/>
      </w:tblGrid>
      <w:tr w:rsidR="007C3CD4" w:rsidRPr="00482D0E" w:rsidTr="00637C02">
        <w:tc>
          <w:tcPr>
            <w:tcW w:w="1843" w:type="dxa"/>
            <w:vMerge w:val="restart"/>
          </w:tcPr>
          <w:p w:rsidR="007C3CD4" w:rsidRPr="00482D0E" w:rsidRDefault="007C3CD4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Назва напряму діяльності (пріоритетні завдання)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C3CD4" w:rsidRPr="00482D0E" w:rsidRDefault="007C3CD4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Зміст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3CD4" w:rsidRPr="00482D0E" w:rsidRDefault="007C3CD4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Строк вико-</w:t>
            </w:r>
            <w:proofErr w:type="spellStart"/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нання</w:t>
            </w:r>
            <w:proofErr w:type="spellEnd"/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 заходу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3CD4" w:rsidRPr="00482D0E" w:rsidRDefault="007C3CD4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Відпові</w:t>
            </w:r>
            <w:proofErr w:type="spellEnd"/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-</w:t>
            </w:r>
          </w:p>
          <w:p w:rsidR="007C3CD4" w:rsidRPr="00482D0E" w:rsidRDefault="007C3CD4" w:rsidP="00C80F7E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дальні за виконання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3CD4" w:rsidRPr="00482D0E" w:rsidRDefault="007C3CD4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Джерела </w:t>
            </w:r>
            <w:proofErr w:type="spellStart"/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фінансу-вання</w:t>
            </w:r>
            <w:proofErr w:type="spellEnd"/>
          </w:p>
        </w:tc>
        <w:tc>
          <w:tcPr>
            <w:tcW w:w="2268" w:type="dxa"/>
            <w:gridSpan w:val="4"/>
          </w:tcPr>
          <w:p w:rsidR="007C3CD4" w:rsidRPr="00482D0E" w:rsidRDefault="007C3CD4" w:rsidP="000D35EA">
            <w:pPr>
              <w:ind w:right="-20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Орієнтований обсяг фінансування за роками, грн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C3CD4" w:rsidRPr="00482D0E" w:rsidRDefault="007C3CD4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Очікуваний результат</w:t>
            </w:r>
          </w:p>
        </w:tc>
      </w:tr>
      <w:tr w:rsidR="007C3CD4" w:rsidRPr="00482D0E" w:rsidTr="00B052A4">
        <w:trPr>
          <w:cantSplit/>
          <w:trHeight w:val="1134"/>
        </w:trPr>
        <w:tc>
          <w:tcPr>
            <w:tcW w:w="1843" w:type="dxa"/>
            <w:vMerge/>
          </w:tcPr>
          <w:p w:rsidR="007C3CD4" w:rsidRPr="00482D0E" w:rsidRDefault="007C3CD4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C3CD4" w:rsidRPr="00482D0E" w:rsidRDefault="007C3CD4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3CD4" w:rsidRPr="00482D0E" w:rsidRDefault="007C3CD4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3CD4" w:rsidRPr="00482D0E" w:rsidRDefault="007C3CD4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3CD4" w:rsidRPr="00482D0E" w:rsidRDefault="007C3CD4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C3CD4" w:rsidRPr="00482D0E" w:rsidRDefault="007C3CD4" w:rsidP="00B052A4">
            <w:pPr>
              <w:ind w:left="113" w:right="11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202</w:t>
            </w:r>
            <w:r w:rsidR="00503CD7"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7C3CD4" w:rsidRPr="00482D0E" w:rsidRDefault="007C3CD4" w:rsidP="00B052A4">
            <w:pPr>
              <w:ind w:left="113" w:right="11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202</w:t>
            </w:r>
            <w:r w:rsidR="00503CD7"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7C3CD4" w:rsidRPr="00482D0E" w:rsidRDefault="007C3CD4" w:rsidP="00B052A4">
            <w:pPr>
              <w:ind w:left="113" w:right="11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202</w:t>
            </w:r>
            <w:r w:rsidR="00503CD7"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C3CD4" w:rsidRPr="00482D0E" w:rsidRDefault="007C3CD4" w:rsidP="00B052A4">
            <w:pPr>
              <w:ind w:left="113" w:right="11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/>
                <w:bCs/>
                <w:i/>
                <w:color w:val="000000" w:themeColor="text1"/>
                <w:sz w:val="23"/>
                <w:szCs w:val="23"/>
              </w:rPr>
              <w:t>Усього</w:t>
            </w:r>
          </w:p>
        </w:tc>
        <w:tc>
          <w:tcPr>
            <w:tcW w:w="4394" w:type="dxa"/>
            <w:vMerge/>
            <w:shd w:val="clear" w:color="auto" w:fill="auto"/>
          </w:tcPr>
          <w:p w:rsidR="007C3CD4" w:rsidRPr="00482D0E" w:rsidRDefault="007C3CD4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</w:tr>
    </w:tbl>
    <w:p w:rsidR="001A3BEF" w:rsidRPr="00482D0E" w:rsidRDefault="001A3BEF">
      <w:pPr>
        <w:rPr>
          <w:color w:val="000000" w:themeColor="text1"/>
          <w:sz w:val="2"/>
          <w:szCs w:val="2"/>
        </w:rPr>
      </w:pPr>
    </w:p>
    <w:tbl>
      <w:tblPr>
        <w:tblStyle w:val="a3"/>
        <w:tblW w:w="16031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993"/>
        <w:gridCol w:w="1984"/>
        <w:gridCol w:w="1134"/>
        <w:gridCol w:w="567"/>
        <w:gridCol w:w="567"/>
        <w:gridCol w:w="567"/>
        <w:gridCol w:w="567"/>
        <w:gridCol w:w="4394"/>
        <w:gridCol w:w="13"/>
      </w:tblGrid>
      <w:tr w:rsidR="00E562FF" w:rsidRPr="00482D0E" w:rsidTr="008956A4">
        <w:trPr>
          <w:gridAfter w:val="1"/>
          <w:wAfter w:w="13" w:type="dxa"/>
          <w:tblHeader/>
        </w:trPr>
        <w:tc>
          <w:tcPr>
            <w:tcW w:w="1843" w:type="dxa"/>
          </w:tcPr>
          <w:p w:rsidR="00E562FF" w:rsidRPr="00482D0E" w:rsidRDefault="00E562FF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i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402" w:type="dxa"/>
          </w:tcPr>
          <w:p w:rsidR="00E562FF" w:rsidRPr="00482D0E" w:rsidRDefault="00E562FF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i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E562FF" w:rsidRPr="00482D0E" w:rsidRDefault="00E562FF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i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:rsidR="00E562FF" w:rsidRPr="00482D0E" w:rsidRDefault="00E562FF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i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E562FF" w:rsidRPr="00482D0E" w:rsidRDefault="00E562FF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i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E562FF" w:rsidRPr="00482D0E" w:rsidRDefault="00E562FF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i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E562FF" w:rsidRPr="00482D0E" w:rsidRDefault="00E562FF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i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E562FF" w:rsidRPr="00482D0E" w:rsidRDefault="00E562FF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i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E562FF" w:rsidRPr="00482D0E" w:rsidRDefault="00E562FF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i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4394" w:type="dxa"/>
          </w:tcPr>
          <w:p w:rsidR="00E562FF" w:rsidRPr="00482D0E" w:rsidRDefault="00E562FF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i/>
                <w:color w:val="000000" w:themeColor="text1"/>
                <w:sz w:val="23"/>
                <w:szCs w:val="23"/>
              </w:rPr>
              <w:t>10</w:t>
            </w:r>
          </w:p>
        </w:tc>
      </w:tr>
      <w:tr w:rsidR="004611FC" w:rsidRPr="00482D0E" w:rsidTr="00B052A4">
        <w:trPr>
          <w:gridAfter w:val="1"/>
          <w:wAfter w:w="13" w:type="dxa"/>
          <w:cantSplit/>
          <w:trHeight w:val="113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611FC" w:rsidRPr="00482D0E" w:rsidRDefault="004611FC" w:rsidP="00723463">
            <w:pPr>
              <w:jc w:val="both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 xml:space="preserve">1. Організаційно-методичне </w:t>
            </w:r>
            <w:proofErr w:type="spellStart"/>
            <w:r w:rsidRPr="00482D0E">
              <w:rPr>
                <w:color w:val="000000" w:themeColor="text1"/>
              </w:rPr>
              <w:t>забез</w:t>
            </w:r>
            <w:proofErr w:type="spellEnd"/>
            <w:r w:rsidR="00723463" w:rsidRPr="00482D0E">
              <w:rPr>
                <w:color w:val="000000" w:themeColor="text1"/>
              </w:rPr>
              <w:t>-</w:t>
            </w:r>
            <w:r w:rsidRPr="00482D0E">
              <w:rPr>
                <w:color w:val="000000" w:themeColor="text1"/>
              </w:rPr>
              <w:t>печення, форму</w:t>
            </w:r>
            <w:r w:rsidR="00723463" w:rsidRPr="00482D0E">
              <w:rPr>
                <w:color w:val="000000" w:themeColor="text1"/>
              </w:rPr>
              <w:t>-</w:t>
            </w:r>
            <w:proofErr w:type="spellStart"/>
            <w:r w:rsidRPr="00482D0E">
              <w:rPr>
                <w:color w:val="000000" w:themeColor="text1"/>
              </w:rPr>
              <w:t>вання</w:t>
            </w:r>
            <w:proofErr w:type="spellEnd"/>
            <w:r w:rsidRPr="00482D0E">
              <w:rPr>
                <w:color w:val="000000" w:themeColor="text1"/>
              </w:rPr>
              <w:t xml:space="preserve"> </w:t>
            </w:r>
            <w:proofErr w:type="spellStart"/>
            <w:r w:rsidRPr="00482D0E">
              <w:rPr>
                <w:color w:val="000000" w:themeColor="text1"/>
              </w:rPr>
              <w:t>пріорите</w:t>
            </w:r>
            <w:r w:rsidR="00723463" w:rsidRPr="00482D0E">
              <w:rPr>
                <w:color w:val="000000" w:themeColor="text1"/>
              </w:rPr>
              <w:t>-</w:t>
            </w:r>
            <w:r w:rsidRPr="00482D0E">
              <w:rPr>
                <w:color w:val="000000" w:themeColor="text1"/>
                <w:spacing w:val="-10"/>
              </w:rPr>
              <w:t>тів</w:t>
            </w:r>
            <w:proofErr w:type="spellEnd"/>
            <w:r w:rsidRPr="00482D0E">
              <w:rPr>
                <w:color w:val="000000" w:themeColor="text1"/>
                <w:spacing w:val="-10"/>
              </w:rPr>
              <w:t xml:space="preserve"> реалізації </w:t>
            </w:r>
            <w:proofErr w:type="spellStart"/>
            <w:r w:rsidRPr="00482D0E">
              <w:rPr>
                <w:color w:val="000000" w:themeColor="text1"/>
                <w:spacing w:val="-10"/>
              </w:rPr>
              <w:t>Прог</w:t>
            </w:r>
            <w:proofErr w:type="spellEnd"/>
            <w:r w:rsidR="00723463" w:rsidRPr="00482D0E">
              <w:rPr>
                <w:color w:val="000000" w:themeColor="text1"/>
                <w:spacing w:val="-10"/>
              </w:rPr>
              <w:t>-</w:t>
            </w:r>
            <w:r w:rsidRPr="00482D0E">
              <w:rPr>
                <w:color w:val="000000" w:themeColor="text1"/>
              </w:rPr>
              <w:t xml:space="preserve">рами, </w:t>
            </w:r>
            <w:proofErr w:type="spellStart"/>
            <w:r w:rsidRPr="00482D0E">
              <w:rPr>
                <w:color w:val="000000" w:themeColor="text1"/>
              </w:rPr>
              <w:t>стимулю</w:t>
            </w:r>
            <w:r w:rsidR="00723463" w:rsidRPr="00482D0E">
              <w:rPr>
                <w:color w:val="000000" w:themeColor="text1"/>
              </w:rPr>
              <w:t>-</w:t>
            </w:r>
            <w:r w:rsidRPr="00482D0E">
              <w:rPr>
                <w:color w:val="000000" w:themeColor="text1"/>
              </w:rPr>
              <w:t>вання</w:t>
            </w:r>
            <w:proofErr w:type="spellEnd"/>
            <w:r w:rsidRPr="00482D0E">
              <w:rPr>
                <w:color w:val="000000" w:themeColor="text1"/>
              </w:rPr>
              <w:t xml:space="preserve"> зростання цифрової </w:t>
            </w:r>
            <w:proofErr w:type="spellStart"/>
            <w:r w:rsidRPr="00482D0E">
              <w:rPr>
                <w:color w:val="000000" w:themeColor="text1"/>
              </w:rPr>
              <w:t>еконо</w:t>
            </w:r>
            <w:r w:rsidR="00723463" w:rsidRPr="00482D0E">
              <w:rPr>
                <w:color w:val="000000" w:themeColor="text1"/>
              </w:rPr>
              <w:t>-</w:t>
            </w:r>
            <w:r w:rsidRPr="00482D0E">
              <w:rPr>
                <w:color w:val="000000" w:themeColor="text1"/>
              </w:rPr>
              <w:t>міки</w:t>
            </w:r>
            <w:proofErr w:type="spellEnd"/>
            <w:r w:rsidRPr="00482D0E">
              <w:rPr>
                <w:color w:val="000000" w:themeColor="text1"/>
              </w:rPr>
              <w:t xml:space="preserve"> та розвиток цифрової грамот</w:t>
            </w:r>
            <w:r w:rsidR="00723463" w:rsidRPr="00482D0E">
              <w:rPr>
                <w:color w:val="000000" w:themeColor="text1"/>
              </w:rPr>
              <w:t>-</w:t>
            </w:r>
            <w:proofErr w:type="spellStart"/>
            <w:r w:rsidRPr="00482D0E">
              <w:rPr>
                <w:color w:val="000000" w:themeColor="text1"/>
              </w:rPr>
              <w:t>ності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C" w:rsidRPr="00482D0E" w:rsidRDefault="004611FC" w:rsidP="00540FAB">
            <w:pPr>
              <w:jc w:val="both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1.1</w:t>
            </w:r>
            <w:r w:rsidR="003C0A47">
              <w:rPr>
                <w:color w:val="000000" w:themeColor="text1"/>
              </w:rPr>
              <w:t>.</w:t>
            </w:r>
            <w:r w:rsidRPr="00482D0E">
              <w:rPr>
                <w:color w:val="000000" w:themeColor="text1"/>
              </w:rPr>
              <w:t xml:space="preserve">Здійснення комплексного аналізу та оцінки необхідності придбання, оновлення, </w:t>
            </w:r>
            <w:proofErr w:type="spellStart"/>
            <w:r w:rsidRPr="00482D0E">
              <w:rPr>
                <w:color w:val="000000" w:themeColor="text1"/>
              </w:rPr>
              <w:t>консо-лідації</w:t>
            </w:r>
            <w:proofErr w:type="spellEnd"/>
            <w:r w:rsidRPr="00482D0E">
              <w:rPr>
                <w:color w:val="000000" w:themeColor="text1"/>
              </w:rPr>
              <w:t xml:space="preserve"> та уніфікації програмно-технічного забезпечення (ком</w:t>
            </w:r>
            <w:r w:rsidR="008956A4" w:rsidRPr="00482D0E">
              <w:rPr>
                <w:color w:val="000000" w:themeColor="text1"/>
              </w:rPr>
              <w:t>-</w:t>
            </w:r>
            <w:proofErr w:type="spellStart"/>
            <w:r w:rsidRPr="00482D0E">
              <w:rPr>
                <w:color w:val="000000" w:themeColor="text1"/>
              </w:rPr>
              <w:t>п’ютерної</w:t>
            </w:r>
            <w:proofErr w:type="spellEnd"/>
            <w:r w:rsidRPr="00482D0E">
              <w:rPr>
                <w:color w:val="000000" w:themeColor="text1"/>
              </w:rPr>
              <w:t xml:space="preserve"> техніки, мережевого обладнання, оргтехніки, про</w:t>
            </w:r>
            <w:r w:rsidR="008956A4" w:rsidRPr="00482D0E">
              <w:rPr>
                <w:color w:val="000000" w:themeColor="text1"/>
              </w:rPr>
              <w:t>-</w:t>
            </w:r>
            <w:proofErr w:type="spellStart"/>
            <w:r w:rsidRPr="00482D0E">
              <w:rPr>
                <w:color w:val="000000" w:themeColor="text1"/>
              </w:rPr>
              <w:t>грамного</w:t>
            </w:r>
            <w:proofErr w:type="spellEnd"/>
            <w:r w:rsidRPr="00482D0E">
              <w:rPr>
                <w:color w:val="000000" w:themeColor="text1"/>
              </w:rPr>
              <w:t xml:space="preserve"> забезпечення та </w:t>
            </w:r>
            <w:proofErr w:type="spellStart"/>
            <w:r w:rsidRPr="00482D0E">
              <w:rPr>
                <w:color w:val="000000" w:themeColor="text1"/>
              </w:rPr>
              <w:t>ліцен</w:t>
            </w:r>
            <w:r w:rsidR="008956A4" w:rsidRPr="00482D0E">
              <w:rPr>
                <w:color w:val="000000" w:themeColor="text1"/>
              </w:rPr>
              <w:t>-</w:t>
            </w:r>
            <w:r w:rsidRPr="00482D0E">
              <w:rPr>
                <w:color w:val="000000" w:themeColor="text1"/>
              </w:rPr>
              <w:t>зій</w:t>
            </w:r>
            <w:proofErr w:type="spellEnd"/>
            <w:r w:rsidRPr="00482D0E">
              <w:rPr>
                <w:color w:val="000000" w:themeColor="text1"/>
              </w:rPr>
              <w:t xml:space="preserve"> на право їх використання) на об'єктах інформаційної </w:t>
            </w:r>
            <w:proofErr w:type="spellStart"/>
            <w:r w:rsidRPr="00482D0E">
              <w:rPr>
                <w:color w:val="000000" w:themeColor="text1"/>
              </w:rPr>
              <w:t>діяль</w:t>
            </w:r>
            <w:r w:rsidR="008956A4" w:rsidRPr="00482D0E">
              <w:rPr>
                <w:color w:val="000000" w:themeColor="text1"/>
              </w:rPr>
              <w:t>-</w:t>
            </w:r>
            <w:r w:rsidRPr="00482D0E">
              <w:rPr>
                <w:color w:val="000000" w:themeColor="text1"/>
              </w:rPr>
              <w:t>ності</w:t>
            </w:r>
            <w:proofErr w:type="spellEnd"/>
            <w:r w:rsidRPr="00482D0E">
              <w:rPr>
                <w:color w:val="000000" w:themeColor="text1"/>
              </w:rPr>
              <w:t xml:space="preserve"> виконавчих органів </w:t>
            </w:r>
            <w:proofErr w:type="spellStart"/>
            <w:r w:rsidRPr="00482D0E">
              <w:rPr>
                <w:color w:val="000000" w:themeColor="text1"/>
              </w:rPr>
              <w:t>місь</w:t>
            </w:r>
            <w:r w:rsidR="008956A4" w:rsidRPr="00482D0E">
              <w:rPr>
                <w:color w:val="000000" w:themeColor="text1"/>
              </w:rPr>
              <w:t>-</w:t>
            </w:r>
            <w:r w:rsidRPr="00482D0E">
              <w:rPr>
                <w:color w:val="000000" w:themeColor="text1"/>
              </w:rPr>
              <w:t>кої</w:t>
            </w:r>
            <w:proofErr w:type="spellEnd"/>
            <w:r w:rsidRPr="00482D0E">
              <w:rPr>
                <w:color w:val="000000" w:themeColor="text1"/>
              </w:rPr>
              <w:t xml:space="preserve"> ради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C" w:rsidRPr="00482D0E" w:rsidRDefault="004611FC" w:rsidP="00540FAB">
            <w:pPr>
              <w:jc w:val="center"/>
              <w:rPr>
                <w:color w:val="000000" w:themeColor="text1"/>
                <w:spacing w:val="-14"/>
              </w:rPr>
            </w:pPr>
            <w:r w:rsidRPr="00482D0E">
              <w:rPr>
                <w:color w:val="000000" w:themeColor="text1"/>
                <w:spacing w:val="-14"/>
              </w:rPr>
              <w:t xml:space="preserve">Щорічно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C" w:rsidRPr="00482D0E" w:rsidRDefault="004611FC" w:rsidP="00540FAB">
            <w:pPr>
              <w:jc w:val="center"/>
              <w:rPr>
                <w:color w:val="000000" w:themeColor="text1"/>
                <w:spacing w:val="-2"/>
              </w:rPr>
            </w:pPr>
            <w:r w:rsidRPr="00482D0E">
              <w:rPr>
                <w:color w:val="000000" w:themeColor="text1"/>
                <w:spacing w:val="-2"/>
              </w:rPr>
              <w:t xml:space="preserve">Управління технічного захисту інформації та інформаційно-комунікаційних технологій </w:t>
            </w:r>
            <w:proofErr w:type="spellStart"/>
            <w:r w:rsidRPr="00482D0E">
              <w:rPr>
                <w:color w:val="000000" w:themeColor="text1"/>
                <w:spacing w:val="-2"/>
              </w:rPr>
              <w:t>викон</w:t>
            </w:r>
            <w:proofErr w:type="spellEnd"/>
            <w:r w:rsidR="00BC34C2" w:rsidRPr="00482D0E">
              <w:rPr>
                <w:color w:val="000000" w:themeColor="text1"/>
                <w:spacing w:val="-2"/>
              </w:rPr>
              <w:t>-</w:t>
            </w:r>
            <w:r w:rsidRPr="00482D0E">
              <w:rPr>
                <w:color w:val="000000" w:themeColor="text1"/>
                <w:spacing w:val="-2"/>
              </w:rPr>
              <w:t xml:space="preserve">кому Криворізької міської ради, </w:t>
            </w:r>
            <w:r w:rsidR="00BC34C2" w:rsidRPr="00482D0E">
              <w:rPr>
                <w:color w:val="000000" w:themeColor="text1"/>
                <w:spacing w:val="-2"/>
              </w:rPr>
              <w:t xml:space="preserve">управління, </w:t>
            </w:r>
            <w:r w:rsidRPr="00482D0E">
              <w:rPr>
                <w:color w:val="000000" w:themeColor="text1"/>
                <w:spacing w:val="-2"/>
              </w:rPr>
              <w:t>відділи, інші виконавчі органи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C" w:rsidRPr="00482D0E" w:rsidRDefault="004611FC" w:rsidP="00540FAB">
            <w:pPr>
              <w:jc w:val="center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4611FC" w:rsidRPr="00482D0E" w:rsidRDefault="004611FC" w:rsidP="00540FAB">
            <w:pPr>
              <w:jc w:val="both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Забезпечення інформаційно-комунікацій-</w:t>
            </w:r>
            <w:proofErr w:type="spellStart"/>
            <w:r w:rsidRPr="00482D0E">
              <w:rPr>
                <w:color w:val="000000" w:themeColor="text1"/>
              </w:rPr>
              <w:t>ної</w:t>
            </w:r>
            <w:proofErr w:type="spellEnd"/>
            <w:r w:rsidRPr="00482D0E">
              <w:rPr>
                <w:color w:val="000000" w:themeColor="text1"/>
              </w:rPr>
              <w:t xml:space="preserve"> та цифрової інфраструктури вико-</w:t>
            </w:r>
            <w:proofErr w:type="spellStart"/>
            <w:r w:rsidRPr="00482D0E">
              <w:rPr>
                <w:color w:val="000000" w:themeColor="text1"/>
              </w:rPr>
              <w:t>навчих</w:t>
            </w:r>
            <w:proofErr w:type="spellEnd"/>
            <w:r w:rsidRPr="00482D0E">
              <w:rPr>
                <w:color w:val="000000" w:themeColor="text1"/>
              </w:rPr>
              <w:t xml:space="preserve"> органів міської ради через ефективне гнучке використання прог-рамних і технічних ресурсів, їх надійну роботу, розгортання нових технологій, цифрових інновацій, побудову надійної системи безпеки інформаційних систем</w:t>
            </w:r>
          </w:p>
        </w:tc>
      </w:tr>
      <w:tr w:rsidR="004611FC" w:rsidRPr="00482D0E" w:rsidTr="00B052A4">
        <w:trPr>
          <w:gridAfter w:val="1"/>
          <w:wAfter w:w="13" w:type="dxa"/>
          <w:cantSplit/>
          <w:trHeight w:val="1134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611FC" w:rsidRPr="00482D0E" w:rsidRDefault="004611FC" w:rsidP="004611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both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1.2</w:t>
            </w:r>
            <w:r w:rsidR="005125DC">
              <w:rPr>
                <w:color w:val="000000" w:themeColor="text1"/>
              </w:rPr>
              <w:t>.</w:t>
            </w:r>
            <w:r w:rsidRPr="00482D0E">
              <w:rPr>
                <w:color w:val="000000" w:themeColor="text1"/>
              </w:rPr>
              <w:t xml:space="preserve"> Проведення інформаційно-консультаційних заходів щодо реалізації міських проєктів зі створення </w:t>
            </w:r>
            <w:r w:rsidR="00637C02" w:rsidRPr="00482D0E">
              <w:rPr>
                <w:color w:val="000000" w:themeColor="text1"/>
              </w:rPr>
              <w:t xml:space="preserve"> </w:t>
            </w:r>
            <w:r w:rsidRPr="00482D0E">
              <w:rPr>
                <w:color w:val="000000" w:themeColor="text1"/>
              </w:rPr>
              <w:t xml:space="preserve">та </w:t>
            </w:r>
            <w:r w:rsidR="00637C02" w:rsidRPr="00482D0E">
              <w:rPr>
                <w:color w:val="000000" w:themeColor="text1"/>
              </w:rPr>
              <w:t xml:space="preserve"> </w:t>
            </w:r>
            <w:r w:rsidRPr="00482D0E">
              <w:rPr>
                <w:color w:val="000000" w:themeColor="text1"/>
              </w:rPr>
              <w:t xml:space="preserve">впровадження </w:t>
            </w:r>
            <w:r w:rsidR="00637C02" w:rsidRPr="00482D0E">
              <w:rPr>
                <w:color w:val="000000" w:themeColor="text1"/>
              </w:rPr>
              <w:t xml:space="preserve"> </w:t>
            </w:r>
            <w:proofErr w:type="spellStart"/>
            <w:r w:rsidRPr="00482D0E">
              <w:rPr>
                <w:color w:val="000000" w:themeColor="text1"/>
              </w:rPr>
              <w:t>ін</w:t>
            </w:r>
            <w:proofErr w:type="spellEnd"/>
            <w:r w:rsidR="00637C02" w:rsidRPr="00482D0E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center"/>
              <w:rPr>
                <w:color w:val="000000" w:themeColor="text1"/>
                <w:spacing w:val="-14"/>
              </w:rPr>
            </w:pPr>
            <w:r w:rsidRPr="00482D0E">
              <w:rPr>
                <w:color w:val="000000" w:themeColor="text1"/>
                <w:spacing w:val="-14"/>
              </w:rPr>
              <w:t>Щорічно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center"/>
              <w:rPr>
                <w:color w:val="000000" w:themeColor="text1"/>
                <w:spacing w:val="-2"/>
              </w:rPr>
            </w:pPr>
            <w:r w:rsidRPr="00482D0E">
              <w:rPr>
                <w:color w:val="000000" w:themeColor="text1"/>
                <w:spacing w:val="-2"/>
              </w:rPr>
              <w:t>Управління технічного захисту інформації та інформаційно-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center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4611FC" w:rsidRPr="00482D0E" w:rsidRDefault="004611FC" w:rsidP="004611FC">
            <w:pPr>
              <w:jc w:val="both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 xml:space="preserve">Сприяння розвитку цифрових навичок і формуванню потреб у використанні </w:t>
            </w:r>
            <w:proofErr w:type="spellStart"/>
            <w:r w:rsidRPr="00482D0E">
              <w:rPr>
                <w:color w:val="000000" w:themeColor="text1"/>
              </w:rPr>
              <w:t>елек</w:t>
            </w:r>
            <w:proofErr w:type="spellEnd"/>
            <w:r w:rsidRPr="00482D0E">
              <w:rPr>
                <w:color w:val="000000" w:themeColor="text1"/>
              </w:rPr>
              <w:t>-тронних сервісів та цифрових технологій представниками  Криворізької міської  те-</w:t>
            </w:r>
          </w:p>
        </w:tc>
      </w:tr>
      <w:tr w:rsidR="004611FC" w:rsidRPr="00482D0E" w:rsidTr="008956A4">
        <w:trPr>
          <w:gridAfter w:val="1"/>
          <w:wAfter w:w="13" w:type="dxa"/>
          <w:cantSplit/>
          <w:trHeight w:val="1134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611FC" w:rsidRPr="00482D0E" w:rsidRDefault="004611FC" w:rsidP="004611F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both"/>
              <w:rPr>
                <w:color w:val="000000" w:themeColor="text1"/>
              </w:rPr>
            </w:pPr>
            <w:proofErr w:type="spellStart"/>
            <w:r w:rsidRPr="00482D0E">
              <w:rPr>
                <w:color w:val="000000" w:themeColor="text1"/>
                <w:spacing w:val="-6"/>
              </w:rPr>
              <w:t>ф</w:t>
            </w:r>
            <w:r w:rsidRPr="00482D0E">
              <w:rPr>
                <w:color w:val="000000" w:themeColor="text1"/>
                <w:spacing w:val="-8"/>
              </w:rPr>
              <w:t>ормаційно</w:t>
            </w:r>
            <w:proofErr w:type="spellEnd"/>
            <w:r w:rsidRPr="00482D0E">
              <w:rPr>
                <w:color w:val="000000" w:themeColor="text1"/>
                <w:spacing w:val="-8"/>
              </w:rPr>
              <w:t xml:space="preserve">-комунікаційних </w:t>
            </w:r>
            <w:proofErr w:type="spellStart"/>
            <w:r w:rsidRPr="00482D0E">
              <w:rPr>
                <w:color w:val="000000" w:themeColor="text1"/>
                <w:spacing w:val="-8"/>
              </w:rPr>
              <w:t>тех</w:t>
            </w:r>
            <w:proofErr w:type="spellEnd"/>
            <w:r w:rsidRPr="00482D0E">
              <w:rPr>
                <w:color w:val="000000" w:themeColor="text1"/>
                <w:spacing w:val="-8"/>
              </w:rPr>
              <w:t>-</w:t>
            </w:r>
            <w:r w:rsidRPr="00482D0E">
              <w:rPr>
                <w:color w:val="000000" w:themeColor="text1"/>
              </w:rPr>
              <w:t xml:space="preserve"> </w:t>
            </w:r>
            <w:proofErr w:type="spellStart"/>
            <w:r w:rsidRPr="00482D0E">
              <w:rPr>
                <w:color w:val="000000" w:themeColor="text1"/>
              </w:rPr>
              <w:t>нологій</w:t>
            </w:r>
            <w:proofErr w:type="spellEnd"/>
            <w:r w:rsidRPr="00482D0E">
              <w:rPr>
                <w:color w:val="000000" w:themeColor="text1"/>
              </w:rPr>
              <w:t xml:space="preserve"> і е-сервісів, </w:t>
            </w:r>
            <w:proofErr w:type="spellStart"/>
            <w:r w:rsidRPr="00482D0E">
              <w:rPr>
                <w:color w:val="000000" w:themeColor="text1"/>
              </w:rPr>
              <w:t>популя-ризація</w:t>
            </w:r>
            <w:proofErr w:type="spellEnd"/>
            <w:r w:rsidRPr="00482D0E">
              <w:rPr>
                <w:color w:val="000000" w:themeColor="text1"/>
              </w:rPr>
              <w:t xml:space="preserve">, підвищення </w:t>
            </w:r>
            <w:proofErr w:type="spellStart"/>
            <w:r w:rsidRPr="00482D0E">
              <w:rPr>
                <w:color w:val="000000" w:themeColor="text1"/>
              </w:rPr>
              <w:t>обізнанос</w:t>
            </w:r>
            <w:proofErr w:type="spellEnd"/>
            <w:r w:rsidRPr="00482D0E">
              <w:rPr>
                <w:color w:val="000000" w:themeColor="text1"/>
              </w:rPr>
              <w:t xml:space="preserve">-ті та навчання користування    </w:t>
            </w:r>
            <w:r w:rsidR="00D37A54">
              <w:rPr>
                <w:color w:val="000000" w:themeColor="text1"/>
              </w:rPr>
              <w:t xml:space="preserve">    </w:t>
            </w:r>
            <w:r w:rsidRPr="00482D0E">
              <w:rPr>
                <w:color w:val="000000" w:themeColor="text1"/>
              </w:rPr>
              <w:t xml:space="preserve">е-сервісами, проведення </w:t>
            </w:r>
            <w:proofErr w:type="spellStart"/>
            <w:r w:rsidRPr="00482D0E">
              <w:rPr>
                <w:color w:val="000000" w:themeColor="text1"/>
              </w:rPr>
              <w:t>зус-трічей</w:t>
            </w:r>
            <w:proofErr w:type="spellEnd"/>
            <w:r w:rsidRPr="00482D0E">
              <w:rPr>
                <w:color w:val="000000" w:themeColor="text1"/>
              </w:rPr>
              <w:t xml:space="preserve"> з ІТ-спільнотою з метою стимулювання розвитку смарт-технологій та забезпечення їх широкого впровадження в різні сфери міської життєдіяльності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center"/>
              <w:rPr>
                <w:color w:val="000000" w:themeColor="text1"/>
                <w:spacing w:val="-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center"/>
              <w:rPr>
                <w:color w:val="000000" w:themeColor="text1"/>
                <w:spacing w:val="-2"/>
              </w:rPr>
            </w:pPr>
            <w:r w:rsidRPr="00482D0E">
              <w:rPr>
                <w:color w:val="000000" w:themeColor="text1"/>
                <w:spacing w:val="-2"/>
              </w:rPr>
              <w:t xml:space="preserve">комунікаційних технологій виконкому Криворізької міської ради </w:t>
            </w:r>
            <w:r w:rsidR="00C13E40" w:rsidRPr="00482D0E">
              <w:rPr>
                <w:color w:val="000000" w:themeColor="text1"/>
                <w:spacing w:val="-2"/>
              </w:rPr>
              <w:t>управління</w:t>
            </w:r>
            <w:r w:rsidR="00C13E40">
              <w:rPr>
                <w:color w:val="000000" w:themeColor="text1"/>
                <w:spacing w:val="-2"/>
              </w:rPr>
              <w:t>,</w:t>
            </w:r>
            <w:r w:rsidR="00C13E40" w:rsidRPr="00482D0E">
              <w:rPr>
                <w:color w:val="000000" w:themeColor="text1"/>
                <w:spacing w:val="-2"/>
              </w:rPr>
              <w:t xml:space="preserve"> </w:t>
            </w:r>
            <w:r w:rsidRPr="00482D0E">
              <w:rPr>
                <w:color w:val="000000" w:themeColor="text1"/>
                <w:spacing w:val="-2"/>
              </w:rPr>
              <w:t>відділи інші виконавчі органи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4611FC" w:rsidRPr="00482D0E" w:rsidRDefault="004611FC" w:rsidP="004611FC">
            <w:pPr>
              <w:jc w:val="both"/>
              <w:rPr>
                <w:color w:val="000000" w:themeColor="text1"/>
              </w:rPr>
            </w:pPr>
            <w:proofErr w:type="spellStart"/>
            <w:r w:rsidRPr="00482D0E">
              <w:rPr>
                <w:color w:val="000000" w:themeColor="text1"/>
              </w:rPr>
              <w:t>риторіальної</w:t>
            </w:r>
            <w:proofErr w:type="spellEnd"/>
            <w:r w:rsidRPr="00482D0E">
              <w:rPr>
                <w:color w:val="000000" w:themeColor="text1"/>
              </w:rPr>
              <w:t xml:space="preserve"> громади. Завдяки вико-</w:t>
            </w:r>
            <w:proofErr w:type="spellStart"/>
            <w:r w:rsidRPr="00482D0E">
              <w:rPr>
                <w:color w:val="000000" w:themeColor="text1"/>
              </w:rPr>
              <w:t>ристанню</w:t>
            </w:r>
            <w:proofErr w:type="spellEnd"/>
            <w:r w:rsidRPr="00482D0E">
              <w:rPr>
                <w:color w:val="000000" w:themeColor="text1"/>
              </w:rPr>
              <w:t xml:space="preserve"> онлайн та циф</w:t>
            </w:r>
            <w:r w:rsidRPr="00482D0E">
              <w:rPr>
                <w:color w:val="000000" w:themeColor="text1"/>
                <w:spacing w:val="-4"/>
              </w:rPr>
              <w:t>рових технологій пред</w:t>
            </w:r>
            <w:r w:rsidRPr="00482D0E">
              <w:rPr>
                <w:color w:val="000000" w:themeColor="text1"/>
              </w:rPr>
              <w:t xml:space="preserve">ставники Криворізької міської </w:t>
            </w:r>
            <w:proofErr w:type="spellStart"/>
            <w:r w:rsidRPr="00482D0E">
              <w:rPr>
                <w:color w:val="000000" w:themeColor="text1"/>
              </w:rPr>
              <w:t>тери-торі</w:t>
            </w:r>
            <w:r w:rsidRPr="00482D0E">
              <w:rPr>
                <w:color w:val="000000" w:themeColor="text1"/>
                <w:spacing w:val="-6"/>
              </w:rPr>
              <w:t>альної</w:t>
            </w:r>
            <w:proofErr w:type="spellEnd"/>
            <w:r w:rsidRPr="00482D0E">
              <w:rPr>
                <w:color w:val="000000" w:themeColor="text1"/>
                <w:spacing w:val="-6"/>
              </w:rPr>
              <w:t xml:space="preserve"> громади можуть</w:t>
            </w:r>
            <w:r w:rsidRPr="00482D0E">
              <w:rPr>
                <w:color w:val="000000" w:themeColor="text1"/>
              </w:rPr>
              <w:t xml:space="preserve"> більш </w:t>
            </w:r>
            <w:proofErr w:type="spellStart"/>
            <w:r w:rsidRPr="00482D0E">
              <w:rPr>
                <w:color w:val="000000" w:themeColor="text1"/>
              </w:rPr>
              <w:t>ефек-тивно</w:t>
            </w:r>
            <w:proofErr w:type="spellEnd"/>
            <w:r w:rsidRPr="00482D0E">
              <w:rPr>
                <w:color w:val="000000" w:themeColor="text1"/>
              </w:rPr>
              <w:t xml:space="preserve"> користуватися міськими </w:t>
            </w:r>
            <w:r w:rsidRPr="00482D0E">
              <w:rPr>
                <w:color w:val="000000" w:themeColor="text1"/>
                <w:spacing w:val="-6"/>
              </w:rPr>
              <w:t>електрон-ними сервіса</w:t>
            </w:r>
            <w:r w:rsidRPr="00482D0E">
              <w:rPr>
                <w:color w:val="000000" w:themeColor="text1"/>
              </w:rPr>
              <w:t>ми</w:t>
            </w:r>
          </w:p>
        </w:tc>
      </w:tr>
      <w:tr w:rsidR="004611FC" w:rsidRPr="00482D0E" w:rsidTr="00F83334">
        <w:trPr>
          <w:gridAfter w:val="1"/>
          <w:wAfter w:w="13" w:type="dxa"/>
          <w:cantSplit/>
          <w:trHeight w:val="1134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611FC" w:rsidRPr="00482D0E" w:rsidRDefault="004611FC" w:rsidP="004611F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both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1.3</w:t>
            </w:r>
            <w:r w:rsidR="005125DC">
              <w:rPr>
                <w:color w:val="000000" w:themeColor="text1"/>
              </w:rPr>
              <w:t>.</w:t>
            </w:r>
            <w:r w:rsidRPr="00482D0E">
              <w:rPr>
                <w:color w:val="000000" w:themeColor="text1"/>
              </w:rPr>
              <w:t xml:space="preserve"> Розроблення актів органів місцевого самоврядування міс-та щодо організації ви</w:t>
            </w:r>
            <w:r w:rsidRPr="00482D0E">
              <w:rPr>
                <w:color w:val="000000" w:themeColor="text1"/>
                <w:spacing w:val="-8"/>
              </w:rPr>
              <w:t>конання завдань Прог</w:t>
            </w:r>
            <w:r w:rsidRPr="00482D0E">
              <w:rPr>
                <w:color w:val="000000" w:themeColor="text1"/>
              </w:rPr>
              <w:t xml:space="preserve">рами, організаційне </w:t>
            </w:r>
            <w:r w:rsidRPr="00482D0E">
              <w:rPr>
                <w:color w:val="000000" w:themeColor="text1"/>
                <w:spacing w:val="-6"/>
              </w:rPr>
              <w:t>забезпечення їх вико</w:t>
            </w:r>
            <w:r w:rsidRPr="00482D0E">
              <w:rPr>
                <w:color w:val="000000" w:themeColor="text1"/>
              </w:rPr>
              <w:t>нання. Про</w:t>
            </w:r>
            <w:r w:rsidR="00BC34C2" w:rsidRPr="00482D0E">
              <w:rPr>
                <w:color w:val="000000" w:themeColor="text1"/>
              </w:rPr>
              <w:t>-</w:t>
            </w:r>
            <w:r w:rsidRPr="00482D0E">
              <w:rPr>
                <w:color w:val="000000" w:themeColor="text1"/>
              </w:rPr>
              <w:t xml:space="preserve">ведення </w:t>
            </w:r>
            <w:r w:rsidRPr="00482D0E">
              <w:rPr>
                <w:color w:val="000000" w:themeColor="text1"/>
                <w:spacing w:val="-10"/>
              </w:rPr>
              <w:t>семінарів-навчань, тре</w:t>
            </w:r>
            <w:r w:rsidR="00BC34C2" w:rsidRPr="00482D0E">
              <w:rPr>
                <w:color w:val="000000" w:themeColor="text1"/>
                <w:spacing w:val="-10"/>
              </w:rPr>
              <w:t>-</w:t>
            </w:r>
            <w:proofErr w:type="spellStart"/>
            <w:r w:rsidRPr="00482D0E">
              <w:rPr>
                <w:color w:val="000000" w:themeColor="text1"/>
              </w:rPr>
              <w:t>нінгів</w:t>
            </w:r>
            <w:proofErr w:type="spellEnd"/>
            <w:r w:rsidRPr="00482D0E">
              <w:rPr>
                <w:color w:val="000000" w:themeColor="text1"/>
              </w:rPr>
              <w:t xml:space="preserve">, </w:t>
            </w:r>
            <w:proofErr w:type="spellStart"/>
            <w:r w:rsidRPr="00482D0E">
              <w:rPr>
                <w:color w:val="000000" w:themeColor="text1"/>
              </w:rPr>
              <w:t>відеоконференцій</w:t>
            </w:r>
            <w:proofErr w:type="spellEnd"/>
            <w:r w:rsidRPr="00482D0E">
              <w:rPr>
                <w:color w:val="000000" w:themeColor="text1"/>
              </w:rPr>
              <w:t xml:space="preserve"> тощо з питань розвитку цифрового простору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center"/>
              <w:rPr>
                <w:color w:val="000000" w:themeColor="text1"/>
                <w:spacing w:val="-14"/>
              </w:rPr>
            </w:pPr>
            <w:r w:rsidRPr="00482D0E">
              <w:rPr>
                <w:color w:val="000000" w:themeColor="text1"/>
                <w:spacing w:val="-14"/>
              </w:rPr>
              <w:t>Щорічно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center"/>
              <w:rPr>
                <w:color w:val="000000" w:themeColor="text1"/>
                <w:spacing w:val="-2"/>
              </w:rPr>
            </w:pPr>
            <w:r w:rsidRPr="00482D0E">
              <w:rPr>
                <w:color w:val="000000" w:themeColor="text1"/>
                <w:spacing w:val="-2"/>
              </w:rPr>
              <w:t xml:space="preserve">Управління технічного захисту інформації та інформаційно-комунікаційних технологій </w:t>
            </w:r>
            <w:proofErr w:type="spellStart"/>
            <w:r w:rsidRPr="00482D0E">
              <w:rPr>
                <w:color w:val="000000" w:themeColor="text1"/>
                <w:spacing w:val="-2"/>
              </w:rPr>
              <w:t>викон</w:t>
            </w:r>
            <w:proofErr w:type="spellEnd"/>
            <w:r w:rsidR="00BC34C2" w:rsidRPr="00482D0E">
              <w:rPr>
                <w:color w:val="000000" w:themeColor="text1"/>
                <w:spacing w:val="-2"/>
              </w:rPr>
              <w:t>-</w:t>
            </w:r>
            <w:r w:rsidRPr="00482D0E">
              <w:rPr>
                <w:color w:val="000000" w:themeColor="text1"/>
                <w:spacing w:val="-2"/>
              </w:rPr>
              <w:t>кому Криворізької міської рад</w:t>
            </w:r>
            <w:r w:rsidR="00362F3F">
              <w:rPr>
                <w:color w:val="000000" w:themeColor="text1"/>
                <w:spacing w:val="-2"/>
              </w:rPr>
              <w:t xml:space="preserve">и </w:t>
            </w:r>
            <w:r w:rsidRPr="00482D0E">
              <w:rPr>
                <w:color w:val="000000" w:themeColor="text1"/>
                <w:spacing w:val="-2"/>
              </w:rPr>
              <w:t>управління</w:t>
            </w:r>
            <w:r w:rsidR="00C13E40">
              <w:rPr>
                <w:color w:val="000000" w:themeColor="text1"/>
                <w:spacing w:val="-2"/>
              </w:rPr>
              <w:t>,</w:t>
            </w:r>
            <w:r w:rsidRPr="00482D0E">
              <w:rPr>
                <w:color w:val="000000" w:themeColor="text1"/>
                <w:spacing w:val="-2"/>
              </w:rPr>
              <w:t xml:space="preserve"> </w:t>
            </w:r>
            <w:r w:rsidR="00C13E40" w:rsidRPr="00482D0E">
              <w:rPr>
                <w:color w:val="000000" w:themeColor="text1"/>
                <w:spacing w:val="-2"/>
              </w:rPr>
              <w:t xml:space="preserve">відділи </w:t>
            </w:r>
            <w:r w:rsidR="00C13E40">
              <w:rPr>
                <w:color w:val="000000" w:themeColor="text1"/>
                <w:spacing w:val="-2"/>
              </w:rPr>
              <w:t xml:space="preserve"> </w:t>
            </w:r>
            <w:r w:rsidRPr="00482D0E">
              <w:rPr>
                <w:color w:val="000000" w:themeColor="text1"/>
                <w:spacing w:val="-2"/>
              </w:rPr>
              <w:t>інші виконавчі органи міської ради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11FC" w:rsidRPr="00482D0E" w:rsidRDefault="004611FC" w:rsidP="004611FC">
            <w:pPr>
              <w:jc w:val="center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1FC" w:rsidRPr="00482D0E" w:rsidRDefault="004611FC" w:rsidP="004611FC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−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4611FC" w:rsidRPr="00482D0E" w:rsidRDefault="004611FC" w:rsidP="004611FC">
            <w:pPr>
              <w:jc w:val="both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 xml:space="preserve">Удосконалення, забезпечення норматив-но-правової бази Програми. </w:t>
            </w:r>
            <w:proofErr w:type="spellStart"/>
            <w:r w:rsidRPr="00482D0E">
              <w:rPr>
                <w:color w:val="000000" w:themeColor="text1"/>
              </w:rPr>
              <w:t>Упрова-</w:t>
            </w:r>
            <w:r w:rsidR="009D1B01">
              <w:rPr>
                <w:color w:val="000000" w:themeColor="text1"/>
              </w:rPr>
              <w:t>д</w:t>
            </w:r>
            <w:r w:rsidRPr="00482D0E">
              <w:rPr>
                <w:color w:val="000000" w:themeColor="text1"/>
              </w:rPr>
              <w:t>ження</w:t>
            </w:r>
            <w:proofErr w:type="spellEnd"/>
            <w:r w:rsidRPr="00482D0E">
              <w:rPr>
                <w:color w:val="000000" w:themeColor="text1"/>
              </w:rPr>
              <w:t xml:space="preserve"> новітніх цифрових технологій у діяльність виконавчих органів міської ради</w:t>
            </w:r>
          </w:p>
          <w:p w:rsidR="004611FC" w:rsidRPr="00482D0E" w:rsidRDefault="004611FC" w:rsidP="004611FC">
            <w:pPr>
              <w:jc w:val="both"/>
              <w:rPr>
                <w:color w:val="000000" w:themeColor="text1"/>
              </w:rPr>
            </w:pPr>
          </w:p>
        </w:tc>
      </w:tr>
      <w:tr w:rsidR="00BC34C2" w:rsidRPr="00482D0E" w:rsidTr="00F83334">
        <w:trPr>
          <w:gridAfter w:val="1"/>
          <w:wAfter w:w="13" w:type="dxa"/>
          <w:cantSplit/>
          <w:trHeight w:val="319"/>
        </w:trPr>
        <w:tc>
          <w:tcPr>
            <w:tcW w:w="8222" w:type="dxa"/>
            <w:gridSpan w:val="4"/>
            <w:tcBorders>
              <w:right w:val="single" w:sz="4" w:space="0" w:color="auto"/>
            </w:tcBorders>
          </w:tcPr>
          <w:p w:rsidR="00BC34C2" w:rsidRPr="00C13E40" w:rsidRDefault="00C13E40" w:rsidP="00BC34C2">
            <w:pPr>
              <w:widowControl w:val="0"/>
              <w:rPr>
                <w:b/>
                <w:bCs/>
                <w:i/>
                <w:color w:val="000000" w:themeColor="text1"/>
                <w:lang w:val="en-US"/>
              </w:rPr>
            </w:pPr>
            <w:r w:rsidRPr="00C13E40">
              <w:rPr>
                <w:b/>
                <w:bCs/>
                <w:i/>
                <w:color w:val="000000" w:themeColor="text1"/>
              </w:rPr>
              <w:t>У</w:t>
            </w:r>
            <w:r w:rsidR="00BC34C2" w:rsidRPr="00C13E40">
              <w:rPr>
                <w:b/>
                <w:bCs/>
                <w:i/>
                <w:color w:val="000000" w:themeColor="text1"/>
              </w:rPr>
              <w:t>сього за напрямом</w:t>
            </w:r>
            <w:r w:rsidR="00BC34C2" w:rsidRPr="00C13E40">
              <w:rPr>
                <w:b/>
                <w:bCs/>
                <w:i/>
                <w:color w:val="000000" w:themeColor="text1"/>
                <w:lang w:val="en-US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C34C2" w:rsidRPr="00C13E40" w:rsidRDefault="00BC34C2" w:rsidP="00BC34C2">
            <w:pPr>
              <w:jc w:val="center"/>
              <w:rPr>
                <w:b/>
                <w:i/>
                <w:color w:val="000000" w:themeColor="text1"/>
              </w:rPr>
            </w:pPr>
            <w:r w:rsidRPr="00C13E40">
              <w:rPr>
                <w:b/>
                <w:i/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4C2" w:rsidRPr="00C13E40" w:rsidRDefault="00BC34C2" w:rsidP="00BC34C2">
            <w:pPr>
              <w:ind w:left="113" w:right="113"/>
              <w:jc w:val="right"/>
              <w:rPr>
                <w:b/>
                <w:i/>
                <w:color w:val="000000" w:themeColor="text1"/>
              </w:rPr>
            </w:pPr>
            <w:r w:rsidRPr="00C13E40">
              <w:rPr>
                <w:b/>
                <w:i/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4C2" w:rsidRPr="00C13E40" w:rsidRDefault="00BC34C2" w:rsidP="00BC34C2">
            <w:pPr>
              <w:ind w:left="113" w:right="113"/>
              <w:jc w:val="right"/>
              <w:rPr>
                <w:b/>
                <w:i/>
                <w:color w:val="000000" w:themeColor="text1"/>
              </w:rPr>
            </w:pPr>
            <w:r w:rsidRPr="00C13E40">
              <w:rPr>
                <w:b/>
                <w:i/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4C2" w:rsidRPr="00C13E40" w:rsidRDefault="00BC34C2" w:rsidP="00BC34C2">
            <w:pPr>
              <w:ind w:left="113" w:right="113"/>
              <w:jc w:val="right"/>
              <w:rPr>
                <w:b/>
                <w:i/>
                <w:color w:val="000000" w:themeColor="text1"/>
              </w:rPr>
            </w:pPr>
            <w:r w:rsidRPr="00C13E40">
              <w:rPr>
                <w:b/>
                <w:i/>
                <w:color w:val="000000" w:themeColor="text1"/>
              </w:rPr>
              <w:t>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4C2" w:rsidRPr="00C13E40" w:rsidRDefault="00BC34C2" w:rsidP="00BC34C2">
            <w:pPr>
              <w:ind w:left="113" w:right="113"/>
              <w:jc w:val="right"/>
              <w:rPr>
                <w:b/>
                <w:i/>
                <w:color w:val="000000" w:themeColor="text1"/>
              </w:rPr>
            </w:pPr>
            <w:r w:rsidRPr="00C13E40">
              <w:rPr>
                <w:b/>
                <w:i/>
                <w:color w:val="000000" w:themeColor="text1"/>
              </w:rPr>
              <w:t>−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BC34C2" w:rsidRPr="00C13E40" w:rsidRDefault="00BC34C2" w:rsidP="00BC34C2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BC34C2" w:rsidRPr="00482D0E" w:rsidTr="002E3CB0">
        <w:trPr>
          <w:gridAfter w:val="1"/>
          <w:wAfter w:w="13" w:type="dxa"/>
          <w:cantSplit/>
          <w:trHeight w:val="113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BC34C2" w:rsidRPr="00482D0E" w:rsidRDefault="00BC34C2" w:rsidP="00BC34C2">
            <w:pPr>
              <w:jc w:val="both"/>
              <w:rPr>
                <w:bCs/>
                <w:color w:val="000000" w:themeColor="text1"/>
                <w:spacing w:val="-6"/>
              </w:rPr>
            </w:pPr>
            <w:r w:rsidRPr="00482D0E">
              <w:rPr>
                <w:bCs/>
                <w:color w:val="000000" w:themeColor="text1"/>
                <w:spacing w:val="-6"/>
              </w:rPr>
              <w:t xml:space="preserve">2. Цифрова транс-формація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управ-ління</w:t>
            </w:r>
            <w:proofErr w:type="spellEnd"/>
            <w:r w:rsidR="00043A77">
              <w:rPr>
                <w:bCs/>
                <w:color w:val="000000" w:themeColor="text1"/>
                <w:spacing w:val="-6"/>
              </w:rPr>
              <w:t xml:space="preserve"> </w:t>
            </w:r>
            <w:proofErr w:type="spellStart"/>
            <w:r w:rsidR="00043A77">
              <w:rPr>
                <w:bCs/>
                <w:color w:val="000000" w:themeColor="text1"/>
                <w:spacing w:val="-6"/>
              </w:rPr>
              <w:t>Криворізь</w:t>
            </w:r>
            <w:proofErr w:type="spellEnd"/>
            <w:r w:rsidR="00043A77">
              <w:rPr>
                <w:bCs/>
                <w:color w:val="000000" w:themeColor="text1"/>
                <w:spacing w:val="-6"/>
              </w:rPr>
              <w:t>-ко</w:t>
            </w:r>
            <w:r w:rsidR="009D1B01">
              <w:rPr>
                <w:bCs/>
                <w:color w:val="000000" w:themeColor="text1"/>
                <w:spacing w:val="-6"/>
              </w:rPr>
              <w:t>ю</w:t>
            </w:r>
            <w:r w:rsidR="00043A77">
              <w:rPr>
                <w:bCs/>
                <w:color w:val="000000" w:themeColor="text1"/>
                <w:spacing w:val="-6"/>
              </w:rPr>
              <w:t xml:space="preserve"> місько</w:t>
            </w:r>
            <w:r w:rsidR="009D1B01">
              <w:rPr>
                <w:bCs/>
                <w:color w:val="000000" w:themeColor="text1"/>
                <w:spacing w:val="-6"/>
              </w:rPr>
              <w:t>ю</w:t>
            </w:r>
            <w:r w:rsidR="00043A77">
              <w:rPr>
                <w:bCs/>
                <w:color w:val="000000" w:themeColor="text1"/>
                <w:spacing w:val="-6"/>
              </w:rPr>
              <w:t xml:space="preserve"> </w:t>
            </w:r>
            <w:r w:rsidRPr="00482D0E">
              <w:rPr>
                <w:bCs/>
                <w:color w:val="000000" w:themeColor="text1"/>
                <w:spacing w:val="-6"/>
              </w:rPr>
              <w:t xml:space="preserve"> те</w:t>
            </w:r>
            <w:r w:rsidR="009D1B01">
              <w:rPr>
                <w:bCs/>
                <w:color w:val="000000" w:themeColor="text1"/>
                <w:spacing w:val="-6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риторіальною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гро</w:t>
            </w:r>
            <w:r w:rsidR="00043A77">
              <w:rPr>
                <w:bCs/>
                <w:color w:val="000000" w:themeColor="text1"/>
                <w:spacing w:val="-6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мадою</w:t>
            </w:r>
            <w:proofErr w:type="spellEnd"/>
          </w:p>
          <w:p w:rsidR="00BC34C2" w:rsidRPr="00482D0E" w:rsidRDefault="00BC34C2" w:rsidP="00BC34C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C34C2" w:rsidRPr="00482D0E" w:rsidRDefault="00BC34C2" w:rsidP="00BC34C2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2.1</w:t>
            </w:r>
            <w:r w:rsidR="005125DC">
              <w:rPr>
                <w:bCs/>
                <w:color w:val="000000" w:themeColor="text1"/>
              </w:rPr>
              <w:t>.</w:t>
            </w:r>
            <w:r w:rsidRPr="00482D0E">
              <w:rPr>
                <w:bCs/>
                <w:color w:val="000000" w:themeColor="text1"/>
              </w:rPr>
              <w:t xml:space="preserve"> Розвиток (створення, </w:t>
            </w:r>
            <w:proofErr w:type="spellStart"/>
            <w:r w:rsidRPr="00482D0E">
              <w:rPr>
                <w:bCs/>
                <w:color w:val="000000" w:themeColor="text1"/>
              </w:rPr>
              <w:t>прид-бання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, використання, </w:t>
            </w:r>
            <w:proofErr w:type="spellStart"/>
            <w:r w:rsidRPr="00482D0E">
              <w:rPr>
                <w:bCs/>
                <w:color w:val="000000" w:themeColor="text1"/>
              </w:rPr>
              <w:t>адмініс-трування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) нових електронних </w:t>
            </w:r>
            <w:r w:rsidRPr="00482D0E">
              <w:rPr>
                <w:bCs/>
                <w:color w:val="000000" w:themeColor="text1"/>
                <w:spacing w:val="-6"/>
              </w:rPr>
              <w:t xml:space="preserve">сервісів, функціональних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інфор-</w:t>
            </w:r>
            <w:r w:rsidRPr="00482D0E">
              <w:rPr>
                <w:bCs/>
                <w:color w:val="000000" w:themeColor="text1"/>
              </w:rPr>
              <w:t>маційних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систем (підсистем), модулів, програмно-</w:t>
            </w:r>
            <w:proofErr w:type="spellStart"/>
            <w:r w:rsidRPr="00482D0E">
              <w:rPr>
                <w:bCs/>
                <w:color w:val="000000" w:themeColor="text1"/>
              </w:rPr>
              <w:t>інформа</w:t>
            </w:r>
            <w:proofErr w:type="spellEnd"/>
            <w:r w:rsidRPr="00482D0E">
              <w:rPr>
                <w:bCs/>
                <w:color w:val="000000" w:themeColor="text1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</w:rPr>
              <w:t>ційних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комплексів, комп’ютер-них програм, програмно-</w:t>
            </w:r>
            <w:proofErr w:type="spellStart"/>
            <w:r w:rsidRPr="00482D0E">
              <w:rPr>
                <w:bCs/>
                <w:color w:val="000000" w:themeColor="text1"/>
              </w:rPr>
              <w:t>техніч</w:t>
            </w:r>
            <w:proofErr w:type="spellEnd"/>
            <w:r w:rsidRPr="00482D0E">
              <w:rPr>
                <w:bCs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C34C2" w:rsidRPr="00482D0E" w:rsidRDefault="00143363" w:rsidP="00BC34C2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2026</w:t>
            </w:r>
            <w:r w:rsidR="00BC34C2" w:rsidRPr="00482D0E">
              <w:rPr>
                <w:bCs/>
                <w:color w:val="000000" w:themeColor="text1"/>
              </w:rPr>
              <w:t>−</w:t>
            </w:r>
          </w:p>
          <w:p w:rsidR="00BC34C2" w:rsidRPr="00482D0E" w:rsidRDefault="00143363" w:rsidP="00BC34C2">
            <w:pPr>
              <w:jc w:val="center"/>
              <w:rPr>
                <w:color w:val="000000" w:themeColor="text1"/>
                <w:spacing w:val="-14"/>
              </w:rPr>
            </w:pPr>
            <w:r w:rsidRPr="00482D0E">
              <w:rPr>
                <w:bCs/>
                <w:color w:val="000000" w:themeColor="text1"/>
              </w:rPr>
              <w:t>2028</w:t>
            </w:r>
            <w:r w:rsidR="00BC34C2" w:rsidRPr="00482D0E">
              <w:rPr>
                <w:bCs/>
                <w:color w:val="000000" w:themeColor="text1"/>
              </w:rPr>
              <w:t xml:space="preserve"> роки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13E40" w:rsidRDefault="00BC34C2" w:rsidP="00BC34C2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Виконавчий комітет </w:t>
            </w:r>
          </w:p>
          <w:p w:rsidR="00BC34C2" w:rsidRPr="00482D0E" w:rsidRDefault="00BC34C2" w:rsidP="00BC34C2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Криворізь</w:t>
            </w:r>
            <w:r w:rsidR="00C13E40">
              <w:rPr>
                <w:bCs/>
                <w:color w:val="000000" w:themeColor="text1"/>
              </w:rPr>
              <w:t>кої</w:t>
            </w:r>
          </w:p>
          <w:p w:rsidR="00BC34C2" w:rsidRPr="00482D0E" w:rsidRDefault="00BC34C2" w:rsidP="00BC34C2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міської ради</w:t>
            </w:r>
          </w:p>
          <w:p w:rsidR="00BC34C2" w:rsidRPr="00482D0E" w:rsidRDefault="00BC34C2" w:rsidP="00BC34C2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C34C2" w:rsidRPr="00482D0E" w:rsidRDefault="00BC34C2" w:rsidP="00BC34C2">
            <w:pPr>
              <w:jc w:val="center"/>
              <w:rPr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4C2" w:rsidRPr="00482D0E" w:rsidRDefault="002B4EF6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  <w:r>
              <w:rPr>
                <w:color w:val="000000" w:themeColor="text1"/>
                <w:spacing w:val="-14"/>
              </w:rPr>
              <w:t>23 120 709,0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4C2" w:rsidRPr="00482D0E" w:rsidRDefault="00C54A40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  <w:r w:rsidRPr="00482D0E">
              <w:rPr>
                <w:color w:val="000000" w:themeColor="text1"/>
                <w:spacing w:val="-14"/>
              </w:rPr>
              <w:t>26 745 625,0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4C2" w:rsidRPr="00482D0E" w:rsidRDefault="00C54A40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  <w:r w:rsidRPr="00482D0E">
              <w:rPr>
                <w:color w:val="000000" w:themeColor="text1"/>
                <w:spacing w:val="-14"/>
              </w:rPr>
              <w:t>27 605 496,0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4C2" w:rsidRPr="00482D0E" w:rsidRDefault="002B4EF6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  <w:r>
              <w:rPr>
                <w:color w:val="000000" w:themeColor="text1"/>
                <w:spacing w:val="-14"/>
              </w:rPr>
              <w:t>77 471 830,0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715A9" w:rsidRPr="00482D0E" w:rsidRDefault="00B72708" w:rsidP="00B72708">
            <w:pPr>
              <w:jc w:val="both"/>
              <w:rPr>
                <w:color w:val="000000" w:themeColor="text1"/>
                <w:lang w:val="ru-UA"/>
              </w:rPr>
            </w:pPr>
            <w:r w:rsidRPr="00482D0E">
              <w:rPr>
                <w:color w:val="000000" w:themeColor="text1"/>
              </w:rPr>
              <w:t>Використання інформаційно-комунікацій-них та цифрових технологій, сучасних електронних систем, ресурсів, сервісів тощо, їх супровід, підтримка, розвиток для забезпечення високого рівня прозорості процесу</w:t>
            </w:r>
            <w:r w:rsidRPr="00482D0E">
              <w:rPr>
                <w:color w:val="000000" w:themeColor="text1"/>
                <w:lang w:val="ru-UA"/>
              </w:rPr>
              <w:t xml:space="preserve"> діяльності органів місцевого самоврядування, удосконалення техно-логій ухвалення управлінських рішень за</w:t>
            </w:r>
          </w:p>
        </w:tc>
      </w:tr>
      <w:tr w:rsidR="00F72244" w:rsidRPr="00482D0E" w:rsidTr="002E3CB0">
        <w:trPr>
          <w:gridAfter w:val="1"/>
          <w:wAfter w:w="13" w:type="dxa"/>
          <w:cantSplit/>
          <w:trHeight w:val="1134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72244" w:rsidRPr="00482D0E" w:rsidRDefault="00F72244" w:rsidP="00BC34C2">
            <w:pPr>
              <w:jc w:val="both"/>
              <w:rPr>
                <w:bCs/>
                <w:color w:val="000000" w:themeColor="text1"/>
                <w:spacing w:val="-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72244" w:rsidRPr="00393EE6" w:rsidRDefault="00F72244" w:rsidP="00393EE6">
            <w:pPr>
              <w:jc w:val="both"/>
              <w:rPr>
                <w:bCs/>
                <w:color w:val="000000" w:themeColor="text1"/>
                <w:lang w:val="ru-UA"/>
              </w:rPr>
            </w:pPr>
            <w:r w:rsidRPr="00F72244">
              <w:rPr>
                <w:bCs/>
                <w:color w:val="000000" w:themeColor="text1"/>
              </w:rPr>
              <w:t xml:space="preserve">них та технічних засобів </w:t>
            </w:r>
            <w:proofErr w:type="spellStart"/>
            <w:r w:rsidRPr="00F72244">
              <w:rPr>
                <w:bCs/>
                <w:color w:val="000000" w:themeColor="text1"/>
              </w:rPr>
              <w:t>телеко-мунікації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, що забезпечують </w:t>
            </w:r>
            <w:proofErr w:type="spellStart"/>
            <w:r w:rsidRPr="00F72244">
              <w:rPr>
                <w:bCs/>
                <w:color w:val="000000" w:themeColor="text1"/>
              </w:rPr>
              <w:t>ло-гічне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 поєднання інформаційних ресурсів, обробку й захист </w:t>
            </w:r>
            <w:proofErr w:type="spellStart"/>
            <w:r w:rsidRPr="00F72244">
              <w:rPr>
                <w:bCs/>
                <w:color w:val="000000" w:themeColor="text1"/>
              </w:rPr>
              <w:t>ін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-формації, внутрішню та </w:t>
            </w:r>
            <w:proofErr w:type="spellStart"/>
            <w:r w:rsidRPr="00F72244">
              <w:rPr>
                <w:bCs/>
                <w:color w:val="000000" w:themeColor="text1"/>
              </w:rPr>
              <w:t>зовніш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-ню електронну інформаційну взаємодію в складі єдиної </w:t>
            </w:r>
            <w:proofErr w:type="spellStart"/>
            <w:r w:rsidRPr="00F72244">
              <w:rPr>
                <w:bCs/>
                <w:color w:val="000000" w:themeColor="text1"/>
              </w:rPr>
              <w:t>ін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-формаційної системи міста  Кривого Рогу. Супровід, </w:t>
            </w:r>
            <w:proofErr w:type="spellStart"/>
            <w:r w:rsidRPr="00F72244">
              <w:rPr>
                <w:bCs/>
                <w:color w:val="000000" w:themeColor="text1"/>
              </w:rPr>
              <w:t>техніч</w:t>
            </w:r>
            <w:proofErr w:type="spellEnd"/>
            <w:r w:rsidRPr="00F72244">
              <w:rPr>
                <w:bCs/>
                <w:color w:val="000000" w:themeColor="text1"/>
              </w:rPr>
              <w:t>-на підтримка, розвиток, моди-</w:t>
            </w:r>
            <w:proofErr w:type="spellStart"/>
            <w:r w:rsidRPr="00F72244">
              <w:rPr>
                <w:bCs/>
                <w:color w:val="000000" w:themeColor="text1"/>
              </w:rPr>
              <w:t>фікація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, обслуговування діючих електронних систем, платформ, </w:t>
            </w:r>
            <w:proofErr w:type="spellStart"/>
            <w:r w:rsidRPr="00F72244">
              <w:rPr>
                <w:bCs/>
                <w:color w:val="000000" w:themeColor="text1"/>
              </w:rPr>
              <w:t>вебпорталів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, сервісів, міських ресурсів, реєстрів, інтеграція їх з іншими програмними </w:t>
            </w:r>
            <w:proofErr w:type="spellStart"/>
            <w:r w:rsidRPr="00F72244">
              <w:rPr>
                <w:bCs/>
                <w:color w:val="000000" w:themeColor="text1"/>
              </w:rPr>
              <w:t>продукт</w:t>
            </w:r>
            <w:r w:rsidR="00082912">
              <w:rPr>
                <w:bCs/>
                <w:color w:val="000000" w:themeColor="text1"/>
              </w:rPr>
              <w:t>а</w:t>
            </w:r>
            <w:proofErr w:type="spellEnd"/>
            <w:r w:rsidR="00082912">
              <w:rPr>
                <w:bCs/>
                <w:color w:val="000000" w:themeColor="text1"/>
              </w:rPr>
              <w:t xml:space="preserve">-ми, упровадження </w:t>
            </w:r>
            <w:proofErr w:type="spellStart"/>
            <w:r w:rsidR="00082912">
              <w:rPr>
                <w:bCs/>
                <w:color w:val="000000" w:themeColor="text1"/>
              </w:rPr>
              <w:t>проєктів</w:t>
            </w:r>
            <w:proofErr w:type="spellEnd"/>
            <w:r w:rsidR="00082912">
              <w:rPr>
                <w:bCs/>
                <w:color w:val="000000" w:themeColor="text1"/>
              </w:rPr>
              <w:t xml:space="preserve"> смарт</w:t>
            </w:r>
            <w:r w:rsidRPr="00F72244">
              <w:rPr>
                <w:bCs/>
                <w:color w:val="000000" w:themeColor="text1"/>
              </w:rPr>
              <w:t>-місто тощо. Забезпечення працездатності інформаційно-</w:t>
            </w:r>
            <w:r w:rsidR="008A5478">
              <w:rPr>
                <w:bCs/>
                <w:color w:val="000000" w:themeColor="text1"/>
              </w:rPr>
              <w:t>телекомунікаційної системи, циф</w:t>
            </w:r>
            <w:r w:rsidRPr="00F72244">
              <w:rPr>
                <w:bCs/>
                <w:color w:val="000000" w:themeColor="text1"/>
              </w:rPr>
              <w:t>рової інфраструктури вико-</w:t>
            </w:r>
            <w:proofErr w:type="spellStart"/>
            <w:r w:rsidRPr="00F72244">
              <w:rPr>
                <w:bCs/>
                <w:color w:val="000000" w:themeColor="text1"/>
              </w:rPr>
              <w:t>навчих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 органів міської ради: створення, розвиток та </w:t>
            </w:r>
            <w:proofErr w:type="spellStart"/>
            <w:r w:rsidRPr="00F72244">
              <w:rPr>
                <w:bCs/>
                <w:color w:val="000000" w:themeColor="text1"/>
              </w:rPr>
              <w:t>супро-водження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 телекомунікаційного середовища, придбання </w:t>
            </w:r>
            <w:proofErr w:type="spellStart"/>
            <w:r w:rsidRPr="00F72244">
              <w:rPr>
                <w:bCs/>
                <w:color w:val="000000" w:themeColor="text1"/>
              </w:rPr>
              <w:t>мульти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-медійного, комп’ютерного об-ладнання та приладдя, </w:t>
            </w:r>
            <w:proofErr w:type="spellStart"/>
            <w:r w:rsidRPr="00F72244">
              <w:rPr>
                <w:bCs/>
                <w:color w:val="000000" w:themeColor="text1"/>
              </w:rPr>
              <w:t>ліцен-зійного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 програмного й </w:t>
            </w:r>
            <w:proofErr w:type="spellStart"/>
            <w:r w:rsidRPr="00F72244">
              <w:rPr>
                <w:bCs/>
                <w:color w:val="000000" w:themeColor="text1"/>
              </w:rPr>
              <w:t>антиві-русного</w:t>
            </w:r>
            <w:proofErr w:type="spellEnd"/>
            <w:r w:rsidRPr="00F72244">
              <w:rPr>
                <w:bCs/>
                <w:color w:val="000000" w:themeColor="text1"/>
              </w:rPr>
              <w:t xml:space="preserve"> забезпечення, послуги доступу до мережі «Інтернет», </w:t>
            </w:r>
            <w:r w:rsidR="00393EE6">
              <w:rPr>
                <w:bCs/>
                <w:color w:val="000000" w:themeColor="text1"/>
              </w:rPr>
              <w:t xml:space="preserve">з </w:t>
            </w:r>
            <w:r w:rsidR="00393EE6" w:rsidRPr="00393EE6">
              <w:rPr>
                <w:bCs/>
                <w:color w:val="000000" w:themeColor="text1"/>
                <w:spacing w:val="-8"/>
              </w:rPr>
              <w:t>розробки</w:t>
            </w:r>
            <w:r w:rsidR="00782582">
              <w:rPr>
                <w:bCs/>
                <w:color w:val="000000" w:themeColor="text1"/>
                <w:spacing w:val="-8"/>
              </w:rPr>
              <w:t xml:space="preserve"> </w:t>
            </w:r>
            <w:proofErr w:type="spellStart"/>
            <w:r w:rsidR="00782582">
              <w:rPr>
                <w:bCs/>
                <w:color w:val="000000" w:themeColor="text1"/>
                <w:spacing w:val="-8"/>
              </w:rPr>
              <w:t>проє</w:t>
            </w:r>
            <w:r w:rsidR="00393EE6">
              <w:rPr>
                <w:bCs/>
                <w:color w:val="000000" w:themeColor="text1"/>
                <w:spacing w:val="-8"/>
              </w:rPr>
              <w:t>ктної</w:t>
            </w:r>
            <w:proofErr w:type="spellEnd"/>
            <w:r w:rsidR="00393EE6">
              <w:rPr>
                <w:bCs/>
                <w:color w:val="000000" w:themeColor="text1"/>
                <w:spacing w:val="-8"/>
              </w:rPr>
              <w:t xml:space="preserve"> документації, технічних вимог та завдань, </w:t>
            </w:r>
            <w:proofErr w:type="spellStart"/>
            <w:r w:rsidR="00393EE6">
              <w:rPr>
                <w:bCs/>
                <w:color w:val="000000" w:themeColor="text1"/>
                <w:spacing w:val="-8"/>
              </w:rPr>
              <w:t>ін</w:t>
            </w:r>
            <w:proofErr w:type="spellEnd"/>
            <w:r w:rsidR="00393EE6">
              <w:rPr>
                <w:bCs/>
                <w:color w:val="000000" w:themeColor="text1"/>
                <w:spacing w:val="-8"/>
                <w:lang w:val="ru-UA"/>
              </w:rPr>
              <w:t>-</w:t>
            </w:r>
            <w:proofErr w:type="spellStart"/>
            <w:r w:rsidR="00393EE6">
              <w:rPr>
                <w:bCs/>
                <w:color w:val="000000" w:themeColor="text1"/>
                <w:spacing w:val="-8"/>
              </w:rPr>
              <w:t>ших</w:t>
            </w:r>
            <w:proofErr w:type="spellEnd"/>
            <w:r w:rsidR="00393EE6">
              <w:rPr>
                <w:bCs/>
                <w:color w:val="000000" w:themeColor="text1"/>
                <w:spacing w:val="-8"/>
              </w:rPr>
              <w:t>.</w:t>
            </w:r>
            <w:r w:rsidR="00393EE6" w:rsidRPr="00393EE6">
              <w:rPr>
                <w:bCs/>
                <w:color w:val="000000" w:themeColor="text1"/>
                <w:lang w:val="ru-UA"/>
              </w:rPr>
              <w:t xml:space="preserve"> Консалтингові послуги для</w:t>
            </w:r>
            <w:r w:rsidR="00393EE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2244" w:rsidRPr="00482D0E" w:rsidRDefault="00F72244" w:rsidP="00BC34C2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72244" w:rsidRPr="00482D0E" w:rsidRDefault="00F72244" w:rsidP="00BC34C2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2244" w:rsidRPr="00482D0E" w:rsidRDefault="00F72244" w:rsidP="00BC34C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244" w:rsidRDefault="00F72244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244" w:rsidRPr="00482D0E" w:rsidRDefault="00F72244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244" w:rsidRPr="00482D0E" w:rsidRDefault="00F72244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2244" w:rsidRDefault="00F72244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72244" w:rsidRPr="00F72244" w:rsidRDefault="00F72244" w:rsidP="00F72244">
            <w:pPr>
              <w:jc w:val="both"/>
              <w:rPr>
                <w:color w:val="000000" w:themeColor="text1"/>
              </w:rPr>
            </w:pPr>
            <w:r w:rsidRPr="00F72244">
              <w:rPr>
                <w:color w:val="000000" w:themeColor="text1"/>
              </w:rPr>
              <w:t xml:space="preserve">допомогою сучасних систем збору, обробки й аналітики інформації, </w:t>
            </w:r>
            <w:proofErr w:type="spellStart"/>
            <w:r w:rsidRPr="00F72244">
              <w:rPr>
                <w:color w:val="000000" w:themeColor="text1"/>
              </w:rPr>
              <w:t>упро-вадження</w:t>
            </w:r>
            <w:proofErr w:type="spellEnd"/>
            <w:r w:rsidRPr="00F72244">
              <w:rPr>
                <w:color w:val="000000" w:themeColor="text1"/>
              </w:rPr>
              <w:t xml:space="preserve"> та розвиток Єдиної </w:t>
            </w:r>
            <w:proofErr w:type="spellStart"/>
            <w:r w:rsidRPr="00F72244">
              <w:rPr>
                <w:color w:val="000000" w:themeColor="text1"/>
              </w:rPr>
              <w:t>інфор-маційної</w:t>
            </w:r>
            <w:proofErr w:type="spellEnd"/>
            <w:r w:rsidRPr="00F72244">
              <w:rPr>
                <w:color w:val="000000" w:themeColor="text1"/>
              </w:rPr>
              <w:t xml:space="preserve"> системи міста Кривого Рогу, управління активами міста. Створення умов для рівного вільного доступу всіх категорій користувачів до система-</w:t>
            </w:r>
            <w:proofErr w:type="spellStart"/>
            <w:r w:rsidRPr="00F72244">
              <w:rPr>
                <w:color w:val="000000" w:themeColor="text1"/>
              </w:rPr>
              <w:t>тизованої</w:t>
            </w:r>
            <w:proofErr w:type="spellEnd"/>
            <w:r w:rsidRPr="00F72244">
              <w:rPr>
                <w:color w:val="000000" w:themeColor="text1"/>
              </w:rPr>
              <w:t xml:space="preserve"> якісної та достовірної </w:t>
            </w:r>
            <w:proofErr w:type="spellStart"/>
            <w:r w:rsidRPr="00F72244">
              <w:rPr>
                <w:color w:val="000000" w:themeColor="text1"/>
              </w:rPr>
              <w:t>інфор-мації</w:t>
            </w:r>
            <w:proofErr w:type="spellEnd"/>
            <w:r w:rsidRPr="00F72244">
              <w:rPr>
                <w:color w:val="000000" w:themeColor="text1"/>
              </w:rPr>
              <w:t xml:space="preserve">. Забезпечення функціонування </w:t>
            </w:r>
            <w:proofErr w:type="spellStart"/>
            <w:r w:rsidRPr="00F72244">
              <w:rPr>
                <w:color w:val="000000" w:themeColor="text1"/>
              </w:rPr>
              <w:t>ефек-тивного</w:t>
            </w:r>
            <w:proofErr w:type="spellEnd"/>
            <w:r w:rsidRPr="00F72244">
              <w:rPr>
                <w:color w:val="000000" w:themeColor="text1"/>
              </w:rPr>
              <w:t xml:space="preserve"> зворотного зв’язку в режимі он-лайн для вирішення питань </w:t>
            </w:r>
            <w:proofErr w:type="spellStart"/>
            <w:r w:rsidRPr="00F72244">
              <w:rPr>
                <w:color w:val="000000" w:themeColor="text1"/>
              </w:rPr>
              <w:t>життєдіяль-ності</w:t>
            </w:r>
            <w:proofErr w:type="spellEnd"/>
            <w:r w:rsidRPr="00F72244">
              <w:rPr>
                <w:color w:val="000000" w:themeColor="text1"/>
              </w:rPr>
              <w:t xml:space="preserve"> окремої особи, Криворізької міської територіальної громади, міста в цілому, виконання повноважень органами міс-</w:t>
            </w:r>
            <w:proofErr w:type="spellStart"/>
            <w:r w:rsidRPr="00F72244">
              <w:rPr>
                <w:color w:val="000000" w:themeColor="text1"/>
              </w:rPr>
              <w:t>цевого</w:t>
            </w:r>
            <w:proofErr w:type="spellEnd"/>
            <w:r w:rsidRPr="00F72244">
              <w:rPr>
                <w:color w:val="000000" w:themeColor="text1"/>
              </w:rPr>
              <w:t xml:space="preserve"> самоврядування міста. </w:t>
            </w:r>
          </w:p>
          <w:p w:rsidR="00F72244" w:rsidRPr="00F72244" w:rsidRDefault="00F72244" w:rsidP="00F72244">
            <w:pPr>
              <w:jc w:val="both"/>
              <w:rPr>
                <w:color w:val="000000" w:themeColor="text1"/>
              </w:rPr>
            </w:pPr>
            <w:r w:rsidRPr="00F72244">
              <w:rPr>
                <w:color w:val="000000" w:themeColor="text1"/>
              </w:rPr>
              <w:t>Забезпечення та обладнання виконавчих органів міської ради сучасною ком-</w:t>
            </w:r>
            <w:proofErr w:type="spellStart"/>
            <w:r w:rsidRPr="00F72244">
              <w:rPr>
                <w:color w:val="000000" w:themeColor="text1"/>
              </w:rPr>
              <w:t>п’ютерною</w:t>
            </w:r>
            <w:proofErr w:type="spellEnd"/>
            <w:r w:rsidRPr="00F72244">
              <w:rPr>
                <w:color w:val="000000" w:themeColor="text1"/>
              </w:rPr>
              <w:t xml:space="preserve"> технікою і приладдям, за-хисту інформаційних і мережевих систем, систем збереження  резервування, копію-</w:t>
            </w:r>
            <w:proofErr w:type="spellStart"/>
            <w:r w:rsidRPr="00F72244">
              <w:rPr>
                <w:color w:val="000000" w:themeColor="text1"/>
              </w:rPr>
              <w:t>вання</w:t>
            </w:r>
            <w:proofErr w:type="spellEnd"/>
            <w:r w:rsidRPr="00F72244">
              <w:rPr>
                <w:color w:val="000000" w:themeColor="text1"/>
              </w:rPr>
              <w:t xml:space="preserve"> даних, надання послуг з доступу до мережі «Інтернет», технічної підтримки й обслуговування комп’ютерних програм з інформаційно-правовою системою для бухгалтерського обліку, фінансової звіт-</w:t>
            </w:r>
            <w:proofErr w:type="spellStart"/>
            <w:r w:rsidRPr="00F72244">
              <w:rPr>
                <w:color w:val="000000" w:themeColor="text1"/>
              </w:rPr>
              <w:t>ності</w:t>
            </w:r>
            <w:proofErr w:type="spellEnd"/>
            <w:r w:rsidRPr="00F72244">
              <w:rPr>
                <w:color w:val="000000" w:themeColor="text1"/>
              </w:rPr>
              <w:t xml:space="preserve"> тощо. </w:t>
            </w:r>
          </w:p>
          <w:p w:rsidR="00F72244" w:rsidRPr="00482D0E" w:rsidRDefault="00F72244" w:rsidP="00F72244">
            <w:pPr>
              <w:jc w:val="both"/>
              <w:rPr>
                <w:color w:val="000000" w:themeColor="text1"/>
              </w:rPr>
            </w:pPr>
            <w:r w:rsidRPr="00F72244">
              <w:rPr>
                <w:color w:val="000000" w:themeColor="text1"/>
              </w:rPr>
              <w:t xml:space="preserve">Забезпечення функціонування системи онлайн-моніторингу для дистанційного збору даних з лічильників комунальних закладів забезпечить коректну </w:t>
            </w:r>
            <w:proofErr w:type="spellStart"/>
            <w:r w:rsidRPr="00F72244">
              <w:rPr>
                <w:color w:val="000000" w:themeColor="text1"/>
              </w:rPr>
              <w:t>дистан-ційну</w:t>
            </w:r>
            <w:proofErr w:type="spellEnd"/>
            <w:r w:rsidRPr="00F72244">
              <w:rPr>
                <w:color w:val="000000" w:themeColor="text1"/>
              </w:rPr>
              <w:t xml:space="preserve"> передачу даних з приладів обліку, підвищить </w:t>
            </w:r>
            <w:r>
              <w:rPr>
                <w:color w:val="000000" w:themeColor="text1"/>
              </w:rPr>
              <w:t xml:space="preserve"> </w:t>
            </w:r>
            <w:r w:rsidRPr="00F72244">
              <w:rPr>
                <w:color w:val="000000" w:themeColor="text1"/>
              </w:rPr>
              <w:t xml:space="preserve">оперативність </w:t>
            </w:r>
            <w:r>
              <w:rPr>
                <w:color w:val="000000" w:themeColor="text1"/>
              </w:rPr>
              <w:t xml:space="preserve"> </w:t>
            </w:r>
            <w:r w:rsidRPr="00F72244">
              <w:rPr>
                <w:color w:val="000000" w:themeColor="text1"/>
              </w:rPr>
              <w:t xml:space="preserve">аналізу </w:t>
            </w:r>
            <w:proofErr w:type="spellStart"/>
            <w:r w:rsidRPr="00F72244">
              <w:rPr>
                <w:color w:val="000000" w:themeColor="text1"/>
              </w:rPr>
              <w:t>енерго</w:t>
            </w:r>
            <w:proofErr w:type="spellEnd"/>
            <w:r>
              <w:rPr>
                <w:color w:val="000000" w:themeColor="text1"/>
              </w:rPr>
              <w:t>-</w:t>
            </w:r>
          </w:p>
        </w:tc>
      </w:tr>
      <w:tr w:rsidR="00BC34C2" w:rsidRPr="00482D0E" w:rsidTr="007E0475">
        <w:trPr>
          <w:gridAfter w:val="1"/>
          <w:wAfter w:w="13" w:type="dxa"/>
          <w:cantSplit/>
          <w:trHeight w:val="1134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BC34C2" w:rsidRPr="00482D0E" w:rsidRDefault="00BC34C2" w:rsidP="00BC34C2">
            <w:pPr>
              <w:widowControl w:val="0"/>
              <w:jc w:val="both"/>
              <w:rPr>
                <w:bCs/>
                <w:color w:val="000000" w:themeColor="text1"/>
                <w:spacing w:val="-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C34C2" w:rsidRPr="00482D0E" w:rsidRDefault="00393EE6" w:rsidP="00D746E1">
            <w:pPr>
              <w:widowControl w:val="0"/>
              <w:jc w:val="both"/>
              <w:rPr>
                <w:bCs/>
                <w:color w:val="000000" w:themeColor="text1"/>
                <w:lang w:val="ru-UA"/>
              </w:rPr>
            </w:pPr>
            <w:r w:rsidRPr="00393EE6">
              <w:rPr>
                <w:bCs/>
                <w:color w:val="000000" w:themeColor="text1"/>
                <w:lang w:val="ru-UA"/>
              </w:rPr>
              <w:t xml:space="preserve">IT-сервісів виконавчих </w:t>
            </w:r>
            <w:r>
              <w:rPr>
                <w:bCs/>
                <w:color w:val="000000" w:themeColor="text1"/>
                <w:lang w:val="ru-UA"/>
              </w:rPr>
              <w:t>органів,   комунальних   підпри</w:t>
            </w:r>
            <w:r w:rsidR="0067080B" w:rsidRPr="00482D0E">
              <w:rPr>
                <w:bCs/>
                <w:color w:val="000000" w:themeColor="text1"/>
                <w:lang w:val="ru-UA"/>
              </w:rPr>
              <w:t>ємств, ус</w:t>
            </w:r>
            <w:r>
              <w:rPr>
                <w:bCs/>
                <w:color w:val="000000" w:themeColor="text1"/>
                <w:lang w:val="ru-UA"/>
              </w:rPr>
              <w:t>-</w:t>
            </w:r>
            <w:r w:rsidR="0067080B" w:rsidRPr="00482D0E">
              <w:rPr>
                <w:bCs/>
                <w:color w:val="000000" w:themeColor="text1"/>
                <w:lang w:val="ru-UA"/>
              </w:rPr>
              <w:t>та</w:t>
            </w:r>
            <w:r>
              <w:rPr>
                <w:bCs/>
                <w:color w:val="000000" w:themeColor="text1"/>
                <w:lang w:val="ru-UA"/>
              </w:rPr>
              <w:t>нов, організацій, зак</w:t>
            </w:r>
            <w:r w:rsidR="0067080B" w:rsidRPr="00482D0E">
              <w:rPr>
                <w:bCs/>
                <w:color w:val="000000" w:themeColor="text1"/>
                <w:lang w:val="ru-UA"/>
              </w:rPr>
              <w:t>ладів Кри</w:t>
            </w:r>
            <w:r>
              <w:rPr>
                <w:bCs/>
                <w:color w:val="000000" w:themeColor="text1"/>
                <w:lang w:val="ru-UA"/>
              </w:rPr>
              <w:t>-</w:t>
            </w:r>
            <w:r w:rsidR="0067080B" w:rsidRPr="00482D0E">
              <w:rPr>
                <w:bCs/>
                <w:color w:val="000000" w:themeColor="text1"/>
                <w:lang w:val="ru-UA"/>
              </w:rPr>
              <w:t>ворізької міської ради</w:t>
            </w:r>
          </w:p>
        </w:tc>
        <w:tc>
          <w:tcPr>
            <w:tcW w:w="993" w:type="dxa"/>
          </w:tcPr>
          <w:p w:rsidR="00BC34C2" w:rsidRPr="00482D0E" w:rsidRDefault="00BC34C2" w:rsidP="00BC34C2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 </w:t>
            </w:r>
          </w:p>
          <w:p w:rsidR="00BC34C2" w:rsidRPr="00482D0E" w:rsidRDefault="00BC34C2" w:rsidP="00BC34C2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BC34C2" w:rsidRPr="00482D0E" w:rsidRDefault="00BC34C2" w:rsidP="00BC34C2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BC34C2" w:rsidRPr="00482D0E" w:rsidRDefault="00BC34C2" w:rsidP="00BC34C2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34C2" w:rsidRPr="00482D0E" w:rsidRDefault="00BC34C2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34C2" w:rsidRPr="00482D0E" w:rsidRDefault="00BC34C2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34C2" w:rsidRPr="00482D0E" w:rsidRDefault="00BC34C2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34C2" w:rsidRPr="00482D0E" w:rsidRDefault="00BC34C2" w:rsidP="00BC34C2">
            <w:pPr>
              <w:widowControl w:val="0"/>
              <w:ind w:left="113" w:right="113"/>
              <w:jc w:val="right"/>
              <w:rPr>
                <w:color w:val="000000" w:themeColor="text1"/>
                <w:spacing w:val="-14"/>
              </w:rPr>
            </w:pPr>
          </w:p>
        </w:tc>
        <w:tc>
          <w:tcPr>
            <w:tcW w:w="4394" w:type="dxa"/>
          </w:tcPr>
          <w:p w:rsidR="00440001" w:rsidRPr="00482D0E" w:rsidRDefault="00440001" w:rsidP="00B72708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споживання, оптимізує витрати на енергоресурси та фонд оплати праці, а також сформує технічне підґрунтя для залучення зовнішнього фінансування у сфері енергоефективності</w:t>
            </w:r>
          </w:p>
        </w:tc>
      </w:tr>
      <w:tr w:rsidR="00F4539A" w:rsidRPr="00482D0E" w:rsidTr="00E5424B">
        <w:trPr>
          <w:gridAfter w:val="1"/>
          <w:wAfter w:w="13" w:type="dxa"/>
          <w:cantSplit/>
          <w:trHeight w:val="1134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4539A" w:rsidRPr="00482D0E" w:rsidRDefault="00F4539A" w:rsidP="00F4539A">
            <w:pPr>
              <w:widowControl w:val="0"/>
              <w:jc w:val="both"/>
              <w:rPr>
                <w:bCs/>
                <w:color w:val="000000" w:themeColor="text1"/>
                <w:spacing w:val="-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4539A" w:rsidRDefault="00F4539A" w:rsidP="00F4539A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  <w:lang w:val="ru-UA"/>
              </w:rPr>
              <w:t>2.</w:t>
            </w:r>
            <w:r w:rsidRPr="00237D1F">
              <w:rPr>
                <w:bCs/>
                <w:color w:val="000000" w:themeColor="text1"/>
              </w:rPr>
              <w:t>2</w:t>
            </w:r>
            <w:r w:rsidR="005125DC">
              <w:rPr>
                <w:bCs/>
                <w:color w:val="000000" w:themeColor="text1"/>
              </w:rPr>
              <w:t>.</w:t>
            </w:r>
            <w:r w:rsidRPr="00237D1F">
              <w:rPr>
                <w:bCs/>
                <w:color w:val="000000" w:themeColor="text1"/>
              </w:rPr>
              <w:t xml:space="preserve"> Упровадження та розвиток </w:t>
            </w:r>
            <w:r w:rsidR="00237D1F" w:rsidRPr="00237D1F">
              <w:rPr>
                <w:bCs/>
                <w:color w:val="000000" w:themeColor="text1"/>
              </w:rPr>
              <w:t>ЄІС</w:t>
            </w:r>
            <w:r w:rsidRPr="00237D1F">
              <w:rPr>
                <w:bCs/>
                <w:color w:val="000000" w:themeColor="text1"/>
              </w:rPr>
              <w:t xml:space="preserve">, створення сучасної </w:t>
            </w:r>
            <w:proofErr w:type="spellStart"/>
            <w:r w:rsidRPr="00237D1F">
              <w:rPr>
                <w:bCs/>
                <w:color w:val="000000" w:themeColor="text1"/>
              </w:rPr>
              <w:t>інфор</w:t>
            </w:r>
            <w:r w:rsidR="00237D1F" w:rsidRPr="00237D1F">
              <w:rPr>
                <w:bCs/>
                <w:color w:val="000000" w:themeColor="text1"/>
              </w:rPr>
              <w:t>-</w:t>
            </w:r>
            <w:r w:rsidRPr="00237D1F">
              <w:rPr>
                <w:bCs/>
                <w:color w:val="000000" w:themeColor="text1"/>
              </w:rPr>
              <w:t>маційної</w:t>
            </w:r>
            <w:proofErr w:type="spellEnd"/>
            <w:r w:rsidRPr="00237D1F">
              <w:rPr>
                <w:bCs/>
                <w:color w:val="000000" w:themeColor="text1"/>
              </w:rPr>
              <w:t xml:space="preserve"> та цифрової </w:t>
            </w:r>
            <w:proofErr w:type="spellStart"/>
            <w:r w:rsidRPr="00237D1F">
              <w:rPr>
                <w:bCs/>
                <w:color w:val="000000" w:themeColor="text1"/>
              </w:rPr>
              <w:t>інфра</w:t>
            </w:r>
            <w:proofErr w:type="spellEnd"/>
            <w:r w:rsidR="00237D1F" w:rsidRPr="00237D1F">
              <w:rPr>
                <w:bCs/>
                <w:color w:val="000000" w:themeColor="text1"/>
              </w:rPr>
              <w:t>-</w:t>
            </w:r>
            <w:r w:rsidRPr="00237D1F">
              <w:rPr>
                <w:bCs/>
                <w:color w:val="000000" w:themeColor="text1"/>
              </w:rPr>
              <w:t>структури міста (придбання, упровадження, підтримка, ви</w:t>
            </w:r>
            <w:r w:rsidR="00237D1F" w:rsidRPr="00237D1F">
              <w:rPr>
                <w:bCs/>
                <w:color w:val="000000" w:themeColor="text1"/>
              </w:rPr>
              <w:t>-</w:t>
            </w:r>
            <w:proofErr w:type="spellStart"/>
            <w:r w:rsidRPr="00237D1F">
              <w:rPr>
                <w:bCs/>
                <w:color w:val="000000" w:themeColor="text1"/>
              </w:rPr>
              <w:t>користання</w:t>
            </w:r>
            <w:proofErr w:type="spellEnd"/>
            <w:r w:rsidRPr="00237D1F">
              <w:rPr>
                <w:bCs/>
                <w:color w:val="000000" w:themeColor="text1"/>
              </w:rPr>
              <w:t xml:space="preserve"> програмного </w:t>
            </w:r>
            <w:proofErr w:type="spellStart"/>
            <w:r w:rsidRPr="00237D1F">
              <w:rPr>
                <w:bCs/>
                <w:color w:val="000000" w:themeColor="text1"/>
              </w:rPr>
              <w:t>забез</w:t>
            </w:r>
            <w:proofErr w:type="spellEnd"/>
            <w:r w:rsidR="003A64F8">
              <w:rPr>
                <w:bCs/>
                <w:color w:val="000000" w:themeColor="text1"/>
              </w:rPr>
              <w:t>-</w:t>
            </w:r>
            <w:r w:rsidRPr="00237D1F">
              <w:rPr>
                <w:bCs/>
                <w:color w:val="000000" w:themeColor="text1"/>
              </w:rPr>
              <w:t>печення,</w:t>
            </w:r>
            <w:r w:rsidRPr="00482D0E">
              <w:rPr>
                <w:bCs/>
                <w:color w:val="000000" w:themeColor="text1"/>
                <w:lang w:val="ru-UA"/>
              </w:rPr>
              <w:t xml:space="preserve"> інформаційних систем, вебсервісів, вебсайтів</w:t>
            </w:r>
            <w:r w:rsidR="003A64F8">
              <w:rPr>
                <w:bCs/>
                <w:color w:val="000000" w:themeColor="text1"/>
              </w:rPr>
              <w:t xml:space="preserve">, </w:t>
            </w:r>
            <w:proofErr w:type="spellStart"/>
            <w:r w:rsidR="003A64F8">
              <w:rPr>
                <w:bCs/>
                <w:color w:val="000000" w:themeColor="text1"/>
              </w:rPr>
              <w:t>інтерак</w:t>
            </w:r>
            <w:proofErr w:type="spellEnd"/>
            <w:r w:rsidR="003A64F8">
              <w:rPr>
                <w:bCs/>
                <w:color w:val="000000" w:themeColor="text1"/>
              </w:rPr>
              <w:t>-</w:t>
            </w:r>
            <w:proofErr w:type="spellStart"/>
            <w:r w:rsidR="003A64F8" w:rsidRPr="003A64F8">
              <w:rPr>
                <w:bCs/>
                <w:color w:val="000000" w:themeColor="text1"/>
                <w:spacing w:val="-6"/>
              </w:rPr>
              <w:t>тивно</w:t>
            </w:r>
            <w:proofErr w:type="spellEnd"/>
            <w:r w:rsidR="003A64F8" w:rsidRPr="003A64F8">
              <w:rPr>
                <w:bCs/>
                <w:color w:val="000000" w:themeColor="text1"/>
                <w:spacing w:val="-6"/>
              </w:rPr>
              <w:t xml:space="preserve">-мультимедійних </w:t>
            </w:r>
            <w:proofErr w:type="spellStart"/>
            <w:r w:rsidR="003A64F8" w:rsidRPr="003A64F8">
              <w:rPr>
                <w:bCs/>
                <w:color w:val="000000" w:themeColor="text1"/>
                <w:spacing w:val="-6"/>
              </w:rPr>
              <w:t>комплек</w:t>
            </w:r>
            <w:proofErr w:type="spellEnd"/>
            <w:r w:rsidR="003A64F8" w:rsidRPr="003A64F8">
              <w:rPr>
                <w:bCs/>
                <w:color w:val="000000" w:themeColor="text1"/>
                <w:spacing w:val="-6"/>
              </w:rPr>
              <w:t>-</w:t>
            </w:r>
            <w:r w:rsidR="003A64F8">
              <w:rPr>
                <w:bCs/>
                <w:color w:val="000000" w:themeColor="text1"/>
              </w:rPr>
              <w:t>сів</w:t>
            </w:r>
            <w:r w:rsidRPr="00482D0E">
              <w:rPr>
                <w:bCs/>
                <w:color w:val="000000" w:themeColor="text1"/>
                <w:lang w:val="ru-UA"/>
              </w:rPr>
              <w:t xml:space="preserve"> тощо, у тому числі шляхом надання фінансової підтримки, з них на оплату праці з нара</w:t>
            </w:r>
            <w:r w:rsidR="003A64F8"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  <w:lang w:val="ru-UA"/>
              </w:rPr>
              <w:t>хуваннями на заробітну плату, послуги зі здійснення адмініс</w:t>
            </w:r>
            <w:r w:rsidR="003A64F8">
              <w:rPr>
                <w:bCs/>
                <w:color w:val="000000" w:themeColor="text1"/>
              </w:rPr>
              <w:t>-</w:t>
            </w:r>
            <w:r w:rsidRPr="006B5634">
              <w:rPr>
                <w:bCs/>
                <w:color w:val="000000" w:themeColor="text1"/>
                <w:lang w:val="ru-UA"/>
              </w:rPr>
              <w:t>трування,</w:t>
            </w:r>
            <w:r w:rsidRPr="00482D0E">
              <w:rPr>
                <w:bCs/>
                <w:color w:val="000000" w:themeColor="text1"/>
                <w:lang w:val="ru-UA"/>
              </w:rPr>
              <w:t xml:space="preserve"> </w:t>
            </w:r>
            <w:r w:rsidR="00782582">
              <w:rPr>
                <w:bCs/>
                <w:color w:val="000000" w:themeColor="text1"/>
                <w:lang w:val="ru-UA"/>
              </w:rPr>
              <w:t>розробки про</w:t>
            </w:r>
            <w:r w:rsidR="00782582">
              <w:rPr>
                <w:bCs/>
                <w:color w:val="000000" w:themeColor="text1"/>
              </w:rPr>
              <w:t>є</w:t>
            </w:r>
            <w:r w:rsidR="006B5634" w:rsidRPr="006B5634">
              <w:rPr>
                <w:bCs/>
                <w:color w:val="000000" w:themeColor="text1"/>
                <w:lang w:val="ru-UA"/>
              </w:rPr>
              <w:t xml:space="preserve">ктної </w:t>
            </w:r>
            <w:r w:rsidR="00A63A0A">
              <w:rPr>
                <w:bCs/>
                <w:color w:val="000000" w:themeColor="text1"/>
                <w:lang w:val="ru-UA"/>
              </w:rPr>
              <w:t xml:space="preserve">документації, технічних вимог </w:t>
            </w:r>
            <w:r w:rsidR="00A63A0A">
              <w:rPr>
                <w:bCs/>
                <w:color w:val="000000" w:themeColor="text1"/>
              </w:rPr>
              <w:t xml:space="preserve">   і</w:t>
            </w:r>
            <w:r w:rsidR="006B5634" w:rsidRPr="006B5634">
              <w:rPr>
                <w:bCs/>
                <w:color w:val="000000" w:themeColor="text1"/>
                <w:lang w:val="ru-UA"/>
              </w:rPr>
              <w:t xml:space="preserve"> </w:t>
            </w:r>
            <w:bookmarkStart w:id="0" w:name="_GoBack"/>
            <w:bookmarkEnd w:id="0"/>
            <w:r w:rsidR="006B5634" w:rsidRPr="006B5634">
              <w:rPr>
                <w:bCs/>
                <w:color w:val="000000" w:themeColor="text1"/>
                <w:lang w:val="ru-UA"/>
              </w:rPr>
              <w:t xml:space="preserve">завдань, </w:t>
            </w:r>
            <w:r w:rsidRPr="00482D0E">
              <w:rPr>
                <w:bCs/>
                <w:color w:val="000000" w:themeColor="text1"/>
                <w:lang w:val="ru-UA"/>
              </w:rPr>
              <w:t>моніторингу та під</w:t>
            </w:r>
            <w:r w:rsidR="003A64F8"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  <w:lang w:val="ru-UA"/>
              </w:rPr>
              <w:t>тримки користувачів електрон</w:t>
            </w:r>
            <w:r w:rsidR="003A64F8"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  <w:lang w:val="ru-UA"/>
              </w:rPr>
              <w:t>них сервісів для забезпечення основної діяльності ко</w:t>
            </w:r>
            <w:proofErr w:type="spellStart"/>
            <w:r w:rsidR="00AC0DB5">
              <w:rPr>
                <w:bCs/>
                <w:color w:val="000000" w:themeColor="text1"/>
              </w:rPr>
              <w:t>муналь</w:t>
            </w:r>
            <w:proofErr w:type="spellEnd"/>
            <w:r w:rsidR="003A64F8">
              <w:rPr>
                <w:bCs/>
                <w:color w:val="000000" w:themeColor="text1"/>
              </w:rPr>
              <w:t>-ного підпри</w:t>
            </w:r>
            <w:r w:rsidR="00AC0DB5">
              <w:rPr>
                <w:bCs/>
                <w:color w:val="000000" w:themeColor="text1"/>
              </w:rPr>
              <w:t>ємства на період</w:t>
            </w:r>
            <w:r w:rsidR="00731413">
              <w:rPr>
                <w:bCs/>
                <w:color w:val="000000" w:themeColor="text1"/>
              </w:rPr>
              <w:t xml:space="preserve"> дії правового режиму воєнного стану та інші видатки, </w:t>
            </w:r>
            <w:r w:rsidR="00424056">
              <w:rPr>
                <w:bCs/>
                <w:color w:val="000000" w:themeColor="text1"/>
              </w:rPr>
              <w:t>пов’язані  з д</w:t>
            </w:r>
            <w:r w:rsidR="003A64F8">
              <w:rPr>
                <w:bCs/>
                <w:color w:val="000000" w:themeColor="text1"/>
              </w:rPr>
              <w:t>іяльністю комунального під-</w:t>
            </w:r>
            <w:proofErr w:type="spellStart"/>
            <w:r w:rsidR="003A64F8">
              <w:rPr>
                <w:bCs/>
                <w:color w:val="000000" w:themeColor="text1"/>
              </w:rPr>
              <w:t>приєм</w:t>
            </w:r>
            <w:r w:rsidR="00424056">
              <w:rPr>
                <w:bCs/>
                <w:color w:val="000000" w:themeColor="text1"/>
              </w:rPr>
              <w:t>с</w:t>
            </w:r>
            <w:r w:rsidR="003A64F8">
              <w:rPr>
                <w:bCs/>
                <w:color w:val="000000" w:themeColor="text1"/>
              </w:rPr>
              <w:t>т</w:t>
            </w:r>
            <w:r w:rsidR="00424056">
              <w:rPr>
                <w:bCs/>
                <w:color w:val="000000" w:themeColor="text1"/>
              </w:rPr>
              <w:t>ва</w:t>
            </w:r>
            <w:proofErr w:type="spellEnd"/>
            <w:r w:rsidR="00424056">
              <w:rPr>
                <w:bCs/>
                <w:color w:val="000000" w:themeColor="text1"/>
              </w:rPr>
              <w:t>).</w:t>
            </w:r>
          </w:p>
          <w:p w:rsidR="00424056" w:rsidRPr="00AC0DB5" w:rsidRDefault="00782001" w:rsidP="003A64F8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782001">
              <w:rPr>
                <w:bCs/>
                <w:color w:val="000000" w:themeColor="text1"/>
              </w:rPr>
              <w:t xml:space="preserve">Придбання ліцензій на право користування </w:t>
            </w:r>
            <w:r>
              <w:rPr>
                <w:bCs/>
                <w:color w:val="000000" w:themeColor="text1"/>
                <w:lang w:val="ru-UA"/>
              </w:rPr>
              <w:t xml:space="preserve"> </w:t>
            </w:r>
            <w:r w:rsidRPr="00782001">
              <w:rPr>
                <w:bCs/>
                <w:color w:val="000000" w:themeColor="text1"/>
              </w:rPr>
              <w:t xml:space="preserve">програмним </w:t>
            </w:r>
            <w:r>
              <w:rPr>
                <w:bCs/>
                <w:color w:val="000000" w:themeColor="text1"/>
                <w:lang w:val="ru-UA"/>
              </w:rPr>
              <w:t xml:space="preserve"> </w:t>
            </w:r>
            <w:r w:rsidRPr="00782001">
              <w:rPr>
                <w:bCs/>
                <w:color w:val="000000" w:themeColor="text1"/>
              </w:rPr>
              <w:t>ком-</w:t>
            </w:r>
          </w:p>
        </w:tc>
        <w:tc>
          <w:tcPr>
            <w:tcW w:w="993" w:type="dxa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 2026−</w:t>
            </w:r>
          </w:p>
          <w:p w:rsidR="00F4539A" w:rsidRPr="00482D0E" w:rsidRDefault="00F4539A" w:rsidP="00F4539A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2028 роки</w:t>
            </w:r>
          </w:p>
        </w:tc>
        <w:tc>
          <w:tcPr>
            <w:tcW w:w="1984" w:type="dxa"/>
          </w:tcPr>
          <w:p w:rsidR="00F4539A" w:rsidRPr="00482D0E" w:rsidRDefault="00F4539A" w:rsidP="00F4539A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Управління технічного захисту інформації та інформаційно-комунікаційних технологій виконкому Криворізької міської ради,</w:t>
            </w:r>
          </w:p>
          <w:p w:rsidR="00F4539A" w:rsidRPr="00482D0E" w:rsidRDefault="00F4539A" w:rsidP="00F4539A">
            <w:pPr>
              <w:widowControl w:val="0"/>
              <w:jc w:val="center"/>
              <w:rPr>
                <w:bCs/>
                <w:color w:val="000000" w:themeColor="text1"/>
              </w:rPr>
            </w:pPr>
            <w:proofErr w:type="spellStart"/>
            <w:r w:rsidRPr="00482D0E">
              <w:rPr>
                <w:bCs/>
                <w:color w:val="000000" w:themeColor="text1"/>
              </w:rPr>
              <w:t>Комуналь</w:t>
            </w:r>
            <w:proofErr w:type="spellEnd"/>
            <w:r w:rsidRPr="00482D0E">
              <w:rPr>
                <w:bCs/>
                <w:color w:val="000000" w:themeColor="text1"/>
              </w:rPr>
              <w:t>-</w:t>
            </w:r>
          </w:p>
          <w:p w:rsidR="00F4539A" w:rsidRPr="00482D0E" w:rsidRDefault="00F4539A" w:rsidP="00F4539A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не підприємство «Центр електронних послуг» Криворізької міської ради    </w:t>
            </w:r>
          </w:p>
        </w:tc>
        <w:tc>
          <w:tcPr>
            <w:tcW w:w="1134" w:type="dxa"/>
          </w:tcPr>
          <w:p w:rsidR="00F4539A" w:rsidRPr="00482D0E" w:rsidRDefault="00F4539A" w:rsidP="00F4539A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39A" w:rsidRPr="00482D0E" w:rsidRDefault="00187D47" w:rsidP="00F4539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lang w:val="ru-UA" w:eastAsia="ru-RU"/>
              </w:rPr>
            </w:pPr>
            <w:r w:rsidRPr="00482D0E">
              <w:rPr>
                <w:color w:val="000000" w:themeColor="text1"/>
                <w:spacing w:val="-8"/>
                <w:lang w:eastAsia="ru-RU"/>
              </w:rPr>
              <w:t>33</w:t>
            </w:r>
            <w:r w:rsidR="00AB177D">
              <w:rPr>
                <w:color w:val="000000" w:themeColor="text1"/>
                <w:spacing w:val="-8"/>
                <w:lang w:eastAsia="ru-RU"/>
              </w:rPr>
              <w:t> 949 584</w:t>
            </w:r>
            <w:r w:rsidRPr="00482D0E">
              <w:rPr>
                <w:color w:val="000000" w:themeColor="text1"/>
                <w:spacing w:val="-8"/>
                <w:lang w:eastAsia="ru-RU"/>
              </w:rPr>
              <w:t>,0</w:t>
            </w:r>
            <w:r w:rsidR="00E06B92" w:rsidRPr="00482D0E">
              <w:rPr>
                <w:color w:val="000000" w:themeColor="text1"/>
                <w:spacing w:val="-8"/>
                <w:lang w:val="ru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39A" w:rsidRPr="00482D0E" w:rsidRDefault="00E06B92" w:rsidP="00F4539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lang w:val="ru-UA" w:eastAsia="ru-RU"/>
              </w:rPr>
            </w:pPr>
            <w:r w:rsidRPr="00482D0E">
              <w:rPr>
                <w:color w:val="000000" w:themeColor="text1"/>
                <w:spacing w:val="-8"/>
                <w:lang w:eastAsia="ru-RU"/>
              </w:rPr>
              <w:t>45</w:t>
            </w:r>
            <w:r w:rsidR="00D02754">
              <w:rPr>
                <w:color w:val="000000" w:themeColor="text1"/>
                <w:spacing w:val="-8"/>
                <w:lang w:eastAsia="ru-RU"/>
              </w:rPr>
              <w:t> 344 166</w:t>
            </w:r>
            <w:r w:rsidRPr="00482D0E">
              <w:rPr>
                <w:color w:val="000000" w:themeColor="text1"/>
                <w:spacing w:val="-8"/>
                <w:lang w:eastAsia="ru-RU"/>
              </w:rPr>
              <w:t>,0</w:t>
            </w:r>
            <w:r w:rsidRPr="00482D0E">
              <w:rPr>
                <w:color w:val="000000" w:themeColor="text1"/>
                <w:spacing w:val="-8"/>
                <w:lang w:val="ru-UA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39A" w:rsidRPr="00482D0E" w:rsidRDefault="00E06B92" w:rsidP="00F4539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lang w:eastAsia="ru-RU"/>
              </w:rPr>
            </w:pPr>
            <w:r w:rsidRPr="00482D0E">
              <w:rPr>
                <w:color w:val="000000" w:themeColor="text1"/>
                <w:spacing w:val="-8"/>
                <w:lang w:eastAsia="ru-RU"/>
              </w:rPr>
              <w:t>47</w:t>
            </w:r>
            <w:r w:rsidR="00BE5ADF">
              <w:rPr>
                <w:color w:val="000000" w:themeColor="text1"/>
                <w:spacing w:val="-8"/>
                <w:lang w:eastAsia="ru-RU"/>
              </w:rPr>
              <w:t> 743 618</w:t>
            </w:r>
            <w:r w:rsidRPr="00482D0E">
              <w:rPr>
                <w:color w:val="000000" w:themeColor="text1"/>
                <w:spacing w:val="-8"/>
                <w:lang w:eastAsia="ru-RU"/>
              </w:rPr>
              <w:t>,</w:t>
            </w:r>
            <w:r w:rsidR="00365CEE">
              <w:rPr>
                <w:color w:val="000000" w:themeColor="text1"/>
                <w:spacing w:val="-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539A" w:rsidRPr="00482D0E" w:rsidRDefault="00BE5ADF" w:rsidP="00F4539A">
            <w:pPr>
              <w:widowControl w:val="0"/>
              <w:ind w:left="113" w:right="113"/>
              <w:jc w:val="right"/>
              <w:rPr>
                <w:bCs/>
                <w:color w:val="000000" w:themeColor="text1"/>
                <w:spacing w:val="-14"/>
              </w:rPr>
            </w:pPr>
            <w:r>
              <w:rPr>
                <w:bCs/>
                <w:color w:val="000000" w:themeColor="text1"/>
                <w:spacing w:val="-14"/>
              </w:rPr>
              <w:t>127 037 368</w:t>
            </w:r>
            <w:r w:rsidR="00E06B92" w:rsidRPr="00482D0E">
              <w:rPr>
                <w:bCs/>
                <w:color w:val="000000" w:themeColor="text1"/>
                <w:spacing w:val="-14"/>
              </w:rPr>
              <w:t>,</w:t>
            </w:r>
            <w:r w:rsidR="00365CEE">
              <w:rPr>
                <w:bCs/>
                <w:color w:val="000000" w:themeColor="text1"/>
                <w:spacing w:val="-14"/>
              </w:rPr>
              <w:t>00</w:t>
            </w:r>
          </w:p>
        </w:tc>
        <w:tc>
          <w:tcPr>
            <w:tcW w:w="4394" w:type="dxa"/>
          </w:tcPr>
          <w:p w:rsidR="00F4539A" w:rsidRDefault="00BD41CF" w:rsidP="00F4539A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Реалізація інструментів цифрового </w:t>
            </w:r>
            <w:proofErr w:type="spellStart"/>
            <w:r w:rsidRPr="00482D0E">
              <w:rPr>
                <w:bCs/>
                <w:color w:val="000000" w:themeColor="text1"/>
              </w:rPr>
              <w:t>вряду-вання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шляхом оптимізації впровадження та функціонування програмного </w:t>
            </w:r>
            <w:proofErr w:type="spellStart"/>
            <w:r w:rsidRPr="00482D0E">
              <w:rPr>
                <w:bCs/>
                <w:color w:val="000000" w:themeColor="text1"/>
              </w:rPr>
              <w:t>забез</w:t>
            </w:r>
            <w:proofErr w:type="spellEnd"/>
            <w:r w:rsidRPr="00482D0E">
              <w:rPr>
                <w:bCs/>
                <w:color w:val="000000" w:themeColor="text1"/>
                <w:lang w:val="ru-UA"/>
              </w:rPr>
              <w:t>-</w:t>
            </w:r>
            <w:r w:rsidRPr="00482D0E">
              <w:rPr>
                <w:bCs/>
                <w:color w:val="000000" w:themeColor="text1"/>
              </w:rPr>
              <w:t>печення за рахунок раціонального ви</w:t>
            </w:r>
            <w:r w:rsidRPr="00482D0E">
              <w:rPr>
                <w:bCs/>
                <w:color w:val="000000" w:themeColor="text1"/>
                <w:lang w:val="ru-UA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</w:rPr>
              <w:t>користання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фінансових, матеріально-технічних та інших ресурсів, підвищення якості надання адміністративних, </w:t>
            </w:r>
            <w:proofErr w:type="spellStart"/>
            <w:r w:rsidRPr="00482D0E">
              <w:rPr>
                <w:bCs/>
                <w:color w:val="000000" w:themeColor="text1"/>
              </w:rPr>
              <w:t>соціаль</w:t>
            </w:r>
            <w:proofErr w:type="spellEnd"/>
            <w:r w:rsidRPr="00482D0E">
              <w:rPr>
                <w:bCs/>
                <w:color w:val="000000" w:themeColor="text1"/>
                <w:lang w:val="ru-UA"/>
              </w:rPr>
              <w:t>-</w:t>
            </w:r>
            <w:r w:rsidRPr="00482D0E">
              <w:rPr>
                <w:bCs/>
                <w:color w:val="000000" w:themeColor="text1"/>
              </w:rPr>
              <w:t>них, комунальних послуг, послуг у сферах освіти, охорони здоров’я тощо шляхом за</w:t>
            </w:r>
            <w:r w:rsidRPr="00482D0E">
              <w:rPr>
                <w:bCs/>
                <w:color w:val="000000" w:themeColor="text1"/>
                <w:lang w:val="ru-UA"/>
              </w:rPr>
              <w:t>-</w:t>
            </w:r>
            <w:r w:rsidRPr="00482D0E">
              <w:rPr>
                <w:bCs/>
                <w:color w:val="000000" w:themeColor="text1"/>
              </w:rPr>
              <w:t xml:space="preserve">провадження електронних сервісів; </w:t>
            </w:r>
            <w:proofErr w:type="spellStart"/>
            <w:r w:rsidRPr="00482D0E">
              <w:rPr>
                <w:bCs/>
                <w:color w:val="000000" w:themeColor="text1"/>
              </w:rPr>
              <w:t>забез</w:t>
            </w:r>
            <w:proofErr w:type="spellEnd"/>
            <w:r w:rsidRPr="00482D0E">
              <w:rPr>
                <w:bCs/>
                <w:color w:val="000000" w:themeColor="text1"/>
                <w:lang w:val="ru-UA"/>
              </w:rPr>
              <w:t>-</w:t>
            </w:r>
            <w:r w:rsidRPr="00482D0E">
              <w:rPr>
                <w:bCs/>
                <w:color w:val="000000" w:themeColor="text1"/>
              </w:rPr>
              <w:t>печення доступу мешканців до наборів даних, що підлягають оприлюдненню у формі відкритих даних згідно з чинним законодавством України; збільшення про</w:t>
            </w:r>
            <w:r w:rsidRPr="00482D0E">
              <w:rPr>
                <w:bCs/>
                <w:color w:val="000000" w:themeColor="text1"/>
                <w:lang w:val="ru-UA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</w:rPr>
              <w:t>зорості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 діяльності міської влади через використання електронних інформацій</w:t>
            </w:r>
            <w:r w:rsidRPr="00482D0E">
              <w:rPr>
                <w:bCs/>
                <w:color w:val="000000" w:themeColor="text1"/>
                <w:lang w:val="ru-UA"/>
              </w:rPr>
              <w:t>-</w:t>
            </w:r>
            <w:r w:rsidRPr="00482D0E">
              <w:rPr>
                <w:bCs/>
                <w:color w:val="000000" w:themeColor="text1"/>
              </w:rPr>
              <w:t xml:space="preserve">них ресурсів </w:t>
            </w:r>
            <w:proofErr w:type="spellStart"/>
            <w:r w:rsidRPr="00482D0E">
              <w:rPr>
                <w:bCs/>
                <w:color w:val="000000" w:themeColor="text1"/>
              </w:rPr>
              <w:t>вебсистем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482D0E">
              <w:rPr>
                <w:bCs/>
                <w:color w:val="000000" w:themeColor="text1"/>
              </w:rPr>
              <w:t>вебсервісів</w:t>
            </w:r>
            <w:proofErr w:type="spellEnd"/>
            <w:r w:rsidRPr="00482D0E">
              <w:rPr>
                <w:bCs/>
                <w:color w:val="000000" w:themeColor="text1"/>
              </w:rPr>
              <w:t>, ефективне муніципальне управління</w:t>
            </w:r>
            <w:r w:rsidR="000F7C1B">
              <w:rPr>
                <w:bCs/>
                <w:color w:val="000000" w:themeColor="text1"/>
              </w:rPr>
              <w:t>.</w:t>
            </w:r>
          </w:p>
          <w:p w:rsidR="004D12CD" w:rsidRPr="00482D0E" w:rsidRDefault="004D12CD" w:rsidP="00F4539A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4D12CD">
              <w:rPr>
                <w:bCs/>
                <w:color w:val="000000" w:themeColor="text1"/>
              </w:rPr>
              <w:t>Ліцензійне програмне забезпечення (ком-</w:t>
            </w:r>
            <w:proofErr w:type="spellStart"/>
            <w:r w:rsidRPr="004D12CD">
              <w:rPr>
                <w:bCs/>
                <w:color w:val="000000" w:themeColor="text1"/>
              </w:rPr>
              <w:t>п’ютерні</w:t>
            </w:r>
            <w:proofErr w:type="spellEnd"/>
            <w:r w:rsidRPr="004D12CD">
              <w:rPr>
                <w:bCs/>
                <w:color w:val="000000" w:themeColor="text1"/>
              </w:rPr>
              <w:t xml:space="preserve"> програми), що є складовою </w:t>
            </w:r>
            <w:proofErr w:type="spellStart"/>
            <w:r w:rsidRPr="004D12CD">
              <w:rPr>
                <w:bCs/>
                <w:color w:val="000000" w:themeColor="text1"/>
              </w:rPr>
              <w:t>прог</w:t>
            </w:r>
            <w:proofErr w:type="spellEnd"/>
            <w:r w:rsidR="00143FDE">
              <w:rPr>
                <w:bCs/>
                <w:color w:val="000000" w:themeColor="text1"/>
              </w:rPr>
              <w:t xml:space="preserve">-рамного комплексу «Картки </w:t>
            </w:r>
            <w:proofErr w:type="spellStart"/>
            <w:r w:rsidR="00143FDE">
              <w:rPr>
                <w:bCs/>
                <w:color w:val="000000" w:themeColor="text1"/>
              </w:rPr>
              <w:t>криво</w:t>
            </w:r>
            <w:r w:rsidRPr="004D12CD">
              <w:rPr>
                <w:bCs/>
                <w:color w:val="000000" w:themeColor="text1"/>
              </w:rPr>
              <w:t>ріжця</w:t>
            </w:r>
            <w:proofErr w:type="spellEnd"/>
            <w:r w:rsidRPr="004D12CD">
              <w:rPr>
                <w:bCs/>
                <w:color w:val="000000" w:themeColor="text1"/>
              </w:rPr>
              <w:t xml:space="preserve">», забезпечує працездатність та </w:t>
            </w:r>
            <w:proofErr w:type="spellStart"/>
            <w:r w:rsidRPr="004D12CD">
              <w:rPr>
                <w:bCs/>
                <w:color w:val="000000" w:themeColor="text1"/>
              </w:rPr>
              <w:t>функціону</w:t>
            </w:r>
            <w:r w:rsidR="00143FDE">
              <w:rPr>
                <w:bCs/>
                <w:color w:val="000000" w:themeColor="text1"/>
              </w:rPr>
              <w:t>-</w:t>
            </w:r>
            <w:r w:rsidRPr="004D12CD">
              <w:rPr>
                <w:bCs/>
                <w:color w:val="000000" w:themeColor="text1"/>
              </w:rPr>
              <w:t>вання</w:t>
            </w:r>
            <w:proofErr w:type="spellEnd"/>
            <w:r w:rsidRPr="004D12CD">
              <w:rPr>
                <w:bCs/>
                <w:color w:val="000000" w:themeColor="text1"/>
              </w:rPr>
              <w:t xml:space="preserve"> Реєстру утримувачів </w:t>
            </w:r>
            <w:proofErr w:type="spellStart"/>
            <w:r w:rsidRPr="004D12CD">
              <w:rPr>
                <w:bCs/>
                <w:color w:val="000000" w:themeColor="text1"/>
              </w:rPr>
              <w:t>багатофун</w:t>
            </w:r>
            <w:r w:rsidR="0099729D">
              <w:rPr>
                <w:bCs/>
                <w:color w:val="000000" w:themeColor="text1"/>
              </w:rPr>
              <w:t>-</w:t>
            </w:r>
            <w:r w:rsidRPr="004D12CD">
              <w:rPr>
                <w:bCs/>
                <w:color w:val="000000" w:themeColor="text1"/>
              </w:rPr>
              <w:t>кціональної</w:t>
            </w:r>
            <w:proofErr w:type="spellEnd"/>
            <w:r w:rsidRPr="004D12CD">
              <w:rPr>
                <w:bCs/>
                <w:color w:val="000000" w:themeColor="text1"/>
              </w:rPr>
              <w:t xml:space="preserve"> електронної «Картки криво</w:t>
            </w:r>
            <w:r w:rsidR="0099729D">
              <w:rPr>
                <w:bCs/>
                <w:color w:val="000000" w:themeColor="text1"/>
              </w:rPr>
              <w:t>-</w:t>
            </w:r>
            <w:proofErr w:type="spellStart"/>
            <w:r w:rsidRPr="004D12CD">
              <w:rPr>
                <w:bCs/>
                <w:color w:val="000000" w:themeColor="text1"/>
              </w:rPr>
              <w:t>ріжця</w:t>
            </w:r>
            <w:proofErr w:type="spellEnd"/>
            <w:r w:rsidRPr="004D12CD">
              <w:rPr>
                <w:bCs/>
                <w:color w:val="000000" w:themeColor="text1"/>
              </w:rPr>
              <w:t xml:space="preserve">», що акумулює дані про </w:t>
            </w:r>
            <w:r>
              <w:rPr>
                <w:bCs/>
                <w:color w:val="000000" w:themeColor="text1"/>
              </w:rPr>
              <w:t xml:space="preserve"> </w:t>
            </w:r>
            <w:r w:rsidRPr="004D12CD">
              <w:rPr>
                <w:bCs/>
                <w:color w:val="000000" w:themeColor="text1"/>
              </w:rPr>
              <w:t xml:space="preserve">громадян, </w:t>
            </w:r>
            <w:r>
              <w:rPr>
                <w:bCs/>
                <w:color w:val="000000" w:themeColor="text1"/>
              </w:rPr>
              <w:t xml:space="preserve"> </w:t>
            </w:r>
            <w:r w:rsidRPr="004D12CD">
              <w:rPr>
                <w:bCs/>
                <w:color w:val="000000" w:themeColor="text1"/>
              </w:rPr>
              <w:t xml:space="preserve"> які   отримали/придбали  </w:t>
            </w:r>
            <w:r w:rsidR="0099729D" w:rsidRPr="00143FDE">
              <w:rPr>
                <w:bCs/>
                <w:color w:val="000000" w:themeColor="text1"/>
              </w:rPr>
              <w:t>картку,</w:t>
            </w:r>
            <w:r w:rsidR="0099729D">
              <w:rPr>
                <w:bCs/>
                <w:color w:val="000000" w:themeColor="text1"/>
              </w:rPr>
              <w:t xml:space="preserve"> </w:t>
            </w:r>
            <w:proofErr w:type="spellStart"/>
            <w:r w:rsidR="0099729D">
              <w:rPr>
                <w:bCs/>
                <w:color w:val="000000" w:themeColor="text1"/>
              </w:rPr>
              <w:t>функціо</w:t>
            </w:r>
            <w:r w:rsidR="00A34877">
              <w:rPr>
                <w:bCs/>
                <w:color w:val="000000" w:themeColor="text1"/>
              </w:rPr>
              <w:t>-нування</w:t>
            </w:r>
            <w:proofErr w:type="spellEnd"/>
            <w:r w:rsidR="00A34877">
              <w:rPr>
                <w:bCs/>
                <w:color w:val="000000" w:themeColor="text1"/>
              </w:rPr>
              <w:t xml:space="preserve">  </w:t>
            </w:r>
            <w:r w:rsidR="00A34877" w:rsidRPr="00143FDE">
              <w:rPr>
                <w:bCs/>
                <w:color w:val="000000" w:themeColor="text1"/>
              </w:rPr>
              <w:t>«Модуля</w:t>
            </w:r>
            <w:r w:rsidR="00A34877">
              <w:rPr>
                <w:bCs/>
                <w:color w:val="000000" w:themeColor="text1"/>
              </w:rPr>
              <w:t xml:space="preserve"> </w:t>
            </w:r>
            <w:r w:rsidR="00A34877" w:rsidRPr="00143FDE">
              <w:rPr>
                <w:bCs/>
                <w:color w:val="000000" w:themeColor="text1"/>
              </w:rPr>
              <w:t xml:space="preserve"> «</w:t>
            </w:r>
            <w:proofErr w:type="spellStart"/>
            <w:r w:rsidR="00A34877" w:rsidRPr="00143FDE">
              <w:rPr>
                <w:bCs/>
                <w:color w:val="000000" w:themeColor="text1"/>
              </w:rPr>
              <w:t>CardHolder</w:t>
            </w:r>
            <w:proofErr w:type="spellEnd"/>
            <w:r w:rsidR="00A34877">
              <w:rPr>
                <w:bCs/>
                <w:color w:val="000000" w:themeColor="text1"/>
              </w:rPr>
              <w:t xml:space="preserve">  </w:t>
            </w:r>
            <w:r w:rsidR="00A34877" w:rsidRPr="00143FDE">
              <w:rPr>
                <w:bCs/>
                <w:color w:val="000000" w:themeColor="text1"/>
              </w:rPr>
              <w:t xml:space="preserve">– </w:t>
            </w:r>
            <w:r w:rsidR="00A34877">
              <w:rPr>
                <w:bCs/>
                <w:color w:val="000000" w:themeColor="text1"/>
              </w:rPr>
              <w:t xml:space="preserve"> </w:t>
            </w:r>
            <w:proofErr w:type="spellStart"/>
            <w:r w:rsidR="00A34877" w:rsidRPr="00143FDE">
              <w:rPr>
                <w:bCs/>
                <w:color w:val="000000" w:themeColor="text1"/>
              </w:rPr>
              <w:t>мобіль</w:t>
            </w:r>
            <w:proofErr w:type="spellEnd"/>
            <w:r w:rsidR="00A34877">
              <w:rPr>
                <w:bCs/>
                <w:color w:val="000000" w:themeColor="text1"/>
              </w:rPr>
              <w:t>-</w:t>
            </w:r>
          </w:p>
        </w:tc>
      </w:tr>
      <w:tr w:rsidR="00143FDE" w:rsidRPr="00482D0E" w:rsidTr="00E5424B">
        <w:trPr>
          <w:gridAfter w:val="1"/>
          <w:wAfter w:w="13" w:type="dxa"/>
          <w:cantSplit/>
          <w:trHeight w:val="1134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43FDE" w:rsidRPr="00482D0E" w:rsidRDefault="00143FDE" w:rsidP="00F4539A">
            <w:pPr>
              <w:widowControl w:val="0"/>
              <w:jc w:val="both"/>
              <w:rPr>
                <w:bCs/>
                <w:color w:val="000000" w:themeColor="text1"/>
                <w:spacing w:val="-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B5634" w:rsidRDefault="006B5634" w:rsidP="00143FDE">
            <w:pPr>
              <w:widowControl w:val="0"/>
              <w:jc w:val="both"/>
              <w:rPr>
                <w:bCs/>
                <w:color w:val="000000" w:themeColor="text1"/>
                <w:lang w:val="ru-UA"/>
              </w:rPr>
            </w:pPr>
            <w:r w:rsidRPr="006B5634">
              <w:rPr>
                <w:bCs/>
                <w:color w:val="000000" w:themeColor="text1"/>
                <w:lang w:val="ru-UA"/>
              </w:rPr>
              <w:t>плексом «Картка криворіжця», послуги з постачання, технічно-</w:t>
            </w:r>
          </w:p>
          <w:p w:rsidR="00143FDE" w:rsidRPr="00143FDE" w:rsidRDefault="003A64F8" w:rsidP="00143FDE">
            <w:pPr>
              <w:widowControl w:val="0"/>
              <w:jc w:val="both"/>
              <w:rPr>
                <w:bCs/>
                <w:color w:val="000000" w:themeColor="text1"/>
                <w:lang w:val="ru-UA"/>
              </w:rPr>
            </w:pPr>
            <w:r>
              <w:rPr>
                <w:bCs/>
                <w:color w:val="000000" w:themeColor="text1"/>
                <w:lang w:val="ru-UA"/>
              </w:rPr>
              <w:t>го  обслуговування та кон</w:t>
            </w:r>
            <w:r w:rsidR="00143FDE" w:rsidRPr="00143FDE">
              <w:rPr>
                <w:bCs/>
                <w:color w:val="000000" w:themeColor="text1"/>
                <w:lang w:val="ru-UA"/>
              </w:rPr>
              <w:t>суль</w:t>
            </w:r>
            <w:r>
              <w:rPr>
                <w:bCs/>
                <w:color w:val="000000" w:themeColor="text1"/>
              </w:rPr>
              <w:t>-</w:t>
            </w:r>
            <w:r w:rsidR="00143FDE" w:rsidRPr="00143FDE">
              <w:rPr>
                <w:bCs/>
                <w:color w:val="000000" w:themeColor="text1"/>
                <w:lang w:val="ru-UA"/>
              </w:rPr>
              <w:t>та</w:t>
            </w:r>
            <w:r>
              <w:rPr>
                <w:bCs/>
                <w:color w:val="000000" w:themeColor="text1"/>
                <w:lang w:val="ru-UA"/>
              </w:rPr>
              <w:t>тивного супроводу ліцен</w:t>
            </w:r>
            <w:r w:rsidR="00143FDE" w:rsidRPr="00143FDE">
              <w:rPr>
                <w:bCs/>
                <w:color w:val="000000" w:themeColor="text1"/>
                <w:lang w:val="ru-UA"/>
              </w:rPr>
              <w:t>зій</w:t>
            </w:r>
            <w:r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  <w:lang w:val="ru-UA"/>
              </w:rPr>
              <w:t>ного програмного забезпе</w:t>
            </w:r>
            <w:r w:rsidR="00143FDE" w:rsidRPr="00143FDE">
              <w:rPr>
                <w:bCs/>
                <w:color w:val="000000" w:themeColor="text1"/>
                <w:lang w:val="ru-UA"/>
              </w:rPr>
              <w:t xml:space="preserve">чення для </w:t>
            </w:r>
            <w:r w:rsidR="0075312D">
              <w:rPr>
                <w:bCs/>
                <w:color w:val="000000" w:themeColor="text1"/>
                <w:lang w:val="ru-UA"/>
              </w:rPr>
              <w:t>підтримки багато-</w:t>
            </w:r>
            <w:r w:rsidR="0075312D" w:rsidRPr="00A8551A">
              <w:rPr>
                <w:bCs/>
                <w:color w:val="000000" w:themeColor="text1"/>
                <w:spacing w:val="-10"/>
                <w:lang w:val="ru-UA"/>
              </w:rPr>
              <w:t>функціо</w:t>
            </w:r>
            <w:r>
              <w:rPr>
                <w:bCs/>
                <w:color w:val="000000" w:themeColor="text1"/>
                <w:spacing w:val="-10"/>
              </w:rPr>
              <w:t>-</w:t>
            </w:r>
            <w:r w:rsidR="0075312D" w:rsidRPr="00A8551A">
              <w:rPr>
                <w:bCs/>
                <w:color w:val="000000" w:themeColor="text1"/>
                <w:spacing w:val="-10"/>
                <w:lang w:val="ru-UA"/>
              </w:rPr>
              <w:t>нальної</w:t>
            </w:r>
            <w:r w:rsidR="0075312D" w:rsidRPr="00A8551A">
              <w:rPr>
                <w:bCs/>
                <w:color w:val="000000" w:themeColor="text1"/>
                <w:spacing w:val="-10"/>
              </w:rPr>
              <w:t xml:space="preserve"> </w:t>
            </w:r>
            <w:r w:rsidR="00143FDE" w:rsidRPr="00A8551A">
              <w:rPr>
                <w:bCs/>
                <w:color w:val="000000" w:themeColor="text1"/>
                <w:spacing w:val="-10"/>
                <w:lang w:val="ru-UA"/>
              </w:rPr>
              <w:t>електронної «Карт</w:t>
            </w:r>
            <w:r w:rsidR="00143FDE" w:rsidRPr="00143FDE">
              <w:rPr>
                <w:bCs/>
                <w:color w:val="000000" w:themeColor="text1"/>
                <w:lang w:val="ru-UA"/>
              </w:rPr>
              <w:t>ки кри</w:t>
            </w:r>
            <w:r>
              <w:rPr>
                <w:bCs/>
                <w:color w:val="000000" w:themeColor="text1"/>
              </w:rPr>
              <w:t>-</w:t>
            </w:r>
            <w:r w:rsidR="00143FDE" w:rsidRPr="00143FDE">
              <w:rPr>
                <w:bCs/>
                <w:color w:val="000000" w:themeColor="text1"/>
                <w:lang w:val="ru-UA"/>
              </w:rPr>
              <w:t>воріжця».</w:t>
            </w:r>
          </w:p>
          <w:p w:rsidR="00143FDE" w:rsidRPr="00482D0E" w:rsidRDefault="00143FDE" w:rsidP="00143FDE">
            <w:pPr>
              <w:widowControl w:val="0"/>
              <w:jc w:val="both"/>
              <w:rPr>
                <w:bCs/>
                <w:color w:val="000000" w:themeColor="text1"/>
                <w:lang w:val="ru-UA"/>
              </w:rPr>
            </w:pPr>
            <w:r w:rsidRPr="00143FDE">
              <w:rPr>
                <w:bCs/>
                <w:color w:val="000000" w:themeColor="text1"/>
                <w:lang w:val="ru-UA"/>
              </w:rPr>
              <w:t>Послуги з технічної підтримки, адміністрування  та   модерніза</w:t>
            </w:r>
            <w:r w:rsidR="0075312D">
              <w:rPr>
                <w:bCs/>
                <w:color w:val="000000" w:themeColor="text1"/>
                <w:lang w:val="ru-UA"/>
              </w:rPr>
              <w:t>-ції (апгрейду), оновлення ві</w:t>
            </w:r>
            <w:r w:rsidRPr="00143FDE">
              <w:rPr>
                <w:bCs/>
                <w:color w:val="000000" w:themeColor="text1"/>
                <w:lang w:val="ru-UA"/>
              </w:rPr>
              <w:t>зу</w:t>
            </w:r>
            <w:r w:rsidR="0075312D">
              <w:rPr>
                <w:bCs/>
                <w:color w:val="000000" w:themeColor="text1"/>
              </w:rPr>
              <w:t>-</w:t>
            </w:r>
            <w:r w:rsidRPr="00143FDE">
              <w:rPr>
                <w:bCs/>
                <w:color w:val="000000" w:themeColor="text1"/>
                <w:lang w:val="ru-UA"/>
              </w:rPr>
              <w:t>ального оформлення із супут-ньою зміною позиціювання та розробки додаткових функцій мобільного застосунку «Картка криворіжця»</w:t>
            </w:r>
          </w:p>
        </w:tc>
        <w:tc>
          <w:tcPr>
            <w:tcW w:w="993" w:type="dxa"/>
          </w:tcPr>
          <w:p w:rsidR="00143FDE" w:rsidRPr="00482D0E" w:rsidRDefault="00143FDE" w:rsidP="00F453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143FDE" w:rsidRPr="00482D0E" w:rsidRDefault="00143FDE" w:rsidP="00F4539A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143FDE" w:rsidRPr="00482D0E" w:rsidRDefault="00143FDE" w:rsidP="00F4539A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3FDE" w:rsidRPr="00482D0E" w:rsidRDefault="00143FDE" w:rsidP="00F4539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3FDE" w:rsidRPr="00482D0E" w:rsidRDefault="00143FDE" w:rsidP="00F4539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3FDE" w:rsidRPr="00482D0E" w:rsidRDefault="00143FDE" w:rsidP="00F4539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43FDE" w:rsidRPr="00482D0E" w:rsidRDefault="00143FDE" w:rsidP="00F4539A">
            <w:pPr>
              <w:widowControl w:val="0"/>
              <w:ind w:left="113" w:right="113"/>
              <w:jc w:val="right"/>
              <w:rPr>
                <w:bCs/>
                <w:color w:val="000000" w:themeColor="text1"/>
                <w:spacing w:val="-14"/>
              </w:rPr>
            </w:pPr>
          </w:p>
        </w:tc>
        <w:tc>
          <w:tcPr>
            <w:tcW w:w="4394" w:type="dxa"/>
          </w:tcPr>
          <w:p w:rsidR="00143FDE" w:rsidRPr="00143FDE" w:rsidRDefault="00143FDE" w:rsidP="00143FDE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143FDE">
              <w:rPr>
                <w:bCs/>
                <w:color w:val="000000" w:themeColor="text1"/>
              </w:rPr>
              <w:t xml:space="preserve">ного застосунку «Картка </w:t>
            </w:r>
            <w:proofErr w:type="spellStart"/>
            <w:r w:rsidRPr="00143FDE">
              <w:rPr>
                <w:bCs/>
                <w:color w:val="000000" w:themeColor="text1"/>
              </w:rPr>
              <w:t>криворіжця</w:t>
            </w:r>
            <w:proofErr w:type="spellEnd"/>
            <w:r w:rsidRPr="00143FDE">
              <w:rPr>
                <w:bCs/>
                <w:color w:val="000000" w:themeColor="text1"/>
              </w:rPr>
              <w:t>» для поповнення картки (-</w:t>
            </w:r>
            <w:proofErr w:type="spellStart"/>
            <w:r w:rsidRPr="00143FDE">
              <w:rPr>
                <w:bCs/>
                <w:color w:val="000000" w:themeColor="text1"/>
              </w:rPr>
              <w:t>ок</w:t>
            </w:r>
            <w:proofErr w:type="spellEnd"/>
            <w:r w:rsidRPr="00143FDE">
              <w:rPr>
                <w:bCs/>
                <w:color w:val="000000" w:themeColor="text1"/>
              </w:rPr>
              <w:t xml:space="preserve">) на необхідну кількість поїздок у будь-який зручний час і в будь-якому місці, відстеження балансу на картці (-ах), перегляд історії </w:t>
            </w:r>
            <w:proofErr w:type="spellStart"/>
            <w:r w:rsidRPr="00143FDE">
              <w:rPr>
                <w:bCs/>
                <w:color w:val="000000" w:themeColor="text1"/>
              </w:rPr>
              <w:t>реєстра</w:t>
            </w:r>
            <w:proofErr w:type="spellEnd"/>
            <w:r w:rsidR="0099729D">
              <w:rPr>
                <w:bCs/>
                <w:color w:val="000000" w:themeColor="text1"/>
              </w:rPr>
              <w:t>-</w:t>
            </w:r>
            <w:r w:rsidRPr="00143FDE">
              <w:rPr>
                <w:bCs/>
                <w:color w:val="000000" w:themeColor="text1"/>
              </w:rPr>
              <w:t>цій: де й коли була оплачена/ облікована поїздка, блокування втраченої картки          (-</w:t>
            </w:r>
            <w:proofErr w:type="spellStart"/>
            <w:r w:rsidRPr="00143FDE">
              <w:rPr>
                <w:bCs/>
                <w:color w:val="000000" w:themeColor="text1"/>
              </w:rPr>
              <w:t>ок</w:t>
            </w:r>
            <w:proofErr w:type="spellEnd"/>
            <w:r w:rsidRPr="00143FDE">
              <w:rPr>
                <w:bCs/>
                <w:color w:val="000000" w:themeColor="text1"/>
              </w:rPr>
              <w:t>), перенесення балансу (коштів) з втраченої картки на нову тощо</w:t>
            </w:r>
            <w:r w:rsidR="003044ED">
              <w:rPr>
                <w:bCs/>
                <w:color w:val="000000" w:themeColor="text1"/>
              </w:rPr>
              <w:t>.</w:t>
            </w:r>
          </w:p>
          <w:p w:rsidR="00143FDE" w:rsidRPr="00143FDE" w:rsidRDefault="00143FDE" w:rsidP="00143FDE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143FDE">
              <w:rPr>
                <w:bCs/>
                <w:color w:val="000000" w:themeColor="text1"/>
              </w:rPr>
              <w:t>Технічне обслуговування та консульта-</w:t>
            </w:r>
            <w:proofErr w:type="spellStart"/>
            <w:r w:rsidRPr="00143FDE">
              <w:rPr>
                <w:bCs/>
                <w:color w:val="000000" w:themeColor="text1"/>
              </w:rPr>
              <w:t>тивний</w:t>
            </w:r>
            <w:proofErr w:type="spellEnd"/>
            <w:r w:rsidRPr="00143FDE">
              <w:rPr>
                <w:bCs/>
                <w:color w:val="000000" w:themeColor="text1"/>
              </w:rPr>
              <w:t xml:space="preserve"> супровід програмного комплексу «Картка </w:t>
            </w:r>
            <w:proofErr w:type="spellStart"/>
            <w:r w:rsidRPr="00143FDE">
              <w:rPr>
                <w:bCs/>
                <w:color w:val="000000" w:themeColor="text1"/>
              </w:rPr>
              <w:t>криворіжця</w:t>
            </w:r>
            <w:proofErr w:type="spellEnd"/>
            <w:r w:rsidRPr="00143FDE">
              <w:rPr>
                <w:bCs/>
                <w:color w:val="000000" w:themeColor="text1"/>
              </w:rPr>
              <w:t>» забезпечить здій-</w:t>
            </w:r>
            <w:proofErr w:type="spellStart"/>
            <w:r w:rsidRPr="00143FDE">
              <w:rPr>
                <w:bCs/>
                <w:color w:val="000000" w:themeColor="text1"/>
              </w:rPr>
              <w:t>снення</w:t>
            </w:r>
            <w:proofErr w:type="spellEnd"/>
            <w:r w:rsidRPr="00143FDE">
              <w:rPr>
                <w:bCs/>
                <w:color w:val="000000" w:themeColor="text1"/>
              </w:rPr>
              <w:t xml:space="preserve"> контролю над виправленням помилок,  проведення перевірки (тесту-</w:t>
            </w:r>
            <w:proofErr w:type="spellStart"/>
            <w:r w:rsidRPr="00143FDE">
              <w:rPr>
                <w:bCs/>
                <w:color w:val="000000" w:themeColor="text1"/>
              </w:rPr>
              <w:t>вання</w:t>
            </w:r>
            <w:proofErr w:type="spellEnd"/>
            <w:r w:rsidRPr="00143FDE">
              <w:rPr>
                <w:bCs/>
                <w:color w:val="000000" w:themeColor="text1"/>
              </w:rPr>
              <w:t xml:space="preserve">) працездатності зв’язаних функцій програм після виправлення (усунення) помилок, здійснення контролю за </w:t>
            </w:r>
            <w:proofErr w:type="spellStart"/>
            <w:r w:rsidRPr="00143FDE">
              <w:rPr>
                <w:bCs/>
                <w:color w:val="000000" w:themeColor="text1"/>
              </w:rPr>
              <w:t>ціліс</w:t>
            </w:r>
            <w:r w:rsidR="003044ED">
              <w:rPr>
                <w:bCs/>
                <w:color w:val="000000" w:themeColor="text1"/>
              </w:rPr>
              <w:t>-</w:t>
            </w:r>
            <w:r w:rsidRPr="00143FDE">
              <w:rPr>
                <w:bCs/>
                <w:color w:val="000000" w:themeColor="text1"/>
              </w:rPr>
              <w:t>ністю</w:t>
            </w:r>
            <w:proofErr w:type="spellEnd"/>
            <w:r w:rsidRPr="00143FDE">
              <w:rPr>
                <w:bCs/>
                <w:color w:val="000000" w:themeColor="text1"/>
              </w:rPr>
              <w:t xml:space="preserve"> даних, що зберігаються в ком</w:t>
            </w:r>
            <w:r w:rsidR="003044ED">
              <w:rPr>
                <w:bCs/>
                <w:color w:val="000000" w:themeColor="text1"/>
              </w:rPr>
              <w:t>-</w:t>
            </w:r>
            <w:proofErr w:type="spellStart"/>
            <w:r w:rsidRPr="00143FDE">
              <w:rPr>
                <w:bCs/>
                <w:color w:val="000000" w:themeColor="text1"/>
              </w:rPr>
              <w:t>п’ютерних</w:t>
            </w:r>
            <w:proofErr w:type="spellEnd"/>
            <w:r w:rsidRPr="00143FDE">
              <w:rPr>
                <w:bCs/>
                <w:color w:val="000000" w:themeColor="text1"/>
              </w:rPr>
              <w:t xml:space="preserve"> програмах, виявлення причин виникнення збоїв у роботі програм та їх усунення, проведення діагностики, від</w:t>
            </w:r>
            <w:r w:rsidR="003044ED">
              <w:rPr>
                <w:bCs/>
                <w:color w:val="000000" w:themeColor="text1"/>
              </w:rPr>
              <w:t>-</w:t>
            </w:r>
            <w:proofErr w:type="spellStart"/>
            <w:r w:rsidRPr="00143FDE">
              <w:rPr>
                <w:bCs/>
                <w:color w:val="000000" w:themeColor="text1"/>
              </w:rPr>
              <w:t>новлення</w:t>
            </w:r>
            <w:proofErr w:type="spellEnd"/>
            <w:r w:rsidRPr="00143FDE">
              <w:rPr>
                <w:bCs/>
                <w:color w:val="000000" w:themeColor="text1"/>
              </w:rPr>
              <w:t xml:space="preserve"> дієздатності сервісу в частині програмних збоїв, що виникли внаслідок атак, пошкоджень тощо</w:t>
            </w:r>
            <w:r w:rsidR="0099729D">
              <w:rPr>
                <w:bCs/>
                <w:color w:val="000000" w:themeColor="text1"/>
              </w:rPr>
              <w:t>.</w:t>
            </w:r>
          </w:p>
          <w:p w:rsidR="0099729D" w:rsidRPr="00482D0E" w:rsidRDefault="00143FDE" w:rsidP="00143FDE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143FDE">
              <w:rPr>
                <w:bCs/>
                <w:color w:val="000000" w:themeColor="text1"/>
              </w:rPr>
              <w:t xml:space="preserve">Консолідація громадськості, формування єдиної національної пам'яті та </w:t>
            </w:r>
            <w:proofErr w:type="spellStart"/>
            <w:r w:rsidRPr="00143FDE">
              <w:rPr>
                <w:bCs/>
                <w:color w:val="000000" w:themeColor="text1"/>
              </w:rPr>
              <w:t>іден-тичності</w:t>
            </w:r>
            <w:proofErr w:type="spellEnd"/>
            <w:r w:rsidRPr="00143FDE">
              <w:rPr>
                <w:bCs/>
                <w:color w:val="000000" w:themeColor="text1"/>
              </w:rPr>
              <w:t>, зокрема шляхом ушанування пам’яті загиблих Захисників і Захисниць України, відображення міських програм і заходів з нагоди  державних,  професій</w:t>
            </w:r>
            <w:r>
              <w:rPr>
                <w:bCs/>
                <w:color w:val="000000" w:themeColor="text1"/>
              </w:rPr>
              <w:t>-</w:t>
            </w:r>
            <w:r w:rsidR="003044ED" w:rsidRPr="00F72244">
              <w:rPr>
                <w:color w:val="000000" w:themeColor="text1"/>
                <w:spacing w:val="-6"/>
                <w:lang w:val="ru-UA"/>
              </w:rPr>
              <w:t xml:space="preserve"> </w:t>
            </w:r>
            <w:r w:rsidR="003044ED" w:rsidRPr="003044ED">
              <w:rPr>
                <w:color w:val="000000" w:themeColor="text1"/>
                <w:lang w:val="ru-UA"/>
              </w:rPr>
              <w:t xml:space="preserve">них і міських свят, знаменних подій </w:t>
            </w:r>
            <w:r w:rsidR="00A34877">
              <w:rPr>
                <w:color w:val="000000" w:themeColor="text1"/>
              </w:rPr>
              <w:t xml:space="preserve">     </w:t>
            </w:r>
            <w:r w:rsidR="003044ED" w:rsidRPr="003044ED">
              <w:rPr>
                <w:color w:val="000000" w:themeColor="text1"/>
                <w:lang w:val="ru-UA"/>
              </w:rPr>
              <w:t>тощо</w:t>
            </w:r>
          </w:p>
        </w:tc>
      </w:tr>
      <w:tr w:rsidR="00F4539A" w:rsidRPr="00482D0E" w:rsidTr="007540A5">
        <w:trPr>
          <w:gridAfter w:val="1"/>
          <w:wAfter w:w="13" w:type="dxa"/>
          <w:cantSplit/>
          <w:trHeight w:val="1134"/>
        </w:trPr>
        <w:tc>
          <w:tcPr>
            <w:tcW w:w="8222" w:type="dxa"/>
            <w:gridSpan w:val="4"/>
          </w:tcPr>
          <w:p w:rsidR="00F4539A" w:rsidRPr="00B8613F" w:rsidRDefault="00581A3D" w:rsidP="00F4539A">
            <w:pPr>
              <w:widowControl w:val="0"/>
              <w:rPr>
                <w:b/>
                <w:bCs/>
                <w:i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color w:val="000000" w:themeColor="text1"/>
              </w:rPr>
              <w:lastRenderedPageBreak/>
              <w:t>У</w:t>
            </w:r>
            <w:r w:rsidR="00F4539A" w:rsidRPr="00B8613F">
              <w:rPr>
                <w:b/>
                <w:bCs/>
                <w:i/>
                <w:color w:val="000000" w:themeColor="text1"/>
              </w:rPr>
              <w:t>сього за напрямом</w:t>
            </w:r>
            <w:r w:rsidR="00F4539A" w:rsidRPr="00B8613F">
              <w:rPr>
                <w:b/>
                <w:bCs/>
                <w:i/>
                <w:color w:val="000000" w:themeColor="text1"/>
                <w:lang w:val="en-US"/>
              </w:rPr>
              <w:t>:</w:t>
            </w:r>
          </w:p>
        </w:tc>
        <w:tc>
          <w:tcPr>
            <w:tcW w:w="1134" w:type="dxa"/>
          </w:tcPr>
          <w:p w:rsidR="00F4539A" w:rsidRPr="00B8613F" w:rsidRDefault="00F4539A" w:rsidP="00F4539A">
            <w:pPr>
              <w:widowControl w:val="0"/>
              <w:jc w:val="center"/>
              <w:rPr>
                <w:b/>
                <w:bCs/>
                <w:i/>
                <w:color w:val="000000" w:themeColor="text1"/>
              </w:rPr>
            </w:pPr>
            <w:r w:rsidRPr="00B8613F">
              <w:rPr>
                <w:b/>
                <w:bCs/>
                <w:i/>
                <w:color w:val="000000" w:themeColor="text1"/>
              </w:rPr>
              <w:t>Бюджет Криво-</w:t>
            </w:r>
            <w:proofErr w:type="spellStart"/>
            <w:r w:rsidRPr="00B8613F">
              <w:rPr>
                <w:b/>
                <w:bCs/>
                <w:i/>
                <w:color w:val="000000" w:themeColor="text1"/>
              </w:rPr>
              <w:t>різької</w:t>
            </w:r>
            <w:proofErr w:type="spellEnd"/>
            <w:r w:rsidRPr="00B8613F">
              <w:rPr>
                <w:b/>
                <w:bCs/>
                <w:i/>
                <w:color w:val="000000" w:themeColor="text1"/>
              </w:rPr>
              <w:t xml:space="preserve"> міської </w:t>
            </w:r>
            <w:proofErr w:type="spellStart"/>
            <w:r w:rsidRPr="00B8613F">
              <w:rPr>
                <w:b/>
                <w:bCs/>
                <w:i/>
                <w:color w:val="000000" w:themeColor="text1"/>
              </w:rPr>
              <w:t>терито-ріальної</w:t>
            </w:r>
            <w:proofErr w:type="spellEnd"/>
            <w:r w:rsidRPr="00B8613F">
              <w:rPr>
                <w:b/>
                <w:bCs/>
                <w:i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39A" w:rsidRPr="00B8613F" w:rsidRDefault="00F73F87" w:rsidP="00F4539A">
            <w:pPr>
              <w:widowControl w:val="0"/>
              <w:ind w:left="113" w:right="113"/>
              <w:jc w:val="right"/>
              <w:rPr>
                <w:b/>
                <w:bCs/>
                <w:i/>
                <w:spacing w:val="-8"/>
                <w:lang w:eastAsia="ru-RU"/>
              </w:rPr>
            </w:pPr>
            <w:r>
              <w:rPr>
                <w:b/>
                <w:bCs/>
                <w:i/>
                <w:spacing w:val="-8"/>
                <w:lang w:eastAsia="ru-RU"/>
              </w:rPr>
              <w:t>57 070 293</w:t>
            </w:r>
            <w:r w:rsidR="00907F4B" w:rsidRPr="00B8613F">
              <w:rPr>
                <w:b/>
                <w:bCs/>
                <w:i/>
                <w:spacing w:val="-8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39A" w:rsidRPr="00B8613F" w:rsidRDefault="00133C92" w:rsidP="00F4539A">
            <w:pPr>
              <w:widowControl w:val="0"/>
              <w:ind w:left="113" w:right="113"/>
              <w:jc w:val="right"/>
              <w:rPr>
                <w:b/>
                <w:bCs/>
                <w:i/>
                <w:spacing w:val="-8"/>
                <w:lang w:eastAsia="ru-RU"/>
              </w:rPr>
            </w:pPr>
            <w:r>
              <w:rPr>
                <w:b/>
                <w:bCs/>
                <w:i/>
                <w:spacing w:val="-8"/>
                <w:lang w:eastAsia="ru-RU"/>
              </w:rPr>
              <w:t>72</w:t>
            </w:r>
            <w:r w:rsidR="004F37AD">
              <w:rPr>
                <w:b/>
                <w:bCs/>
                <w:i/>
                <w:spacing w:val="-8"/>
                <w:lang w:eastAsia="ru-RU"/>
              </w:rPr>
              <w:t> </w:t>
            </w:r>
            <w:r>
              <w:rPr>
                <w:b/>
                <w:bCs/>
                <w:i/>
                <w:spacing w:val="-8"/>
                <w:lang w:eastAsia="ru-RU"/>
              </w:rPr>
              <w:t>089</w:t>
            </w:r>
            <w:r w:rsidR="004F37AD">
              <w:rPr>
                <w:b/>
                <w:bCs/>
                <w:i/>
                <w:spacing w:val="-8"/>
                <w:lang w:eastAsia="ru-RU"/>
              </w:rPr>
              <w:t xml:space="preserve"> </w:t>
            </w:r>
            <w:r w:rsidR="00E06B92" w:rsidRPr="00B8613F">
              <w:rPr>
                <w:b/>
                <w:bCs/>
                <w:i/>
                <w:spacing w:val="-8"/>
                <w:lang w:eastAsia="ru-RU"/>
              </w:rPr>
              <w:t>791,00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39A" w:rsidRPr="00B8613F" w:rsidRDefault="004F37AD" w:rsidP="00F4539A">
            <w:pPr>
              <w:widowControl w:val="0"/>
              <w:ind w:left="113" w:right="113"/>
              <w:jc w:val="right"/>
              <w:rPr>
                <w:b/>
                <w:bCs/>
                <w:i/>
                <w:spacing w:val="-8"/>
                <w:lang w:eastAsia="ru-RU"/>
              </w:rPr>
            </w:pPr>
            <w:r>
              <w:rPr>
                <w:b/>
                <w:bCs/>
                <w:i/>
                <w:spacing w:val="-8"/>
                <w:lang w:eastAsia="ru-RU"/>
              </w:rPr>
              <w:t>75 349 114</w:t>
            </w:r>
            <w:r w:rsidR="0046622A">
              <w:rPr>
                <w:b/>
                <w:bCs/>
                <w:i/>
                <w:spacing w:val="-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39A" w:rsidRPr="00B8613F" w:rsidRDefault="00656C58" w:rsidP="00F4539A">
            <w:pPr>
              <w:widowControl w:val="0"/>
              <w:ind w:left="113" w:right="113"/>
              <w:jc w:val="right"/>
              <w:rPr>
                <w:b/>
                <w:bCs/>
                <w:i/>
                <w:spacing w:val="-8"/>
                <w:lang w:eastAsia="ru-RU"/>
              </w:rPr>
            </w:pPr>
            <w:r>
              <w:rPr>
                <w:b/>
                <w:bCs/>
                <w:i/>
                <w:spacing w:val="-8"/>
                <w:lang w:eastAsia="ru-RU"/>
              </w:rPr>
              <w:t>204 </w:t>
            </w:r>
            <w:r w:rsidR="004F37AD">
              <w:rPr>
                <w:b/>
                <w:bCs/>
                <w:i/>
                <w:spacing w:val="-8"/>
                <w:lang w:eastAsia="ru-RU"/>
              </w:rPr>
              <w:t>509</w:t>
            </w:r>
            <w:r>
              <w:rPr>
                <w:b/>
                <w:bCs/>
                <w:i/>
                <w:spacing w:val="-8"/>
                <w:lang w:eastAsia="ru-RU"/>
              </w:rPr>
              <w:t xml:space="preserve"> 198</w:t>
            </w:r>
            <w:r w:rsidR="00C534F2">
              <w:rPr>
                <w:b/>
                <w:bCs/>
                <w:i/>
                <w:spacing w:val="-8"/>
                <w:lang w:eastAsia="ru-RU"/>
              </w:rPr>
              <w:t>,00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4539A" w:rsidRPr="00B8613F" w:rsidRDefault="00F4539A" w:rsidP="00F4539A">
            <w:pPr>
              <w:widowControl w:val="0"/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F4539A" w:rsidRPr="00482D0E" w:rsidTr="007540A5">
        <w:trPr>
          <w:gridAfter w:val="1"/>
          <w:wAfter w:w="13" w:type="dxa"/>
          <w:trHeight w:val="20"/>
        </w:trPr>
        <w:tc>
          <w:tcPr>
            <w:tcW w:w="1843" w:type="dxa"/>
            <w:vMerge w:val="restart"/>
          </w:tcPr>
          <w:p w:rsidR="00F4539A" w:rsidRPr="00482D0E" w:rsidRDefault="00F4539A" w:rsidP="00F4539A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3. Розбудова </w:t>
            </w:r>
            <w:proofErr w:type="spellStart"/>
            <w:r w:rsidRPr="00482D0E">
              <w:rPr>
                <w:bCs/>
                <w:color w:val="000000" w:themeColor="text1"/>
              </w:rPr>
              <w:t>ін-фраструктури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82D0E">
              <w:rPr>
                <w:bCs/>
                <w:color w:val="000000" w:themeColor="text1"/>
              </w:rPr>
              <w:t>ін-</w:t>
            </w:r>
            <w:r w:rsidRPr="00A8551A">
              <w:rPr>
                <w:bCs/>
                <w:color w:val="000000" w:themeColor="text1"/>
                <w:spacing w:val="-6"/>
              </w:rPr>
              <w:t>форматизації</w:t>
            </w:r>
            <w:proofErr w:type="spellEnd"/>
            <w:r w:rsidR="0027411F" w:rsidRPr="00A8551A">
              <w:rPr>
                <w:bCs/>
                <w:color w:val="000000" w:themeColor="text1"/>
                <w:spacing w:val="-6"/>
              </w:rPr>
              <w:t xml:space="preserve"> </w:t>
            </w:r>
            <w:proofErr w:type="spellStart"/>
            <w:r w:rsidR="0027411F" w:rsidRPr="00A8551A">
              <w:rPr>
                <w:bCs/>
                <w:color w:val="000000" w:themeColor="text1"/>
                <w:spacing w:val="-6"/>
              </w:rPr>
              <w:t>Кри</w:t>
            </w:r>
            <w:r w:rsidR="00A8551A" w:rsidRPr="00A8551A">
              <w:rPr>
                <w:bCs/>
                <w:color w:val="000000" w:themeColor="text1"/>
                <w:spacing w:val="-6"/>
              </w:rPr>
              <w:t>-</w:t>
            </w:r>
            <w:r w:rsidR="0027411F">
              <w:rPr>
                <w:bCs/>
                <w:color w:val="000000" w:themeColor="text1"/>
              </w:rPr>
              <w:t>ворізької</w:t>
            </w:r>
            <w:proofErr w:type="spellEnd"/>
            <w:r w:rsidR="00F140E2">
              <w:rPr>
                <w:bCs/>
                <w:color w:val="000000" w:themeColor="text1"/>
              </w:rPr>
              <w:t xml:space="preserve"> міської </w:t>
            </w:r>
            <w:r w:rsidRPr="00A8551A">
              <w:rPr>
                <w:bCs/>
                <w:color w:val="000000" w:themeColor="text1"/>
                <w:spacing w:val="-12"/>
              </w:rPr>
              <w:t>територіальної гро</w:t>
            </w:r>
            <w:r w:rsidR="00A8551A" w:rsidRPr="00A8551A">
              <w:rPr>
                <w:bCs/>
                <w:color w:val="000000" w:themeColor="text1"/>
                <w:spacing w:val="-12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</w:rPr>
              <w:t>мади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. Створення, </w:t>
            </w:r>
            <w:r w:rsidRPr="00A8551A">
              <w:rPr>
                <w:bCs/>
                <w:color w:val="000000" w:themeColor="text1"/>
                <w:spacing w:val="-10"/>
              </w:rPr>
              <w:t>упровадження, су</w:t>
            </w:r>
            <w:r w:rsidR="00A8551A" w:rsidRPr="00A8551A">
              <w:rPr>
                <w:bCs/>
                <w:color w:val="000000" w:themeColor="text1"/>
                <w:spacing w:val="-10"/>
              </w:rPr>
              <w:t>-</w:t>
            </w:r>
            <w:r w:rsidR="00A8551A">
              <w:rPr>
                <w:bCs/>
                <w:color w:val="000000" w:themeColor="text1"/>
              </w:rPr>
              <w:t xml:space="preserve">провід та </w:t>
            </w:r>
            <w:proofErr w:type="spellStart"/>
            <w:r w:rsidR="00A8551A">
              <w:rPr>
                <w:bCs/>
                <w:color w:val="000000" w:themeColor="text1"/>
              </w:rPr>
              <w:t>мо</w:t>
            </w:r>
            <w:r w:rsidRPr="00482D0E">
              <w:rPr>
                <w:bCs/>
                <w:color w:val="000000" w:themeColor="text1"/>
              </w:rPr>
              <w:t>дер</w:t>
            </w:r>
            <w:r w:rsidR="00A8551A">
              <w:rPr>
                <w:bCs/>
                <w:color w:val="000000" w:themeColor="text1"/>
              </w:rPr>
              <w:t>-нізація</w:t>
            </w:r>
            <w:proofErr w:type="spellEnd"/>
            <w:r w:rsidR="00A8551A">
              <w:rPr>
                <w:bCs/>
                <w:color w:val="000000" w:themeColor="text1"/>
              </w:rPr>
              <w:t xml:space="preserve"> </w:t>
            </w:r>
            <w:proofErr w:type="spellStart"/>
            <w:r w:rsidR="00A8551A">
              <w:rPr>
                <w:bCs/>
                <w:color w:val="000000" w:themeColor="text1"/>
              </w:rPr>
              <w:t>інфор</w:t>
            </w:r>
            <w:r w:rsidRPr="00482D0E">
              <w:rPr>
                <w:bCs/>
                <w:color w:val="000000" w:themeColor="text1"/>
              </w:rPr>
              <w:t>ма</w:t>
            </w:r>
            <w:r w:rsidR="00A8551A">
              <w:rPr>
                <w:bCs/>
                <w:color w:val="000000" w:themeColor="text1"/>
              </w:rPr>
              <w:t>-ційно-телеко</w:t>
            </w:r>
            <w:r w:rsidRPr="00482D0E">
              <w:rPr>
                <w:bCs/>
                <w:color w:val="000000" w:themeColor="text1"/>
              </w:rPr>
              <w:t>му</w:t>
            </w:r>
            <w:r w:rsidR="00A8551A"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</w:rPr>
              <w:t>нікаційних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82D0E">
              <w:rPr>
                <w:bCs/>
                <w:color w:val="000000" w:themeColor="text1"/>
              </w:rPr>
              <w:t>си-стем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, сервісів у закладах, </w:t>
            </w:r>
            <w:proofErr w:type="spellStart"/>
            <w:r w:rsidRPr="00482D0E">
              <w:rPr>
                <w:bCs/>
                <w:color w:val="000000" w:themeColor="text1"/>
              </w:rPr>
              <w:t>устано-вах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і на </w:t>
            </w:r>
            <w:proofErr w:type="spellStart"/>
            <w:r w:rsidRPr="00482D0E">
              <w:rPr>
                <w:bCs/>
                <w:color w:val="000000" w:themeColor="text1"/>
              </w:rPr>
              <w:t>підпри-ємствах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, що </w:t>
            </w:r>
            <w:proofErr w:type="spellStart"/>
            <w:r w:rsidRPr="00482D0E">
              <w:rPr>
                <w:bCs/>
                <w:color w:val="000000" w:themeColor="text1"/>
              </w:rPr>
              <w:t>пе-ребувають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у ко-</w:t>
            </w:r>
            <w:proofErr w:type="spellStart"/>
            <w:r w:rsidRPr="00482D0E">
              <w:rPr>
                <w:bCs/>
                <w:color w:val="000000" w:themeColor="text1"/>
              </w:rPr>
              <w:t>мунальній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82D0E">
              <w:rPr>
                <w:bCs/>
                <w:color w:val="000000" w:themeColor="text1"/>
              </w:rPr>
              <w:t>влас-ності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міста</w:t>
            </w:r>
          </w:p>
        </w:tc>
        <w:tc>
          <w:tcPr>
            <w:tcW w:w="3402" w:type="dxa"/>
            <w:vMerge w:val="restart"/>
          </w:tcPr>
          <w:p w:rsidR="00F4539A" w:rsidRPr="00482D0E" w:rsidRDefault="00F4539A" w:rsidP="00F4539A">
            <w:pPr>
              <w:widowControl w:val="0"/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3.1</w:t>
            </w:r>
            <w:r w:rsidR="005125DC">
              <w:rPr>
                <w:bCs/>
                <w:color w:val="000000" w:themeColor="text1"/>
              </w:rPr>
              <w:t>.</w:t>
            </w:r>
            <w:r w:rsidRPr="00482D0E">
              <w:rPr>
                <w:bCs/>
                <w:color w:val="000000" w:themeColor="text1"/>
              </w:rPr>
              <w:t xml:space="preserve"> Придбання персональних комп’ютерів, офісного, </w:t>
            </w:r>
            <w:proofErr w:type="spellStart"/>
            <w:r w:rsidRPr="00482D0E">
              <w:rPr>
                <w:bCs/>
                <w:color w:val="000000" w:themeColor="text1"/>
              </w:rPr>
              <w:t>телеко-мунікаційного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та </w:t>
            </w:r>
            <w:proofErr w:type="spellStart"/>
            <w:r w:rsidRPr="00482D0E">
              <w:rPr>
                <w:bCs/>
                <w:color w:val="000000" w:themeColor="text1"/>
              </w:rPr>
              <w:t>аудіовізуаль</w:t>
            </w:r>
            <w:proofErr w:type="spellEnd"/>
            <w:r w:rsidRPr="00482D0E">
              <w:rPr>
                <w:bCs/>
                <w:color w:val="000000" w:themeColor="text1"/>
              </w:rPr>
              <w:t>-ного обладнання, послуг у сфері інформаційних технологій (</w:t>
            </w:r>
            <w:proofErr w:type="spellStart"/>
            <w:r w:rsidRPr="00482D0E">
              <w:rPr>
                <w:bCs/>
                <w:color w:val="000000" w:themeColor="text1"/>
              </w:rPr>
              <w:t>кон-сультування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, розробка програм-ного забезпечення, послуги </w:t>
            </w:r>
            <w:proofErr w:type="spellStart"/>
            <w:r w:rsidRPr="00482D0E">
              <w:rPr>
                <w:bCs/>
                <w:color w:val="000000" w:themeColor="text1"/>
              </w:rPr>
              <w:t>ме-режі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</w:t>
            </w:r>
            <w:r w:rsidR="00941205">
              <w:rPr>
                <w:bCs/>
                <w:color w:val="000000" w:themeColor="text1"/>
              </w:rPr>
              <w:t>«</w:t>
            </w:r>
            <w:r w:rsidRPr="00482D0E">
              <w:rPr>
                <w:bCs/>
                <w:color w:val="000000" w:themeColor="text1"/>
              </w:rPr>
              <w:t>Інтернет</w:t>
            </w:r>
            <w:r w:rsidR="00941205">
              <w:rPr>
                <w:bCs/>
                <w:color w:val="000000" w:themeColor="text1"/>
              </w:rPr>
              <w:t>»</w:t>
            </w:r>
            <w:r w:rsidRPr="00482D0E">
              <w:rPr>
                <w:bCs/>
                <w:color w:val="000000" w:themeColor="text1"/>
              </w:rPr>
              <w:t xml:space="preserve"> і послуги з під-</w:t>
            </w:r>
            <w:proofErr w:type="spellStart"/>
            <w:r w:rsidRPr="00482D0E">
              <w:rPr>
                <w:bCs/>
                <w:color w:val="000000" w:themeColor="text1"/>
              </w:rPr>
              <w:t>тримки</w:t>
            </w:r>
            <w:proofErr w:type="spellEnd"/>
            <w:r w:rsidRPr="00482D0E">
              <w:rPr>
                <w:bCs/>
                <w:color w:val="000000" w:themeColor="text1"/>
              </w:rPr>
              <w:t>), пакетів програмного забезпечення та інформаційних систем і мереж, послуг з моні-</w:t>
            </w:r>
            <w:proofErr w:type="spellStart"/>
            <w:r w:rsidRPr="00482D0E">
              <w:rPr>
                <w:bCs/>
                <w:color w:val="000000" w:themeColor="text1"/>
              </w:rPr>
              <w:t>торингу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та контролю за спожи-</w:t>
            </w:r>
            <w:proofErr w:type="spellStart"/>
            <w:r w:rsidRPr="00482D0E">
              <w:rPr>
                <w:bCs/>
                <w:color w:val="000000" w:themeColor="text1"/>
              </w:rPr>
              <w:t>ванням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енергетичних ресурсів тощо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 2026−</w:t>
            </w:r>
          </w:p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2028 роки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F4539A" w:rsidRPr="00482D0E" w:rsidRDefault="00F4539A" w:rsidP="00F4539A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Департаменти освіти і науки, у справах сім’ї, молоді та спорту, соціальної полі-тики, розвитку інфраструктури міста, управління культури, </w:t>
            </w:r>
            <w:proofErr w:type="spellStart"/>
            <w:r w:rsidRPr="00482D0E">
              <w:rPr>
                <w:bCs/>
                <w:color w:val="000000" w:themeColor="text1"/>
              </w:rPr>
              <w:t>охоро-ни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здоров’я, з </w:t>
            </w:r>
            <w:proofErr w:type="spellStart"/>
            <w:r w:rsidRPr="00482D0E">
              <w:rPr>
                <w:bCs/>
                <w:color w:val="000000" w:themeColor="text1"/>
              </w:rPr>
              <w:t>пи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-тань надзвичай-них ситуацій та цивільного </w:t>
            </w:r>
            <w:proofErr w:type="spellStart"/>
            <w:r w:rsidRPr="00482D0E">
              <w:rPr>
                <w:bCs/>
                <w:color w:val="000000" w:themeColor="text1"/>
              </w:rPr>
              <w:t>захис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-ту населення, служба у справах дітей виконкому Криворізької міської ради, </w:t>
            </w:r>
          </w:p>
          <w:p w:rsidR="00F4539A" w:rsidRPr="00482D0E" w:rsidRDefault="00F4539A" w:rsidP="00F52767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Комунальні під-</w:t>
            </w:r>
            <w:proofErr w:type="spellStart"/>
            <w:r w:rsidRPr="00482D0E">
              <w:rPr>
                <w:bCs/>
                <w:color w:val="000000" w:themeColor="text1"/>
              </w:rPr>
              <w:t>приємства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«</w:t>
            </w:r>
            <w:proofErr w:type="spellStart"/>
            <w:r w:rsidRPr="00482D0E">
              <w:rPr>
                <w:bCs/>
                <w:color w:val="000000" w:themeColor="text1"/>
              </w:rPr>
              <w:t>Ава</w:t>
            </w:r>
            <w:proofErr w:type="spellEnd"/>
            <w:r w:rsidRPr="00482D0E">
              <w:rPr>
                <w:bCs/>
                <w:color w:val="000000" w:themeColor="text1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</w:rPr>
              <w:t>рійно</w:t>
            </w:r>
            <w:proofErr w:type="spellEnd"/>
            <w:r w:rsidRPr="00482D0E">
              <w:rPr>
                <w:bCs/>
                <w:color w:val="000000" w:themeColor="text1"/>
              </w:rPr>
              <w:t>-рятувальна служба рятування на воді», «Крив-</w:t>
            </w:r>
            <w:proofErr w:type="spellStart"/>
            <w:r w:rsidRPr="00482D0E">
              <w:rPr>
                <w:bCs/>
                <w:color w:val="000000" w:themeColor="text1"/>
              </w:rPr>
              <w:t>бастеплоенерго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», «Парк культури та </w:t>
            </w:r>
            <w:r w:rsidRPr="00482D0E">
              <w:rPr>
                <w:bCs/>
                <w:color w:val="000000" w:themeColor="text1"/>
              </w:rPr>
              <w:lastRenderedPageBreak/>
              <w:t xml:space="preserve">відпочинку імені Богдана </w:t>
            </w:r>
            <w:proofErr w:type="spellStart"/>
            <w:r w:rsidRPr="00482D0E">
              <w:rPr>
                <w:bCs/>
                <w:color w:val="000000" w:themeColor="text1"/>
              </w:rPr>
              <w:t>Хмель-ницького</w:t>
            </w:r>
            <w:proofErr w:type="spellEnd"/>
            <w:r w:rsidRPr="00482D0E">
              <w:rPr>
                <w:bCs/>
                <w:color w:val="000000" w:themeColor="text1"/>
              </w:rPr>
              <w:t>», «Сан-сервіс»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ра-ди</w:t>
            </w:r>
            <w:proofErr w:type="spellEnd"/>
            <w:r w:rsidRPr="00482D0E">
              <w:rPr>
                <w:bCs/>
                <w:color w:val="000000" w:themeColor="text1"/>
              </w:rPr>
              <w:t>, Комунальне некомерційне під-</w:t>
            </w:r>
            <w:proofErr w:type="spellStart"/>
            <w:r w:rsidRPr="00482D0E">
              <w:rPr>
                <w:bCs/>
                <w:color w:val="000000" w:themeColor="text1"/>
              </w:rPr>
              <w:t>приємство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«Сер-вісний офіс «</w:t>
            </w:r>
            <w:proofErr w:type="spellStart"/>
            <w:r w:rsidRPr="00482D0E">
              <w:rPr>
                <w:bCs/>
                <w:color w:val="000000" w:themeColor="text1"/>
              </w:rPr>
              <w:t>Ве-теран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» </w:t>
            </w:r>
            <w:proofErr w:type="spellStart"/>
            <w:r w:rsidRPr="00482D0E">
              <w:rPr>
                <w:bCs/>
                <w:color w:val="000000" w:themeColor="text1"/>
              </w:rPr>
              <w:t>Криворізь-кої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ради, Комунальні </w:t>
            </w:r>
            <w:proofErr w:type="spellStart"/>
            <w:r w:rsidRPr="00482D0E">
              <w:rPr>
                <w:bCs/>
                <w:color w:val="000000" w:themeColor="text1"/>
              </w:rPr>
              <w:t>зак</w:t>
            </w:r>
            <w:proofErr w:type="spellEnd"/>
            <w:r w:rsidRPr="00482D0E">
              <w:rPr>
                <w:bCs/>
                <w:color w:val="000000" w:themeColor="text1"/>
              </w:rPr>
              <w:t>-лади «Кризовий центр для жінок, постраждалих від насильства в сім’ї,  «З надією в май-</w:t>
            </w:r>
            <w:proofErr w:type="spellStart"/>
            <w:r w:rsidRPr="00482D0E">
              <w:rPr>
                <w:bCs/>
                <w:color w:val="000000" w:themeColor="text1"/>
              </w:rPr>
              <w:t>бутнє</w:t>
            </w:r>
            <w:proofErr w:type="spellEnd"/>
            <w:r w:rsidRPr="00482D0E">
              <w:rPr>
                <w:bCs/>
                <w:color w:val="000000" w:themeColor="text1"/>
              </w:rPr>
              <w:t>», «Криво-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різький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Центр здоров'я»</w:t>
            </w:r>
            <w:r w:rsidRPr="00482D0E">
              <w:rPr>
                <w:bCs/>
                <w:color w:val="000000" w:themeColor="text1"/>
                <w:spacing w:val="-8"/>
              </w:rPr>
              <w:t>, «Центр соціально-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психоло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гічної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 реабілітації дітей», «Центр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со-ціально-психоло-гічної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реабілітації дітей №1»</w:t>
            </w:r>
            <w:r w:rsidR="004A454C" w:rsidRPr="00482D0E">
              <w:rPr>
                <w:bCs/>
                <w:color w:val="000000" w:themeColor="text1"/>
                <w:spacing w:val="-8"/>
              </w:rPr>
              <w:t>, «Малий груповий будинок»</w:t>
            </w:r>
            <w:r w:rsidR="004D6F12" w:rsidRPr="00482D0E">
              <w:rPr>
                <w:bCs/>
                <w:color w:val="000000" w:themeColor="text1"/>
                <w:spacing w:val="-8"/>
              </w:rPr>
              <w:t xml:space="preserve"> </w:t>
            </w:r>
            <w:r w:rsidR="004D6F12" w:rsidRPr="00482D0E">
              <w:rPr>
                <w:bCs/>
                <w:color w:val="000000" w:themeColor="text1"/>
                <w:spacing w:val="-12"/>
              </w:rPr>
              <w:t xml:space="preserve">Криворізької </w:t>
            </w:r>
            <w:r w:rsidRPr="00482D0E">
              <w:rPr>
                <w:bCs/>
                <w:color w:val="000000" w:themeColor="text1"/>
                <w:spacing w:val="-12"/>
              </w:rPr>
              <w:t>міської</w:t>
            </w:r>
            <w:r w:rsidRPr="00482D0E">
              <w:rPr>
                <w:bCs/>
                <w:color w:val="000000" w:themeColor="text1"/>
                <w:spacing w:val="-8"/>
              </w:rPr>
              <w:t xml:space="preserve"> ради, Комунальні установи «Будинок милосердя», «Буди</w:t>
            </w:r>
            <w:r w:rsidR="004D6F12" w:rsidRPr="00482D0E">
              <w:rPr>
                <w:bCs/>
                <w:color w:val="000000" w:themeColor="text1"/>
                <w:spacing w:val="-8"/>
              </w:rPr>
              <w:t>-</w:t>
            </w:r>
            <w:proofErr w:type="spellStart"/>
            <w:r w:rsidR="00FC0E54">
              <w:rPr>
                <w:bCs/>
                <w:noProof/>
                <w:color w:val="000000" w:themeColor="text1"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64330" wp14:editId="413C6965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5608320</wp:posOffset>
                      </wp:positionV>
                      <wp:extent cx="363855" cy="0"/>
                      <wp:effectExtent l="0" t="0" r="3619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D18D28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35pt,441.6pt" to="268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82D0E">
              <w:rPr>
                <w:bCs/>
                <w:color w:val="000000" w:themeColor="text1"/>
                <w:spacing w:val="-10"/>
              </w:rPr>
              <w:t>нок</w:t>
            </w:r>
            <w:proofErr w:type="spellEnd"/>
            <w:r w:rsidRPr="00482D0E">
              <w:rPr>
                <w:bCs/>
                <w:color w:val="000000" w:themeColor="text1"/>
                <w:spacing w:val="-10"/>
              </w:rPr>
              <w:t xml:space="preserve"> милосердя» «За</w:t>
            </w:r>
            <w:r w:rsidR="004D6F12" w:rsidRPr="00482D0E">
              <w:rPr>
                <w:bCs/>
                <w:color w:val="000000" w:themeColor="text1"/>
                <w:spacing w:val="-10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lastRenderedPageBreak/>
              <w:t>тишок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>», «Криво</w:t>
            </w:r>
            <w:r w:rsidR="004D6F12" w:rsidRPr="00482D0E">
              <w:rPr>
                <w:bCs/>
                <w:color w:val="000000" w:themeColor="text1"/>
                <w:spacing w:val="-8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різь</w:t>
            </w:r>
            <w:r w:rsidR="004D6F12" w:rsidRPr="00482D0E">
              <w:rPr>
                <w:bCs/>
                <w:color w:val="000000" w:themeColor="text1"/>
                <w:spacing w:val="-8"/>
              </w:rPr>
              <w:t>кий</w:t>
            </w:r>
            <w:proofErr w:type="spellEnd"/>
            <w:r w:rsidR="004D6F12" w:rsidRPr="00482D0E">
              <w:rPr>
                <w:bCs/>
                <w:color w:val="000000" w:themeColor="text1"/>
                <w:spacing w:val="-8"/>
              </w:rPr>
              <w:t xml:space="preserve"> мо</w:t>
            </w:r>
            <w:r w:rsidRPr="00482D0E">
              <w:rPr>
                <w:bCs/>
                <w:color w:val="000000" w:themeColor="text1"/>
                <w:spacing w:val="-8"/>
              </w:rPr>
              <w:t>лодіж</w:t>
            </w:r>
            <w:r w:rsidR="004D6F12" w:rsidRPr="00482D0E">
              <w:rPr>
                <w:bCs/>
                <w:color w:val="000000" w:themeColor="text1"/>
                <w:spacing w:val="-8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>ний центр» Криво</w:t>
            </w:r>
            <w:r w:rsidR="004D6F12" w:rsidRPr="00482D0E">
              <w:rPr>
                <w:bCs/>
                <w:color w:val="000000" w:themeColor="text1"/>
                <w:spacing w:val="-8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міської ради, Криворізький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місь</w:t>
            </w:r>
            <w:r w:rsidR="004D6F12" w:rsidRPr="00482D0E">
              <w:rPr>
                <w:bCs/>
                <w:color w:val="000000" w:themeColor="text1"/>
                <w:spacing w:val="-8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>кий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центр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соціаль</w:t>
            </w:r>
            <w:proofErr w:type="spellEnd"/>
            <w:r w:rsidR="004D6F12" w:rsidRPr="00482D0E">
              <w:rPr>
                <w:bCs/>
                <w:color w:val="000000" w:themeColor="text1"/>
                <w:spacing w:val="-8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>них служб, Криво</w:t>
            </w:r>
            <w:r w:rsidR="004D6F12" w:rsidRPr="00482D0E">
              <w:rPr>
                <w:bCs/>
                <w:color w:val="000000" w:themeColor="text1"/>
                <w:spacing w:val="-8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різь</w:t>
            </w:r>
            <w:r w:rsidR="004D6F12" w:rsidRPr="00482D0E">
              <w:rPr>
                <w:bCs/>
                <w:color w:val="000000" w:themeColor="text1"/>
                <w:spacing w:val="-8"/>
              </w:rPr>
              <w:t>ка</w:t>
            </w:r>
            <w:proofErr w:type="spellEnd"/>
            <w:r w:rsidR="004D6F12" w:rsidRPr="00482D0E">
              <w:rPr>
                <w:bCs/>
                <w:color w:val="000000" w:themeColor="text1"/>
                <w:spacing w:val="-8"/>
              </w:rPr>
              <w:t xml:space="preserve"> міська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ор</w:t>
            </w:r>
            <w:r w:rsidR="004D6F12" w:rsidRPr="00482D0E">
              <w:rPr>
                <w:bCs/>
                <w:color w:val="000000" w:themeColor="text1"/>
                <w:spacing w:val="-8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>ганізація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ветеранів</w:t>
            </w:r>
            <w:r w:rsidRPr="00482D0E">
              <w:rPr>
                <w:bCs/>
                <w:color w:val="000000" w:themeColor="text1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4539A" w:rsidRPr="00482D0E" w:rsidRDefault="00F4539A" w:rsidP="00F4539A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lastRenderedPageBreak/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39A" w:rsidRPr="00482D0E" w:rsidRDefault="00F4539A" w:rsidP="00F4539A">
            <w:pPr>
              <w:widowControl w:val="0"/>
              <w:ind w:left="113" w:right="113"/>
              <w:jc w:val="right"/>
              <w:rPr>
                <w:bCs/>
                <w:spacing w:val="-4"/>
                <w:lang w:eastAsia="ru-RU"/>
              </w:rPr>
            </w:pPr>
            <w:r w:rsidRPr="00482D0E">
              <w:rPr>
                <w:bCs/>
                <w:spacing w:val="-4"/>
                <w:lang w:eastAsia="ru-RU"/>
              </w:rPr>
              <w:t>13 146 625,</w:t>
            </w:r>
            <w:r w:rsidR="00DA4045">
              <w:rPr>
                <w:bCs/>
                <w:spacing w:val="-4"/>
                <w:lang w:eastAsia="ru-RU"/>
              </w:rPr>
              <w:t>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39A" w:rsidRPr="00482D0E" w:rsidRDefault="00F4539A" w:rsidP="00F4539A">
            <w:pPr>
              <w:widowControl w:val="0"/>
              <w:ind w:left="113" w:right="113"/>
              <w:jc w:val="right"/>
              <w:rPr>
                <w:bCs/>
                <w:spacing w:val="-4"/>
                <w:lang w:eastAsia="ru-RU"/>
              </w:rPr>
            </w:pPr>
            <w:r w:rsidRPr="00482D0E">
              <w:rPr>
                <w:bCs/>
                <w:spacing w:val="-4"/>
                <w:lang w:eastAsia="ru-RU"/>
              </w:rPr>
              <w:t>13</w:t>
            </w:r>
            <w:r w:rsidR="00DA4045">
              <w:rPr>
                <w:bCs/>
                <w:spacing w:val="-4"/>
                <w:lang w:eastAsia="ru-RU"/>
              </w:rPr>
              <w:t> </w:t>
            </w:r>
            <w:r w:rsidRPr="00482D0E">
              <w:rPr>
                <w:bCs/>
                <w:spacing w:val="-4"/>
                <w:lang w:eastAsia="ru-RU"/>
              </w:rPr>
              <w:t>77</w:t>
            </w:r>
            <w:r w:rsidR="00DA4045">
              <w:rPr>
                <w:bCs/>
                <w:spacing w:val="-4"/>
                <w:lang w:eastAsia="ru-RU"/>
              </w:rPr>
              <w:t>3 5</w:t>
            </w:r>
            <w:r w:rsidR="00BB7243">
              <w:rPr>
                <w:bCs/>
                <w:spacing w:val="-4"/>
                <w:lang w:eastAsia="ru-RU"/>
              </w:rPr>
              <w:t>30</w:t>
            </w:r>
            <w:r w:rsidRPr="00482D0E">
              <w:rPr>
                <w:bCs/>
                <w:spacing w:val="-4"/>
                <w:lang w:eastAsia="ru-RU"/>
              </w:rPr>
              <w:t>,</w:t>
            </w:r>
            <w:r w:rsidR="00A47C30">
              <w:rPr>
                <w:bCs/>
                <w:spacing w:val="-4"/>
                <w:lang w:eastAsia="ru-RU"/>
              </w:rPr>
              <w:t>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39A" w:rsidRPr="00482D0E" w:rsidRDefault="00F4539A" w:rsidP="00F4539A">
            <w:pPr>
              <w:widowControl w:val="0"/>
              <w:ind w:left="113" w:right="113"/>
              <w:jc w:val="right"/>
              <w:rPr>
                <w:bCs/>
                <w:spacing w:val="-4"/>
                <w:lang w:eastAsia="ru-RU"/>
              </w:rPr>
            </w:pPr>
            <w:r w:rsidRPr="00482D0E">
              <w:rPr>
                <w:bCs/>
                <w:spacing w:val="-4"/>
                <w:lang w:eastAsia="ru-RU"/>
              </w:rPr>
              <w:t>14 424 216,00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F4539A" w:rsidRPr="00482D0E" w:rsidRDefault="007540A5" w:rsidP="00F4539A">
            <w:pPr>
              <w:widowControl w:val="0"/>
              <w:ind w:left="113" w:right="113"/>
              <w:jc w:val="right"/>
              <w:rPr>
                <w:bCs/>
                <w:color w:val="000000" w:themeColor="text1"/>
                <w:spacing w:val="-14"/>
              </w:rPr>
            </w:pPr>
            <w:r>
              <w:rPr>
                <w:bCs/>
                <w:color w:val="000000" w:themeColor="text1"/>
                <w:spacing w:val="-14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:rsidR="00F4539A" w:rsidRPr="00482D0E" w:rsidRDefault="00F4539A" w:rsidP="00F4539A">
            <w:pPr>
              <w:widowControl w:val="0"/>
              <w:jc w:val="both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 xml:space="preserve">Поліпшення матеріально-технічної бази закладів бюджетної сфери та комунальних підприємств, розширення їх </w:t>
            </w:r>
            <w:proofErr w:type="spellStart"/>
            <w:r w:rsidRPr="00482D0E">
              <w:rPr>
                <w:color w:val="000000" w:themeColor="text1"/>
              </w:rPr>
              <w:t>інформа-ційного</w:t>
            </w:r>
            <w:proofErr w:type="spellEnd"/>
            <w:r w:rsidRPr="00482D0E">
              <w:rPr>
                <w:color w:val="000000" w:themeColor="text1"/>
              </w:rPr>
              <w:t xml:space="preserve"> простору, своєчасне достовірне внесення інформації до </w:t>
            </w:r>
            <w:proofErr w:type="spellStart"/>
            <w:r w:rsidRPr="00482D0E">
              <w:rPr>
                <w:color w:val="000000" w:themeColor="text1"/>
              </w:rPr>
              <w:t>загальнодержав</w:t>
            </w:r>
            <w:proofErr w:type="spellEnd"/>
            <w:r w:rsidRPr="00482D0E">
              <w:rPr>
                <w:color w:val="000000" w:themeColor="text1"/>
              </w:rPr>
              <w:t xml:space="preserve">-них інформаційних програм і ресурсів, підтримка в робочому стані персональних комп’ютерів, офісного, телекомунікацій-ного та аудіовізуального обладнання, можливість безперебійного доступу до Інтернет-ресурсу, обслуговування та </w:t>
            </w:r>
            <w:proofErr w:type="spellStart"/>
            <w:r w:rsidRPr="00482D0E">
              <w:rPr>
                <w:color w:val="000000" w:themeColor="text1"/>
              </w:rPr>
              <w:t>кон-сультативний</w:t>
            </w:r>
            <w:proofErr w:type="spellEnd"/>
            <w:r w:rsidRPr="00482D0E">
              <w:rPr>
                <w:color w:val="000000" w:themeColor="text1"/>
              </w:rPr>
              <w:t xml:space="preserve"> супровід комп’ютерної про-грами «</w:t>
            </w:r>
            <w:proofErr w:type="spellStart"/>
            <w:r w:rsidRPr="00482D0E">
              <w:rPr>
                <w:color w:val="000000" w:themeColor="text1"/>
              </w:rPr>
              <w:t>iControl</w:t>
            </w:r>
            <w:proofErr w:type="spellEnd"/>
            <w:r w:rsidRPr="00482D0E">
              <w:rPr>
                <w:color w:val="000000" w:themeColor="text1"/>
              </w:rPr>
              <w:t xml:space="preserve"> v1.0», обслуговування комп’ютерної програми «XTMS </w:t>
            </w:r>
            <w:proofErr w:type="spellStart"/>
            <w:r w:rsidRPr="00482D0E">
              <w:rPr>
                <w:color w:val="000000" w:themeColor="text1"/>
              </w:rPr>
              <w:t>Symbol</w:t>
            </w:r>
            <w:proofErr w:type="spellEnd"/>
            <w:r w:rsidRPr="00482D0E">
              <w:rPr>
                <w:color w:val="000000" w:themeColor="text1"/>
              </w:rPr>
              <w:t xml:space="preserve"> </w:t>
            </w:r>
            <w:proofErr w:type="spellStart"/>
            <w:r w:rsidRPr="00482D0E">
              <w:rPr>
                <w:color w:val="000000" w:themeColor="text1"/>
              </w:rPr>
              <w:t>Transport</w:t>
            </w:r>
            <w:proofErr w:type="spellEnd"/>
            <w:r w:rsidRPr="00482D0E">
              <w:rPr>
                <w:color w:val="000000" w:themeColor="text1"/>
              </w:rPr>
              <w:t xml:space="preserve">», програмного комплексу «Курс </w:t>
            </w:r>
            <w:proofErr w:type="spellStart"/>
            <w:r w:rsidRPr="00482D0E">
              <w:rPr>
                <w:color w:val="000000" w:themeColor="text1"/>
              </w:rPr>
              <w:t>дошкілля</w:t>
            </w:r>
            <w:proofErr w:type="spellEnd"/>
            <w:r w:rsidRPr="00482D0E">
              <w:rPr>
                <w:color w:val="000000" w:themeColor="text1"/>
              </w:rPr>
              <w:t>», «Курс школа», супровід та програмне забезпечення «М.Е.Doc», «За-робітна плата», створення   програмного комплексу для надання, обліку, виплати різних видів допомог, компенсацій та інших соц</w:t>
            </w:r>
            <w:r w:rsidR="007540A5">
              <w:rPr>
                <w:color w:val="000000" w:themeColor="text1"/>
              </w:rPr>
              <w:t>іальних виплат мешканцям міс-та</w:t>
            </w:r>
            <w:r w:rsidRPr="00482D0E">
              <w:rPr>
                <w:color w:val="000000" w:themeColor="text1"/>
              </w:rPr>
              <w:t xml:space="preserve"> тощо</w:t>
            </w:r>
          </w:p>
        </w:tc>
      </w:tr>
      <w:tr w:rsidR="00F4539A" w:rsidRPr="00482D0E" w:rsidTr="007540A5">
        <w:trPr>
          <w:gridAfter w:val="1"/>
          <w:wAfter w:w="13" w:type="dxa"/>
          <w:trHeight w:val="20"/>
        </w:trPr>
        <w:tc>
          <w:tcPr>
            <w:tcW w:w="1843" w:type="dxa"/>
            <w:vMerge/>
          </w:tcPr>
          <w:p w:rsidR="00F4539A" w:rsidRPr="00482D0E" w:rsidRDefault="00F4539A" w:rsidP="00F4539A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402" w:type="dxa"/>
            <w:vMerge/>
          </w:tcPr>
          <w:p w:rsidR="00F4539A" w:rsidRPr="00482D0E" w:rsidRDefault="00F4539A" w:rsidP="00F4539A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F4539A" w:rsidRPr="00482D0E" w:rsidRDefault="00F4539A" w:rsidP="00F4539A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4539A" w:rsidRPr="00482D0E" w:rsidRDefault="00F4539A" w:rsidP="00F4539A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F4539A" w:rsidRPr="00482D0E" w:rsidRDefault="00F4539A" w:rsidP="00F4539A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4539A" w:rsidRPr="00482D0E" w:rsidRDefault="00F4539A" w:rsidP="00F4539A">
            <w:pPr>
              <w:widowControl w:val="0"/>
              <w:ind w:left="113" w:right="113"/>
              <w:jc w:val="center"/>
              <w:rPr>
                <w:bCs/>
                <w:spacing w:val="-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4539A" w:rsidRPr="00482D0E" w:rsidRDefault="00F4539A" w:rsidP="00F4539A">
            <w:pPr>
              <w:widowControl w:val="0"/>
              <w:ind w:left="113" w:right="113"/>
              <w:jc w:val="center"/>
              <w:rPr>
                <w:bCs/>
                <w:spacing w:val="-8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F4539A" w:rsidRPr="00482D0E" w:rsidRDefault="00F4539A" w:rsidP="00F4539A">
            <w:pPr>
              <w:widowControl w:val="0"/>
              <w:ind w:left="113" w:right="113"/>
              <w:jc w:val="center"/>
              <w:rPr>
                <w:bCs/>
                <w:spacing w:val="-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39A" w:rsidRPr="00482D0E" w:rsidRDefault="00F4539A" w:rsidP="00F4539A">
            <w:pPr>
              <w:widowControl w:val="0"/>
              <w:ind w:left="113" w:right="113"/>
              <w:jc w:val="right"/>
              <w:rPr>
                <w:bCs/>
                <w:spacing w:val="-8"/>
                <w:lang w:eastAsia="ru-RU"/>
              </w:rPr>
            </w:pPr>
            <w:r w:rsidRPr="00482D0E">
              <w:rPr>
                <w:bCs/>
                <w:spacing w:val="-8"/>
                <w:lang w:eastAsia="ru-RU"/>
              </w:rPr>
              <w:t xml:space="preserve">41 344 </w:t>
            </w:r>
            <w:r w:rsidR="00A47C30">
              <w:rPr>
                <w:bCs/>
                <w:spacing w:val="-8"/>
                <w:lang w:eastAsia="ru-RU"/>
              </w:rPr>
              <w:t>3</w:t>
            </w:r>
            <w:r w:rsidRPr="00482D0E">
              <w:rPr>
                <w:bCs/>
                <w:spacing w:val="-8"/>
                <w:lang w:eastAsia="ru-RU"/>
              </w:rPr>
              <w:t>71,</w:t>
            </w:r>
            <w:r w:rsidR="00A47C30">
              <w:rPr>
                <w:bCs/>
                <w:spacing w:val="-8"/>
                <w:lang w:eastAsia="ru-RU"/>
              </w:rPr>
              <w:t>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4539A" w:rsidRPr="00482D0E" w:rsidRDefault="00F4539A" w:rsidP="00F4539A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F4539A" w:rsidRPr="00482D0E" w:rsidTr="008956A4">
        <w:trPr>
          <w:trHeight w:val="20"/>
        </w:trPr>
        <w:tc>
          <w:tcPr>
            <w:tcW w:w="16031" w:type="dxa"/>
            <w:gridSpan w:val="11"/>
          </w:tcPr>
          <w:p w:rsidR="00F4539A" w:rsidRPr="00482D0E" w:rsidRDefault="00F4539A" w:rsidP="00F4539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82D0E">
              <w:rPr>
                <w:b/>
                <w:bCs/>
                <w:i/>
                <w:color w:val="000000" w:themeColor="text1"/>
              </w:rPr>
              <w:lastRenderedPageBreak/>
              <w:t>Соціальний захист мешканців Криворізької міської територіальної громади</w:t>
            </w:r>
          </w:p>
        </w:tc>
      </w:tr>
      <w:tr w:rsidR="00F4539A" w:rsidRPr="00482D0E" w:rsidTr="007E0475">
        <w:trPr>
          <w:gridAfter w:val="1"/>
          <w:wAfter w:w="13" w:type="dxa"/>
          <w:cantSplit/>
          <w:trHeight w:val="1134"/>
        </w:trPr>
        <w:tc>
          <w:tcPr>
            <w:tcW w:w="1843" w:type="dxa"/>
          </w:tcPr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  <w:spacing w:val="-4"/>
              </w:rPr>
            </w:pPr>
            <w:r w:rsidRPr="00273388">
              <w:rPr>
                <w:bCs/>
                <w:color w:val="000000" w:themeColor="text1"/>
                <w:spacing w:val="-6"/>
              </w:rPr>
              <w:t>3.2</w:t>
            </w:r>
            <w:r w:rsidR="005125DC" w:rsidRPr="00273388">
              <w:rPr>
                <w:bCs/>
                <w:color w:val="000000" w:themeColor="text1"/>
                <w:spacing w:val="-6"/>
              </w:rPr>
              <w:t>.</w:t>
            </w:r>
            <w:r w:rsidRPr="00273388">
              <w:rPr>
                <w:bCs/>
                <w:color w:val="000000" w:themeColor="text1"/>
                <w:spacing w:val="-6"/>
              </w:rPr>
              <w:t xml:space="preserve"> Функціонування в м. Кривому</w:t>
            </w:r>
            <w:r w:rsidR="00273388">
              <w:rPr>
                <w:bCs/>
                <w:color w:val="000000" w:themeColor="text1"/>
                <w:spacing w:val="-4"/>
              </w:rPr>
              <w:t xml:space="preserve"> Розі багатофункціональних </w:t>
            </w:r>
            <w:proofErr w:type="spellStart"/>
            <w:r w:rsidR="00273388">
              <w:rPr>
                <w:bCs/>
                <w:color w:val="000000" w:themeColor="text1"/>
                <w:spacing w:val="-4"/>
              </w:rPr>
              <w:t>елек</w:t>
            </w:r>
            <w:proofErr w:type="spellEnd"/>
            <w:r w:rsidR="00273388">
              <w:rPr>
                <w:bCs/>
                <w:color w:val="000000" w:themeColor="text1"/>
                <w:spacing w:val="-4"/>
              </w:rPr>
              <w:t>-тронних карток «Картка криво-</w:t>
            </w:r>
            <w:proofErr w:type="spellStart"/>
            <w:r w:rsidR="00273388" w:rsidRPr="00273388">
              <w:rPr>
                <w:bCs/>
                <w:color w:val="000000" w:themeColor="text1"/>
                <w:spacing w:val="-6"/>
              </w:rPr>
              <w:t>ріжця</w:t>
            </w:r>
            <w:proofErr w:type="spellEnd"/>
            <w:r w:rsidR="00273388" w:rsidRPr="00273388">
              <w:rPr>
                <w:bCs/>
                <w:color w:val="000000" w:themeColor="text1"/>
                <w:spacing w:val="-6"/>
              </w:rPr>
              <w:t>» та «Гостьова картка кри</w:t>
            </w:r>
            <w:r w:rsidRPr="00273388">
              <w:rPr>
                <w:bCs/>
                <w:color w:val="000000" w:themeColor="text1"/>
                <w:spacing w:val="-6"/>
              </w:rPr>
              <w:t>во</w:t>
            </w:r>
            <w:r w:rsidR="00273388" w:rsidRPr="00273388">
              <w:rPr>
                <w:bCs/>
                <w:color w:val="000000" w:themeColor="text1"/>
                <w:spacing w:val="-6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  <w:spacing w:val="-4"/>
              </w:rPr>
              <w:t>ріжця</w:t>
            </w:r>
            <w:proofErr w:type="spellEnd"/>
            <w:r w:rsidRPr="00482D0E">
              <w:rPr>
                <w:bCs/>
                <w:color w:val="000000" w:themeColor="text1"/>
                <w:spacing w:val="-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2026−</w:t>
            </w:r>
          </w:p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2028 роки</w:t>
            </w:r>
          </w:p>
        </w:tc>
        <w:tc>
          <w:tcPr>
            <w:tcW w:w="1984" w:type="dxa"/>
            <w:shd w:val="clear" w:color="auto" w:fill="auto"/>
          </w:tcPr>
          <w:p w:rsidR="00F4539A" w:rsidRPr="00482D0E" w:rsidRDefault="00F4539A" w:rsidP="00276104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Департаменти соціальної полі-тики</w:t>
            </w:r>
            <w:r w:rsidR="00276104" w:rsidRPr="00482D0E">
              <w:rPr>
                <w:bCs/>
                <w:color w:val="000000" w:themeColor="text1"/>
              </w:rPr>
              <w:t>, освіти і науки</w:t>
            </w:r>
            <w:r w:rsidRPr="00482D0E">
              <w:rPr>
                <w:bCs/>
                <w:color w:val="000000" w:themeColor="text1"/>
              </w:rPr>
              <w:t xml:space="preserve"> виконкому Криворізької міської ради</w:t>
            </w:r>
            <w:r w:rsidR="00A22737" w:rsidRPr="00482D0E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</w:p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громади</w:t>
            </w: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6 088 987,00</w:t>
            </w: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6 130 607,00</w:t>
            </w: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6 170 207,00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4539A" w:rsidRPr="00482D0E" w:rsidRDefault="00F4539A" w:rsidP="00F4539A">
            <w:pPr>
              <w:ind w:left="113" w:right="113"/>
              <w:jc w:val="right"/>
              <w:rPr>
                <w:color w:val="000000" w:themeColor="text1"/>
                <w:spacing w:val="-8"/>
              </w:rPr>
            </w:pPr>
            <w:r w:rsidRPr="00482D0E">
              <w:rPr>
                <w:color w:val="000000" w:themeColor="text1"/>
                <w:spacing w:val="-8"/>
              </w:rPr>
              <w:t>18 389 801,00</w:t>
            </w:r>
          </w:p>
        </w:tc>
        <w:tc>
          <w:tcPr>
            <w:tcW w:w="4394" w:type="dxa"/>
            <w:shd w:val="clear" w:color="auto" w:fill="auto"/>
          </w:tcPr>
          <w:p w:rsidR="00273388" w:rsidRDefault="00F4539A" w:rsidP="00F4539A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Забезпечення осіб, яким надано право пільгового проїзду, електронними квит-ками на безоплатній основі у зв’язку з функціонуванням автоматизованої </w:t>
            </w:r>
            <w:proofErr w:type="spellStart"/>
            <w:r w:rsidRPr="00482D0E">
              <w:rPr>
                <w:bCs/>
                <w:color w:val="000000" w:themeColor="text1"/>
              </w:rPr>
              <w:t>сис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-теми обліку оплати проїзду в  </w:t>
            </w:r>
            <w:r w:rsidRPr="00482D0E">
              <w:rPr>
                <w:bCs/>
                <w:color w:val="000000" w:themeColor="text1"/>
                <w:spacing w:val="-6"/>
              </w:rPr>
              <w:t>м. Кривому Розі (прид</w:t>
            </w:r>
            <w:r w:rsidRPr="00482D0E">
              <w:rPr>
                <w:bCs/>
                <w:color w:val="000000" w:themeColor="text1"/>
              </w:rPr>
              <w:t>бання програмного продукту  «Автоматизована  інформаційна  система</w:t>
            </w:r>
            <w:r w:rsidR="00B77480">
              <w:rPr>
                <w:bCs/>
                <w:color w:val="000000" w:themeColor="text1"/>
              </w:rPr>
              <w:t xml:space="preserve"> </w:t>
            </w:r>
            <w:r w:rsidR="00273388" w:rsidRPr="00482D0E">
              <w:rPr>
                <w:bCs/>
                <w:color w:val="000000" w:themeColor="text1"/>
              </w:rPr>
              <w:t>видачі соціальних карт», послуга з про-</w:t>
            </w:r>
            <w:proofErr w:type="spellStart"/>
            <w:r w:rsidR="00273388" w:rsidRPr="00482D0E">
              <w:rPr>
                <w:bCs/>
                <w:color w:val="000000" w:themeColor="text1"/>
              </w:rPr>
              <w:t>грамування</w:t>
            </w:r>
            <w:proofErr w:type="spellEnd"/>
            <w:r w:rsidR="00273388" w:rsidRPr="00482D0E">
              <w:rPr>
                <w:bCs/>
                <w:color w:val="000000" w:themeColor="text1"/>
              </w:rPr>
              <w:t xml:space="preserve"> безконтактних карток про-</w:t>
            </w:r>
            <w:proofErr w:type="spellStart"/>
            <w:r w:rsidR="00273388" w:rsidRPr="00482D0E">
              <w:rPr>
                <w:bCs/>
                <w:color w:val="000000" w:themeColor="text1"/>
              </w:rPr>
              <w:t>грамними</w:t>
            </w:r>
            <w:proofErr w:type="spellEnd"/>
            <w:r w:rsidR="00273388" w:rsidRPr="00482D0E">
              <w:rPr>
                <w:bCs/>
                <w:color w:val="000000" w:themeColor="text1"/>
              </w:rPr>
              <w:t xml:space="preserve"> додатками, оренда й хостинг серверного обладнання та </w:t>
            </w:r>
            <w:proofErr w:type="spellStart"/>
            <w:r w:rsidR="00273388" w:rsidRPr="00482D0E">
              <w:rPr>
                <w:bCs/>
                <w:color w:val="000000" w:themeColor="text1"/>
              </w:rPr>
              <w:t>хост</w:t>
            </w:r>
            <w:proofErr w:type="spellEnd"/>
            <w:r w:rsidR="00273388" w:rsidRPr="00482D0E">
              <w:rPr>
                <w:bCs/>
                <w:color w:val="000000" w:themeColor="text1"/>
              </w:rPr>
              <w:t>-майдан-</w:t>
            </w:r>
            <w:proofErr w:type="spellStart"/>
            <w:r w:rsidR="00273388" w:rsidRPr="00482D0E">
              <w:rPr>
                <w:bCs/>
                <w:color w:val="000000" w:themeColor="text1"/>
              </w:rPr>
              <w:t>чика</w:t>
            </w:r>
            <w:proofErr w:type="spellEnd"/>
            <w:r w:rsidR="00273388" w:rsidRPr="00482D0E">
              <w:rPr>
                <w:bCs/>
                <w:color w:val="000000" w:themeColor="text1"/>
              </w:rPr>
              <w:t>, обслуговування і супровід сервер-ного  обладнання,  апаратного  ком</w:t>
            </w:r>
            <w:r w:rsidR="00273388" w:rsidRPr="00482D0E">
              <w:rPr>
                <w:bCs/>
                <w:color w:val="000000" w:themeColor="text1"/>
                <w:spacing w:val="-6"/>
              </w:rPr>
              <w:t>плексу «Anti-DDOS-2»,</w:t>
            </w:r>
            <w:r w:rsidR="00273388" w:rsidRPr="00482D0E">
              <w:rPr>
                <w:bCs/>
                <w:color w:val="000000" w:themeColor="text1"/>
              </w:rPr>
              <w:t xml:space="preserve"> виділення блоку IP-</w:t>
            </w:r>
            <w:r w:rsidR="00273388" w:rsidRPr="00482D0E">
              <w:rPr>
                <w:bCs/>
                <w:color w:val="000000" w:themeColor="text1"/>
                <w:spacing w:val="-8"/>
              </w:rPr>
              <w:t>адреси, підтримка DNS-</w:t>
            </w:r>
            <w:r w:rsidR="00273388" w:rsidRPr="00482D0E">
              <w:rPr>
                <w:bCs/>
                <w:color w:val="000000" w:themeColor="text1"/>
              </w:rPr>
              <w:t xml:space="preserve">імені на </w:t>
            </w:r>
            <w:proofErr w:type="spellStart"/>
            <w:r w:rsidR="00273388" w:rsidRPr="00482D0E">
              <w:rPr>
                <w:bCs/>
                <w:color w:val="000000" w:themeColor="text1"/>
              </w:rPr>
              <w:t>хост</w:t>
            </w:r>
            <w:proofErr w:type="spellEnd"/>
            <w:r w:rsidR="00273388" w:rsidRPr="00482D0E">
              <w:rPr>
                <w:bCs/>
                <w:color w:val="000000" w:themeColor="text1"/>
              </w:rPr>
              <w:t>-майданчику, виготовлення та підтримка SSL-сертифікату за 12 місяців).</w:t>
            </w:r>
          </w:p>
          <w:p w:rsidR="00273388" w:rsidRDefault="00273388" w:rsidP="00F4539A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Забезпечення на безоплатній основі </w:t>
            </w:r>
            <w:proofErr w:type="spellStart"/>
            <w:r w:rsidRPr="00482D0E">
              <w:rPr>
                <w:bCs/>
                <w:color w:val="000000" w:themeColor="text1"/>
              </w:rPr>
              <w:t>бага-тофункціональною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електронною «</w:t>
            </w:r>
            <w:proofErr w:type="spellStart"/>
            <w:r w:rsidRPr="00482D0E">
              <w:rPr>
                <w:bCs/>
                <w:color w:val="000000" w:themeColor="text1"/>
              </w:rPr>
              <w:t>Гостьо-вою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карткою </w:t>
            </w:r>
            <w:proofErr w:type="spellStart"/>
            <w:r w:rsidRPr="00482D0E">
              <w:rPr>
                <w:bCs/>
                <w:color w:val="000000" w:themeColor="text1"/>
              </w:rPr>
              <w:t>криворіжця</w:t>
            </w:r>
            <w:proofErr w:type="spellEnd"/>
            <w:r w:rsidRPr="00482D0E">
              <w:rPr>
                <w:bCs/>
                <w:color w:val="000000" w:themeColor="text1"/>
              </w:rPr>
              <w:t>»  внутрішньо переміщених осіб, які перебувають у місті,</w:t>
            </w:r>
          </w:p>
          <w:p w:rsidR="00273388" w:rsidRPr="00482D0E" w:rsidRDefault="00273388" w:rsidP="00F4539A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та </w:t>
            </w:r>
            <w:r>
              <w:rPr>
                <w:bCs/>
                <w:color w:val="000000" w:themeColor="text1"/>
              </w:rPr>
              <w:t xml:space="preserve"> </w:t>
            </w:r>
            <w:r w:rsidRPr="00482D0E">
              <w:rPr>
                <w:bCs/>
                <w:color w:val="000000" w:themeColor="text1"/>
              </w:rPr>
              <w:t xml:space="preserve">обліку </w:t>
            </w:r>
            <w:r>
              <w:rPr>
                <w:bCs/>
                <w:color w:val="000000" w:themeColor="text1"/>
              </w:rPr>
              <w:t xml:space="preserve"> </w:t>
            </w:r>
            <w:r w:rsidRPr="00482D0E">
              <w:rPr>
                <w:bCs/>
                <w:color w:val="000000" w:themeColor="text1"/>
              </w:rPr>
              <w:t>наданої їм допомоги</w:t>
            </w:r>
            <w:r>
              <w:rPr>
                <w:bCs/>
                <w:color w:val="000000" w:themeColor="text1"/>
              </w:rPr>
              <w:t xml:space="preserve"> </w:t>
            </w:r>
            <w:r w:rsidRPr="00482D0E">
              <w:rPr>
                <w:bCs/>
                <w:color w:val="000000" w:themeColor="text1"/>
              </w:rPr>
              <w:t>(послуги</w:t>
            </w:r>
            <w:r>
              <w:rPr>
                <w:bCs/>
                <w:color w:val="000000" w:themeColor="text1"/>
              </w:rPr>
              <w:t xml:space="preserve"> з</w:t>
            </w:r>
          </w:p>
        </w:tc>
      </w:tr>
      <w:tr w:rsidR="00F4539A" w:rsidRPr="00482D0E" w:rsidTr="007E0475">
        <w:trPr>
          <w:gridAfter w:val="1"/>
          <w:wAfter w:w="13" w:type="dxa"/>
          <w:cantSplit/>
          <w:trHeight w:val="1134"/>
        </w:trPr>
        <w:tc>
          <w:tcPr>
            <w:tcW w:w="1843" w:type="dxa"/>
          </w:tcPr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  <w:spacing w:val="-4"/>
              </w:rPr>
            </w:pPr>
          </w:p>
        </w:tc>
        <w:tc>
          <w:tcPr>
            <w:tcW w:w="993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4539A" w:rsidRPr="00482D0E" w:rsidRDefault="00F4539A" w:rsidP="00F4539A">
            <w:pPr>
              <w:ind w:left="113" w:right="113"/>
              <w:jc w:val="right"/>
              <w:rPr>
                <w:color w:val="000000" w:themeColor="text1"/>
                <w:spacing w:val="-8"/>
              </w:rPr>
            </w:pPr>
          </w:p>
        </w:tc>
        <w:tc>
          <w:tcPr>
            <w:tcW w:w="4394" w:type="dxa"/>
            <w:shd w:val="clear" w:color="auto" w:fill="auto"/>
          </w:tcPr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програмування безконтактн</w:t>
            </w:r>
            <w:r w:rsidR="00EB601B">
              <w:rPr>
                <w:bCs/>
                <w:color w:val="000000" w:themeColor="text1"/>
              </w:rPr>
              <w:t>их карток програмними додатками).</w:t>
            </w:r>
            <w:r w:rsidRPr="00482D0E">
              <w:rPr>
                <w:bCs/>
                <w:color w:val="000000" w:themeColor="text1"/>
              </w:rPr>
              <w:t xml:space="preserve"> Створення </w:t>
            </w:r>
            <w:proofErr w:type="spellStart"/>
            <w:r w:rsidRPr="00482D0E">
              <w:rPr>
                <w:bCs/>
                <w:color w:val="000000" w:themeColor="text1"/>
              </w:rPr>
              <w:t>мо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-дуля «Реєстр ВПО» для можливості </w:t>
            </w:r>
            <w:proofErr w:type="spellStart"/>
            <w:r w:rsidRPr="00482D0E">
              <w:rPr>
                <w:bCs/>
                <w:color w:val="000000" w:themeColor="text1"/>
              </w:rPr>
              <w:t>веден</w:t>
            </w:r>
            <w:proofErr w:type="spellEnd"/>
            <w:r w:rsidRPr="00482D0E">
              <w:rPr>
                <w:bCs/>
                <w:color w:val="000000" w:themeColor="text1"/>
              </w:rPr>
              <w:t>-ня обліку внутрішньо переміщених осіб, які перебувають у Кривому Розі (послуги з розробки програмного забезпечення на замовлення)</w:t>
            </w:r>
            <w:r w:rsidR="00EB601B">
              <w:rPr>
                <w:bCs/>
                <w:color w:val="000000" w:themeColor="text1"/>
              </w:rPr>
              <w:t>.</w:t>
            </w:r>
          </w:p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Забезпечення програмування «Карток </w:t>
            </w:r>
            <w:proofErr w:type="spellStart"/>
            <w:r w:rsidRPr="00482D0E">
              <w:rPr>
                <w:bCs/>
                <w:color w:val="000000" w:themeColor="text1"/>
              </w:rPr>
              <w:t>криворіжця</w:t>
            </w:r>
            <w:proofErr w:type="spellEnd"/>
            <w:r w:rsidRPr="00482D0E">
              <w:rPr>
                <w:bCs/>
                <w:color w:val="000000" w:themeColor="text1"/>
              </w:rPr>
              <w:t>» для учнів, які розпочнуть заняття в перших  класах  закладів загальної середньої освіти комунальної форми власності, учнів, які в попередні періоди не отримали «Картку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ріжця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», та учнів пільгових категорій, картка яких </w:t>
            </w:r>
            <w:r w:rsidRPr="00482D0E">
              <w:rPr>
                <w:bCs/>
                <w:color w:val="000000" w:themeColor="text1"/>
                <w:spacing w:val="-4"/>
              </w:rPr>
              <w:t>була втрачена, з метою</w:t>
            </w:r>
            <w:r w:rsidRPr="00482D0E">
              <w:rPr>
                <w:bCs/>
                <w:color w:val="000000" w:themeColor="text1"/>
              </w:rPr>
              <w:t xml:space="preserve">  обліку відвідування через систему вхід/вихід та харчування</w:t>
            </w:r>
          </w:p>
        </w:tc>
      </w:tr>
      <w:tr w:rsidR="00F4539A" w:rsidRPr="00482D0E" w:rsidTr="008956A4">
        <w:trPr>
          <w:trHeight w:val="20"/>
        </w:trPr>
        <w:tc>
          <w:tcPr>
            <w:tcW w:w="16031" w:type="dxa"/>
            <w:gridSpan w:val="11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  <w:spacing w:val="-6"/>
              </w:rPr>
            </w:pPr>
            <w:proofErr w:type="spellStart"/>
            <w:r w:rsidRPr="00482D0E">
              <w:rPr>
                <w:b/>
                <w:bCs/>
                <w:i/>
                <w:color w:val="000000" w:themeColor="text1"/>
              </w:rPr>
              <w:t>Екополітика</w:t>
            </w:r>
            <w:proofErr w:type="spellEnd"/>
            <w:r w:rsidRPr="00482D0E">
              <w:rPr>
                <w:b/>
                <w:bCs/>
                <w:i/>
                <w:color w:val="000000" w:themeColor="text1"/>
              </w:rPr>
              <w:t xml:space="preserve"> та охорона довкілля</w:t>
            </w:r>
          </w:p>
        </w:tc>
      </w:tr>
      <w:tr w:rsidR="00F4539A" w:rsidRPr="00482D0E" w:rsidTr="00C537D7">
        <w:trPr>
          <w:gridAfter w:val="1"/>
          <w:wAfter w:w="13" w:type="dxa"/>
          <w:cantSplit/>
          <w:trHeight w:val="1134"/>
        </w:trPr>
        <w:tc>
          <w:tcPr>
            <w:tcW w:w="1843" w:type="dxa"/>
          </w:tcPr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  <w:spacing w:val="-8"/>
              </w:rPr>
            </w:pPr>
          </w:p>
        </w:tc>
        <w:tc>
          <w:tcPr>
            <w:tcW w:w="3402" w:type="dxa"/>
            <w:shd w:val="clear" w:color="auto" w:fill="auto"/>
          </w:tcPr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3.3</w:t>
            </w:r>
            <w:r w:rsidR="005125DC">
              <w:rPr>
                <w:bCs/>
                <w:color w:val="000000" w:themeColor="text1"/>
                <w:spacing w:val="-8"/>
              </w:rPr>
              <w:t>.</w:t>
            </w:r>
            <w:r w:rsidRPr="00482D0E">
              <w:rPr>
                <w:bCs/>
                <w:color w:val="000000" w:themeColor="text1"/>
                <w:spacing w:val="-8"/>
              </w:rPr>
              <w:t xml:space="preserve"> Інформатизація у сфе</w:t>
            </w:r>
            <w:r w:rsidRPr="00482D0E">
              <w:rPr>
                <w:bCs/>
                <w:color w:val="000000" w:themeColor="text1"/>
              </w:rPr>
              <w:t xml:space="preserve">рі </w:t>
            </w:r>
            <w:proofErr w:type="spellStart"/>
            <w:r w:rsidRPr="00482D0E">
              <w:rPr>
                <w:bCs/>
                <w:color w:val="000000" w:themeColor="text1"/>
              </w:rPr>
              <w:t>захис</w:t>
            </w:r>
            <w:proofErr w:type="spellEnd"/>
            <w:r w:rsidRPr="00482D0E">
              <w:rPr>
                <w:bCs/>
                <w:color w:val="000000" w:themeColor="text1"/>
              </w:rPr>
              <w:t>-ту навколиш</w:t>
            </w:r>
            <w:r w:rsidRPr="00482D0E">
              <w:rPr>
                <w:bCs/>
                <w:color w:val="000000" w:themeColor="text1"/>
                <w:spacing w:val="-6"/>
              </w:rPr>
              <w:t>нього природного се-</w:t>
            </w:r>
            <w:proofErr w:type="spellStart"/>
            <w:r w:rsidRPr="00482D0E">
              <w:rPr>
                <w:bCs/>
                <w:color w:val="000000" w:themeColor="text1"/>
              </w:rPr>
              <w:t>редовища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2026−</w:t>
            </w:r>
          </w:p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2028 роки</w:t>
            </w:r>
          </w:p>
        </w:tc>
        <w:tc>
          <w:tcPr>
            <w:tcW w:w="1984" w:type="dxa"/>
            <w:shd w:val="clear" w:color="auto" w:fill="auto"/>
          </w:tcPr>
          <w:p w:rsidR="00273388" w:rsidRDefault="00F4539A" w:rsidP="00273388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Управління екології виконкому Криворізької міської ради, </w:t>
            </w:r>
          </w:p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Комунальне</w:t>
            </w:r>
          </w:p>
          <w:p w:rsidR="00273388" w:rsidRDefault="00F4539A" w:rsidP="00273388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підприємство «Інститут розвитку</w:t>
            </w:r>
          </w:p>
          <w:p w:rsidR="00273388" w:rsidRDefault="00F4539A" w:rsidP="00273388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міста </w:t>
            </w:r>
          </w:p>
          <w:p w:rsidR="00FD2631" w:rsidRDefault="00F4539A" w:rsidP="00FD2631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Кривого Рогу» Криворізької міської ради  </w:t>
            </w:r>
          </w:p>
          <w:p w:rsidR="00A575C2" w:rsidRPr="00482D0E" w:rsidRDefault="00F4539A" w:rsidP="00FD2631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громади</w:t>
            </w:r>
          </w:p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482D0E">
              <w:rPr>
                <w:color w:val="000000" w:themeColor="text1"/>
                <w:spacing w:val="-8"/>
                <w:sz w:val="23"/>
                <w:szCs w:val="23"/>
              </w:rPr>
              <w:t>750 000,00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482D0E">
              <w:rPr>
                <w:color w:val="000000" w:themeColor="text1"/>
                <w:spacing w:val="-8"/>
                <w:sz w:val="23"/>
                <w:szCs w:val="2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482D0E">
              <w:rPr>
                <w:color w:val="000000" w:themeColor="text1"/>
                <w:spacing w:val="-8"/>
                <w:sz w:val="23"/>
                <w:szCs w:val="2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color w:val="000000" w:themeColor="text1"/>
                <w:spacing w:val="-8"/>
              </w:rPr>
            </w:pPr>
            <w:r w:rsidRPr="00482D0E">
              <w:rPr>
                <w:color w:val="000000" w:themeColor="text1"/>
                <w:spacing w:val="-8"/>
              </w:rPr>
              <w:t>750 000,00</w:t>
            </w:r>
          </w:p>
        </w:tc>
        <w:tc>
          <w:tcPr>
            <w:tcW w:w="4394" w:type="dxa"/>
            <w:shd w:val="clear" w:color="auto" w:fill="auto"/>
          </w:tcPr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  <w:spacing w:val="-6"/>
              </w:rPr>
            </w:pPr>
            <w:r w:rsidRPr="00482D0E">
              <w:rPr>
                <w:bCs/>
                <w:color w:val="000000" w:themeColor="text1"/>
                <w:spacing w:val="-6"/>
              </w:rPr>
              <w:t>Забезпечення безперебійної роботи постів автоматичного спостереження за станом якості атмосферного повітря та належного функціонування  місцевої  екологічної  авто-</w:t>
            </w:r>
          </w:p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  <w:spacing w:val="-6"/>
              </w:rPr>
            </w:pP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матизованої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інформаційно-аналітичної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сис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>-теми.</w:t>
            </w:r>
          </w:p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  <w:spacing w:val="-6"/>
              </w:rPr>
            </w:pPr>
            <w:r w:rsidRPr="00482D0E">
              <w:rPr>
                <w:bCs/>
                <w:color w:val="000000" w:themeColor="text1"/>
                <w:spacing w:val="-6"/>
              </w:rPr>
              <w:t>Підвищення ефективності роботи міської автоматизованої системи екологічного моні-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торингу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шляхом розробки та впрова</w:t>
            </w:r>
            <w:r w:rsidR="00C62FFA">
              <w:rPr>
                <w:bCs/>
                <w:color w:val="000000" w:themeColor="text1"/>
                <w:spacing w:val="-6"/>
              </w:rPr>
              <w:t>дження програмного забезпечення</w:t>
            </w:r>
          </w:p>
        </w:tc>
      </w:tr>
      <w:tr w:rsidR="00F4539A" w:rsidRPr="00482D0E" w:rsidTr="008956A4">
        <w:trPr>
          <w:trHeight w:val="20"/>
        </w:trPr>
        <w:tc>
          <w:tcPr>
            <w:tcW w:w="16031" w:type="dxa"/>
            <w:gridSpan w:val="11"/>
          </w:tcPr>
          <w:p w:rsidR="00273388" w:rsidRPr="00482D0E" w:rsidRDefault="00F4539A" w:rsidP="0027338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82D0E">
              <w:rPr>
                <w:b/>
                <w:bCs/>
                <w:i/>
                <w:color w:val="000000" w:themeColor="text1"/>
              </w:rPr>
              <w:lastRenderedPageBreak/>
              <w:t xml:space="preserve">Транспорт, </w:t>
            </w:r>
            <w:proofErr w:type="spellStart"/>
            <w:r w:rsidRPr="00482D0E">
              <w:rPr>
                <w:b/>
                <w:bCs/>
                <w:i/>
                <w:color w:val="000000" w:themeColor="text1"/>
              </w:rPr>
              <w:t>Smart</w:t>
            </w:r>
            <w:proofErr w:type="spellEnd"/>
            <w:r w:rsidRPr="00482D0E">
              <w:rPr>
                <w:b/>
                <w:bCs/>
                <w:i/>
                <w:color w:val="000000" w:themeColor="text1"/>
              </w:rPr>
              <w:t>-мобільність міста</w:t>
            </w:r>
          </w:p>
        </w:tc>
      </w:tr>
      <w:tr w:rsidR="00F4539A" w:rsidRPr="00482D0E" w:rsidTr="0027571E">
        <w:trPr>
          <w:gridAfter w:val="1"/>
          <w:wAfter w:w="13" w:type="dxa"/>
          <w:cantSplit/>
          <w:trHeight w:val="1134"/>
        </w:trPr>
        <w:tc>
          <w:tcPr>
            <w:tcW w:w="1843" w:type="dxa"/>
          </w:tcPr>
          <w:p w:rsidR="00F4539A" w:rsidRPr="00482D0E" w:rsidRDefault="00F4539A" w:rsidP="00F4539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F4539A" w:rsidRPr="00482D0E" w:rsidRDefault="00F4539A" w:rsidP="00F4539A">
            <w:pPr>
              <w:jc w:val="both"/>
              <w:rPr>
                <w:color w:val="000000" w:themeColor="text1"/>
                <w:spacing w:val="-8"/>
              </w:rPr>
            </w:pPr>
            <w:r w:rsidRPr="00482D0E">
              <w:rPr>
                <w:color w:val="000000" w:themeColor="text1"/>
              </w:rPr>
              <w:t>3.4</w:t>
            </w:r>
            <w:r w:rsidR="005125DC">
              <w:rPr>
                <w:color w:val="000000" w:themeColor="text1"/>
              </w:rPr>
              <w:t>.</w:t>
            </w:r>
            <w:r w:rsidRPr="00482D0E">
              <w:rPr>
                <w:color w:val="000000" w:themeColor="text1"/>
              </w:rPr>
              <w:t xml:space="preserve"> Придбання послуги з </w:t>
            </w:r>
            <w:proofErr w:type="spellStart"/>
            <w:r w:rsidRPr="00482D0E">
              <w:rPr>
                <w:color w:val="000000" w:themeColor="text1"/>
              </w:rPr>
              <w:t>техніч-ної</w:t>
            </w:r>
            <w:proofErr w:type="spellEnd"/>
            <w:r w:rsidRPr="00482D0E">
              <w:rPr>
                <w:color w:val="000000" w:themeColor="text1"/>
              </w:rPr>
              <w:t xml:space="preserve"> підтримки й адміністрування мобільного застосунку </w:t>
            </w:r>
            <w:r w:rsidRPr="00482D0E">
              <w:rPr>
                <w:color w:val="000000" w:themeColor="text1"/>
                <w:spacing w:val="-8"/>
              </w:rPr>
              <w:t xml:space="preserve">«Картка </w:t>
            </w:r>
            <w:proofErr w:type="spellStart"/>
            <w:r w:rsidRPr="00482D0E">
              <w:rPr>
                <w:color w:val="000000" w:themeColor="text1"/>
                <w:spacing w:val="-8"/>
              </w:rPr>
              <w:t>криворіжця</w:t>
            </w:r>
            <w:proofErr w:type="spellEnd"/>
            <w:r w:rsidRPr="00482D0E">
              <w:rPr>
                <w:color w:val="000000" w:themeColor="text1"/>
                <w:spacing w:val="-8"/>
              </w:rPr>
              <w:t>»</w:t>
            </w:r>
            <w:r w:rsidRPr="00482D0E">
              <w:rPr>
                <w:color w:val="000000" w:themeColor="text1"/>
              </w:rPr>
              <w:t xml:space="preserve"> (для повноцінної роботи діючого додатка), </w:t>
            </w:r>
            <w:proofErr w:type="spellStart"/>
            <w:r w:rsidRPr="00482D0E">
              <w:rPr>
                <w:color w:val="000000" w:themeColor="text1"/>
              </w:rPr>
              <w:t>ліцен-зії</w:t>
            </w:r>
            <w:proofErr w:type="spellEnd"/>
            <w:r w:rsidRPr="00482D0E">
              <w:rPr>
                <w:color w:val="000000" w:themeColor="text1"/>
              </w:rPr>
              <w:t xml:space="preserve"> на право користування ком-</w:t>
            </w:r>
            <w:proofErr w:type="spellStart"/>
            <w:r w:rsidRPr="00482D0E">
              <w:rPr>
                <w:color w:val="000000" w:themeColor="text1"/>
              </w:rPr>
              <w:t>п’ютерної</w:t>
            </w:r>
            <w:proofErr w:type="spellEnd"/>
            <w:r w:rsidRPr="00482D0E">
              <w:rPr>
                <w:color w:val="000000" w:themeColor="text1"/>
              </w:rPr>
              <w:t xml:space="preserve"> програмою «</w:t>
            </w:r>
            <w:proofErr w:type="spellStart"/>
            <w:r w:rsidRPr="00482D0E">
              <w:rPr>
                <w:color w:val="000000" w:themeColor="text1"/>
              </w:rPr>
              <w:t>Мобіль</w:t>
            </w:r>
            <w:proofErr w:type="spellEnd"/>
            <w:r w:rsidRPr="00482D0E">
              <w:rPr>
                <w:color w:val="000000" w:themeColor="text1"/>
              </w:rPr>
              <w:t xml:space="preserve">-ний застосунок </w:t>
            </w:r>
            <w:r w:rsidRPr="00482D0E">
              <w:rPr>
                <w:color w:val="000000" w:themeColor="text1"/>
                <w:spacing w:val="-8"/>
              </w:rPr>
              <w:t>«Картка криво-</w:t>
            </w:r>
            <w:proofErr w:type="spellStart"/>
            <w:r w:rsidRPr="00482D0E">
              <w:rPr>
                <w:color w:val="000000" w:themeColor="text1"/>
                <w:spacing w:val="-8"/>
              </w:rPr>
              <w:t>ріжця</w:t>
            </w:r>
            <w:proofErr w:type="spellEnd"/>
            <w:r w:rsidRPr="00482D0E">
              <w:rPr>
                <w:color w:val="000000" w:themeColor="text1"/>
                <w:spacing w:val="-8"/>
              </w:rPr>
              <w:t>»</w:t>
            </w:r>
            <w:r w:rsidRPr="00482D0E">
              <w:rPr>
                <w:color w:val="000000" w:themeColor="text1"/>
              </w:rPr>
              <w:t xml:space="preserve"> – «Модуль «Зручний мар-</w:t>
            </w:r>
            <w:proofErr w:type="spellStart"/>
            <w:r w:rsidRPr="00482D0E">
              <w:rPr>
                <w:color w:val="000000" w:themeColor="text1"/>
              </w:rPr>
              <w:t>шрут</w:t>
            </w:r>
            <w:proofErr w:type="spellEnd"/>
            <w:r w:rsidRPr="00482D0E">
              <w:rPr>
                <w:color w:val="000000" w:themeColor="text1"/>
              </w:rPr>
              <w:t>».</w:t>
            </w:r>
          </w:p>
          <w:p w:rsidR="00F4539A" w:rsidRPr="00482D0E" w:rsidRDefault="00F4539A" w:rsidP="00F4539A">
            <w:pPr>
              <w:jc w:val="both"/>
              <w:rPr>
                <w:color w:val="000000" w:themeColor="text1"/>
              </w:rPr>
            </w:pPr>
            <w:r w:rsidRPr="00482D0E">
              <w:rPr>
                <w:color w:val="000000" w:themeColor="text1"/>
                <w:spacing w:val="-8"/>
              </w:rPr>
              <w:t>Пос</w:t>
            </w:r>
            <w:r w:rsidRPr="00482D0E">
              <w:rPr>
                <w:color w:val="000000" w:themeColor="text1"/>
              </w:rPr>
              <w:t xml:space="preserve">луги з інформаційного та технічного обслуговування </w:t>
            </w:r>
            <w:proofErr w:type="spellStart"/>
            <w:r w:rsidRPr="00482D0E">
              <w:rPr>
                <w:color w:val="000000" w:themeColor="text1"/>
              </w:rPr>
              <w:t>сис</w:t>
            </w:r>
            <w:proofErr w:type="spellEnd"/>
            <w:r w:rsidRPr="00482D0E">
              <w:rPr>
                <w:color w:val="000000" w:themeColor="text1"/>
              </w:rPr>
              <w:t xml:space="preserve">-теми </w:t>
            </w:r>
            <w:proofErr w:type="spellStart"/>
            <w:r w:rsidRPr="00482D0E">
              <w:rPr>
                <w:color w:val="000000" w:themeColor="text1"/>
              </w:rPr>
              <w:t>моніторінгу</w:t>
            </w:r>
            <w:proofErr w:type="spellEnd"/>
            <w:r w:rsidRPr="00482D0E">
              <w:rPr>
                <w:color w:val="000000" w:themeColor="text1"/>
              </w:rPr>
              <w:t xml:space="preserve"> (GPS-</w:t>
            </w:r>
            <w:proofErr w:type="spellStart"/>
            <w:r w:rsidRPr="00482D0E">
              <w:rPr>
                <w:color w:val="000000" w:themeColor="text1"/>
              </w:rPr>
              <w:t>прис</w:t>
            </w:r>
            <w:proofErr w:type="spellEnd"/>
            <w:r w:rsidRPr="00482D0E">
              <w:rPr>
                <w:color w:val="000000" w:themeColor="text1"/>
              </w:rPr>
              <w:t>-трій) ко</w:t>
            </w:r>
            <w:r w:rsidRPr="00482D0E">
              <w:rPr>
                <w:color w:val="000000" w:themeColor="text1"/>
                <w:spacing w:val="-8"/>
              </w:rPr>
              <w:t xml:space="preserve">мунального </w:t>
            </w:r>
            <w:proofErr w:type="spellStart"/>
            <w:r w:rsidRPr="00482D0E">
              <w:rPr>
                <w:color w:val="000000" w:themeColor="text1"/>
                <w:spacing w:val="-8"/>
              </w:rPr>
              <w:t>пасажир</w:t>
            </w:r>
            <w:r w:rsidRPr="00482D0E">
              <w:rPr>
                <w:color w:val="000000" w:themeColor="text1"/>
              </w:rPr>
              <w:t>сь</w:t>
            </w:r>
            <w:proofErr w:type="spellEnd"/>
            <w:r w:rsidRPr="00482D0E">
              <w:rPr>
                <w:color w:val="000000" w:themeColor="text1"/>
              </w:rPr>
              <w:t>-кого транспорту</w:t>
            </w:r>
            <w:r w:rsidR="0060589E">
              <w:rPr>
                <w:color w:val="000000" w:themeColor="text1"/>
              </w:rPr>
              <w:t>.</w:t>
            </w:r>
          </w:p>
          <w:p w:rsidR="00B43C16" w:rsidRPr="00482D0E" w:rsidRDefault="0060589E" w:rsidP="00F4539A">
            <w:pPr>
              <w:jc w:val="both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 xml:space="preserve">Придбання послуг з </w:t>
            </w:r>
            <w:proofErr w:type="spellStart"/>
            <w:r w:rsidRPr="00482D0E">
              <w:rPr>
                <w:color w:val="000000" w:themeColor="text1"/>
              </w:rPr>
              <w:t>користу-вання</w:t>
            </w:r>
            <w:proofErr w:type="spellEnd"/>
            <w:r w:rsidRPr="00482D0E">
              <w:rPr>
                <w:color w:val="000000" w:themeColor="text1"/>
              </w:rPr>
              <w:t xml:space="preserve">, обслуговування, </w:t>
            </w:r>
            <w:proofErr w:type="spellStart"/>
            <w:r w:rsidRPr="00482D0E">
              <w:rPr>
                <w:color w:val="000000" w:themeColor="text1"/>
              </w:rPr>
              <w:t>супро</w:t>
            </w:r>
            <w:proofErr w:type="spellEnd"/>
            <w:r w:rsidRPr="00482D0E">
              <w:rPr>
                <w:color w:val="000000" w:themeColor="text1"/>
              </w:rPr>
              <w:t xml:space="preserve">-воду й підтримки </w:t>
            </w:r>
            <w:proofErr w:type="spellStart"/>
            <w:r w:rsidRPr="00482D0E">
              <w:rPr>
                <w:color w:val="000000" w:themeColor="text1"/>
              </w:rPr>
              <w:t>працездат-ності</w:t>
            </w:r>
            <w:proofErr w:type="spellEnd"/>
            <w:r w:rsidRPr="00482D0E">
              <w:rPr>
                <w:color w:val="000000" w:themeColor="text1"/>
              </w:rPr>
              <w:t xml:space="preserve"> програмного забезпечення,  Інтернет-послуг і послуги з використання доменного імені, </w:t>
            </w:r>
            <w:proofErr w:type="spellStart"/>
            <w:r w:rsidRPr="00482D0E">
              <w:rPr>
                <w:color w:val="000000" w:themeColor="text1"/>
              </w:rPr>
              <w:t>вебхостингу</w:t>
            </w:r>
            <w:proofErr w:type="spellEnd"/>
            <w:r w:rsidRPr="00482D0E">
              <w:rPr>
                <w:color w:val="000000" w:themeColor="text1"/>
              </w:rPr>
              <w:t xml:space="preserve"> </w:t>
            </w:r>
            <w:proofErr w:type="spellStart"/>
            <w:r w:rsidRPr="00482D0E">
              <w:rPr>
                <w:color w:val="000000" w:themeColor="text1"/>
              </w:rPr>
              <w:t>сайт</w:t>
            </w:r>
            <w:r>
              <w:rPr>
                <w:color w:val="000000" w:themeColor="text1"/>
              </w:rPr>
              <w:t>а</w:t>
            </w:r>
            <w:proofErr w:type="spellEnd"/>
            <w:r w:rsidRPr="00482D0E">
              <w:rPr>
                <w:color w:val="000000" w:themeColor="text1"/>
              </w:rPr>
              <w:t xml:space="preserve"> та пошти</w:t>
            </w:r>
          </w:p>
        </w:tc>
        <w:tc>
          <w:tcPr>
            <w:tcW w:w="993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2026−</w:t>
            </w:r>
          </w:p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2028 роки</w:t>
            </w:r>
          </w:p>
        </w:tc>
        <w:tc>
          <w:tcPr>
            <w:tcW w:w="1984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</w:rPr>
              <w:t xml:space="preserve">Управління транспорту та телекомунікацій виконкому </w:t>
            </w:r>
            <w:proofErr w:type="spellStart"/>
            <w:r w:rsidRPr="00482D0E">
              <w:rPr>
                <w:bCs/>
                <w:color w:val="000000" w:themeColor="text1"/>
              </w:rPr>
              <w:t>Кри-ворізької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ради, Комунальні підприємства «Центр </w:t>
            </w:r>
            <w:proofErr w:type="spellStart"/>
            <w:r w:rsidRPr="00482D0E">
              <w:rPr>
                <w:bCs/>
                <w:color w:val="000000" w:themeColor="text1"/>
              </w:rPr>
              <w:t>елек</w:t>
            </w:r>
            <w:proofErr w:type="spellEnd"/>
            <w:r w:rsidRPr="00482D0E">
              <w:rPr>
                <w:bCs/>
                <w:color w:val="000000" w:themeColor="text1"/>
              </w:rPr>
              <w:t>-тронних послуг», Міжнародний аеропорт Кривий Ріг» Криворізької міської ради, Ко-</w:t>
            </w:r>
            <w:proofErr w:type="spellStart"/>
            <w:r w:rsidRPr="00482D0E">
              <w:rPr>
                <w:bCs/>
                <w:color w:val="000000" w:themeColor="text1"/>
              </w:rPr>
              <w:t>мунальні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82D0E">
              <w:rPr>
                <w:bCs/>
                <w:color w:val="000000" w:themeColor="text1"/>
              </w:rPr>
              <w:t>підпри-ємства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«</w:t>
            </w:r>
            <w:proofErr w:type="spellStart"/>
            <w:r w:rsidRPr="00482D0E">
              <w:rPr>
                <w:bCs/>
                <w:color w:val="000000" w:themeColor="text1"/>
              </w:rPr>
              <w:t>Швидкіс</w:t>
            </w:r>
            <w:proofErr w:type="spellEnd"/>
            <w:r w:rsidRPr="00482D0E"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>ний трамвай», «Мі-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ський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тролейбус»</w:t>
            </w:r>
          </w:p>
        </w:tc>
        <w:tc>
          <w:tcPr>
            <w:tcW w:w="1134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громади</w:t>
            </w:r>
          </w:p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482D0E">
              <w:rPr>
                <w:bCs/>
                <w:color w:val="000000" w:themeColor="text1"/>
                <w:spacing w:val="-8"/>
                <w:sz w:val="23"/>
                <w:szCs w:val="23"/>
              </w:rPr>
              <w:t>4 615 890,00</w:t>
            </w: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482D0E">
              <w:rPr>
                <w:bCs/>
                <w:color w:val="000000" w:themeColor="text1"/>
                <w:spacing w:val="-8"/>
                <w:sz w:val="23"/>
                <w:szCs w:val="23"/>
              </w:rPr>
              <w:t>4 866 257,00</w:t>
            </w: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482D0E">
              <w:rPr>
                <w:bCs/>
                <w:color w:val="000000" w:themeColor="text1"/>
                <w:spacing w:val="-8"/>
                <w:sz w:val="23"/>
                <w:szCs w:val="23"/>
              </w:rPr>
              <w:t>5 102 632,00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14 584 779,00</w:t>
            </w:r>
          </w:p>
        </w:tc>
        <w:tc>
          <w:tcPr>
            <w:tcW w:w="4394" w:type="dxa"/>
            <w:shd w:val="clear" w:color="auto" w:fill="auto"/>
          </w:tcPr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  <w:spacing w:val="-6"/>
              </w:rPr>
            </w:pPr>
            <w:r w:rsidRPr="00482D0E">
              <w:rPr>
                <w:bCs/>
                <w:color w:val="000000" w:themeColor="text1"/>
                <w:spacing w:val="-6"/>
              </w:rPr>
              <w:t xml:space="preserve">Забезпечення належного безперервного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фун-кціонування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діючого е-сервісу мобільного застосунку «Картка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криворіжця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», </w:t>
            </w:r>
            <w:r w:rsidR="00FA1A3D">
              <w:rPr>
                <w:bCs/>
                <w:color w:val="000000" w:themeColor="text1"/>
                <w:spacing w:val="-6"/>
              </w:rPr>
              <w:t>у</w:t>
            </w:r>
            <w:r w:rsidRPr="00482D0E">
              <w:rPr>
                <w:bCs/>
                <w:color w:val="000000" w:themeColor="text1"/>
                <w:spacing w:val="-6"/>
              </w:rPr>
              <w:t xml:space="preserve"> тому числі в частині підтримки активних програм-них процесів його модул</w:t>
            </w:r>
            <w:r w:rsidR="00FA1A3D">
              <w:rPr>
                <w:bCs/>
                <w:color w:val="000000" w:themeColor="text1"/>
                <w:spacing w:val="-6"/>
              </w:rPr>
              <w:t>я</w:t>
            </w:r>
            <w:r w:rsidRPr="00482D0E">
              <w:rPr>
                <w:bCs/>
                <w:color w:val="000000" w:themeColor="text1"/>
                <w:spacing w:val="-6"/>
              </w:rPr>
              <w:t xml:space="preserve"> «Зручний мар-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шрут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>», що надає змогу задовольнити потре-</w:t>
            </w:r>
            <w:r w:rsidRPr="00482D0E">
              <w:rPr>
                <w:bCs/>
                <w:color w:val="000000" w:themeColor="text1"/>
                <w:spacing w:val="-10"/>
              </w:rPr>
              <w:t xml:space="preserve">би користувачів за рахунок </w:t>
            </w:r>
            <w:r w:rsidR="00FA1A3D">
              <w:rPr>
                <w:bCs/>
                <w:color w:val="000000" w:themeColor="text1"/>
                <w:spacing w:val="-10"/>
              </w:rPr>
              <w:t>таких</w:t>
            </w:r>
            <w:r w:rsidRPr="00482D0E">
              <w:rPr>
                <w:bCs/>
                <w:color w:val="000000" w:themeColor="text1"/>
                <w:spacing w:val="-10"/>
              </w:rPr>
              <w:t xml:space="preserve"> переваг:</w:t>
            </w:r>
            <w:r w:rsidRPr="00482D0E">
              <w:rPr>
                <w:bCs/>
                <w:color w:val="000000" w:themeColor="text1"/>
                <w:spacing w:val="-6"/>
              </w:rPr>
              <w:t xml:space="preserve"> </w:t>
            </w:r>
          </w:p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  <w:spacing w:val="-6"/>
              </w:rPr>
            </w:pPr>
            <w:r w:rsidRPr="00482D0E">
              <w:rPr>
                <w:bCs/>
                <w:color w:val="000000" w:themeColor="text1"/>
                <w:spacing w:val="-6"/>
              </w:rPr>
              <w:t>можливість економити час для меншо</w:t>
            </w:r>
            <w:r w:rsidR="008A18E8" w:rsidRPr="00482D0E">
              <w:rPr>
                <w:bCs/>
                <w:color w:val="000000" w:themeColor="text1"/>
                <w:spacing w:val="-6"/>
              </w:rPr>
              <w:t>го очікування на зупинках за ра</w:t>
            </w:r>
            <w:r w:rsidRPr="00482D0E">
              <w:rPr>
                <w:bCs/>
                <w:color w:val="000000" w:themeColor="text1"/>
                <w:spacing w:val="-6"/>
              </w:rPr>
              <w:t xml:space="preserve">хунок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відобра-</w:t>
            </w:r>
            <w:r w:rsidR="008A18E8" w:rsidRPr="00482D0E">
              <w:rPr>
                <w:bCs/>
                <w:color w:val="000000" w:themeColor="text1"/>
                <w:spacing w:val="-6"/>
              </w:rPr>
              <w:t>ження</w:t>
            </w:r>
            <w:proofErr w:type="spellEnd"/>
            <w:r w:rsidR="008A18E8" w:rsidRPr="00482D0E">
              <w:rPr>
                <w:bCs/>
                <w:color w:val="000000" w:themeColor="text1"/>
                <w:spacing w:val="-6"/>
              </w:rPr>
              <w:t xml:space="preserve"> прибуття транспор</w:t>
            </w:r>
            <w:r w:rsidRPr="00482D0E">
              <w:rPr>
                <w:bCs/>
                <w:color w:val="000000" w:themeColor="text1"/>
                <w:spacing w:val="-6"/>
              </w:rPr>
              <w:t>тного засобу;</w:t>
            </w:r>
          </w:p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  <w:spacing w:val="-6"/>
              </w:rPr>
            </w:pPr>
            <w:r w:rsidRPr="00482D0E">
              <w:rPr>
                <w:bCs/>
                <w:color w:val="000000" w:themeColor="text1"/>
                <w:spacing w:val="-6"/>
              </w:rPr>
              <w:t>отримання інформації про поточні мар-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шрути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та транспортні засоби;</w:t>
            </w:r>
          </w:p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  <w:spacing w:val="-6"/>
              </w:rPr>
            </w:pPr>
            <w:r w:rsidRPr="00482D0E">
              <w:rPr>
                <w:bCs/>
                <w:color w:val="000000" w:themeColor="text1"/>
                <w:spacing w:val="-6"/>
              </w:rPr>
              <w:t>можливість прокласти й переглянути мар-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шрут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між відповідними точками, що осо-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бливо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зручно для  людей, які не знають схему проїзду маршрутів;</w:t>
            </w:r>
          </w:p>
          <w:p w:rsidR="0060589E" w:rsidRPr="00482D0E" w:rsidRDefault="00F4539A" w:rsidP="0060589E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2"/>
              </w:rPr>
              <w:t xml:space="preserve">додавання  </w:t>
            </w:r>
            <w:r w:rsidR="00295E90">
              <w:rPr>
                <w:bCs/>
                <w:color w:val="000000" w:themeColor="text1"/>
                <w:spacing w:val="-2"/>
              </w:rPr>
              <w:t>маршрутів  і  зупинок  у</w:t>
            </w:r>
            <w:r w:rsidRPr="00482D0E">
              <w:rPr>
                <w:bCs/>
                <w:color w:val="000000" w:themeColor="text1"/>
                <w:spacing w:val="-2"/>
              </w:rPr>
              <w:t xml:space="preserve">  розділ</w:t>
            </w:r>
            <w:r w:rsidR="0060589E">
              <w:rPr>
                <w:bCs/>
                <w:color w:val="000000" w:themeColor="text1"/>
                <w:spacing w:val="-2"/>
              </w:rPr>
              <w:t xml:space="preserve"> </w:t>
            </w:r>
            <w:r w:rsidR="0060589E" w:rsidRPr="00482D0E">
              <w:rPr>
                <w:bCs/>
                <w:color w:val="000000" w:themeColor="text1"/>
                <w:spacing w:val="-8"/>
              </w:rPr>
              <w:t>«Вибране», що дозволяє користувачеві швидко знайти маршрут;</w:t>
            </w:r>
          </w:p>
          <w:p w:rsidR="0060589E" w:rsidRPr="0060589E" w:rsidRDefault="0060589E" w:rsidP="0060589E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 xml:space="preserve">використання інших функціональних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мож-ливостей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, </w:t>
            </w:r>
            <w:r>
              <w:rPr>
                <w:bCs/>
                <w:color w:val="000000" w:themeColor="text1"/>
                <w:spacing w:val="-8"/>
              </w:rPr>
              <w:t xml:space="preserve">що </w:t>
            </w:r>
            <w:r w:rsidRPr="00482D0E">
              <w:rPr>
                <w:bCs/>
                <w:color w:val="000000" w:themeColor="text1"/>
                <w:spacing w:val="-8"/>
              </w:rPr>
              <w:t xml:space="preserve">дадуть змогу пасажирам </w:t>
            </w:r>
            <w:proofErr w:type="spellStart"/>
            <w:r>
              <w:rPr>
                <w:bCs/>
                <w:color w:val="000000" w:themeColor="text1"/>
                <w:spacing w:val="-8"/>
              </w:rPr>
              <w:t>зао</w:t>
            </w:r>
            <w:proofErr w:type="spellEnd"/>
            <w:r>
              <w:rPr>
                <w:bCs/>
                <w:color w:val="000000" w:themeColor="text1"/>
                <w:spacing w:val="-8"/>
              </w:rPr>
              <w:t>-щадити</w:t>
            </w:r>
            <w:r w:rsidRPr="00482D0E">
              <w:rPr>
                <w:bCs/>
                <w:color w:val="000000" w:themeColor="text1"/>
                <w:spacing w:val="-8"/>
              </w:rPr>
              <w:t xml:space="preserve"> кошти </w:t>
            </w:r>
            <w:r>
              <w:rPr>
                <w:bCs/>
                <w:color w:val="000000" w:themeColor="text1"/>
                <w:spacing w:val="-8"/>
              </w:rPr>
              <w:t xml:space="preserve">та час проїзду </w:t>
            </w:r>
            <w:r w:rsidRPr="00482D0E">
              <w:rPr>
                <w:bCs/>
                <w:color w:val="000000" w:themeColor="text1"/>
                <w:spacing w:val="-8"/>
              </w:rPr>
              <w:t>міським гро-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мадським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транспортом та дозволять підняти якість життя у місті. Здійснення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інфор</w:t>
            </w:r>
            <w:r>
              <w:rPr>
                <w:bCs/>
                <w:color w:val="000000" w:themeColor="text1"/>
                <w:spacing w:val="-8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>маційного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та технічного обслуговування</w:t>
            </w:r>
            <w:r>
              <w:rPr>
                <w:bCs/>
                <w:color w:val="000000" w:themeColor="text1"/>
                <w:spacing w:val="-8"/>
              </w:rPr>
              <w:t xml:space="preserve"> </w:t>
            </w:r>
            <w:r w:rsidRPr="0060589E">
              <w:rPr>
                <w:bCs/>
                <w:color w:val="000000" w:themeColor="text1"/>
                <w:spacing w:val="-8"/>
              </w:rPr>
              <w:t>системи моніторингу комунального паса-</w:t>
            </w:r>
            <w:proofErr w:type="spellStart"/>
            <w:r w:rsidRPr="0060589E">
              <w:rPr>
                <w:bCs/>
                <w:color w:val="000000" w:themeColor="text1"/>
                <w:spacing w:val="-8"/>
              </w:rPr>
              <w:t>жирського</w:t>
            </w:r>
            <w:proofErr w:type="spellEnd"/>
            <w:r w:rsidRPr="0060589E">
              <w:rPr>
                <w:bCs/>
                <w:color w:val="000000" w:themeColor="text1"/>
                <w:spacing w:val="-8"/>
              </w:rPr>
              <w:t xml:space="preserve"> транспорту міста, шляхом надання доступу до програмного забезпечення із </w:t>
            </w:r>
            <w:proofErr w:type="spellStart"/>
            <w:r w:rsidRPr="0060589E">
              <w:rPr>
                <w:bCs/>
                <w:color w:val="000000" w:themeColor="text1"/>
                <w:spacing w:val="-8"/>
              </w:rPr>
              <w:t>застосовунням</w:t>
            </w:r>
            <w:proofErr w:type="spellEnd"/>
            <w:r w:rsidRPr="0060589E">
              <w:rPr>
                <w:bCs/>
                <w:color w:val="000000" w:themeColor="text1"/>
                <w:spacing w:val="-8"/>
              </w:rPr>
              <w:t xml:space="preserve"> установленого навігаційного обладнання (GPS-пристрої) та програмне</w:t>
            </w:r>
            <w:r w:rsidR="00C463F7">
              <w:rPr>
                <w:bCs/>
                <w:color w:val="000000" w:themeColor="text1"/>
                <w:spacing w:val="-8"/>
              </w:rPr>
              <w:t xml:space="preserve"> </w:t>
            </w:r>
            <w:r w:rsidR="00C463F7" w:rsidRPr="00C463F7">
              <w:rPr>
                <w:bCs/>
                <w:color w:val="000000" w:themeColor="text1"/>
                <w:spacing w:val="-8"/>
              </w:rPr>
              <w:t>забезпечення</w:t>
            </w:r>
            <w:r w:rsidR="00C463F7">
              <w:rPr>
                <w:bCs/>
                <w:color w:val="000000" w:themeColor="text1"/>
                <w:spacing w:val="-8"/>
              </w:rPr>
              <w:t xml:space="preserve"> </w:t>
            </w:r>
            <w:r w:rsidR="00C463F7" w:rsidRPr="00C463F7">
              <w:rPr>
                <w:bCs/>
                <w:color w:val="000000" w:themeColor="text1"/>
                <w:spacing w:val="-8"/>
              </w:rPr>
              <w:t xml:space="preserve"> </w:t>
            </w:r>
            <w:r w:rsidR="00C463F7">
              <w:rPr>
                <w:bCs/>
                <w:color w:val="000000" w:themeColor="text1"/>
                <w:spacing w:val="-8"/>
              </w:rPr>
              <w:t xml:space="preserve"> </w:t>
            </w:r>
            <w:r w:rsidR="00C463F7" w:rsidRPr="00C463F7">
              <w:rPr>
                <w:bCs/>
                <w:color w:val="000000" w:themeColor="text1"/>
                <w:spacing w:val="-8"/>
              </w:rPr>
              <w:t xml:space="preserve">систем </w:t>
            </w:r>
            <w:r w:rsidR="00C463F7">
              <w:rPr>
                <w:bCs/>
                <w:color w:val="000000" w:themeColor="text1"/>
                <w:spacing w:val="-8"/>
              </w:rPr>
              <w:t xml:space="preserve">  </w:t>
            </w:r>
            <w:r w:rsidR="00C463F7" w:rsidRPr="00C463F7">
              <w:rPr>
                <w:bCs/>
                <w:color w:val="000000" w:themeColor="text1"/>
                <w:spacing w:val="-8"/>
              </w:rPr>
              <w:t>супутникового</w:t>
            </w:r>
            <w:r w:rsidR="00C463F7">
              <w:rPr>
                <w:bCs/>
                <w:color w:val="000000" w:themeColor="text1"/>
                <w:spacing w:val="-8"/>
              </w:rPr>
              <w:t xml:space="preserve">   </w:t>
            </w:r>
            <w:r w:rsidR="00C463F7" w:rsidRPr="00482D0E">
              <w:rPr>
                <w:bCs/>
                <w:color w:val="000000" w:themeColor="text1"/>
                <w:spacing w:val="-8"/>
              </w:rPr>
              <w:t>GPS</w:t>
            </w:r>
            <w:r w:rsidR="00C463F7">
              <w:rPr>
                <w:bCs/>
                <w:color w:val="000000" w:themeColor="text1"/>
                <w:spacing w:val="-8"/>
              </w:rPr>
              <w:t>-</w:t>
            </w:r>
          </w:p>
        </w:tc>
      </w:tr>
      <w:tr w:rsidR="00F4539A" w:rsidRPr="00482D0E" w:rsidTr="007E0475">
        <w:trPr>
          <w:gridAfter w:val="1"/>
          <w:wAfter w:w="13" w:type="dxa"/>
          <w:cantSplit/>
          <w:trHeight w:val="1134"/>
        </w:trPr>
        <w:tc>
          <w:tcPr>
            <w:tcW w:w="1843" w:type="dxa"/>
          </w:tcPr>
          <w:p w:rsidR="00F4539A" w:rsidRPr="00482D0E" w:rsidRDefault="00F4539A" w:rsidP="00F4539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01791F" w:rsidRPr="00482D0E" w:rsidRDefault="0001791F" w:rsidP="006058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</w:p>
        </w:tc>
        <w:tc>
          <w:tcPr>
            <w:tcW w:w="4394" w:type="dxa"/>
            <w:shd w:val="clear" w:color="auto" w:fill="auto"/>
          </w:tcPr>
          <w:p w:rsidR="00F4539A" w:rsidRPr="00C463F7" w:rsidRDefault="00F4539A" w:rsidP="00F4539A">
            <w:pPr>
              <w:jc w:val="both"/>
              <w:rPr>
                <w:bCs/>
                <w:color w:val="000000" w:themeColor="text1"/>
                <w:spacing w:val="-10"/>
              </w:rPr>
            </w:pPr>
            <w:r w:rsidRPr="00C463F7">
              <w:rPr>
                <w:bCs/>
                <w:color w:val="000000" w:themeColor="text1"/>
                <w:spacing w:val="-10"/>
              </w:rPr>
              <w:t>моніторингу рухомих об’єктів</w:t>
            </w:r>
            <w:r w:rsidR="00511F69" w:rsidRPr="00C463F7">
              <w:rPr>
                <w:bCs/>
                <w:color w:val="000000" w:themeColor="text1"/>
                <w:spacing w:val="-10"/>
              </w:rPr>
              <w:t>,</w:t>
            </w:r>
            <w:r w:rsidRPr="00C463F7">
              <w:rPr>
                <w:bCs/>
                <w:color w:val="000000" w:themeColor="text1"/>
                <w:spacing w:val="-10"/>
              </w:rPr>
              <w:t xml:space="preserve"> що забезпечить надійний онлайн</w:t>
            </w:r>
            <w:r w:rsidR="00754BFA">
              <w:rPr>
                <w:bCs/>
                <w:color w:val="000000" w:themeColor="text1"/>
                <w:spacing w:val="-10"/>
              </w:rPr>
              <w:t>-</w:t>
            </w:r>
            <w:r w:rsidRPr="00C463F7">
              <w:rPr>
                <w:bCs/>
                <w:color w:val="000000" w:themeColor="text1"/>
                <w:spacing w:val="-10"/>
              </w:rPr>
              <w:t>моніторинг рух</w:t>
            </w:r>
            <w:r w:rsidR="00511F69" w:rsidRPr="00C463F7">
              <w:rPr>
                <w:bCs/>
                <w:color w:val="000000" w:themeColor="text1"/>
                <w:spacing w:val="-10"/>
              </w:rPr>
              <w:t>у</w:t>
            </w:r>
            <w:r w:rsidRPr="00C463F7">
              <w:rPr>
                <w:bCs/>
                <w:color w:val="000000" w:themeColor="text1"/>
                <w:spacing w:val="-10"/>
              </w:rPr>
              <w:t xml:space="preserve"> </w:t>
            </w:r>
            <w:proofErr w:type="spellStart"/>
            <w:r w:rsidRPr="00C463F7">
              <w:rPr>
                <w:bCs/>
                <w:color w:val="000000" w:themeColor="text1"/>
                <w:spacing w:val="-10"/>
              </w:rPr>
              <w:t>комуналь</w:t>
            </w:r>
            <w:proofErr w:type="spellEnd"/>
            <w:r w:rsidR="007E56DC">
              <w:rPr>
                <w:bCs/>
                <w:color w:val="000000" w:themeColor="text1"/>
                <w:spacing w:val="-10"/>
              </w:rPr>
              <w:t>-</w:t>
            </w:r>
            <w:r w:rsidRPr="00C463F7">
              <w:rPr>
                <w:bCs/>
                <w:color w:val="000000" w:themeColor="text1"/>
                <w:spacing w:val="-10"/>
              </w:rPr>
              <w:t>ного пасажирського транспорту в режимі ре</w:t>
            </w:r>
            <w:r w:rsidR="007E56DC">
              <w:rPr>
                <w:bCs/>
                <w:color w:val="000000" w:themeColor="text1"/>
                <w:spacing w:val="-10"/>
              </w:rPr>
              <w:t>-</w:t>
            </w:r>
            <w:proofErr w:type="spellStart"/>
            <w:r w:rsidRPr="000830BA">
              <w:rPr>
                <w:bCs/>
                <w:color w:val="000000" w:themeColor="text1"/>
                <w:spacing w:val="-12"/>
              </w:rPr>
              <w:t>ального</w:t>
            </w:r>
            <w:proofErr w:type="spellEnd"/>
            <w:r w:rsidRPr="000830BA">
              <w:rPr>
                <w:bCs/>
                <w:color w:val="000000" w:themeColor="text1"/>
                <w:spacing w:val="-12"/>
              </w:rPr>
              <w:t xml:space="preserve"> часу, виявлення порушень графіків </w:t>
            </w:r>
            <w:proofErr w:type="spellStart"/>
            <w:r w:rsidRPr="000830BA">
              <w:rPr>
                <w:bCs/>
                <w:color w:val="000000" w:themeColor="text1"/>
                <w:spacing w:val="-12"/>
              </w:rPr>
              <w:t>пе</w:t>
            </w:r>
            <w:r w:rsidR="000830BA" w:rsidRPr="000830BA">
              <w:rPr>
                <w:bCs/>
                <w:color w:val="000000" w:themeColor="text1"/>
                <w:spacing w:val="-12"/>
              </w:rPr>
              <w:t>-</w:t>
            </w:r>
            <w:r w:rsidRPr="00C463F7">
              <w:rPr>
                <w:bCs/>
                <w:color w:val="000000" w:themeColor="text1"/>
                <w:spacing w:val="-10"/>
              </w:rPr>
              <w:t>реміщення</w:t>
            </w:r>
            <w:proofErr w:type="spellEnd"/>
            <w:r w:rsidRPr="00C463F7">
              <w:rPr>
                <w:bCs/>
                <w:color w:val="000000" w:themeColor="text1"/>
                <w:spacing w:val="-10"/>
              </w:rPr>
              <w:t xml:space="preserve"> транспорту на міських маршрутах, здійснення ефективного планування виходу рухомого складу транспорту на маршрути, оптимізаці</w:t>
            </w:r>
            <w:r w:rsidR="00F54A0E" w:rsidRPr="00C463F7">
              <w:rPr>
                <w:bCs/>
                <w:color w:val="000000" w:themeColor="text1"/>
                <w:spacing w:val="-10"/>
              </w:rPr>
              <w:t>ю</w:t>
            </w:r>
            <w:r w:rsidRPr="00C463F7">
              <w:rPr>
                <w:bCs/>
                <w:color w:val="000000" w:themeColor="text1"/>
                <w:spacing w:val="-10"/>
              </w:rPr>
              <w:t xml:space="preserve"> маршрутної мережі та витрат на роботу пасажирського</w:t>
            </w:r>
            <w:r w:rsidR="00F26EB2" w:rsidRPr="00C463F7">
              <w:rPr>
                <w:bCs/>
                <w:color w:val="000000" w:themeColor="text1"/>
                <w:spacing w:val="-10"/>
              </w:rPr>
              <w:t xml:space="preserve"> транспорту</w:t>
            </w:r>
            <w:r w:rsidR="008A18E8" w:rsidRPr="00C463F7">
              <w:rPr>
                <w:bCs/>
                <w:color w:val="000000" w:themeColor="text1"/>
                <w:spacing w:val="-10"/>
              </w:rPr>
              <w:t>.</w:t>
            </w:r>
          </w:p>
          <w:p w:rsidR="008A18E8" w:rsidRPr="00482D0E" w:rsidRDefault="008A18E8" w:rsidP="00F4539A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0830BA">
              <w:rPr>
                <w:bCs/>
                <w:color w:val="000000" w:themeColor="text1"/>
                <w:spacing w:val="-10"/>
              </w:rPr>
              <w:t>Забезпечення безперебійної ефективної та без</w:t>
            </w:r>
            <w:r w:rsidR="000830BA" w:rsidRPr="000830BA">
              <w:rPr>
                <w:bCs/>
                <w:color w:val="000000" w:themeColor="text1"/>
                <w:spacing w:val="-10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печної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роботи інформаційної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інфраструкту</w:t>
            </w:r>
            <w:r w:rsidR="000830BA">
              <w:rPr>
                <w:bCs/>
                <w:color w:val="000000" w:themeColor="text1"/>
                <w:spacing w:val="-8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>ри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>, що включає програмне забезпечення, веб</w:t>
            </w:r>
            <w:r w:rsidR="000830BA">
              <w:rPr>
                <w:bCs/>
                <w:color w:val="000000" w:themeColor="text1"/>
                <w:spacing w:val="-8"/>
              </w:rPr>
              <w:t>-</w:t>
            </w:r>
            <w:r w:rsidRPr="000830BA">
              <w:rPr>
                <w:bCs/>
                <w:color w:val="000000" w:themeColor="text1"/>
                <w:spacing w:val="-12"/>
              </w:rPr>
              <w:t xml:space="preserve">ресурси </w:t>
            </w:r>
            <w:r w:rsidR="00994F14" w:rsidRPr="000830BA">
              <w:rPr>
                <w:bCs/>
                <w:color w:val="000000" w:themeColor="text1"/>
                <w:spacing w:val="-12"/>
              </w:rPr>
              <w:t>й</w:t>
            </w:r>
            <w:r w:rsidRPr="000830BA">
              <w:rPr>
                <w:bCs/>
                <w:color w:val="000000" w:themeColor="text1"/>
                <w:spacing w:val="-12"/>
              </w:rPr>
              <w:t xml:space="preserve"> електронну комунікацію. Завдяки </w:t>
            </w:r>
            <w:proofErr w:type="spellStart"/>
            <w:r w:rsidRPr="000830BA">
              <w:rPr>
                <w:bCs/>
                <w:color w:val="000000" w:themeColor="text1"/>
                <w:spacing w:val="-12"/>
              </w:rPr>
              <w:t>ін</w:t>
            </w:r>
            <w:r w:rsidR="000830BA" w:rsidRPr="000830BA">
              <w:rPr>
                <w:bCs/>
                <w:color w:val="000000" w:themeColor="text1"/>
                <w:spacing w:val="-12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>формаційно</w:t>
            </w:r>
            <w:proofErr w:type="spellEnd"/>
            <w:r w:rsidR="005C7229">
              <w:rPr>
                <w:bCs/>
                <w:color w:val="000000" w:themeColor="text1"/>
                <w:spacing w:val="-8"/>
              </w:rPr>
              <w:t xml:space="preserve"> </w:t>
            </w:r>
            <w:r w:rsidRPr="00482D0E">
              <w:rPr>
                <w:bCs/>
                <w:color w:val="000000" w:themeColor="text1"/>
                <w:spacing w:val="-8"/>
              </w:rPr>
              <w:t>технічному супроводу</w:t>
            </w:r>
            <w:r w:rsidR="00C463F7">
              <w:rPr>
                <w:bCs/>
                <w:color w:val="000000" w:themeColor="text1"/>
                <w:spacing w:val="-8"/>
              </w:rPr>
              <w:t xml:space="preserve"> </w:t>
            </w:r>
            <w:r w:rsidR="00C463F7" w:rsidRPr="00823F21">
              <w:rPr>
                <w:bCs/>
                <w:color w:val="000000" w:themeColor="text1"/>
                <w:spacing w:val="-10"/>
              </w:rPr>
              <w:t>програми</w:t>
            </w:r>
            <w:r w:rsidRPr="00823F21">
              <w:rPr>
                <w:bCs/>
                <w:color w:val="000000" w:themeColor="text1"/>
                <w:spacing w:val="-10"/>
              </w:rPr>
              <w:t xml:space="preserve"> </w:t>
            </w:r>
            <w:r w:rsidR="009062BB" w:rsidRPr="00823F21">
              <w:rPr>
                <w:bCs/>
                <w:color w:val="000000" w:themeColor="text1"/>
                <w:spacing w:val="-10"/>
              </w:rPr>
              <w:t>«</w:t>
            </w:r>
            <w:r w:rsidRPr="00823F21">
              <w:rPr>
                <w:bCs/>
                <w:color w:val="000000" w:themeColor="text1"/>
                <w:spacing w:val="-10"/>
              </w:rPr>
              <w:t>BAS Бухгалтерія</w:t>
            </w:r>
            <w:r w:rsidR="009062BB" w:rsidRPr="00823F21">
              <w:rPr>
                <w:bCs/>
                <w:color w:val="000000" w:themeColor="text1"/>
                <w:spacing w:val="-10"/>
              </w:rPr>
              <w:t>»</w:t>
            </w:r>
            <w:r w:rsidRPr="00823F21">
              <w:rPr>
                <w:bCs/>
                <w:color w:val="000000" w:themeColor="text1"/>
                <w:spacing w:val="-10"/>
              </w:rPr>
              <w:t xml:space="preserve"> забезпечувати</w:t>
            </w:r>
            <w:r w:rsidRPr="00823F21">
              <w:rPr>
                <w:bCs/>
                <w:color w:val="000000" w:themeColor="text1"/>
                <w:spacing w:val="-16"/>
              </w:rPr>
              <w:t>ме</w:t>
            </w:r>
            <w:r w:rsidR="00823F21" w:rsidRPr="00823F21">
              <w:rPr>
                <w:bCs/>
                <w:color w:val="000000" w:themeColor="text1"/>
                <w:spacing w:val="-16"/>
              </w:rPr>
              <w:t>ться</w:t>
            </w:r>
            <w:r w:rsidRPr="00823F21">
              <w:rPr>
                <w:bCs/>
                <w:color w:val="000000" w:themeColor="text1"/>
                <w:spacing w:val="-16"/>
              </w:rPr>
              <w:t xml:space="preserve"> точ</w:t>
            </w:r>
            <w:r w:rsidR="000830BA">
              <w:rPr>
                <w:bCs/>
                <w:color w:val="000000" w:themeColor="text1"/>
                <w:spacing w:val="-16"/>
              </w:rPr>
              <w:t>-</w:t>
            </w:r>
            <w:r w:rsidRPr="00823F21">
              <w:rPr>
                <w:bCs/>
                <w:color w:val="000000" w:themeColor="text1"/>
                <w:spacing w:val="-16"/>
              </w:rPr>
              <w:t>ний актуальний бухгалтерський облік,</w:t>
            </w:r>
            <w:r w:rsidRPr="00482D0E">
              <w:rPr>
                <w:bCs/>
                <w:color w:val="000000" w:themeColor="text1"/>
                <w:spacing w:val="-8"/>
              </w:rPr>
              <w:t xml:space="preserve"> процеси </w:t>
            </w:r>
            <w:r w:rsidRPr="000830BA">
              <w:rPr>
                <w:bCs/>
                <w:color w:val="000000" w:themeColor="text1"/>
                <w:spacing w:val="-14"/>
              </w:rPr>
              <w:t xml:space="preserve">обліку будуть оптимізовані, що дозволить </w:t>
            </w:r>
            <w:proofErr w:type="spellStart"/>
            <w:r w:rsidRPr="000830BA">
              <w:rPr>
                <w:bCs/>
                <w:color w:val="000000" w:themeColor="text1"/>
                <w:spacing w:val="-14"/>
              </w:rPr>
              <w:t>змен</w:t>
            </w:r>
            <w:proofErr w:type="spellEnd"/>
            <w:r w:rsidR="000830BA" w:rsidRPr="000830BA">
              <w:rPr>
                <w:bCs/>
                <w:color w:val="000000" w:themeColor="text1"/>
                <w:spacing w:val="-14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 xml:space="preserve">шити ручну працю та мінімізувати помилки. Завдяки використанню </w:t>
            </w:r>
            <w:r w:rsidR="00194237">
              <w:rPr>
                <w:bCs/>
                <w:color w:val="000000" w:themeColor="text1"/>
                <w:spacing w:val="-8"/>
              </w:rPr>
              <w:t xml:space="preserve">програмного </w:t>
            </w:r>
            <w:proofErr w:type="spellStart"/>
            <w:r w:rsidR="00194237">
              <w:rPr>
                <w:bCs/>
                <w:color w:val="000000" w:themeColor="text1"/>
                <w:spacing w:val="-8"/>
              </w:rPr>
              <w:t>забезпе</w:t>
            </w:r>
            <w:r w:rsidR="000830BA">
              <w:rPr>
                <w:bCs/>
                <w:color w:val="000000" w:themeColor="text1"/>
                <w:spacing w:val="-8"/>
              </w:rPr>
              <w:t>-</w:t>
            </w:r>
            <w:r w:rsidR="00194237">
              <w:rPr>
                <w:bCs/>
                <w:color w:val="000000" w:themeColor="text1"/>
                <w:spacing w:val="-8"/>
              </w:rPr>
              <w:t>чення</w:t>
            </w:r>
            <w:proofErr w:type="spellEnd"/>
            <w:r w:rsidR="00194237">
              <w:rPr>
                <w:bCs/>
                <w:color w:val="000000" w:themeColor="text1"/>
                <w:spacing w:val="-8"/>
              </w:rPr>
              <w:t xml:space="preserve"> </w:t>
            </w:r>
            <w:r w:rsidR="009062BB">
              <w:rPr>
                <w:bCs/>
                <w:color w:val="000000" w:themeColor="text1"/>
                <w:spacing w:val="-8"/>
              </w:rPr>
              <w:t>«</w:t>
            </w:r>
            <w:r w:rsidRPr="00482D0E">
              <w:rPr>
                <w:bCs/>
                <w:color w:val="000000" w:themeColor="text1"/>
                <w:spacing w:val="-8"/>
              </w:rPr>
              <w:t>M.E.Doc</w:t>
            </w:r>
            <w:r w:rsidR="009062BB">
              <w:rPr>
                <w:bCs/>
                <w:color w:val="000000" w:themeColor="text1"/>
                <w:spacing w:val="-8"/>
              </w:rPr>
              <w:t>»</w:t>
            </w:r>
            <w:r w:rsidRPr="00482D0E">
              <w:rPr>
                <w:bCs/>
                <w:color w:val="000000" w:themeColor="text1"/>
                <w:spacing w:val="-8"/>
              </w:rPr>
              <w:t xml:space="preserve"> очікується: безперешкодне формування та подання звітності,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гарантова</w:t>
            </w:r>
            <w:proofErr w:type="spellEnd"/>
            <w:r w:rsidR="000830BA">
              <w:rPr>
                <w:bCs/>
                <w:color w:val="000000" w:themeColor="text1"/>
                <w:spacing w:val="-8"/>
              </w:rPr>
              <w:t>-</w:t>
            </w:r>
            <w:r w:rsidRPr="000830BA">
              <w:rPr>
                <w:bCs/>
                <w:color w:val="000000" w:themeColor="text1"/>
                <w:spacing w:val="-12"/>
              </w:rPr>
              <w:t xml:space="preserve">на доставка звітів до державних установ </w:t>
            </w:r>
            <w:r w:rsidR="007D6493" w:rsidRPr="000830BA">
              <w:rPr>
                <w:bCs/>
                <w:color w:val="000000" w:themeColor="text1"/>
                <w:spacing w:val="-12"/>
              </w:rPr>
              <w:t>і</w:t>
            </w:r>
            <w:r w:rsidRPr="000830BA">
              <w:rPr>
                <w:bCs/>
                <w:color w:val="000000" w:themeColor="text1"/>
                <w:spacing w:val="-12"/>
              </w:rPr>
              <w:t xml:space="preserve"> отри</w:t>
            </w:r>
            <w:r w:rsidR="000830BA" w:rsidRPr="000830BA">
              <w:rPr>
                <w:bCs/>
                <w:color w:val="000000" w:themeColor="text1"/>
                <w:spacing w:val="-12"/>
              </w:rPr>
              <w:t>-</w:t>
            </w:r>
            <w:proofErr w:type="spellStart"/>
            <w:r w:rsidRPr="000830BA">
              <w:rPr>
                <w:bCs/>
                <w:color w:val="000000" w:themeColor="text1"/>
                <w:spacing w:val="-12"/>
              </w:rPr>
              <w:t>мання</w:t>
            </w:r>
            <w:proofErr w:type="spellEnd"/>
            <w:r w:rsidRPr="000830BA">
              <w:rPr>
                <w:bCs/>
                <w:color w:val="000000" w:themeColor="text1"/>
                <w:spacing w:val="-12"/>
              </w:rPr>
              <w:t xml:space="preserve"> квитанцій, актуальність бланків та форм.</w:t>
            </w:r>
            <w:r w:rsidRPr="00482D0E">
              <w:rPr>
                <w:bCs/>
                <w:color w:val="000000" w:themeColor="text1"/>
                <w:spacing w:val="-8"/>
              </w:rPr>
              <w:t xml:space="preserve"> Від послуг </w:t>
            </w:r>
            <w:r w:rsidR="007D6493">
              <w:rPr>
                <w:bCs/>
                <w:color w:val="000000" w:themeColor="text1"/>
                <w:spacing w:val="-8"/>
              </w:rPr>
              <w:t>І</w:t>
            </w:r>
            <w:r w:rsidRPr="00482D0E">
              <w:rPr>
                <w:bCs/>
                <w:color w:val="000000" w:themeColor="text1"/>
                <w:spacing w:val="-8"/>
              </w:rPr>
              <w:t xml:space="preserve">нтернет-провайдерів очікується: </w:t>
            </w:r>
            <w:r w:rsidRPr="000830BA">
              <w:rPr>
                <w:bCs/>
                <w:color w:val="000000" w:themeColor="text1"/>
                <w:spacing w:val="-12"/>
              </w:rPr>
              <w:t xml:space="preserve">стабільний та високошвидкісний доступ до </w:t>
            </w:r>
            <w:proofErr w:type="spellStart"/>
            <w:r w:rsidR="00AF4E1E" w:rsidRPr="000830BA">
              <w:rPr>
                <w:bCs/>
                <w:color w:val="000000" w:themeColor="text1"/>
                <w:spacing w:val="-12"/>
              </w:rPr>
              <w:t>ме</w:t>
            </w:r>
            <w:r w:rsidR="000830BA" w:rsidRPr="000830BA">
              <w:rPr>
                <w:bCs/>
                <w:color w:val="000000" w:themeColor="text1"/>
                <w:spacing w:val="-12"/>
              </w:rPr>
              <w:t>-</w:t>
            </w:r>
            <w:r w:rsidR="00AF4E1E" w:rsidRPr="000830BA">
              <w:rPr>
                <w:bCs/>
                <w:color w:val="000000" w:themeColor="text1"/>
                <w:spacing w:val="-12"/>
              </w:rPr>
              <w:t>режі</w:t>
            </w:r>
            <w:proofErr w:type="spellEnd"/>
            <w:r w:rsidR="00AF4E1E" w:rsidRPr="000830BA">
              <w:rPr>
                <w:bCs/>
                <w:color w:val="000000" w:themeColor="text1"/>
                <w:spacing w:val="-12"/>
              </w:rPr>
              <w:t xml:space="preserve"> </w:t>
            </w:r>
            <w:r w:rsidR="00304FCD" w:rsidRPr="000830BA">
              <w:rPr>
                <w:bCs/>
                <w:color w:val="000000" w:themeColor="text1"/>
                <w:spacing w:val="-12"/>
              </w:rPr>
              <w:t>«</w:t>
            </w:r>
            <w:r w:rsidR="00AF4E1E" w:rsidRPr="000830BA">
              <w:rPr>
                <w:bCs/>
                <w:color w:val="000000" w:themeColor="text1"/>
                <w:spacing w:val="-12"/>
              </w:rPr>
              <w:t>І</w:t>
            </w:r>
            <w:r w:rsidRPr="000830BA">
              <w:rPr>
                <w:bCs/>
                <w:color w:val="000000" w:themeColor="text1"/>
                <w:spacing w:val="-12"/>
              </w:rPr>
              <w:t>нтернет</w:t>
            </w:r>
            <w:r w:rsidR="00304FCD" w:rsidRPr="000830BA">
              <w:rPr>
                <w:bCs/>
                <w:color w:val="000000" w:themeColor="text1"/>
                <w:spacing w:val="-12"/>
              </w:rPr>
              <w:t>»</w:t>
            </w:r>
            <w:r w:rsidRPr="000830BA">
              <w:rPr>
                <w:bCs/>
                <w:color w:val="000000" w:themeColor="text1"/>
                <w:spacing w:val="-12"/>
              </w:rPr>
              <w:t>, достатня пропускна здатність,</w:t>
            </w:r>
            <w:r w:rsidRPr="00482D0E">
              <w:rPr>
                <w:bCs/>
                <w:color w:val="000000" w:themeColor="text1"/>
                <w:spacing w:val="-8"/>
              </w:rPr>
              <w:t xml:space="preserve"> надійність з'єднання. Використання домен</w:t>
            </w:r>
            <w:r w:rsidR="000830BA">
              <w:rPr>
                <w:bCs/>
                <w:color w:val="000000" w:themeColor="text1"/>
                <w:spacing w:val="-8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 xml:space="preserve">ного імені,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вебхостингу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сайт</w:t>
            </w:r>
            <w:r w:rsidR="00304FCD">
              <w:rPr>
                <w:bCs/>
                <w:color w:val="000000" w:themeColor="text1"/>
                <w:spacing w:val="-8"/>
              </w:rPr>
              <w:t>а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та пошти: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пос</w:t>
            </w:r>
            <w:r w:rsidR="000830BA">
              <w:rPr>
                <w:bCs/>
                <w:color w:val="000000" w:themeColor="text1"/>
                <w:spacing w:val="-8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>тійна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доступність веб-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сайт</w:t>
            </w:r>
            <w:r w:rsidR="00304FCD">
              <w:rPr>
                <w:bCs/>
                <w:color w:val="000000" w:themeColor="text1"/>
                <w:spacing w:val="-8"/>
              </w:rPr>
              <w:t>а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(kwg.aero),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швид</w:t>
            </w:r>
            <w:r w:rsidR="000830BA">
              <w:rPr>
                <w:bCs/>
                <w:color w:val="000000" w:themeColor="text1"/>
                <w:spacing w:val="-8"/>
              </w:rPr>
              <w:t>-</w:t>
            </w:r>
            <w:r w:rsidRPr="00482D0E">
              <w:rPr>
                <w:bCs/>
                <w:color w:val="000000" w:themeColor="text1"/>
                <w:spacing w:val="-8"/>
              </w:rPr>
              <w:t>ке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завантаження сторінок, надійна безпечна робота електронної пошти підприємства, захист даних, регулярне резервне копіювання</w:t>
            </w:r>
          </w:p>
        </w:tc>
      </w:tr>
      <w:tr w:rsidR="00F4539A" w:rsidRPr="00482D0E" w:rsidTr="008956A4">
        <w:trPr>
          <w:trHeight w:val="20"/>
        </w:trPr>
        <w:tc>
          <w:tcPr>
            <w:tcW w:w="16031" w:type="dxa"/>
            <w:gridSpan w:val="11"/>
          </w:tcPr>
          <w:p w:rsidR="00F4539A" w:rsidRPr="00482D0E" w:rsidRDefault="00F4539A" w:rsidP="00F4539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82D0E">
              <w:rPr>
                <w:b/>
                <w:bCs/>
                <w:i/>
                <w:color w:val="000000" w:themeColor="text1"/>
              </w:rPr>
              <w:lastRenderedPageBreak/>
              <w:t>Містобудівна діяльність та земельні відносини</w:t>
            </w:r>
          </w:p>
        </w:tc>
      </w:tr>
      <w:tr w:rsidR="00F4539A" w:rsidRPr="00482D0E" w:rsidTr="00FE1464">
        <w:trPr>
          <w:gridAfter w:val="1"/>
          <w:wAfter w:w="13" w:type="dxa"/>
          <w:cantSplit/>
          <w:trHeight w:val="1134"/>
        </w:trPr>
        <w:tc>
          <w:tcPr>
            <w:tcW w:w="1843" w:type="dxa"/>
          </w:tcPr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F4539A" w:rsidRPr="00482D0E" w:rsidRDefault="00F4539A" w:rsidP="00F4539A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3.5</w:t>
            </w:r>
            <w:r w:rsidR="00D94248">
              <w:rPr>
                <w:bCs/>
                <w:color w:val="000000" w:themeColor="text1"/>
              </w:rPr>
              <w:t>.</w:t>
            </w:r>
            <w:r w:rsidRPr="00482D0E">
              <w:rPr>
                <w:bCs/>
                <w:color w:val="000000" w:themeColor="text1"/>
              </w:rPr>
              <w:t xml:space="preserve"> Розробка топографо-</w:t>
            </w:r>
            <w:proofErr w:type="spellStart"/>
            <w:r w:rsidRPr="00482D0E">
              <w:rPr>
                <w:bCs/>
                <w:color w:val="000000" w:themeColor="text1"/>
              </w:rPr>
              <w:t>геоде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-зичних і </w:t>
            </w:r>
            <w:proofErr w:type="spellStart"/>
            <w:r w:rsidRPr="00482D0E">
              <w:rPr>
                <w:bCs/>
                <w:color w:val="000000" w:themeColor="text1"/>
              </w:rPr>
              <w:t>аерофотознімальних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робіт та виготовлення </w:t>
            </w:r>
            <w:proofErr w:type="spellStart"/>
            <w:r w:rsidRPr="00482D0E">
              <w:rPr>
                <w:bCs/>
                <w:color w:val="000000" w:themeColor="text1"/>
              </w:rPr>
              <w:t>топогра-фічних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планів М1:2000 у цифро-</w:t>
            </w:r>
            <w:proofErr w:type="spellStart"/>
            <w:r w:rsidRPr="00482D0E">
              <w:rPr>
                <w:bCs/>
                <w:color w:val="000000" w:themeColor="text1"/>
              </w:rPr>
              <w:t>вому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й графічному вигляді </w:t>
            </w:r>
            <w:proofErr w:type="spellStart"/>
            <w:r w:rsidRPr="00482D0E">
              <w:rPr>
                <w:bCs/>
                <w:color w:val="000000" w:themeColor="text1"/>
              </w:rPr>
              <w:t>Кри-ворізької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територіальної громади </w:t>
            </w:r>
          </w:p>
        </w:tc>
        <w:tc>
          <w:tcPr>
            <w:tcW w:w="993" w:type="dxa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 2026−</w:t>
            </w:r>
          </w:p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2028 роки</w:t>
            </w:r>
          </w:p>
        </w:tc>
        <w:tc>
          <w:tcPr>
            <w:tcW w:w="1984" w:type="dxa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Департамент регулювання містобудівної діяльності та земельних відносин виконкому</w:t>
            </w:r>
          </w:p>
          <w:p w:rsidR="00AB7BCD" w:rsidRPr="00482D0E" w:rsidRDefault="00AB7BCD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Криворізької міської ради</w:t>
            </w:r>
          </w:p>
        </w:tc>
        <w:tc>
          <w:tcPr>
            <w:tcW w:w="1134" w:type="dxa"/>
          </w:tcPr>
          <w:p w:rsidR="00F4539A" w:rsidRPr="00482D0E" w:rsidRDefault="00F4539A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16"/>
              </w:rPr>
            </w:pPr>
            <w:r w:rsidRPr="00482D0E">
              <w:rPr>
                <w:bCs/>
                <w:color w:val="000000" w:themeColor="text1"/>
                <w:spacing w:val="-16"/>
              </w:rPr>
              <w:t>27 723 180,00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39A" w:rsidRPr="00482D0E" w:rsidRDefault="00F4539A" w:rsidP="00F4539A">
            <w:pPr>
              <w:ind w:left="113" w:right="113"/>
              <w:jc w:val="right"/>
              <w:rPr>
                <w:bCs/>
                <w:color w:val="000000" w:themeColor="text1"/>
                <w:spacing w:val="-16"/>
              </w:rPr>
            </w:pPr>
            <w:r w:rsidRPr="00482D0E">
              <w:rPr>
                <w:bCs/>
                <w:color w:val="000000" w:themeColor="text1"/>
                <w:spacing w:val="-16"/>
              </w:rPr>
              <w:t>27 723 180,00</w:t>
            </w:r>
          </w:p>
        </w:tc>
        <w:tc>
          <w:tcPr>
            <w:tcW w:w="4394" w:type="dxa"/>
          </w:tcPr>
          <w:p w:rsidR="008B4A89" w:rsidRPr="00F0638C" w:rsidRDefault="00F4539A" w:rsidP="008B4A89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F0638C">
              <w:rPr>
                <w:bCs/>
                <w:color w:val="000000" w:themeColor="text1"/>
                <w:spacing w:val="-8"/>
              </w:rPr>
              <w:t>Наявність актуалізованої картографічної ос</w:t>
            </w:r>
            <w:r w:rsidR="00F0638C">
              <w:rPr>
                <w:bCs/>
                <w:color w:val="000000" w:themeColor="text1"/>
                <w:spacing w:val="-8"/>
              </w:rPr>
              <w:t>-</w:t>
            </w:r>
            <w:proofErr w:type="spellStart"/>
            <w:r w:rsidRPr="00F0638C">
              <w:rPr>
                <w:bCs/>
                <w:color w:val="000000" w:themeColor="text1"/>
                <w:spacing w:val="-8"/>
              </w:rPr>
              <w:t>нови</w:t>
            </w:r>
            <w:proofErr w:type="spellEnd"/>
            <w:r w:rsidRPr="00F0638C">
              <w:rPr>
                <w:bCs/>
                <w:color w:val="000000" w:themeColor="text1"/>
                <w:spacing w:val="-8"/>
              </w:rPr>
              <w:t xml:space="preserve"> </w:t>
            </w:r>
            <w:r w:rsidR="0054444F" w:rsidRPr="00F0638C">
              <w:rPr>
                <w:bCs/>
                <w:color w:val="000000" w:themeColor="text1"/>
                <w:spacing w:val="-8"/>
              </w:rPr>
              <w:t>в</w:t>
            </w:r>
            <w:r w:rsidRPr="00F0638C">
              <w:rPr>
                <w:bCs/>
                <w:color w:val="000000" w:themeColor="text1"/>
                <w:spacing w:val="-8"/>
              </w:rPr>
              <w:t xml:space="preserve"> цифровій формі (цифрових інженерно-топографічних планів) дасть можливість: роз</w:t>
            </w:r>
            <w:r w:rsidR="00F0638C">
              <w:rPr>
                <w:bCs/>
                <w:color w:val="000000" w:themeColor="text1"/>
                <w:spacing w:val="-8"/>
              </w:rPr>
              <w:t>-</w:t>
            </w:r>
            <w:proofErr w:type="spellStart"/>
            <w:r w:rsidR="00F0638C">
              <w:rPr>
                <w:bCs/>
                <w:color w:val="000000" w:themeColor="text1"/>
                <w:spacing w:val="-8"/>
              </w:rPr>
              <w:t>роблення</w:t>
            </w:r>
            <w:proofErr w:type="spellEnd"/>
            <w:r w:rsidR="00F0638C">
              <w:rPr>
                <w:bCs/>
                <w:color w:val="000000" w:themeColor="text1"/>
                <w:spacing w:val="-8"/>
              </w:rPr>
              <w:t xml:space="preserve"> технічної доку</w:t>
            </w:r>
            <w:r w:rsidRPr="00F0638C">
              <w:rPr>
                <w:bCs/>
                <w:color w:val="000000" w:themeColor="text1"/>
                <w:spacing w:val="-8"/>
              </w:rPr>
              <w:t>ментації з норма</w:t>
            </w:r>
            <w:r w:rsidR="00F0638C">
              <w:rPr>
                <w:bCs/>
                <w:color w:val="000000" w:themeColor="text1"/>
                <w:spacing w:val="-8"/>
              </w:rPr>
              <w:t>-</w:t>
            </w:r>
            <w:proofErr w:type="spellStart"/>
            <w:r w:rsidRPr="00F0638C">
              <w:rPr>
                <w:bCs/>
                <w:color w:val="000000" w:themeColor="text1"/>
                <w:spacing w:val="-8"/>
              </w:rPr>
              <w:t>тивної</w:t>
            </w:r>
            <w:proofErr w:type="spellEnd"/>
            <w:r w:rsidRPr="00F0638C">
              <w:rPr>
                <w:bCs/>
                <w:color w:val="000000" w:themeColor="text1"/>
                <w:spacing w:val="-8"/>
              </w:rPr>
              <w:t xml:space="preserve"> грошової оцінки земельних ділянок усіх категорій та форм власності в межах території Криворізької</w:t>
            </w:r>
            <w:r w:rsidR="00B96A0B" w:rsidRPr="00F0638C">
              <w:rPr>
                <w:spacing w:val="-8"/>
              </w:rPr>
              <w:t xml:space="preserve"> </w:t>
            </w:r>
            <w:r w:rsidR="00B96A0B" w:rsidRPr="00F0638C">
              <w:rPr>
                <w:bCs/>
                <w:color w:val="000000" w:themeColor="text1"/>
                <w:spacing w:val="-8"/>
              </w:rPr>
              <w:t>міської</w:t>
            </w:r>
            <w:r w:rsidR="00F0638C">
              <w:rPr>
                <w:bCs/>
                <w:color w:val="000000" w:themeColor="text1"/>
                <w:spacing w:val="-8"/>
              </w:rPr>
              <w:t xml:space="preserve"> територіальної громади з можли</w:t>
            </w:r>
            <w:r w:rsidR="00B96A0B" w:rsidRPr="00F0638C">
              <w:rPr>
                <w:bCs/>
                <w:color w:val="000000" w:themeColor="text1"/>
                <w:spacing w:val="-8"/>
              </w:rPr>
              <w:t xml:space="preserve">вістю подальшого </w:t>
            </w:r>
            <w:proofErr w:type="spellStart"/>
            <w:r w:rsidR="00B96A0B" w:rsidRPr="00F0638C">
              <w:rPr>
                <w:bCs/>
                <w:color w:val="000000" w:themeColor="text1"/>
                <w:spacing w:val="-8"/>
              </w:rPr>
              <w:t>розмі</w:t>
            </w:r>
            <w:r w:rsidR="00F0638C">
              <w:rPr>
                <w:bCs/>
                <w:color w:val="000000" w:themeColor="text1"/>
                <w:spacing w:val="-8"/>
              </w:rPr>
              <w:t>-</w:t>
            </w:r>
            <w:r w:rsidR="00B96A0B" w:rsidRPr="00F0638C">
              <w:rPr>
                <w:bCs/>
                <w:color w:val="000000" w:themeColor="text1"/>
                <w:spacing w:val="-8"/>
              </w:rPr>
              <w:t>щення</w:t>
            </w:r>
            <w:proofErr w:type="spellEnd"/>
            <w:r w:rsidR="00B96A0B" w:rsidRPr="00F0638C">
              <w:rPr>
                <w:bCs/>
                <w:color w:val="000000" w:themeColor="text1"/>
                <w:spacing w:val="-8"/>
              </w:rPr>
              <w:t xml:space="preserve"> матеріалів</w:t>
            </w:r>
            <w:r w:rsidR="008B4A89" w:rsidRPr="00F0638C">
              <w:rPr>
                <w:bCs/>
                <w:color w:val="000000" w:themeColor="text1"/>
                <w:spacing w:val="-8"/>
              </w:rPr>
              <w:t xml:space="preserve"> </w:t>
            </w:r>
            <w:r w:rsidR="009C3652">
              <w:rPr>
                <w:bCs/>
                <w:color w:val="000000" w:themeColor="text1"/>
                <w:spacing w:val="-8"/>
              </w:rPr>
              <w:t>нормативної грошової оцінки</w:t>
            </w:r>
            <w:r w:rsidR="00705548">
              <w:rPr>
                <w:bCs/>
                <w:color w:val="000000" w:themeColor="text1"/>
                <w:spacing w:val="-8"/>
              </w:rPr>
              <w:t xml:space="preserve"> в</w:t>
            </w:r>
            <w:r w:rsidR="008B4A89" w:rsidRPr="00F0638C">
              <w:rPr>
                <w:bCs/>
                <w:color w:val="000000" w:themeColor="text1"/>
                <w:spacing w:val="-8"/>
              </w:rPr>
              <w:t xml:space="preserve"> </w:t>
            </w:r>
            <w:proofErr w:type="spellStart"/>
            <w:r w:rsidR="008B4A89" w:rsidRPr="00F0638C">
              <w:rPr>
                <w:bCs/>
                <w:color w:val="000000" w:themeColor="text1"/>
                <w:spacing w:val="-8"/>
              </w:rPr>
              <w:t>г</w:t>
            </w:r>
            <w:r w:rsidR="00F0638C">
              <w:rPr>
                <w:bCs/>
                <w:color w:val="000000" w:themeColor="text1"/>
                <w:spacing w:val="-8"/>
              </w:rPr>
              <w:t>еоінформаційній</w:t>
            </w:r>
            <w:proofErr w:type="spellEnd"/>
            <w:r w:rsidR="00F0638C">
              <w:rPr>
                <w:bCs/>
                <w:color w:val="000000" w:themeColor="text1"/>
                <w:spacing w:val="-8"/>
              </w:rPr>
              <w:t xml:space="preserve"> системі; </w:t>
            </w:r>
            <w:proofErr w:type="spellStart"/>
            <w:r w:rsidR="00F0638C">
              <w:rPr>
                <w:bCs/>
                <w:color w:val="000000" w:themeColor="text1"/>
                <w:spacing w:val="-8"/>
              </w:rPr>
              <w:t>розроб</w:t>
            </w:r>
            <w:r w:rsidR="009C3652">
              <w:rPr>
                <w:bCs/>
                <w:color w:val="000000" w:themeColor="text1"/>
                <w:spacing w:val="-8"/>
              </w:rPr>
              <w:t>-</w:t>
            </w:r>
            <w:r w:rsidR="008B4A89" w:rsidRPr="00F0638C">
              <w:rPr>
                <w:bCs/>
                <w:color w:val="000000" w:themeColor="text1"/>
                <w:spacing w:val="-8"/>
              </w:rPr>
              <w:t>лення</w:t>
            </w:r>
            <w:proofErr w:type="spellEnd"/>
            <w:r w:rsidR="008B4A89" w:rsidRPr="00F0638C">
              <w:rPr>
                <w:bCs/>
                <w:color w:val="000000" w:themeColor="text1"/>
                <w:spacing w:val="-8"/>
              </w:rPr>
              <w:t xml:space="preserve"> Комплексного плану просторового роз</w:t>
            </w:r>
            <w:r w:rsidR="009C3652">
              <w:rPr>
                <w:bCs/>
                <w:color w:val="000000" w:themeColor="text1"/>
                <w:spacing w:val="-8"/>
              </w:rPr>
              <w:t>-</w:t>
            </w:r>
            <w:r w:rsidR="008B4A89" w:rsidRPr="00F0638C">
              <w:rPr>
                <w:bCs/>
                <w:color w:val="000000" w:themeColor="text1"/>
                <w:spacing w:val="-8"/>
              </w:rPr>
              <w:t xml:space="preserve">витку територій Криворізької міської </w:t>
            </w:r>
            <w:proofErr w:type="spellStart"/>
            <w:r w:rsidR="008B4A89" w:rsidRPr="00F0638C">
              <w:rPr>
                <w:bCs/>
                <w:color w:val="000000" w:themeColor="text1"/>
                <w:spacing w:val="-8"/>
              </w:rPr>
              <w:t>тери</w:t>
            </w:r>
            <w:r w:rsidR="009C3652">
              <w:rPr>
                <w:bCs/>
                <w:color w:val="000000" w:themeColor="text1"/>
                <w:spacing w:val="-8"/>
              </w:rPr>
              <w:t>-</w:t>
            </w:r>
            <w:r w:rsidR="008B4A89" w:rsidRPr="00F0638C">
              <w:rPr>
                <w:bCs/>
                <w:color w:val="000000" w:themeColor="text1"/>
                <w:spacing w:val="-8"/>
              </w:rPr>
              <w:t>торіальн</w:t>
            </w:r>
            <w:r w:rsidR="00AB2275">
              <w:rPr>
                <w:bCs/>
                <w:color w:val="000000" w:themeColor="text1"/>
                <w:spacing w:val="-8"/>
              </w:rPr>
              <w:t>ої</w:t>
            </w:r>
            <w:proofErr w:type="spellEnd"/>
            <w:r w:rsidR="00AB2275">
              <w:rPr>
                <w:bCs/>
                <w:color w:val="000000" w:themeColor="text1"/>
                <w:spacing w:val="-8"/>
              </w:rPr>
              <w:t xml:space="preserve"> громади відповідно до вимог П</w:t>
            </w:r>
            <w:r w:rsidR="008B4A89" w:rsidRPr="00F0638C">
              <w:rPr>
                <w:bCs/>
                <w:color w:val="000000" w:themeColor="text1"/>
                <w:spacing w:val="-8"/>
              </w:rPr>
              <w:t>останови Кабінету Міністрів України від 01 вере</w:t>
            </w:r>
            <w:r w:rsidR="009C3652">
              <w:rPr>
                <w:bCs/>
                <w:color w:val="000000" w:themeColor="text1"/>
                <w:spacing w:val="-8"/>
              </w:rPr>
              <w:t>сня 2021 №926 «Про зат</w:t>
            </w:r>
            <w:r w:rsidR="008B4A89" w:rsidRPr="00F0638C">
              <w:rPr>
                <w:bCs/>
                <w:color w:val="000000" w:themeColor="text1"/>
                <w:spacing w:val="-8"/>
              </w:rPr>
              <w:t>вердження По</w:t>
            </w:r>
            <w:r w:rsidR="009C3652">
              <w:rPr>
                <w:bCs/>
                <w:color w:val="000000" w:themeColor="text1"/>
                <w:spacing w:val="-8"/>
              </w:rPr>
              <w:t>-</w:t>
            </w:r>
            <w:r w:rsidR="008B4A89" w:rsidRPr="00F0638C">
              <w:rPr>
                <w:bCs/>
                <w:color w:val="000000" w:themeColor="text1"/>
                <w:spacing w:val="-8"/>
              </w:rPr>
              <w:t>рядку розроблення, онов</w:t>
            </w:r>
            <w:r w:rsidR="00F0638C">
              <w:rPr>
                <w:bCs/>
                <w:color w:val="000000" w:themeColor="text1"/>
                <w:spacing w:val="-8"/>
              </w:rPr>
              <w:t xml:space="preserve">лення, внесення змін </w:t>
            </w:r>
            <w:r w:rsidR="00F0638C" w:rsidRPr="00D041FB">
              <w:rPr>
                <w:bCs/>
                <w:color w:val="000000" w:themeColor="text1"/>
                <w:spacing w:val="-10"/>
              </w:rPr>
              <w:t>та за</w:t>
            </w:r>
            <w:r w:rsidR="008B4A89" w:rsidRPr="00D041FB">
              <w:rPr>
                <w:bCs/>
                <w:color w:val="000000" w:themeColor="text1"/>
                <w:spacing w:val="-10"/>
              </w:rPr>
              <w:t>твердження містобудівної документації»;</w:t>
            </w:r>
          </w:p>
          <w:p w:rsidR="008B4A89" w:rsidRPr="00F0638C" w:rsidRDefault="008B4A89" w:rsidP="008B4A89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F0638C">
              <w:rPr>
                <w:bCs/>
                <w:color w:val="000000" w:themeColor="text1"/>
                <w:spacing w:val="-8"/>
              </w:rPr>
              <w:t>унесення змін до Генерального плану та його оновлення;</w:t>
            </w:r>
          </w:p>
          <w:p w:rsidR="008B4A89" w:rsidRPr="00F0638C" w:rsidRDefault="008B4A89" w:rsidP="008B4A89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F0638C">
              <w:rPr>
                <w:bCs/>
                <w:color w:val="000000" w:themeColor="text1"/>
                <w:spacing w:val="-8"/>
              </w:rPr>
              <w:t xml:space="preserve">розроблення детальних планів територій в </w:t>
            </w:r>
            <w:proofErr w:type="spellStart"/>
            <w:r w:rsidRPr="00F0638C">
              <w:rPr>
                <w:bCs/>
                <w:color w:val="000000" w:themeColor="text1"/>
                <w:spacing w:val="-8"/>
              </w:rPr>
              <w:t>ін</w:t>
            </w:r>
            <w:r w:rsidR="00F0638C">
              <w:rPr>
                <w:bCs/>
                <w:color w:val="000000" w:themeColor="text1"/>
                <w:spacing w:val="-8"/>
              </w:rPr>
              <w:t>-</w:t>
            </w:r>
            <w:r w:rsidRPr="00F0638C">
              <w:rPr>
                <w:bCs/>
                <w:color w:val="000000" w:themeColor="text1"/>
                <w:spacing w:val="-8"/>
              </w:rPr>
              <w:t>тересах</w:t>
            </w:r>
            <w:proofErr w:type="spellEnd"/>
            <w:r w:rsidRPr="00F0638C">
              <w:rPr>
                <w:bCs/>
                <w:color w:val="000000" w:themeColor="text1"/>
                <w:spacing w:val="-8"/>
              </w:rPr>
              <w:t xml:space="preserve"> Криворізької міської територіальної громади; ведення геоінформаційної системи м. Кривого Рогу та </w:t>
            </w:r>
            <w:proofErr w:type="spellStart"/>
            <w:r w:rsidRPr="00F0638C">
              <w:rPr>
                <w:bCs/>
                <w:color w:val="000000" w:themeColor="text1"/>
                <w:spacing w:val="-8"/>
              </w:rPr>
              <w:t>Геопорталу</w:t>
            </w:r>
            <w:proofErr w:type="spellEnd"/>
            <w:r w:rsidRPr="00F0638C">
              <w:rPr>
                <w:bCs/>
                <w:color w:val="000000" w:themeColor="text1"/>
                <w:spacing w:val="-8"/>
              </w:rPr>
              <w:t xml:space="preserve"> Кривого Рогу, створення карт магістральних інженерних мереж; інвентаризації земель Криворізької міської  територіальної громади;</w:t>
            </w:r>
          </w:p>
          <w:p w:rsidR="008B4A89" w:rsidRPr="00482D0E" w:rsidRDefault="00F0638C" w:rsidP="00F4539A">
            <w:pPr>
              <w:jc w:val="both"/>
              <w:rPr>
                <w:bCs/>
                <w:color w:val="000000" w:themeColor="text1"/>
              </w:rPr>
            </w:pPr>
            <w:r w:rsidRPr="00F0638C">
              <w:rPr>
                <w:bCs/>
                <w:color w:val="000000" w:themeColor="text1"/>
                <w:spacing w:val="-8"/>
              </w:rPr>
              <w:t xml:space="preserve">інвентаризації об’єктів нерухомості та </w:t>
            </w:r>
            <w:proofErr w:type="spellStart"/>
            <w:r w:rsidRPr="00F0638C">
              <w:rPr>
                <w:bCs/>
                <w:color w:val="000000" w:themeColor="text1"/>
                <w:spacing w:val="-8"/>
              </w:rPr>
              <w:t>інфра</w:t>
            </w:r>
            <w:proofErr w:type="spellEnd"/>
            <w:r>
              <w:rPr>
                <w:bCs/>
                <w:color w:val="000000" w:themeColor="text1"/>
                <w:spacing w:val="-8"/>
              </w:rPr>
              <w:t>-</w:t>
            </w:r>
            <w:r w:rsidRPr="00F0638C">
              <w:rPr>
                <w:bCs/>
                <w:color w:val="000000" w:themeColor="text1"/>
                <w:spacing w:val="-8"/>
              </w:rPr>
              <w:t>структури; уточнення меж Криворізької міської територіальної громади та</w:t>
            </w:r>
            <w:r>
              <w:rPr>
                <w:bCs/>
                <w:color w:val="000000" w:themeColor="text1"/>
                <w:spacing w:val="-8"/>
              </w:rPr>
              <w:t xml:space="preserve"> </w:t>
            </w:r>
            <w:r w:rsidRPr="00F0638C">
              <w:rPr>
                <w:bCs/>
                <w:color w:val="000000" w:themeColor="text1"/>
                <w:spacing w:val="-8"/>
              </w:rPr>
              <w:t>населених пунктів у її складі, меж водного й лісового фондів, охоронних зон</w:t>
            </w:r>
          </w:p>
        </w:tc>
      </w:tr>
      <w:tr w:rsidR="00F4539A" w:rsidRPr="00482D0E" w:rsidTr="008956A4">
        <w:trPr>
          <w:trHeight w:val="20"/>
        </w:trPr>
        <w:tc>
          <w:tcPr>
            <w:tcW w:w="16031" w:type="dxa"/>
            <w:gridSpan w:val="11"/>
          </w:tcPr>
          <w:p w:rsidR="00F4539A" w:rsidRPr="00482D0E" w:rsidRDefault="00F4539A" w:rsidP="00F4539A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82D0E">
              <w:rPr>
                <w:b/>
                <w:bCs/>
                <w:i/>
                <w:color w:val="000000" w:themeColor="text1"/>
              </w:rPr>
              <w:lastRenderedPageBreak/>
              <w:t>Економічний розвиток та промоція міста. «Громадський бюджет»</w:t>
            </w:r>
          </w:p>
        </w:tc>
      </w:tr>
      <w:tr w:rsidR="00573AAD" w:rsidRPr="00482D0E" w:rsidTr="008D7846">
        <w:trPr>
          <w:gridAfter w:val="1"/>
          <w:wAfter w:w="13" w:type="dxa"/>
          <w:cantSplit/>
          <w:trHeight w:val="6909"/>
        </w:trPr>
        <w:tc>
          <w:tcPr>
            <w:tcW w:w="1843" w:type="dxa"/>
            <w:vMerge w:val="restart"/>
          </w:tcPr>
          <w:p w:rsidR="00573AAD" w:rsidRPr="00482D0E" w:rsidRDefault="00573AAD" w:rsidP="00F4539A">
            <w:pPr>
              <w:jc w:val="both"/>
              <w:rPr>
                <w:bCs/>
                <w:color w:val="000000" w:themeColor="text1"/>
                <w:spacing w:val="-10"/>
              </w:rPr>
            </w:pPr>
          </w:p>
        </w:tc>
        <w:tc>
          <w:tcPr>
            <w:tcW w:w="3402" w:type="dxa"/>
          </w:tcPr>
          <w:p w:rsidR="00573AAD" w:rsidRPr="00482D0E" w:rsidRDefault="00573AAD" w:rsidP="00F4539A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3.6</w:t>
            </w:r>
            <w:r>
              <w:rPr>
                <w:bCs/>
                <w:color w:val="000000" w:themeColor="text1"/>
                <w:spacing w:val="-8"/>
              </w:rPr>
              <w:t>.</w:t>
            </w:r>
            <w:r w:rsidRPr="00482D0E">
              <w:rPr>
                <w:bCs/>
                <w:color w:val="000000" w:themeColor="text1"/>
                <w:spacing w:val="-8"/>
              </w:rPr>
              <w:t xml:space="preserve"> Обслуговування, оновлення, удосконалення, підтримка та на-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повнення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сайта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</w:t>
            </w:r>
            <w:r>
              <w:rPr>
                <w:bCs/>
                <w:color w:val="000000" w:themeColor="text1"/>
                <w:spacing w:val="-8"/>
              </w:rPr>
              <w:t>й</w:t>
            </w:r>
            <w:r w:rsidRPr="00482D0E">
              <w:rPr>
                <w:bCs/>
                <w:color w:val="000000" w:themeColor="text1"/>
                <w:spacing w:val="-8"/>
              </w:rPr>
              <w:t xml:space="preserve"> мобільного до-датка «Кривий Ріг – туристичний» і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сайта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Комунального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підприєм-ства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«Інститут розвитку міста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Кри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>-</w:t>
            </w:r>
          </w:p>
          <w:p w:rsidR="00573AAD" w:rsidRPr="00482D0E" w:rsidRDefault="00573AAD" w:rsidP="00F4539A">
            <w:pPr>
              <w:jc w:val="both"/>
              <w:rPr>
                <w:bCs/>
                <w:color w:val="000000" w:themeColor="text1"/>
                <w:spacing w:val="-8"/>
              </w:rPr>
            </w:pP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вого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Рогу» Криворізької міської ради; придбання, розробка,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модер-нізація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, оновлення, подовження та забезпечення функціонування,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тех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>-нічна підтримка програмних про-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дуктів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, засобів інформатизації, у тому числі засобів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криптогра-фічного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захисту інформації тощо</w:t>
            </w:r>
          </w:p>
        </w:tc>
        <w:tc>
          <w:tcPr>
            <w:tcW w:w="993" w:type="dxa"/>
            <w:shd w:val="clear" w:color="auto" w:fill="auto"/>
          </w:tcPr>
          <w:p w:rsidR="00573AAD" w:rsidRPr="00482D0E" w:rsidRDefault="00573AAD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2026−</w:t>
            </w:r>
          </w:p>
          <w:p w:rsidR="00573AAD" w:rsidRPr="00482D0E" w:rsidRDefault="00573AAD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2028 роки</w:t>
            </w:r>
          </w:p>
          <w:p w:rsidR="00573AAD" w:rsidRPr="00482D0E" w:rsidRDefault="00573AAD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 </w:t>
            </w:r>
          </w:p>
          <w:p w:rsidR="00573AAD" w:rsidRPr="00482D0E" w:rsidRDefault="00573AAD" w:rsidP="00F453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573AAD" w:rsidRPr="00482D0E" w:rsidRDefault="00573AAD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Управління економіки виконкому Криворізької міської ради, Комунальне</w:t>
            </w:r>
          </w:p>
          <w:p w:rsidR="00573AAD" w:rsidRPr="00482D0E" w:rsidRDefault="00573AAD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підприємство «Інститут розвитку міста Кривого Рогу» Криворізької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573AAD" w:rsidRPr="00482D0E" w:rsidRDefault="00573AAD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</w:p>
          <w:p w:rsidR="00573AAD" w:rsidRPr="00482D0E" w:rsidRDefault="00573AAD" w:rsidP="00F4539A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громади</w:t>
            </w:r>
          </w:p>
          <w:p w:rsidR="00573AAD" w:rsidRPr="00482D0E" w:rsidRDefault="00573AAD" w:rsidP="00F4539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73AAD" w:rsidRPr="00482D0E" w:rsidRDefault="00573AAD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  <w:lang w:val="en-US"/>
              </w:rPr>
            </w:pPr>
            <w:r w:rsidRPr="00482D0E">
              <w:rPr>
                <w:bCs/>
                <w:color w:val="000000" w:themeColor="text1"/>
                <w:spacing w:val="-8"/>
                <w:lang w:val="en-US"/>
              </w:rPr>
              <w:t>366 714,00</w:t>
            </w:r>
          </w:p>
        </w:tc>
        <w:tc>
          <w:tcPr>
            <w:tcW w:w="567" w:type="dxa"/>
            <w:textDirection w:val="btLr"/>
            <w:vAlign w:val="center"/>
          </w:tcPr>
          <w:p w:rsidR="00573AAD" w:rsidRPr="00482D0E" w:rsidRDefault="00420CD7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>
              <w:rPr>
                <w:bCs/>
                <w:color w:val="000000" w:themeColor="text1"/>
                <w:spacing w:val="-8"/>
              </w:rPr>
              <w:t>38</w:t>
            </w:r>
            <w:r w:rsidR="00573AAD" w:rsidRPr="00482D0E">
              <w:rPr>
                <w:bCs/>
                <w:color w:val="000000" w:themeColor="text1"/>
                <w:spacing w:val="-8"/>
              </w:rPr>
              <w:t>8 353,00</w:t>
            </w:r>
          </w:p>
        </w:tc>
        <w:tc>
          <w:tcPr>
            <w:tcW w:w="567" w:type="dxa"/>
            <w:textDirection w:val="btLr"/>
            <w:vAlign w:val="center"/>
          </w:tcPr>
          <w:p w:rsidR="00573AAD" w:rsidRPr="00482D0E" w:rsidRDefault="00573AAD" w:rsidP="00F4539A">
            <w:pPr>
              <w:ind w:left="113" w:right="113"/>
              <w:jc w:val="right"/>
              <w:rPr>
                <w:bCs/>
                <w:color w:val="000000" w:themeColor="text1"/>
                <w:spacing w:val="-8"/>
                <w:lang w:val="en-US"/>
              </w:rPr>
            </w:pPr>
            <w:r w:rsidRPr="00482D0E">
              <w:rPr>
                <w:bCs/>
                <w:color w:val="000000" w:themeColor="text1"/>
                <w:spacing w:val="-8"/>
                <w:lang w:val="en-US"/>
              </w:rPr>
              <w:t>408 931,00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3AAD" w:rsidRPr="00482D0E" w:rsidRDefault="00573AAD" w:rsidP="00F4539A">
            <w:pPr>
              <w:ind w:left="113" w:right="113"/>
              <w:jc w:val="right"/>
              <w:rPr>
                <w:bCs/>
                <w:color w:val="000000" w:themeColor="text1"/>
                <w:spacing w:val="-22"/>
              </w:rPr>
            </w:pPr>
            <w:r w:rsidRPr="00482D0E">
              <w:rPr>
                <w:bCs/>
                <w:color w:val="000000" w:themeColor="text1"/>
                <w:spacing w:val="-22"/>
              </w:rPr>
              <w:t>1  1</w:t>
            </w:r>
            <w:r>
              <w:rPr>
                <w:bCs/>
                <w:color w:val="000000" w:themeColor="text1"/>
                <w:spacing w:val="-22"/>
              </w:rPr>
              <w:t>6</w:t>
            </w:r>
            <w:r w:rsidRPr="00482D0E">
              <w:rPr>
                <w:bCs/>
                <w:color w:val="000000" w:themeColor="text1"/>
                <w:spacing w:val="-22"/>
              </w:rPr>
              <w:t>3  998,00</w:t>
            </w:r>
          </w:p>
        </w:tc>
        <w:tc>
          <w:tcPr>
            <w:tcW w:w="4394" w:type="dxa"/>
            <w:shd w:val="clear" w:color="auto" w:fill="auto"/>
          </w:tcPr>
          <w:p w:rsidR="00573AAD" w:rsidRPr="00482D0E" w:rsidRDefault="00573AAD" w:rsidP="00F4539A">
            <w:pPr>
              <w:jc w:val="both"/>
              <w:rPr>
                <w:bCs/>
                <w:color w:val="000000" w:themeColor="text1"/>
                <w:spacing w:val="-6"/>
              </w:rPr>
            </w:pPr>
            <w:r w:rsidRPr="00482D0E">
              <w:rPr>
                <w:bCs/>
                <w:color w:val="000000" w:themeColor="text1"/>
              </w:rPr>
              <w:t xml:space="preserve">Вільний доступ до сайта Комунального підприємства «Інститут розвитку міста Кривого Рогу» Криворізької міської ради, </w:t>
            </w:r>
            <w:r w:rsidRPr="00E83BAE">
              <w:rPr>
                <w:bCs/>
                <w:color w:val="000000" w:themeColor="text1"/>
                <w:spacing w:val="-8"/>
              </w:rPr>
              <w:t>сайта та мобільного додатка «Кривий Ріг</w:t>
            </w:r>
            <w:r w:rsidR="00E83BAE">
              <w:rPr>
                <w:bCs/>
                <w:color w:val="000000" w:themeColor="text1"/>
                <w:spacing w:val="-8"/>
              </w:rPr>
              <w:t>–</w:t>
            </w:r>
            <w:r w:rsidRPr="00482D0E">
              <w:rPr>
                <w:bCs/>
                <w:color w:val="000000" w:themeColor="text1"/>
              </w:rPr>
              <w:t xml:space="preserve"> </w:t>
            </w:r>
            <w:r w:rsidRPr="00725192">
              <w:rPr>
                <w:bCs/>
                <w:color w:val="000000" w:themeColor="text1"/>
                <w:spacing w:val="-6"/>
              </w:rPr>
              <w:t>туристичний</w:t>
            </w:r>
            <w:r w:rsidR="00725192" w:rsidRPr="00725192">
              <w:rPr>
                <w:bCs/>
                <w:color w:val="000000" w:themeColor="text1"/>
                <w:spacing w:val="-6"/>
              </w:rPr>
              <w:t>»</w:t>
            </w:r>
            <w:r w:rsidRPr="00725192">
              <w:rPr>
                <w:bCs/>
                <w:color w:val="000000" w:themeColor="text1"/>
                <w:spacing w:val="-6"/>
              </w:rPr>
              <w:t xml:space="preserve"> мешканців і гостей міста з </w:t>
            </w:r>
            <w:proofErr w:type="spellStart"/>
            <w:r w:rsidRPr="00725192">
              <w:rPr>
                <w:bCs/>
                <w:color w:val="000000" w:themeColor="text1"/>
                <w:spacing w:val="-6"/>
              </w:rPr>
              <w:t>ме</w:t>
            </w:r>
            <w:proofErr w:type="spellEnd"/>
            <w:r w:rsidRPr="00725192">
              <w:rPr>
                <w:bCs/>
                <w:color w:val="000000" w:themeColor="text1"/>
                <w:spacing w:val="-6"/>
              </w:rPr>
              <w:t>-</w:t>
            </w:r>
          </w:p>
          <w:p w:rsidR="00573AAD" w:rsidRPr="00482D0E" w:rsidRDefault="00573AAD" w:rsidP="00F4539A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тою   промоції   туристичного  потенціалу</w:t>
            </w:r>
          </w:p>
          <w:p w:rsidR="00573AAD" w:rsidRPr="00482D0E" w:rsidRDefault="00573AAD" w:rsidP="00F4539A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  <w:spacing w:val="-6"/>
              </w:rPr>
              <w:t>Кривого Рогу, створення необхідної плат-форми для поширення інформації про ту-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ристичні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об’єкти й маршрути Кривим Рогом, що допоможе збільшити кількість туристів і зробити регіон більш доступним для них</w:t>
            </w:r>
            <w:r w:rsidRPr="00482D0E">
              <w:rPr>
                <w:bCs/>
                <w:color w:val="000000" w:themeColor="text1"/>
              </w:rPr>
              <w:t xml:space="preserve">. </w:t>
            </w:r>
          </w:p>
          <w:p w:rsidR="00F0638C" w:rsidRPr="00891D37" w:rsidRDefault="00573AAD" w:rsidP="00F4539A">
            <w:pPr>
              <w:jc w:val="both"/>
              <w:rPr>
                <w:bCs/>
                <w:color w:val="000000" w:themeColor="text1"/>
                <w:spacing w:val="-6"/>
              </w:rPr>
            </w:pPr>
            <w:r w:rsidRPr="00482D0E">
              <w:rPr>
                <w:bCs/>
                <w:color w:val="000000" w:themeColor="text1"/>
                <w:spacing w:val="-6"/>
              </w:rPr>
              <w:t xml:space="preserve">Поліпшення ефективності роботи зі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ство-рення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візуального контенту; оновлення системи, додавання нових функцій, онов-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лення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дизайну додатка, удосконалення наявного функціоналу тощо. Забезпечення процесу цифрової трансформації (пос</w:t>
            </w:r>
            <w:r w:rsidR="00F044CB">
              <w:rPr>
                <w:bCs/>
                <w:color w:val="000000" w:themeColor="text1"/>
                <w:spacing w:val="-6"/>
              </w:rPr>
              <w:t xml:space="preserve">луги з реєстрації доменів та </w:t>
            </w:r>
            <w:proofErr w:type="spellStart"/>
            <w:r w:rsidR="00F044CB">
              <w:rPr>
                <w:bCs/>
                <w:color w:val="000000" w:themeColor="text1"/>
                <w:spacing w:val="-6"/>
              </w:rPr>
              <w:t>веб</w:t>
            </w:r>
            <w:r w:rsidRPr="00482D0E">
              <w:rPr>
                <w:bCs/>
                <w:color w:val="000000" w:themeColor="text1"/>
                <w:spacing w:val="-6"/>
              </w:rPr>
              <w:t>хостингу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сайтів, з обслуговування програмного забезпечення роботи з програмним комплексом </w:t>
            </w:r>
            <w:r>
              <w:rPr>
                <w:bCs/>
                <w:color w:val="000000" w:themeColor="text1"/>
                <w:spacing w:val="-6"/>
              </w:rPr>
              <w:t>«</w:t>
            </w:r>
            <w:r>
              <w:rPr>
                <w:bCs/>
                <w:color w:val="000000" w:themeColor="text1"/>
                <w:spacing w:val="-6"/>
                <w:lang w:val="en-US"/>
              </w:rPr>
              <w:t>BAS</w:t>
            </w:r>
            <w:r>
              <w:rPr>
                <w:bCs/>
                <w:color w:val="000000" w:themeColor="text1"/>
                <w:spacing w:val="-6"/>
              </w:rPr>
              <w:t>-</w:t>
            </w:r>
            <w:r w:rsidRPr="00482D0E">
              <w:rPr>
                <w:bCs/>
                <w:color w:val="000000" w:themeColor="text1"/>
                <w:spacing w:val="-6"/>
              </w:rPr>
              <w:t xml:space="preserve"> бухгалтерія</w:t>
            </w:r>
            <w:r>
              <w:rPr>
                <w:bCs/>
                <w:color w:val="000000" w:themeColor="text1"/>
                <w:spacing w:val="-6"/>
              </w:rPr>
              <w:t>»</w:t>
            </w:r>
            <w:r w:rsidRPr="00482D0E">
              <w:rPr>
                <w:bCs/>
                <w:color w:val="000000" w:themeColor="text1"/>
                <w:spacing w:val="-6"/>
              </w:rPr>
              <w:t xml:space="preserve"> для України, з постачання програмного забезпечення </w:t>
            </w:r>
            <w:r>
              <w:rPr>
                <w:bCs/>
                <w:color w:val="000000" w:themeColor="text1"/>
                <w:spacing w:val="-6"/>
              </w:rPr>
              <w:t>«</w:t>
            </w:r>
            <w:r w:rsidRPr="00A073DF">
              <w:rPr>
                <w:bCs/>
                <w:color w:val="000000" w:themeColor="text1"/>
                <w:spacing w:val="-6"/>
              </w:rPr>
              <w:t>M.E.Doc</w:t>
            </w:r>
            <w:r>
              <w:rPr>
                <w:bCs/>
                <w:color w:val="000000" w:themeColor="text1"/>
                <w:spacing w:val="-6"/>
              </w:rPr>
              <w:t>»</w:t>
            </w:r>
            <w:r w:rsidRPr="00482D0E">
              <w:rPr>
                <w:bCs/>
                <w:color w:val="000000" w:themeColor="text1"/>
                <w:spacing w:val="-6"/>
              </w:rPr>
              <w:t>, на</w:t>
            </w:r>
            <w:r>
              <w:rPr>
                <w:bCs/>
                <w:color w:val="000000" w:themeColor="text1"/>
                <w:spacing w:val="-6"/>
              </w:rPr>
              <w:t>-</w:t>
            </w:r>
            <w:r w:rsidRPr="00482D0E">
              <w:rPr>
                <w:bCs/>
                <w:color w:val="000000" w:themeColor="text1"/>
                <w:spacing w:val="-6"/>
              </w:rPr>
              <w:t>дання оптичного інтернету, адміністрування та постачання програмного забезпечення «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Creative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Cloud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>-усі програми» тощо)</w:t>
            </w:r>
          </w:p>
        </w:tc>
      </w:tr>
      <w:tr w:rsidR="00891D37" w:rsidRPr="00482D0E" w:rsidTr="00891D37">
        <w:trPr>
          <w:gridAfter w:val="1"/>
          <w:wAfter w:w="13" w:type="dxa"/>
          <w:cantSplit/>
          <w:trHeight w:val="1718"/>
        </w:trPr>
        <w:tc>
          <w:tcPr>
            <w:tcW w:w="1843" w:type="dxa"/>
            <w:vMerge/>
          </w:tcPr>
          <w:p w:rsidR="00891D37" w:rsidRPr="00482D0E" w:rsidRDefault="00891D37" w:rsidP="00891D37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891D37" w:rsidRPr="00482D0E" w:rsidRDefault="00891D37" w:rsidP="00891D37">
            <w:pPr>
              <w:jc w:val="both"/>
              <w:rPr>
                <w:bCs/>
                <w:color w:val="000000" w:themeColor="text1"/>
              </w:rPr>
            </w:pPr>
            <w:r w:rsidRPr="00891D37">
              <w:rPr>
                <w:bCs/>
                <w:color w:val="000000" w:themeColor="text1"/>
              </w:rPr>
              <w:t xml:space="preserve">3.7. Обслуговування та </w:t>
            </w:r>
            <w:proofErr w:type="spellStart"/>
            <w:r w:rsidRPr="00891D37">
              <w:rPr>
                <w:bCs/>
                <w:color w:val="000000" w:themeColor="text1"/>
              </w:rPr>
              <w:t>підтрим</w:t>
            </w:r>
            <w:proofErr w:type="spellEnd"/>
            <w:r w:rsidRPr="00891D37">
              <w:rPr>
                <w:bCs/>
                <w:color w:val="000000" w:themeColor="text1"/>
              </w:rPr>
              <w:t>-ка електронної платформи «Гро-</w:t>
            </w:r>
            <w:proofErr w:type="spellStart"/>
            <w:r w:rsidRPr="00891D37">
              <w:rPr>
                <w:bCs/>
                <w:color w:val="000000" w:themeColor="text1"/>
              </w:rPr>
              <w:t>мадський</w:t>
            </w:r>
            <w:proofErr w:type="spellEnd"/>
            <w:r w:rsidRPr="00891D3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91D37">
              <w:rPr>
                <w:bCs/>
                <w:color w:val="000000" w:themeColor="text1"/>
              </w:rPr>
              <w:t>проєкт</w:t>
            </w:r>
            <w:proofErr w:type="spellEnd"/>
            <w:r w:rsidRPr="00891D37">
              <w:rPr>
                <w:bCs/>
                <w:color w:val="000000" w:themeColor="text1"/>
              </w:rPr>
              <w:t xml:space="preserve">», її </w:t>
            </w:r>
            <w:proofErr w:type="spellStart"/>
            <w:r w:rsidRPr="00891D37">
              <w:rPr>
                <w:bCs/>
                <w:color w:val="000000" w:themeColor="text1"/>
              </w:rPr>
              <w:t>доопрацю-вання</w:t>
            </w:r>
            <w:proofErr w:type="spellEnd"/>
            <w:r w:rsidRPr="00891D37">
              <w:rPr>
                <w:bCs/>
                <w:color w:val="000000" w:themeColor="text1"/>
              </w:rPr>
              <w:t xml:space="preserve">, модифікація, у тому числі для </w:t>
            </w:r>
            <w:proofErr w:type="spellStart"/>
            <w:r w:rsidRPr="00891D37">
              <w:rPr>
                <w:bCs/>
                <w:color w:val="000000" w:themeColor="text1"/>
              </w:rPr>
              <w:t>взаємоінтеграції</w:t>
            </w:r>
            <w:proofErr w:type="spellEnd"/>
            <w:r w:rsidRPr="00891D37">
              <w:rPr>
                <w:bCs/>
                <w:color w:val="000000" w:themeColor="text1"/>
              </w:rPr>
              <w:t xml:space="preserve"> з іншими </w:t>
            </w:r>
            <w:r w:rsidRPr="00891D37">
              <w:rPr>
                <w:bCs/>
                <w:color w:val="000000" w:themeColor="text1"/>
                <w:spacing w:val="-6"/>
              </w:rPr>
              <w:t>комп'ютерними програмами, веб-</w:t>
            </w:r>
          </w:p>
        </w:tc>
        <w:tc>
          <w:tcPr>
            <w:tcW w:w="993" w:type="dxa"/>
            <w:shd w:val="clear" w:color="auto" w:fill="auto"/>
          </w:tcPr>
          <w:p w:rsidR="00891D37" w:rsidRPr="00891D37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891D37">
              <w:rPr>
                <w:bCs/>
                <w:color w:val="000000" w:themeColor="text1"/>
              </w:rPr>
              <w:t>2026−</w:t>
            </w:r>
          </w:p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891D37">
              <w:rPr>
                <w:bCs/>
                <w:color w:val="000000" w:themeColor="text1"/>
              </w:rPr>
              <w:t>2028 роки</w:t>
            </w:r>
          </w:p>
        </w:tc>
        <w:tc>
          <w:tcPr>
            <w:tcW w:w="1984" w:type="dxa"/>
            <w:shd w:val="clear" w:color="auto" w:fill="auto"/>
          </w:tcPr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891D37">
              <w:rPr>
                <w:bCs/>
                <w:color w:val="000000" w:themeColor="text1"/>
              </w:rPr>
              <w:t>Управління економіки виконкому Криворізької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891D37" w:rsidRPr="00482D0E" w:rsidRDefault="00C73D50" w:rsidP="00891D37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891D37" w:rsidRPr="00482D0E" w:rsidRDefault="00891D37" w:rsidP="00891D37">
            <w:pPr>
              <w:ind w:left="113" w:right="113"/>
              <w:jc w:val="right"/>
            </w:pPr>
            <w:r w:rsidRPr="00482D0E">
              <w:t>23 085,00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482D0E" w:rsidRDefault="00891D37" w:rsidP="00891D37">
            <w:pPr>
              <w:ind w:left="113" w:right="113"/>
              <w:jc w:val="right"/>
            </w:pPr>
            <w:r w:rsidRPr="00482D0E">
              <w:t>24 447,00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482D0E" w:rsidRDefault="00891D37" w:rsidP="00891D37">
            <w:pPr>
              <w:ind w:left="113" w:right="113"/>
              <w:jc w:val="right"/>
            </w:pPr>
            <w:r w:rsidRPr="00482D0E">
              <w:t>25 743,00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91D37" w:rsidRPr="00482D0E" w:rsidRDefault="00891D37" w:rsidP="00891D37">
            <w:pPr>
              <w:ind w:left="113" w:right="113"/>
              <w:jc w:val="right"/>
            </w:pPr>
            <w:r w:rsidRPr="00482D0E">
              <w:t>73 275,00</w:t>
            </w:r>
          </w:p>
        </w:tc>
        <w:tc>
          <w:tcPr>
            <w:tcW w:w="4394" w:type="dxa"/>
            <w:shd w:val="clear" w:color="auto" w:fill="auto"/>
          </w:tcPr>
          <w:p w:rsidR="00891D37" w:rsidRPr="00BD61EE" w:rsidRDefault="00C73D50" w:rsidP="00891D37">
            <w:pPr>
              <w:jc w:val="both"/>
              <w:rPr>
                <w:bCs/>
                <w:color w:val="000000" w:themeColor="text1"/>
              </w:rPr>
            </w:pPr>
            <w:r w:rsidRPr="00BD61EE">
              <w:rPr>
                <w:bCs/>
                <w:color w:val="000000" w:themeColor="text1"/>
              </w:rPr>
              <w:t>Забезпечення надійного функціонування електронної системи «Громадський про-</w:t>
            </w:r>
            <w:proofErr w:type="spellStart"/>
            <w:r w:rsidRPr="00BD61EE">
              <w:rPr>
                <w:bCs/>
                <w:color w:val="000000" w:themeColor="text1"/>
              </w:rPr>
              <w:t>єкт</w:t>
            </w:r>
            <w:proofErr w:type="spellEnd"/>
            <w:r w:rsidRPr="00BD61EE">
              <w:rPr>
                <w:bCs/>
                <w:color w:val="000000" w:themeColor="text1"/>
              </w:rPr>
              <w:t xml:space="preserve">», її актуалізація відповідно до змін у законодавстві та забезпечення </w:t>
            </w:r>
            <w:proofErr w:type="spellStart"/>
            <w:r w:rsidRPr="00BD61EE">
              <w:rPr>
                <w:bCs/>
                <w:color w:val="000000" w:themeColor="text1"/>
              </w:rPr>
              <w:t>інформа-ційної</w:t>
            </w:r>
            <w:proofErr w:type="spellEnd"/>
            <w:r w:rsidRPr="00BD61EE">
              <w:rPr>
                <w:bCs/>
                <w:color w:val="000000" w:themeColor="text1"/>
              </w:rPr>
              <w:t xml:space="preserve"> взаємодії у цій сфері.</w:t>
            </w:r>
          </w:p>
          <w:p w:rsidR="00C73D50" w:rsidRPr="00BD61EE" w:rsidRDefault="00C73D50" w:rsidP="00891D37">
            <w:pPr>
              <w:jc w:val="both"/>
              <w:rPr>
                <w:bCs/>
                <w:color w:val="000000" w:themeColor="text1"/>
              </w:rPr>
            </w:pPr>
            <w:r w:rsidRPr="00BD61EE">
              <w:rPr>
                <w:bCs/>
                <w:color w:val="000000" w:themeColor="text1"/>
              </w:rPr>
              <w:t xml:space="preserve">Допомога в налаштуванні системи під  </w:t>
            </w:r>
            <w:r w:rsidR="000A738F" w:rsidRPr="00BD61EE">
              <w:rPr>
                <w:bCs/>
                <w:color w:val="000000" w:themeColor="text1"/>
              </w:rPr>
              <w:t>па-</w:t>
            </w:r>
          </w:p>
        </w:tc>
      </w:tr>
      <w:tr w:rsidR="00891D37" w:rsidRPr="00482D0E" w:rsidTr="000A738F">
        <w:trPr>
          <w:gridAfter w:val="1"/>
          <w:wAfter w:w="13" w:type="dxa"/>
          <w:cantSplit/>
          <w:trHeight w:val="3277"/>
        </w:trPr>
        <w:tc>
          <w:tcPr>
            <w:tcW w:w="1843" w:type="dxa"/>
            <w:vMerge/>
          </w:tcPr>
          <w:p w:rsidR="00891D37" w:rsidRPr="00482D0E" w:rsidRDefault="00891D37" w:rsidP="00891D37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:rsidR="00891D37" w:rsidRPr="00482D0E" w:rsidRDefault="00891D37" w:rsidP="00891D37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  <w:spacing w:val="-6"/>
              </w:rPr>
              <w:t xml:space="preserve">сервісами, онлайн-системами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то-що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>. Підтримка електронної</w:t>
            </w:r>
            <w:r w:rsidRPr="00482D0E">
              <w:rPr>
                <w:bCs/>
                <w:color w:val="000000" w:themeColor="text1"/>
                <w:spacing w:val="-6"/>
                <w:lang w:val="ru-RU"/>
              </w:rPr>
              <w:t xml:space="preserve"> </w:t>
            </w:r>
            <w:r w:rsidRPr="00482D0E">
              <w:rPr>
                <w:bCs/>
                <w:color w:val="000000" w:themeColor="text1"/>
                <w:spacing w:val="-6"/>
              </w:rPr>
              <w:t>плат-форми «Громадський</w:t>
            </w:r>
            <w:r w:rsidRPr="00482D0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82D0E">
              <w:rPr>
                <w:bCs/>
                <w:color w:val="000000" w:themeColor="text1"/>
              </w:rPr>
              <w:t>проєкт</w:t>
            </w:r>
            <w:proofErr w:type="spellEnd"/>
            <w:r w:rsidRPr="00482D0E">
              <w:rPr>
                <w:bCs/>
                <w:color w:val="000000" w:themeColor="text1"/>
              </w:rPr>
              <w:t>» у режимі збереження даних та ре</w:t>
            </w:r>
            <w:r w:rsidRPr="00482D0E">
              <w:rPr>
                <w:bCs/>
                <w:color w:val="000000" w:themeColor="text1"/>
                <w:lang w:val="ru-RU"/>
              </w:rPr>
              <w:t>-</w:t>
            </w:r>
            <w:proofErr w:type="spellStart"/>
            <w:r w:rsidRPr="00482D0E">
              <w:rPr>
                <w:bCs/>
                <w:color w:val="000000" w:themeColor="text1"/>
              </w:rPr>
              <w:t>зультатів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проведення конкурсів</w:t>
            </w:r>
          </w:p>
        </w:tc>
        <w:tc>
          <w:tcPr>
            <w:tcW w:w="993" w:type="dxa"/>
            <w:shd w:val="clear" w:color="auto" w:fill="auto"/>
          </w:tcPr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 </w:t>
            </w:r>
          </w:p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громади</w:t>
            </w:r>
          </w:p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91D37" w:rsidRPr="00482D0E" w:rsidRDefault="00891D37" w:rsidP="00891D37">
            <w:pPr>
              <w:ind w:left="113" w:right="113"/>
              <w:jc w:val="right"/>
            </w:pPr>
          </w:p>
        </w:tc>
        <w:tc>
          <w:tcPr>
            <w:tcW w:w="567" w:type="dxa"/>
            <w:textDirection w:val="btLr"/>
            <w:vAlign w:val="center"/>
          </w:tcPr>
          <w:p w:rsidR="00891D37" w:rsidRPr="00482D0E" w:rsidRDefault="00891D37" w:rsidP="00891D37">
            <w:pPr>
              <w:ind w:left="113" w:right="113"/>
              <w:jc w:val="right"/>
            </w:pPr>
          </w:p>
        </w:tc>
        <w:tc>
          <w:tcPr>
            <w:tcW w:w="567" w:type="dxa"/>
            <w:textDirection w:val="btLr"/>
            <w:vAlign w:val="center"/>
          </w:tcPr>
          <w:p w:rsidR="00891D37" w:rsidRPr="00482D0E" w:rsidRDefault="00891D37" w:rsidP="00891D37">
            <w:pPr>
              <w:ind w:left="113" w:right="113"/>
              <w:jc w:val="right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91D37" w:rsidRPr="00482D0E" w:rsidRDefault="00891D37" w:rsidP="00891D37">
            <w:pPr>
              <w:ind w:left="113" w:right="113"/>
              <w:jc w:val="right"/>
            </w:pPr>
          </w:p>
        </w:tc>
        <w:tc>
          <w:tcPr>
            <w:tcW w:w="4394" w:type="dxa"/>
            <w:shd w:val="clear" w:color="auto" w:fill="auto"/>
          </w:tcPr>
          <w:p w:rsidR="00891D37" w:rsidRPr="00880937" w:rsidRDefault="00891D37" w:rsidP="00891D37">
            <w:pPr>
              <w:jc w:val="both"/>
              <w:rPr>
                <w:bCs/>
                <w:color w:val="000000" w:themeColor="text1"/>
                <w:spacing w:val="-4"/>
              </w:rPr>
            </w:pPr>
            <w:proofErr w:type="spellStart"/>
            <w:r w:rsidRPr="00880937">
              <w:rPr>
                <w:bCs/>
                <w:color w:val="000000" w:themeColor="text1"/>
                <w:spacing w:val="-4"/>
              </w:rPr>
              <w:t>рамет</w:t>
            </w:r>
            <w:r w:rsidR="000A738F" w:rsidRPr="00880937">
              <w:rPr>
                <w:bCs/>
                <w:color w:val="000000" w:themeColor="text1"/>
                <w:spacing w:val="-4"/>
              </w:rPr>
              <w:t>ри</w:t>
            </w:r>
            <w:proofErr w:type="spellEnd"/>
            <w:r w:rsidR="000A738F" w:rsidRPr="00880937">
              <w:rPr>
                <w:bCs/>
                <w:color w:val="000000" w:themeColor="text1"/>
                <w:spacing w:val="-4"/>
              </w:rPr>
              <w:t xml:space="preserve"> вимог нормативно-правової ба</w:t>
            </w:r>
            <w:r w:rsidRPr="00880937">
              <w:rPr>
                <w:bCs/>
                <w:color w:val="000000" w:themeColor="text1"/>
                <w:spacing w:val="-4"/>
              </w:rPr>
              <w:t xml:space="preserve">зи конкурсу </w:t>
            </w:r>
            <w:proofErr w:type="spellStart"/>
            <w:r w:rsidRPr="00880937">
              <w:rPr>
                <w:bCs/>
                <w:color w:val="000000" w:themeColor="text1"/>
                <w:spacing w:val="-4"/>
              </w:rPr>
              <w:t>проєтів</w:t>
            </w:r>
            <w:proofErr w:type="spellEnd"/>
            <w:r w:rsidRPr="00880937">
              <w:rPr>
                <w:bCs/>
                <w:color w:val="000000" w:themeColor="text1"/>
                <w:spacing w:val="-4"/>
              </w:rPr>
              <w:t xml:space="preserve"> місцевого розвитку «Громадський бюджет». </w:t>
            </w:r>
          </w:p>
          <w:p w:rsidR="00891D37" w:rsidRPr="00880937" w:rsidRDefault="00891D37" w:rsidP="00891D37">
            <w:pPr>
              <w:jc w:val="both"/>
              <w:rPr>
                <w:bCs/>
                <w:color w:val="000000" w:themeColor="text1"/>
                <w:spacing w:val="-4"/>
              </w:rPr>
            </w:pPr>
            <w:r w:rsidRPr="00880937">
              <w:rPr>
                <w:bCs/>
                <w:color w:val="000000" w:themeColor="text1"/>
                <w:spacing w:val="-4"/>
              </w:rPr>
              <w:t xml:space="preserve">Розширення функціональних можливостей та вдосконалення електронної системи «Громадський </w:t>
            </w:r>
            <w:proofErr w:type="spellStart"/>
            <w:r w:rsidRPr="00880937">
              <w:rPr>
                <w:bCs/>
                <w:color w:val="000000" w:themeColor="text1"/>
                <w:spacing w:val="-4"/>
              </w:rPr>
              <w:t>проєкт</w:t>
            </w:r>
            <w:proofErr w:type="spellEnd"/>
            <w:r w:rsidRPr="00880937">
              <w:rPr>
                <w:bCs/>
                <w:color w:val="000000" w:themeColor="text1"/>
                <w:spacing w:val="-4"/>
              </w:rPr>
              <w:t xml:space="preserve">», </w:t>
            </w:r>
            <w:proofErr w:type="spellStart"/>
            <w:r w:rsidRPr="00880937">
              <w:rPr>
                <w:bCs/>
                <w:color w:val="000000" w:themeColor="text1"/>
                <w:spacing w:val="-4"/>
              </w:rPr>
              <w:t>взаємоінтеграція</w:t>
            </w:r>
            <w:proofErr w:type="spellEnd"/>
            <w:r w:rsidRPr="00880937">
              <w:rPr>
                <w:bCs/>
                <w:color w:val="000000" w:themeColor="text1"/>
                <w:spacing w:val="-4"/>
              </w:rPr>
              <w:t xml:space="preserve"> з іншими  електронними  системами  та </w:t>
            </w:r>
            <w:r w:rsidR="0075106B">
              <w:rPr>
                <w:bCs/>
                <w:color w:val="000000" w:themeColor="text1"/>
                <w:spacing w:val="-4"/>
              </w:rPr>
              <w:t xml:space="preserve"> </w:t>
            </w:r>
            <w:r w:rsidRPr="00880937">
              <w:rPr>
                <w:bCs/>
                <w:color w:val="000000" w:themeColor="text1"/>
                <w:spacing w:val="-4"/>
              </w:rPr>
              <w:t>веб-</w:t>
            </w:r>
          </w:p>
          <w:p w:rsidR="00891D37" w:rsidRPr="00880937" w:rsidRDefault="00891D37" w:rsidP="00891D37">
            <w:pPr>
              <w:jc w:val="both"/>
              <w:rPr>
                <w:bCs/>
                <w:color w:val="000000" w:themeColor="text1"/>
                <w:spacing w:val="-4"/>
              </w:rPr>
            </w:pPr>
            <w:r w:rsidRPr="00880937">
              <w:rPr>
                <w:bCs/>
                <w:color w:val="000000" w:themeColor="text1"/>
                <w:spacing w:val="-4"/>
              </w:rPr>
              <w:t xml:space="preserve">платформами, необхідними для </w:t>
            </w:r>
            <w:proofErr w:type="spellStart"/>
            <w:r w:rsidRPr="00880937">
              <w:rPr>
                <w:bCs/>
                <w:color w:val="000000" w:themeColor="text1"/>
                <w:spacing w:val="-4"/>
              </w:rPr>
              <w:t>проведен</w:t>
            </w:r>
            <w:proofErr w:type="spellEnd"/>
            <w:r w:rsidRPr="00880937">
              <w:rPr>
                <w:bCs/>
                <w:color w:val="000000" w:themeColor="text1"/>
                <w:spacing w:val="-4"/>
                <w:lang w:val="ru-RU"/>
              </w:rPr>
              <w:t>-</w:t>
            </w:r>
            <w:r w:rsidRPr="00880937">
              <w:rPr>
                <w:bCs/>
                <w:color w:val="000000" w:themeColor="text1"/>
                <w:spacing w:val="-4"/>
              </w:rPr>
              <w:t xml:space="preserve">ня конкурсу. </w:t>
            </w:r>
          </w:p>
          <w:p w:rsidR="00891D37" w:rsidRPr="00482D0E" w:rsidRDefault="00891D37" w:rsidP="00891D37">
            <w:pPr>
              <w:jc w:val="both"/>
              <w:rPr>
                <w:bCs/>
                <w:color w:val="000000" w:themeColor="text1"/>
                <w:spacing w:val="4"/>
                <w:sz w:val="23"/>
                <w:szCs w:val="23"/>
              </w:rPr>
            </w:pPr>
            <w:r w:rsidRPr="00880937">
              <w:rPr>
                <w:bCs/>
                <w:color w:val="000000" w:themeColor="text1"/>
                <w:spacing w:val="-4"/>
              </w:rPr>
              <w:t>Збереження і захист наявної інформації та результатів проведення конкурсу проєктів місцевого розвитку «Громадський проєкт»</w:t>
            </w:r>
          </w:p>
        </w:tc>
      </w:tr>
      <w:tr w:rsidR="00891D37" w:rsidRPr="00482D0E" w:rsidTr="00C5150F">
        <w:trPr>
          <w:gridAfter w:val="1"/>
          <w:wAfter w:w="13" w:type="dxa"/>
          <w:cantSplit/>
          <w:trHeight w:val="2090"/>
        </w:trPr>
        <w:tc>
          <w:tcPr>
            <w:tcW w:w="8222" w:type="dxa"/>
            <w:gridSpan w:val="4"/>
          </w:tcPr>
          <w:p w:rsidR="00891D37" w:rsidRPr="00015771" w:rsidRDefault="00581A3D" w:rsidP="00891D37">
            <w:pPr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lastRenderedPageBreak/>
              <w:t>У</w:t>
            </w:r>
            <w:r w:rsidR="00891D37" w:rsidRPr="00015771">
              <w:rPr>
                <w:b/>
                <w:bCs/>
                <w:i/>
                <w:color w:val="000000" w:themeColor="text1"/>
              </w:rPr>
              <w:t>сього за напрямом:</w:t>
            </w:r>
          </w:p>
        </w:tc>
        <w:tc>
          <w:tcPr>
            <w:tcW w:w="1134" w:type="dxa"/>
            <w:shd w:val="clear" w:color="auto" w:fill="auto"/>
          </w:tcPr>
          <w:p w:rsidR="00891D37" w:rsidRPr="00015771" w:rsidRDefault="00891D37" w:rsidP="00891D37">
            <w:pPr>
              <w:jc w:val="center"/>
              <w:rPr>
                <w:b/>
                <w:bCs/>
                <w:i/>
                <w:color w:val="000000" w:themeColor="text1"/>
                <w:lang w:val="ru-RU"/>
              </w:rPr>
            </w:pPr>
            <w:r w:rsidRPr="00015771">
              <w:rPr>
                <w:b/>
                <w:bCs/>
                <w:i/>
                <w:color w:val="000000" w:themeColor="text1"/>
              </w:rPr>
              <w:t>Бюджет Криво-</w:t>
            </w:r>
            <w:proofErr w:type="spellStart"/>
            <w:r w:rsidRPr="00015771">
              <w:rPr>
                <w:b/>
                <w:bCs/>
                <w:i/>
                <w:color w:val="000000" w:themeColor="text1"/>
              </w:rPr>
              <w:t>різької</w:t>
            </w:r>
            <w:proofErr w:type="spellEnd"/>
            <w:r w:rsidRPr="00015771">
              <w:rPr>
                <w:b/>
                <w:bCs/>
                <w:i/>
                <w:color w:val="000000" w:themeColor="text1"/>
              </w:rPr>
              <w:t xml:space="preserve"> міської </w:t>
            </w:r>
            <w:proofErr w:type="spellStart"/>
            <w:r w:rsidRPr="00015771">
              <w:rPr>
                <w:b/>
                <w:bCs/>
                <w:i/>
                <w:color w:val="000000" w:themeColor="text1"/>
              </w:rPr>
              <w:t>терито-ріальної</w:t>
            </w:r>
            <w:proofErr w:type="spellEnd"/>
            <w:r w:rsidRPr="00015771">
              <w:rPr>
                <w:b/>
                <w:bCs/>
                <w:i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015771" w:rsidRDefault="00891D37" w:rsidP="00891D37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>
              <w:rPr>
                <w:b/>
                <w:bCs/>
                <w:i/>
                <w:color w:val="000000" w:themeColor="text1"/>
                <w:spacing w:val="-8"/>
              </w:rPr>
              <w:t>52 714 481,00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015771" w:rsidRDefault="00891D37" w:rsidP="00891D37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>
              <w:rPr>
                <w:b/>
                <w:bCs/>
                <w:i/>
                <w:color w:val="000000" w:themeColor="text1"/>
                <w:spacing w:val="-8"/>
              </w:rPr>
              <w:t>25 183 194,00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015771" w:rsidRDefault="00891D37" w:rsidP="00891D37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 w:rsidRPr="00015771">
              <w:rPr>
                <w:b/>
                <w:bCs/>
                <w:i/>
                <w:color w:val="000000" w:themeColor="text1"/>
                <w:spacing w:val="-8"/>
              </w:rPr>
              <w:t>26 131 729,00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91D37" w:rsidRPr="00015771" w:rsidRDefault="00891D37" w:rsidP="00891D37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>
              <w:rPr>
                <w:b/>
                <w:bCs/>
                <w:i/>
                <w:color w:val="000000" w:themeColor="text1"/>
                <w:spacing w:val="-8"/>
              </w:rPr>
              <w:t>104 029 404,00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1D37" w:rsidRPr="00015771" w:rsidRDefault="00891D37" w:rsidP="00891D37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891D37" w:rsidRPr="00482D0E" w:rsidTr="006D027E">
        <w:trPr>
          <w:gridAfter w:val="1"/>
          <w:wAfter w:w="13" w:type="dxa"/>
          <w:cantSplit/>
          <w:trHeight w:val="3036"/>
        </w:trPr>
        <w:tc>
          <w:tcPr>
            <w:tcW w:w="1843" w:type="dxa"/>
          </w:tcPr>
          <w:p w:rsidR="007562C0" w:rsidRPr="00482D0E" w:rsidRDefault="00891D37" w:rsidP="00891D37">
            <w:pPr>
              <w:jc w:val="both"/>
              <w:rPr>
                <w:bCs/>
                <w:color w:val="000000" w:themeColor="text1"/>
                <w:spacing w:val="-6"/>
              </w:rPr>
            </w:pPr>
            <w:r w:rsidRPr="00482D0E">
              <w:rPr>
                <w:bCs/>
                <w:color w:val="000000" w:themeColor="text1"/>
              </w:rPr>
              <w:t>4. Інформаційно-</w:t>
            </w:r>
            <w:r w:rsidRPr="00482D0E">
              <w:rPr>
                <w:bCs/>
                <w:color w:val="000000" w:themeColor="text1"/>
                <w:spacing w:val="-12"/>
              </w:rPr>
              <w:t xml:space="preserve">комунікаційне, </w:t>
            </w:r>
            <w:proofErr w:type="spellStart"/>
            <w:r w:rsidRPr="00482D0E">
              <w:rPr>
                <w:bCs/>
                <w:color w:val="000000" w:themeColor="text1"/>
                <w:spacing w:val="-12"/>
              </w:rPr>
              <w:t>тех</w:t>
            </w:r>
            <w:proofErr w:type="spellEnd"/>
            <w:r w:rsidRPr="00482D0E">
              <w:rPr>
                <w:bCs/>
                <w:color w:val="000000" w:themeColor="text1"/>
                <w:spacing w:val="-12"/>
              </w:rPr>
              <w:t>-</w:t>
            </w:r>
            <w:r w:rsidRPr="00482D0E">
              <w:rPr>
                <w:bCs/>
                <w:color w:val="000000" w:themeColor="text1"/>
                <w:spacing w:val="-6"/>
              </w:rPr>
              <w:t xml:space="preserve">нічне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забезпечен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-ня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функціонуван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>-</w:t>
            </w:r>
            <w:r w:rsidR="009B308F">
              <w:rPr>
                <w:bCs/>
                <w:color w:val="000000" w:themeColor="text1"/>
                <w:spacing w:val="-6"/>
              </w:rPr>
              <w:t>ня Центру</w:t>
            </w:r>
            <w:r w:rsidRPr="00482D0E">
              <w:rPr>
                <w:bCs/>
                <w:color w:val="000000" w:themeColor="text1"/>
                <w:spacing w:val="-10"/>
              </w:rPr>
              <w:t xml:space="preserve"> «Віза» </w:t>
            </w:r>
            <w:r w:rsidRPr="009B308F">
              <w:rPr>
                <w:bCs/>
                <w:color w:val="000000" w:themeColor="text1"/>
                <w:spacing w:val="-14"/>
              </w:rPr>
              <w:t xml:space="preserve">(«Центр </w:t>
            </w:r>
            <w:r w:rsidR="009B308F" w:rsidRPr="009B308F">
              <w:rPr>
                <w:bCs/>
                <w:color w:val="000000" w:themeColor="text1"/>
                <w:spacing w:val="-14"/>
              </w:rPr>
              <w:t>Дії»)</w:t>
            </w:r>
            <w:r w:rsidRPr="009B308F">
              <w:rPr>
                <w:bCs/>
                <w:color w:val="000000" w:themeColor="text1"/>
                <w:spacing w:val="-14"/>
              </w:rPr>
              <w:t>, циф</w:t>
            </w:r>
            <w:r w:rsidR="009B308F" w:rsidRPr="009B308F">
              <w:rPr>
                <w:bCs/>
                <w:color w:val="000000" w:themeColor="text1"/>
                <w:spacing w:val="-14"/>
              </w:rPr>
              <w:t>-</w:t>
            </w:r>
            <w:r w:rsidR="009B308F">
              <w:rPr>
                <w:bCs/>
                <w:color w:val="000000" w:themeColor="text1"/>
                <w:spacing w:val="-6"/>
              </w:rPr>
              <w:t>ро</w:t>
            </w:r>
            <w:r w:rsidRPr="00482D0E">
              <w:rPr>
                <w:bCs/>
                <w:color w:val="000000" w:themeColor="text1"/>
                <w:spacing w:val="-6"/>
              </w:rPr>
              <w:t>візація публіч</w:t>
            </w:r>
            <w:r w:rsidR="009B308F">
              <w:rPr>
                <w:bCs/>
                <w:color w:val="000000" w:themeColor="text1"/>
                <w:spacing w:val="-6"/>
              </w:rPr>
              <w:t>-</w:t>
            </w:r>
            <w:r w:rsidRPr="00482D0E">
              <w:rPr>
                <w:bCs/>
                <w:color w:val="000000" w:themeColor="text1"/>
                <w:spacing w:val="-6"/>
              </w:rPr>
              <w:t>них послуг</w:t>
            </w:r>
          </w:p>
        </w:tc>
        <w:tc>
          <w:tcPr>
            <w:tcW w:w="3402" w:type="dxa"/>
            <w:shd w:val="clear" w:color="auto" w:fill="auto"/>
          </w:tcPr>
          <w:p w:rsidR="00891D37" w:rsidRPr="00482D0E" w:rsidRDefault="00891D37" w:rsidP="00891D37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Розвиток мережі центрів </w:t>
            </w:r>
            <w:proofErr w:type="spellStart"/>
            <w:r w:rsidRPr="00482D0E">
              <w:rPr>
                <w:bCs/>
                <w:color w:val="000000" w:themeColor="text1"/>
              </w:rPr>
              <w:t>надан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-ня адміністративних послуг: придбання обладнання, </w:t>
            </w:r>
            <w:proofErr w:type="spellStart"/>
            <w:r w:rsidRPr="00482D0E">
              <w:rPr>
                <w:bCs/>
                <w:color w:val="000000" w:themeColor="text1"/>
              </w:rPr>
              <w:t>пристро</w:t>
            </w:r>
            <w:proofErr w:type="spellEnd"/>
            <w:r w:rsidRPr="00482D0E">
              <w:rPr>
                <w:bCs/>
                <w:color w:val="000000" w:themeColor="text1"/>
              </w:rPr>
              <w:t>-їв, а також послуг</w:t>
            </w:r>
            <w:r>
              <w:rPr>
                <w:bCs/>
                <w:color w:val="000000" w:themeColor="text1"/>
              </w:rPr>
              <w:t>,</w:t>
            </w:r>
            <w:r w:rsidRPr="00482D0E">
              <w:rPr>
                <w:bCs/>
                <w:color w:val="000000" w:themeColor="text1"/>
              </w:rPr>
              <w:t xml:space="preserve"> пов'язаних з розробкою, модернізацією та удосконаленням, оновленням, технічною </w:t>
            </w:r>
            <w:r>
              <w:rPr>
                <w:bCs/>
                <w:color w:val="000000" w:themeColor="text1"/>
              </w:rPr>
              <w:t>і</w:t>
            </w:r>
            <w:r w:rsidRPr="00482D0E">
              <w:rPr>
                <w:bCs/>
                <w:color w:val="000000" w:themeColor="text1"/>
              </w:rPr>
              <w:t xml:space="preserve"> сервісною під-</w:t>
            </w:r>
            <w:proofErr w:type="spellStart"/>
            <w:r w:rsidRPr="00482D0E">
              <w:rPr>
                <w:bCs/>
                <w:color w:val="000000" w:themeColor="text1"/>
              </w:rPr>
              <w:t>тримкою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засобів </w:t>
            </w:r>
            <w:proofErr w:type="spellStart"/>
            <w:r w:rsidRPr="00482D0E">
              <w:rPr>
                <w:bCs/>
                <w:color w:val="000000" w:themeColor="text1"/>
              </w:rPr>
              <w:t>інформатиза-ції</w:t>
            </w:r>
            <w:proofErr w:type="spellEnd"/>
            <w:r w:rsidRPr="00482D0E">
              <w:rPr>
                <w:bCs/>
                <w:color w:val="000000" w:themeColor="text1"/>
              </w:rPr>
              <w:t>, тощо</w:t>
            </w:r>
          </w:p>
        </w:tc>
        <w:tc>
          <w:tcPr>
            <w:tcW w:w="993" w:type="dxa"/>
            <w:shd w:val="clear" w:color="auto" w:fill="auto"/>
          </w:tcPr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  2026−</w:t>
            </w:r>
          </w:p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2028 роки</w:t>
            </w:r>
          </w:p>
        </w:tc>
        <w:tc>
          <w:tcPr>
            <w:tcW w:w="1984" w:type="dxa"/>
            <w:shd w:val="clear" w:color="auto" w:fill="auto"/>
          </w:tcPr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Департамент адміністративних послуг виконкому Криворізької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482D0E" w:rsidRDefault="00891D37" w:rsidP="00891D37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2 875 820,00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482D0E" w:rsidRDefault="00891D37" w:rsidP="00891D37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1 457 577,00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482D0E" w:rsidRDefault="00891D37" w:rsidP="00891D37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1 534 210,00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91D37" w:rsidRPr="00482D0E" w:rsidRDefault="00891D37" w:rsidP="00891D37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5 867 607,00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1D37" w:rsidRPr="00482D0E" w:rsidRDefault="00891D37" w:rsidP="00891D37">
            <w:pPr>
              <w:jc w:val="both"/>
              <w:rPr>
                <w:color w:val="000000" w:themeColor="text1"/>
              </w:rPr>
            </w:pPr>
            <w:r w:rsidRPr="00482D0E">
              <w:rPr>
                <w:color w:val="000000" w:themeColor="text1"/>
              </w:rPr>
              <w:t xml:space="preserve">Забезпечення процесу цифрової </w:t>
            </w:r>
            <w:proofErr w:type="spellStart"/>
            <w:r w:rsidRPr="00482D0E">
              <w:rPr>
                <w:color w:val="000000" w:themeColor="text1"/>
              </w:rPr>
              <w:t>тран-сформації</w:t>
            </w:r>
            <w:proofErr w:type="spellEnd"/>
            <w:r w:rsidRPr="00482D0E">
              <w:rPr>
                <w:color w:val="000000" w:themeColor="text1"/>
              </w:rPr>
              <w:t xml:space="preserve">, підвищення  ефективності </w:t>
            </w:r>
            <w:r w:rsidR="009B308F">
              <w:rPr>
                <w:color w:val="000000" w:themeColor="text1"/>
              </w:rPr>
              <w:t xml:space="preserve">     уп</w:t>
            </w:r>
            <w:r w:rsidRPr="00482D0E">
              <w:rPr>
                <w:color w:val="000000" w:themeColor="text1"/>
              </w:rPr>
              <w:t>равління публічними процесами та їх оптимізація, мінімізація корупційних</w:t>
            </w:r>
            <w:r w:rsidR="009B308F">
              <w:rPr>
                <w:color w:val="000000" w:themeColor="text1"/>
              </w:rPr>
              <w:t xml:space="preserve">      ри</w:t>
            </w:r>
            <w:r w:rsidRPr="00482D0E">
              <w:rPr>
                <w:color w:val="000000" w:themeColor="text1"/>
              </w:rPr>
              <w:t>зиків, реалізація принципів доступ</w:t>
            </w:r>
            <w:r w:rsidR="009B308F">
              <w:rPr>
                <w:color w:val="000000" w:themeColor="text1"/>
              </w:rPr>
              <w:t>-</w:t>
            </w:r>
            <w:proofErr w:type="spellStart"/>
            <w:r w:rsidRPr="00482D0E">
              <w:rPr>
                <w:color w:val="000000" w:themeColor="text1"/>
              </w:rPr>
              <w:t>ності</w:t>
            </w:r>
            <w:proofErr w:type="spellEnd"/>
            <w:r w:rsidRPr="00482D0E">
              <w:rPr>
                <w:color w:val="000000" w:themeColor="text1"/>
              </w:rPr>
              <w:t xml:space="preserve"> та відкритості влади для замов</w:t>
            </w:r>
            <w:r w:rsidR="009B308F">
              <w:rPr>
                <w:color w:val="000000" w:themeColor="text1"/>
              </w:rPr>
              <w:t xml:space="preserve">-  </w:t>
            </w:r>
            <w:proofErr w:type="spellStart"/>
            <w:r w:rsidRPr="00482D0E">
              <w:rPr>
                <w:color w:val="000000" w:themeColor="text1"/>
              </w:rPr>
              <w:t>ників</w:t>
            </w:r>
            <w:proofErr w:type="spellEnd"/>
            <w:r w:rsidRPr="00482D0E">
              <w:rPr>
                <w:color w:val="000000" w:themeColor="text1"/>
              </w:rPr>
              <w:t xml:space="preserve"> послуг, автоматизація електрон</w:t>
            </w:r>
            <w:r w:rsidR="009B308F">
              <w:rPr>
                <w:color w:val="000000" w:themeColor="text1"/>
              </w:rPr>
              <w:t xml:space="preserve">-    </w:t>
            </w:r>
            <w:proofErr w:type="spellStart"/>
            <w:r w:rsidRPr="00482D0E">
              <w:rPr>
                <w:color w:val="000000" w:themeColor="text1"/>
              </w:rPr>
              <w:t>ної</w:t>
            </w:r>
            <w:proofErr w:type="spellEnd"/>
            <w:r w:rsidRPr="00482D0E">
              <w:rPr>
                <w:color w:val="000000" w:themeColor="text1"/>
              </w:rPr>
              <w:t xml:space="preserve"> взаємодії із суб'єктами звернень, суб'єктами надання послуг задля </w:t>
            </w:r>
            <w:proofErr w:type="spellStart"/>
            <w:r w:rsidRPr="00482D0E">
              <w:rPr>
                <w:color w:val="000000" w:themeColor="text1"/>
              </w:rPr>
              <w:t>наб</w:t>
            </w:r>
            <w:r w:rsidR="009B308F">
              <w:rPr>
                <w:color w:val="000000" w:themeColor="text1"/>
              </w:rPr>
              <w:t>-</w:t>
            </w:r>
            <w:r w:rsidRPr="00482D0E">
              <w:rPr>
                <w:color w:val="000000" w:themeColor="text1"/>
              </w:rPr>
              <w:t>лиження</w:t>
            </w:r>
            <w:proofErr w:type="spellEnd"/>
            <w:r w:rsidRPr="00482D0E">
              <w:rPr>
                <w:color w:val="000000" w:themeColor="text1"/>
              </w:rPr>
              <w:t xml:space="preserve"> послуг до замовників, від</w:t>
            </w:r>
            <w:r w:rsidR="009B308F">
              <w:rPr>
                <w:color w:val="000000" w:themeColor="text1"/>
              </w:rPr>
              <w:t>-</w:t>
            </w:r>
            <w:proofErr w:type="spellStart"/>
            <w:r w:rsidRPr="00482D0E">
              <w:rPr>
                <w:color w:val="000000" w:themeColor="text1"/>
              </w:rPr>
              <w:t>повідності</w:t>
            </w:r>
            <w:proofErr w:type="spellEnd"/>
            <w:r w:rsidRPr="00482D0E">
              <w:rPr>
                <w:color w:val="000000" w:themeColor="text1"/>
              </w:rPr>
              <w:t xml:space="preserve"> європейським стандартам якості обслуговування</w:t>
            </w:r>
          </w:p>
        </w:tc>
      </w:tr>
      <w:tr w:rsidR="00891D37" w:rsidRPr="00482D0E" w:rsidTr="00631E26">
        <w:trPr>
          <w:gridAfter w:val="1"/>
          <w:wAfter w:w="13" w:type="dxa"/>
          <w:cantSplit/>
          <w:trHeight w:val="1134"/>
        </w:trPr>
        <w:tc>
          <w:tcPr>
            <w:tcW w:w="1843" w:type="dxa"/>
          </w:tcPr>
          <w:p w:rsidR="00891D37" w:rsidRPr="00482D0E" w:rsidRDefault="00891D37" w:rsidP="00891D37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color w:val="000000" w:themeColor="text1"/>
                <w:sz w:val="23"/>
                <w:szCs w:val="23"/>
              </w:rPr>
              <w:lastRenderedPageBreak/>
              <w:t>5. Організація за-хисту інформації, інформаційна без-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пека</w:t>
            </w:r>
            <w:proofErr w:type="spellEnd"/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забезпечен</w:t>
            </w:r>
            <w:proofErr w:type="spellEnd"/>
            <w:r w:rsidRPr="00482D0E">
              <w:rPr>
                <w:bCs/>
                <w:color w:val="000000" w:themeColor="text1"/>
                <w:sz w:val="23"/>
                <w:szCs w:val="23"/>
                <w:lang w:val="ru-RU"/>
              </w:rPr>
              <w:t>-</w:t>
            </w:r>
            <w:r w:rsidRPr="00482D0E">
              <w:rPr>
                <w:bCs/>
                <w:color w:val="000000" w:themeColor="text1"/>
                <w:sz w:val="23"/>
                <w:szCs w:val="23"/>
              </w:rPr>
              <w:t>ня</w:t>
            </w:r>
            <w:r w:rsidRPr="00482D0E">
              <w:rPr>
                <w:bCs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кібербезпеки</w:t>
            </w:r>
            <w:proofErr w:type="spellEnd"/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 та 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кіберзахисту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91D37" w:rsidRPr="00482D0E" w:rsidRDefault="00891D37" w:rsidP="00891D37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 xml:space="preserve">Розробка </w:t>
            </w:r>
            <w:r>
              <w:rPr>
                <w:bCs/>
                <w:color w:val="000000" w:themeColor="text1"/>
                <w:spacing w:val="-8"/>
              </w:rPr>
              <w:t>та</w:t>
            </w:r>
            <w:r w:rsidRPr="00482D0E">
              <w:rPr>
                <w:bCs/>
                <w:color w:val="000000" w:themeColor="text1"/>
                <w:spacing w:val="-8"/>
              </w:rPr>
              <w:t xml:space="preserve"> реалізація запобіжних, організаційних, освітніх й інших заходів у сфері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кібербезпеки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 xml:space="preserve"> та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кіберзахисту</w:t>
            </w:r>
            <w:proofErr w:type="spellEnd"/>
            <w:r w:rsidRPr="00482D0E">
              <w:rPr>
                <w:bCs/>
                <w:color w:val="000000" w:themeColor="text1"/>
                <w:spacing w:val="-8"/>
              </w:rPr>
              <w:t>:</w:t>
            </w:r>
          </w:p>
          <w:p w:rsidR="00E20F22" w:rsidRPr="00482D0E" w:rsidRDefault="00891D37" w:rsidP="00E20F22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482D0E">
              <w:rPr>
                <w:spacing w:val="-8"/>
              </w:rPr>
              <w:t xml:space="preserve">    </w:t>
            </w:r>
            <w:r w:rsidRPr="00482D0E">
              <w:rPr>
                <w:bCs/>
                <w:color w:val="000000" w:themeColor="text1"/>
                <w:spacing w:val="-8"/>
              </w:rPr>
              <w:t>організація  технічного захисту інформації, що унеможливлює ви-</w:t>
            </w:r>
            <w:proofErr w:type="spellStart"/>
            <w:r w:rsidRPr="00482D0E">
              <w:rPr>
                <w:bCs/>
                <w:color w:val="000000" w:themeColor="text1"/>
                <w:spacing w:val="-2"/>
              </w:rPr>
              <w:t>ток</w:t>
            </w:r>
            <w:proofErr w:type="spellEnd"/>
            <w:r w:rsidRPr="00482D0E">
              <w:rPr>
                <w:bCs/>
                <w:color w:val="000000" w:themeColor="text1"/>
                <w:spacing w:val="-2"/>
              </w:rPr>
              <w:t xml:space="preserve">,  знищення  та  блокування </w:t>
            </w:r>
            <w:proofErr w:type="spellStart"/>
            <w:r w:rsidRPr="00482D0E">
              <w:rPr>
                <w:bCs/>
                <w:color w:val="000000" w:themeColor="text1"/>
                <w:spacing w:val="-2"/>
              </w:rPr>
              <w:t>ін</w:t>
            </w:r>
            <w:proofErr w:type="spellEnd"/>
            <w:r w:rsidRPr="00482D0E">
              <w:rPr>
                <w:bCs/>
                <w:color w:val="000000" w:themeColor="text1"/>
                <w:spacing w:val="-2"/>
              </w:rPr>
              <w:t>-</w:t>
            </w:r>
            <w:r w:rsidR="00E20F22" w:rsidRPr="00482D0E">
              <w:rPr>
                <w:bCs/>
                <w:color w:val="000000" w:themeColor="text1"/>
                <w:spacing w:val="-8"/>
              </w:rPr>
              <w:t xml:space="preserve">формації, порушення цілісності й режиму доступу до неї, у тому </w:t>
            </w:r>
            <w:proofErr w:type="spellStart"/>
            <w:r w:rsidR="00E20F22" w:rsidRPr="00482D0E">
              <w:rPr>
                <w:bCs/>
                <w:color w:val="000000" w:themeColor="text1"/>
                <w:spacing w:val="-8"/>
              </w:rPr>
              <w:t>чис</w:t>
            </w:r>
            <w:proofErr w:type="spellEnd"/>
            <w:r w:rsidR="00E20F22" w:rsidRPr="00482D0E">
              <w:rPr>
                <w:bCs/>
                <w:color w:val="000000" w:themeColor="text1"/>
                <w:spacing w:val="-8"/>
              </w:rPr>
              <w:t xml:space="preserve">-лі придбання серверного </w:t>
            </w:r>
            <w:proofErr w:type="spellStart"/>
            <w:r w:rsidR="00E20F22" w:rsidRPr="00482D0E">
              <w:rPr>
                <w:bCs/>
                <w:color w:val="000000" w:themeColor="text1"/>
                <w:spacing w:val="-8"/>
              </w:rPr>
              <w:t>обладнан</w:t>
            </w:r>
            <w:proofErr w:type="spellEnd"/>
            <w:r w:rsidR="00E20F22" w:rsidRPr="00482D0E">
              <w:rPr>
                <w:bCs/>
                <w:color w:val="000000" w:themeColor="text1"/>
                <w:spacing w:val="-8"/>
              </w:rPr>
              <w:t>-</w:t>
            </w:r>
            <w:r w:rsidR="00E20F22" w:rsidRPr="00482D0E">
              <w:rPr>
                <w:bCs/>
                <w:color w:val="000000" w:themeColor="text1"/>
                <w:spacing w:val="-12"/>
              </w:rPr>
              <w:t>ня, програмного забезпечення тощо;</w:t>
            </w:r>
          </w:p>
          <w:p w:rsidR="00891D37" w:rsidRPr="00482D0E" w:rsidRDefault="00E20F22" w:rsidP="00E20F22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 xml:space="preserve">    створення комплексних систем захисту інформації, у тому </w:t>
            </w:r>
            <w:r w:rsidRPr="00482D0E">
              <w:rPr>
                <w:bCs/>
                <w:color w:val="000000" w:themeColor="text1"/>
              </w:rPr>
              <w:t xml:space="preserve">числі шляхом надання фінансової під- </w:t>
            </w:r>
            <w:proofErr w:type="spellStart"/>
            <w:r w:rsidRPr="00482D0E">
              <w:rPr>
                <w:bCs/>
                <w:color w:val="000000" w:themeColor="text1"/>
              </w:rPr>
              <w:t>тримки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комунальним </w:t>
            </w:r>
            <w:proofErr w:type="spellStart"/>
            <w:r w:rsidRPr="00482D0E">
              <w:rPr>
                <w:bCs/>
                <w:color w:val="000000" w:themeColor="text1"/>
              </w:rPr>
              <w:t>підприєм-ствам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на ці цілі</w:t>
            </w:r>
          </w:p>
        </w:tc>
        <w:tc>
          <w:tcPr>
            <w:tcW w:w="993" w:type="dxa"/>
            <w:shd w:val="clear" w:color="auto" w:fill="auto"/>
          </w:tcPr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2026−</w:t>
            </w:r>
          </w:p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2028 роки</w:t>
            </w:r>
          </w:p>
        </w:tc>
        <w:tc>
          <w:tcPr>
            <w:tcW w:w="1984" w:type="dxa"/>
            <w:shd w:val="clear" w:color="auto" w:fill="auto"/>
          </w:tcPr>
          <w:p w:rsidR="00891D37" w:rsidRPr="00482D0E" w:rsidRDefault="00891D37" w:rsidP="00891D37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Виконавчий комітет </w:t>
            </w:r>
            <w:proofErr w:type="spellStart"/>
            <w:r w:rsidRPr="00482D0E">
              <w:rPr>
                <w:bCs/>
                <w:color w:val="000000" w:themeColor="text1"/>
              </w:rPr>
              <w:t>Криворізь</w:t>
            </w:r>
            <w:proofErr w:type="spellEnd"/>
            <w:r w:rsidRPr="00482D0E">
              <w:rPr>
                <w:bCs/>
                <w:color w:val="000000" w:themeColor="text1"/>
              </w:rPr>
              <w:t>-</w:t>
            </w:r>
          </w:p>
          <w:p w:rsidR="00891D37" w:rsidRDefault="00891D37" w:rsidP="00891D37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482D0E">
              <w:rPr>
                <w:bCs/>
                <w:color w:val="000000" w:themeColor="text1"/>
              </w:rPr>
              <w:t>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ради</w:t>
            </w:r>
            <w:r>
              <w:rPr>
                <w:bCs/>
                <w:color w:val="000000" w:themeColor="text1"/>
              </w:rPr>
              <w:t>,</w:t>
            </w:r>
          </w:p>
          <w:p w:rsidR="00E20F22" w:rsidRDefault="00E20F22" w:rsidP="00891D37">
            <w:pPr>
              <w:jc w:val="center"/>
              <w:rPr>
                <w:bCs/>
                <w:color w:val="000000" w:themeColor="text1"/>
              </w:rPr>
            </w:pPr>
          </w:p>
          <w:p w:rsidR="00E20F22" w:rsidRDefault="00E20F22" w:rsidP="00891D37">
            <w:pPr>
              <w:jc w:val="center"/>
              <w:rPr>
                <w:bCs/>
                <w:color w:val="000000" w:themeColor="text1"/>
              </w:rPr>
            </w:pPr>
          </w:p>
          <w:p w:rsidR="00E20F22" w:rsidRDefault="00E20F22" w:rsidP="00891D37">
            <w:pPr>
              <w:jc w:val="center"/>
              <w:rPr>
                <w:bCs/>
                <w:color w:val="000000" w:themeColor="text1"/>
              </w:rPr>
            </w:pPr>
          </w:p>
          <w:p w:rsidR="00E20F22" w:rsidRDefault="00E20F22" w:rsidP="00891D37">
            <w:pPr>
              <w:jc w:val="center"/>
              <w:rPr>
                <w:bCs/>
                <w:color w:val="000000" w:themeColor="text1"/>
              </w:rPr>
            </w:pPr>
          </w:p>
          <w:p w:rsidR="00E20F22" w:rsidRDefault="00E20F22" w:rsidP="00891D37">
            <w:pPr>
              <w:jc w:val="center"/>
              <w:rPr>
                <w:bCs/>
                <w:color w:val="000000" w:themeColor="text1"/>
              </w:rPr>
            </w:pPr>
          </w:p>
          <w:p w:rsidR="00E20F22" w:rsidRDefault="00E20F22" w:rsidP="00891D37">
            <w:pPr>
              <w:jc w:val="center"/>
              <w:rPr>
                <w:bCs/>
                <w:color w:val="000000" w:themeColor="text1"/>
              </w:rPr>
            </w:pPr>
          </w:p>
          <w:p w:rsidR="00E20F22" w:rsidRDefault="00E20F22" w:rsidP="00891D37">
            <w:pPr>
              <w:jc w:val="center"/>
              <w:rPr>
                <w:bCs/>
                <w:color w:val="000000" w:themeColor="text1"/>
              </w:rPr>
            </w:pPr>
          </w:p>
          <w:p w:rsidR="00E20F22" w:rsidRPr="00482D0E" w:rsidRDefault="00E20F22" w:rsidP="00E20F2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</w:t>
            </w:r>
            <w:r w:rsidRPr="00482D0E">
              <w:rPr>
                <w:bCs/>
                <w:color w:val="000000" w:themeColor="text1"/>
              </w:rPr>
              <w:t xml:space="preserve">правління </w:t>
            </w:r>
          </w:p>
          <w:p w:rsidR="00E20F22" w:rsidRPr="00482D0E" w:rsidRDefault="00E20F22" w:rsidP="00E20F22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технічного захисту інформації та інформаційно-</w:t>
            </w:r>
          </w:p>
          <w:p w:rsidR="00E20F22" w:rsidRPr="00482D0E" w:rsidRDefault="00E20F22" w:rsidP="00E20F22">
            <w:pPr>
              <w:jc w:val="center"/>
              <w:rPr>
                <w:bCs/>
                <w:color w:val="000000" w:themeColor="text1"/>
                <w:spacing w:val="-12"/>
              </w:rPr>
            </w:pPr>
            <w:r w:rsidRPr="00482D0E">
              <w:rPr>
                <w:bCs/>
                <w:color w:val="000000" w:themeColor="text1"/>
              </w:rPr>
              <w:t>ко</w:t>
            </w:r>
            <w:r w:rsidRPr="00482D0E">
              <w:rPr>
                <w:bCs/>
                <w:color w:val="000000" w:themeColor="text1"/>
                <w:spacing w:val="-12"/>
              </w:rPr>
              <w:t xml:space="preserve">мунікаційних технологій </w:t>
            </w:r>
            <w:proofErr w:type="spellStart"/>
            <w:r w:rsidRPr="00482D0E">
              <w:rPr>
                <w:bCs/>
                <w:color w:val="000000" w:themeColor="text1"/>
                <w:spacing w:val="-12"/>
              </w:rPr>
              <w:t>виконкному</w:t>
            </w:r>
            <w:proofErr w:type="spellEnd"/>
            <w:r w:rsidRPr="00482D0E">
              <w:rPr>
                <w:bCs/>
                <w:color w:val="000000" w:themeColor="text1"/>
                <w:spacing w:val="-12"/>
              </w:rPr>
              <w:t xml:space="preserve"> Криворізької </w:t>
            </w:r>
            <w:proofErr w:type="spellStart"/>
            <w:r w:rsidRPr="00482D0E">
              <w:rPr>
                <w:bCs/>
                <w:color w:val="000000" w:themeColor="text1"/>
                <w:spacing w:val="-12"/>
              </w:rPr>
              <w:t>місь-кої</w:t>
            </w:r>
            <w:proofErr w:type="spellEnd"/>
            <w:r w:rsidRPr="00482D0E">
              <w:rPr>
                <w:bCs/>
                <w:color w:val="000000" w:themeColor="text1"/>
                <w:spacing w:val="-12"/>
              </w:rPr>
              <w:t xml:space="preserve"> ради, </w:t>
            </w:r>
            <w:r w:rsidRPr="00482D0E">
              <w:rPr>
                <w:bCs/>
                <w:color w:val="000000" w:themeColor="text1"/>
              </w:rPr>
              <w:t>Комунальне підприємство</w:t>
            </w:r>
          </w:p>
          <w:p w:rsidR="00E20F22" w:rsidRPr="00482D0E" w:rsidRDefault="00E20F22" w:rsidP="00E20F22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«Центр електрон-них послуг» </w:t>
            </w:r>
            <w:proofErr w:type="spellStart"/>
            <w:r w:rsidRPr="00482D0E">
              <w:rPr>
                <w:bCs/>
                <w:color w:val="000000" w:themeColor="text1"/>
              </w:rPr>
              <w:t>Кри-ворізької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ради</w:t>
            </w:r>
          </w:p>
          <w:p w:rsidR="00891D37" w:rsidRPr="00482D0E" w:rsidRDefault="00891D37" w:rsidP="00891D37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891D37" w:rsidRPr="00482D0E" w:rsidRDefault="00891D37" w:rsidP="00891D37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F84E1A" w:rsidRDefault="00E20F22" w:rsidP="00891D37">
            <w:pPr>
              <w:ind w:left="113" w:right="113"/>
              <w:jc w:val="right"/>
              <w:rPr>
                <w:bCs/>
                <w:color w:val="000000" w:themeColor="text1"/>
                <w:spacing w:val="-16"/>
              </w:rPr>
            </w:pPr>
            <w:r>
              <w:rPr>
                <w:bCs/>
                <w:color w:val="000000" w:themeColor="text1"/>
                <w:spacing w:val="-4"/>
              </w:rPr>
              <w:t xml:space="preserve">     </w:t>
            </w:r>
            <w:r w:rsidRPr="00482D0E">
              <w:rPr>
                <w:bCs/>
                <w:color w:val="000000" w:themeColor="text1"/>
                <w:spacing w:val="-4"/>
              </w:rPr>
              <w:t xml:space="preserve">                                            </w:t>
            </w:r>
            <w:r w:rsidR="00493F29">
              <w:rPr>
                <w:bCs/>
                <w:color w:val="000000" w:themeColor="text1"/>
                <w:spacing w:val="-4"/>
              </w:rPr>
              <w:t>7 556 716</w:t>
            </w:r>
            <w:r w:rsidRPr="00482D0E">
              <w:rPr>
                <w:bCs/>
                <w:color w:val="000000" w:themeColor="text1"/>
                <w:spacing w:val="-4"/>
              </w:rPr>
              <w:t xml:space="preserve">,00  </w:t>
            </w:r>
            <w:r>
              <w:rPr>
                <w:bCs/>
                <w:color w:val="000000" w:themeColor="text1"/>
                <w:spacing w:val="-4"/>
              </w:rPr>
              <w:t xml:space="preserve">              </w:t>
            </w:r>
            <w:r w:rsidRPr="00482D0E">
              <w:rPr>
                <w:bCs/>
                <w:color w:val="000000" w:themeColor="text1"/>
                <w:spacing w:val="-4"/>
              </w:rPr>
              <w:t xml:space="preserve">                 </w:t>
            </w:r>
            <w:r w:rsidRPr="00482D0E">
              <w:rPr>
                <w:bCs/>
                <w:color w:val="FFFFFF" w:themeColor="background1"/>
                <w:spacing w:val="-4"/>
              </w:rPr>
              <w:t>.</w:t>
            </w:r>
            <w:r w:rsidR="00891D37" w:rsidRPr="00F84E1A">
              <w:rPr>
                <w:bCs/>
                <w:color w:val="000000" w:themeColor="text1"/>
                <w:spacing w:val="-16"/>
              </w:rPr>
              <w:t>14 480 139,00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F84E1A" w:rsidRDefault="00E20F22" w:rsidP="00891D37">
            <w:pPr>
              <w:ind w:left="113" w:right="113"/>
              <w:jc w:val="right"/>
              <w:rPr>
                <w:bCs/>
                <w:color w:val="000000" w:themeColor="text1"/>
                <w:spacing w:val="-16"/>
              </w:rPr>
            </w:pPr>
            <w:r w:rsidRPr="00482D0E">
              <w:rPr>
                <w:bCs/>
                <w:color w:val="000000" w:themeColor="text1"/>
                <w:spacing w:val="-4"/>
              </w:rPr>
              <w:t xml:space="preserve">                       </w:t>
            </w:r>
            <w:r>
              <w:rPr>
                <w:bCs/>
                <w:color w:val="000000" w:themeColor="text1"/>
                <w:spacing w:val="-4"/>
              </w:rPr>
              <w:t xml:space="preserve">    5</w:t>
            </w:r>
            <w:r w:rsidR="00C41C06">
              <w:rPr>
                <w:bCs/>
                <w:color w:val="000000" w:themeColor="text1"/>
                <w:spacing w:val="-4"/>
              </w:rPr>
              <w:t> 276 014</w:t>
            </w:r>
            <w:r>
              <w:rPr>
                <w:bCs/>
                <w:color w:val="000000" w:themeColor="text1"/>
                <w:spacing w:val="-4"/>
              </w:rPr>
              <w:t xml:space="preserve">,00             </w:t>
            </w:r>
            <w:r w:rsidRPr="00482D0E">
              <w:rPr>
                <w:bCs/>
                <w:color w:val="000000" w:themeColor="text1"/>
                <w:spacing w:val="-4"/>
              </w:rPr>
              <w:t xml:space="preserve">                     </w:t>
            </w:r>
            <w:r w:rsidR="00891D37" w:rsidRPr="00F84E1A">
              <w:rPr>
                <w:bCs/>
                <w:color w:val="000000" w:themeColor="text1"/>
                <w:spacing w:val="-16"/>
              </w:rPr>
              <w:t>15 261 888,00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F84E1A" w:rsidRDefault="00E20F22" w:rsidP="00891D37">
            <w:pPr>
              <w:ind w:left="113" w:right="113"/>
              <w:jc w:val="right"/>
              <w:rPr>
                <w:bCs/>
                <w:color w:val="000000" w:themeColor="text1"/>
                <w:spacing w:val="-16"/>
              </w:rPr>
            </w:pPr>
            <w:r w:rsidRPr="00482D0E">
              <w:rPr>
                <w:bCs/>
                <w:color w:val="000000" w:themeColor="text1"/>
                <w:spacing w:val="-4"/>
              </w:rPr>
              <w:t xml:space="preserve">          5 </w:t>
            </w:r>
            <w:r w:rsidR="00AB21AD">
              <w:rPr>
                <w:bCs/>
                <w:color w:val="000000" w:themeColor="text1"/>
                <w:spacing w:val="-4"/>
              </w:rPr>
              <w:t>542</w:t>
            </w:r>
            <w:r w:rsidRPr="00482D0E">
              <w:rPr>
                <w:bCs/>
                <w:color w:val="000000" w:themeColor="text1"/>
                <w:spacing w:val="-4"/>
              </w:rPr>
              <w:t xml:space="preserve"> 392,</w:t>
            </w:r>
            <w:r>
              <w:rPr>
                <w:bCs/>
                <w:color w:val="000000" w:themeColor="text1"/>
                <w:spacing w:val="-4"/>
              </w:rPr>
              <w:t>00</w:t>
            </w:r>
            <w:r w:rsidRPr="00482D0E">
              <w:rPr>
                <w:bCs/>
                <w:color w:val="000000" w:themeColor="text1"/>
                <w:spacing w:val="-4"/>
              </w:rPr>
              <w:t xml:space="preserve">                  </w:t>
            </w:r>
            <w:r>
              <w:rPr>
                <w:bCs/>
                <w:color w:val="000000" w:themeColor="text1"/>
                <w:spacing w:val="-4"/>
              </w:rPr>
              <w:t xml:space="preserve">                </w:t>
            </w:r>
            <w:r w:rsidR="00891D37" w:rsidRPr="00F84E1A">
              <w:rPr>
                <w:bCs/>
                <w:color w:val="000000" w:themeColor="text1"/>
                <w:spacing w:val="-16"/>
              </w:rPr>
              <w:t>12 337 892,00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91D37" w:rsidRPr="00F84E1A" w:rsidRDefault="00AB21AD" w:rsidP="00891D37">
            <w:pPr>
              <w:ind w:left="113" w:right="113"/>
              <w:jc w:val="right"/>
              <w:rPr>
                <w:bCs/>
                <w:color w:val="000000" w:themeColor="text1"/>
                <w:spacing w:val="-16"/>
              </w:rPr>
            </w:pPr>
            <w:r>
              <w:rPr>
                <w:bCs/>
                <w:color w:val="000000" w:themeColor="text1"/>
                <w:spacing w:val="-4"/>
              </w:rPr>
              <w:t>18 375 122</w:t>
            </w:r>
            <w:r w:rsidR="00E20F22" w:rsidRPr="00482D0E">
              <w:rPr>
                <w:bCs/>
                <w:color w:val="000000" w:themeColor="text1"/>
                <w:spacing w:val="-4"/>
              </w:rPr>
              <w:t>,</w:t>
            </w:r>
            <w:r w:rsidR="00E20F22">
              <w:rPr>
                <w:bCs/>
                <w:color w:val="000000" w:themeColor="text1"/>
                <w:spacing w:val="-4"/>
              </w:rPr>
              <w:t>00</w:t>
            </w:r>
            <w:r w:rsidR="00E20F22" w:rsidRPr="00482D0E">
              <w:rPr>
                <w:bCs/>
                <w:color w:val="000000" w:themeColor="text1"/>
                <w:spacing w:val="-4"/>
              </w:rPr>
              <w:t xml:space="preserve">                  </w:t>
            </w:r>
            <w:r w:rsidR="00E20F22">
              <w:rPr>
                <w:bCs/>
                <w:color w:val="000000" w:themeColor="text1"/>
                <w:spacing w:val="-4"/>
              </w:rPr>
              <w:t xml:space="preserve">                </w:t>
            </w:r>
            <w:r w:rsidR="00891D37" w:rsidRPr="00F84E1A">
              <w:rPr>
                <w:bCs/>
                <w:color w:val="000000" w:themeColor="text1"/>
                <w:spacing w:val="-16"/>
              </w:rPr>
              <w:t>42 079 919,00</w:t>
            </w:r>
          </w:p>
        </w:tc>
        <w:tc>
          <w:tcPr>
            <w:tcW w:w="4394" w:type="dxa"/>
            <w:shd w:val="clear" w:color="auto" w:fill="auto"/>
          </w:tcPr>
          <w:p w:rsidR="00E20F22" w:rsidRDefault="00891D37" w:rsidP="00E20F22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  <w:spacing w:val="-8"/>
              </w:rPr>
              <w:t xml:space="preserve">Упровадження організаційно-технічної </w:t>
            </w:r>
            <w:proofErr w:type="spellStart"/>
            <w:r w:rsidRPr="00482D0E">
              <w:rPr>
                <w:bCs/>
                <w:color w:val="000000" w:themeColor="text1"/>
                <w:spacing w:val="-8"/>
              </w:rPr>
              <w:t>мо-</w:t>
            </w:r>
            <w:r w:rsidRPr="00482D0E">
              <w:rPr>
                <w:bCs/>
                <w:color w:val="000000" w:themeColor="text1"/>
              </w:rPr>
              <w:t>делі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82D0E">
              <w:rPr>
                <w:bCs/>
                <w:color w:val="000000" w:themeColor="text1"/>
              </w:rPr>
              <w:t>кібербезпеки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як складової </w:t>
            </w:r>
            <w:proofErr w:type="spellStart"/>
            <w:r w:rsidRPr="00482D0E">
              <w:rPr>
                <w:bCs/>
                <w:color w:val="000000" w:themeColor="text1"/>
              </w:rPr>
              <w:t>національ-ної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системи </w:t>
            </w:r>
            <w:proofErr w:type="spellStart"/>
            <w:r w:rsidRPr="00482D0E">
              <w:rPr>
                <w:bCs/>
                <w:color w:val="000000" w:themeColor="text1"/>
              </w:rPr>
              <w:t>кібербезпеки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для </w:t>
            </w:r>
            <w:proofErr w:type="spellStart"/>
            <w:r w:rsidRPr="00482D0E">
              <w:rPr>
                <w:bCs/>
                <w:color w:val="000000" w:themeColor="text1"/>
              </w:rPr>
              <w:t>забезпечен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-ня, створення та функціонування основ-них складових системи захищеного </w:t>
            </w:r>
            <w:proofErr w:type="spellStart"/>
            <w:r w:rsidRPr="00482D0E">
              <w:rPr>
                <w:bCs/>
                <w:color w:val="000000" w:themeColor="text1"/>
              </w:rPr>
              <w:t>досту-пу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виконкому міської ради до мережі </w:t>
            </w:r>
            <w:r w:rsidRPr="004E237A">
              <w:rPr>
                <w:bCs/>
                <w:color w:val="000000" w:themeColor="text1"/>
                <w:spacing w:val="-8"/>
              </w:rPr>
              <w:t>«Інтернет»,  системи  антивірусного захисту</w:t>
            </w:r>
            <w:r w:rsidR="00E20F22" w:rsidRPr="00482D0E">
              <w:rPr>
                <w:bCs/>
                <w:color w:val="000000" w:themeColor="text1"/>
              </w:rPr>
              <w:t xml:space="preserve"> міських інформаційних ресурсів</w:t>
            </w:r>
            <w:r w:rsidR="00E20F22" w:rsidRPr="00482D0E">
              <w:rPr>
                <w:bCs/>
                <w:color w:val="000000" w:themeColor="text1"/>
                <w:spacing w:val="-6"/>
              </w:rPr>
              <w:t>, систе</w:t>
            </w:r>
            <w:r w:rsidR="00E20F22" w:rsidRPr="00482D0E">
              <w:rPr>
                <w:bCs/>
                <w:color w:val="000000" w:themeColor="text1"/>
              </w:rPr>
              <w:t xml:space="preserve">ми виявлення вразливостей і реагування на </w:t>
            </w:r>
            <w:proofErr w:type="spellStart"/>
            <w:r w:rsidR="00E20F22" w:rsidRPr="00482D0E">
              <w:rPr>
                <w:bCs/>
                <w:color w:val="000000" w:themeColor="text1"/>
              </w:rPr>
              <w:t>кіберінциденти</w:t>
            </w:r>
            <w:proofErr w:type="spellEnd"/>
            <w:r w:rsidR="00E20F22" w:rsidRPr="00482D0E">
              <w:rPr>
                <w:bCs/>
                <w:color w:val="000000" w:themeColor="text1"/>
              </w:rPr>
              <w:t xml:space="preserve"> та кібератаки на об’єкти </w:t>
            </w:r>
            <w:proofErr w:type="spellStart"/>
            <w:r w:rsidR="00E20F22" w:rsidRPr="00482D0E">
              <w:rPr>
                <w:bCs/>
                <w:color w:val="000000" w:themeColor="text1"/>
              </w:rPr>
              <w:t>кіберзахисту</w:t>
            </w:r>
            <w:proofErr w:type="spellEnd"/>
            <w:r w:rsidR="00E20F22" w:rsidRPr="00482D0E">
              <w:rPr>
                <w:bCs/>
                <w:color w:val="000000" w:themeColor="text1"/>
              </w:rPr>
              <w:t xml:space="preserve">. </w:t>
            </w:r>
          </w:p>
          <w:p w:rsidR="00E20F22" w:rsidRPr="00482D0E" w:rsidRDefault="00E20F22" w:rsidP="00E20F2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3"/>
                <w:szCs w:val="23"/>
              </w:rPr>
              <w:t>Оптимізація та вдосконален</w:t>
            </w:r>
            <w:r w:rsidRPr="00482D0E">
              <w:rPr>
                <w:bCs/>
                <w:color w:val="000000" w:themeColor="text1"/>
                <w:sz w:val="23"/>
                <w:szCs w:val="23"/>
              </w:rPr>
              <w:t>ня локал</w:t>
            </w:r>
            <w:r>
              <w:rPr>
                <w:bCs/>
                <w:color w:val="000000" w:themeColor="text1"/>
                <w:sz w:val="23"/>
                <w:szCs w:val="23"/>
              </w:rPr>
              <w:t>ьної мережі, розміщення програм</w:t>
            </w:r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ного 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забез</w:t>
            </w:r>
            <w:proofErr w:type="spellEnd"/>
            <w:r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печення </w:t>
            </w:r>
            <w:r>
              <w:rPr>
                <w:bCs/>
                <w:color w:val="000000" w:themeColor="text1"/>
                <w:spacing w:val="-4"/>
                <w:sz w:val="23"/>
                <w:szCs w:val="23"/>
              </w:rPr>
              <w:t>для інформаційної без</w:t>
            </w:r>
            <w:r w:rsidRPr="00482D0E">
              <w:rPr>
                <w:bCs/>
                <w:color w:val="000000" w:themeColor="text1"/>
                <w:sz w:val="23"/>
                <w:szCs w:val="23"/>
              </w:rPr>
              <w:t>пеки діючих е-сервіс</w:t>
            </w:r>
            <w:r>
              <w:rPr>
                <w:bCs/>
                <w:color w:val="000000" w:themeColor="text1"/>
                <w:sz w:val="23"/>
                <w:szCs w:val="23"/>
              </w:rPr>
              <w:t>ів і ресурсів, локалі</w:t>
            </w:r>
            <w:r w:rsidRPr="00482D0E">
              <w:rPr>
                <w:bCs/>
                <w:color w:val="000000" w:themeColor="text1"/>
                <w:sz w:val="23"/>
                <w:szCs w:val="23"/>
              </w:rPr>
              <w:t>зації наслідків від кібератак та DOS-атак.</w:t>
            </w:r>
          </w:p>
          <w:p w:rsidR="00E20F22" w:rsidRPr="00482D0E" w:rsidRDefault="00E20F22" w:rsidP="00E20F22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E20F22">
              <w:rPr>
                <w:bCs/>
                <w:color w:val="000000" w:themeColor="text1"/>
                <w:spacing w:val="-6"/>
              </w:rPr>
              <w:t xml:space="preserve">Організація стабільного, ефективного </w:t>
            </w:r>
            <w:proofErr w:type="spellStart"/>
            <w:r w:rsidRPr="00E20F22">
              <w:rPr>
                <w:bCs/>
                <w:color w:val="000000" w:themeColor="text1"/>
                <w:spacing w:val="-6"/>
              </w:rPr>
              <w:t>фун-</w:t>
            </w:r>
            <w:r w:rsidRPr="00482D0E">
              <w:rPr>
                <w:bCs/>
                <w:color w:val="000000" w:themeColor="text1"/>
              </w:rPr>
              <w:t>кціонування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системи управління </w:t>
            </w:r>
            <w:proofErr w:type="spellStart"/>
            <w:r w:rsidRPr="00482D0E">
              <w:rPr>
                <w:bCs/>
                <w:color w:val="000000" w:themeColor="text1"/>
              </w:rPr>
              <w:t>ін</w:t>
            </w:r>
            <w:proofErr w:type="spellEnd"/>
            <w:r w:rsidRPr="00482D0E"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формаційною безпекою та захисту 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інформа</w:t>
            </w:r>
            <w:proofErr w:type="spellEnd"/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ції</w:t>
            </w:r>
            <w:proofErr w:type="spellEnd"/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, що забезпечить: </w:t>
            </w:r>
          </w:p>
          <w:p w:rsidR="00E20F22" w:rsidRPr="00482D0E" w:rsidRDefault="00E20F22" w:rsidP="00E20F22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захист інформаційних ресурсів (захист від несанкціонованого доступу, вірусів, 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кібер</w:t>
            </w:r>
            <w:proofErr w:type="spellEnd"/>
            <w:r w:rsidRPr="00482D0E">
              <w:rPr>
                <w:bCs/>
                <w:color w:val="000000" w:themeColor="text1"/>
                <w:sz w:val="23"/>
                <w:szCs w:val="23"/>
              </w:rPr>
              <w:t>-атак та інших загроз);</w:t>
            </w:r>
          </w:p>
          <w:p w:rsidR="00E20F22" w:rsidRPr="00482D0E" w:rsidRDefault="00E20F22" w:rsidP="00E20F22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color w:val="000000" w:themeColor="text1"/>
                <w:sz w:val="23"/>
                <w:szCs w:val="23"/>
              </w:rPr>
              <w:t>збереження конфіденційної інформації (захист конфіденційної інформації від не-санкціонованого розкриття);</w:t>
            </w:r>
          </w:p>
          <w:p w:rsidR="00E20F22" w:rsidRPr="00482D0E" w:rsidRDefault="00E20F22" w:rsidP="00E20F22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цілісність даних (запобігання 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несанкціо-нованим</w:t>
            </w:r>
            <w:proofErr w:type="spellEnd"/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 змінам або видаленню даних);</w:t>
            </w:r>
          </w:p>
          <w:p w:rsidR="00E20F22" w:rsidRPr="00482D0E" w:rsidRDefault="00E20F22" w:rsidP="00E20F22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доступність інформації (гарантування 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дос-тупності</w:t>
            </w:r>
            <w:proofErr w:type="spellEnd"/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 необхідної інформації для автори-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зованих</w:t>
            </w:r>
            <w:proofErr w:type="spellEnd"/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 користувачів);</w:t>
            </w:r>
          </w:p>
          <w:p w:rsidR="00891D37" w:rsidRPr="00482D0E" w:rsidRDefault="00E20F22" w:rsidP="00E20F22">
            <w:pPr>
              <w:jc w:val="both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підвищення обізнаності щодо </w:t>
            </w:r>
            <w:proofErr w:type="spellStart"/>
            <w:r w:rsidRPr="00482D0E">
              <w:rPr>
                <w:bCs/>
                <w:color w:val="000000" w:themeColor="text1"/>
                <w:sz w:val="23"/>
                <w:szCs w:val="23"/>
              </w:rPr>
              <w:t>інформа-ційної</w:t>
            </w:r>
            <w:proofErr w:type="spellEnd"/>
            <w:r w:rsidRPr="00482D0E">
              <w:rPr>
                <w:bCs/>
                <w:color w:val="000000" w:themeColor="text1"/>
                <w:sz w:val="23"/>
                <w:szCs w:val="23"/>
              </w:rPr>
              <w:t xml:space="preserve"> безпеки тощо</w:t>
            </w:r>
          </w:p>
        </w:tc>
      </w:tr>
      <w:tr w:rsidR="00891D37" w:rsidRPr="00482D0E" w:rsidTr="00310AA5">
        <w:trPr>
          <w:gridAfter w:val="1"/>
          <w:wAfter w:w="13" w:type="dxa"/>
          <w:cantSplit/>
          <w:trHeight w:val="1134"/>
        </w:trPr>
        <w:tc>
          <w:tcPr>
            <w:tcW w:w="8222" w:type="dxa"/>
            <w:gridSpan w:val="4"/>
          </w:tcPr>
          <w:p w:rsidR="00891D37" w:rsidRPr="003E483C" w:rsidRDefault="00581A3D" w:rsidP="00891D37">
            <w:pPr>
              <w:widowControl w:val="0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lastRenderedPageBreak/>
              <w:t>У</w:t>
            </w:r>
            <w:r w:rsidR="00891D37" w:rsidRPr="003E483C">
              <w:rPr>
                <w:b/>
                <w:bCs/>
                <w:i/>
                <w:color w:val="000000" w:themeColor="text1"/>
              </w:rPr>
              <w:t>сього за напрямом:</w:t>
            </w:r>
          </w:p>
        </w:tc>
        <w:tc>
          <w:tcPr>
            <w:tcW w:w="1134" w:type="dxa"/>
            <w:shd w:val="clear" w:color="auto" w:fill="auto"/>
          </w:tcPr>
          <w:p w:rsidR="00891D37" w:rsidRPr="003E483C" w:rsidRDefault="00891D37" w:rsidP="00891D37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3E483C">
              <w:rPr>
                <w:b/>
                <w:bCs/>
                <w:i/>
                <w:color w:val="000000" w:themeColor="text1"/>
              </w:rPr>
              <w:t>Бюджет Криво-</w:t>
            </w:r>
            <w:proofErr w:type="spellStart"/>
            <w:r w:rsidRPr="003E483C">
              <w:rPr>
                <w:b/>
                <w:bCs/>
                <w:i/>
                <w:color w:val="000000" w:themeColor="text1"/>
              </w:rPr>
              <w:t>різької</w:t>
            </w:r>
            <w:proofErr w:type="spellEnd"/>
            <w:r w:rsidRPr="003E483C">
              <w:rPr>
                <w:b/>
                <w:bCs/>
                <w:i/>
                <w:color w:val="000000" w:themeColor="text1"/>
              </w:rPr>
              <w:t xml:space="preserve"> міської </w:t>
            </w:r>
            <w:proofErr w:type="spellStart"/>
            <w:r w:rsidRPr="003E483C">
              <w:rPr>
                <w:b/>
                <w:bCs/>
                <w:i/>
                <w:color w:val="000000" w:themeColor="text1"/>
              </w:rPr>
              <w:t>терито-ріальної</w:t>
            </w:r>
            <w:proofErr w:type="spellEnd"/>
            <w:r w:rsidRPr="003E483C">
              <w:rPr>
                <w:b/>
                <w:bCs/>
                <w:i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3E483C" w:rsidRDefault="00CA5254" w:rsidP="00891D37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>
              <w:rPr>
                <w:b/>
                <w:bCs/>
                <w:i/>
                <w:color w:val="000000" w:themeColor="text1"/>
                <w:spacing w:val="-8"/>
              </w:rPr>
              <w:t>22 036 855</w:t>
            </w:r>
            <w:r w:rsidR="00891D37" w:rsidRPr="003E483C">
              <w:rPr>
                <w:b/>
                <w:bCs/>
                <w:i/>
                <w:color w:val="000000" w:themeColor="text1"/>
                <w:spacing w:val="-8"/>
              </w:rPr>
              <w:t>,00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3E483C" w:rsidRDefault="00891D37" w:rsidP="00891D37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 w:rsidRPr="003E483C">
              <w:rPr>
                <w:b/>
                <w:bCs/>
                <w:i/>
                <w:color w:val="000000" w:themeColor="text1"/>
                <w:spacing w:val="-8"/>
              </w:rPr>
              <w:t xml:space="preserve">20 </w:t>
            </w:r>
            <w:r w:rsidR="001159E5">
              <w:rPr>
                <w:b/>
                <w:bCs/>
                <w:i/>
                <w:color w:val="000000" w:themeColor="text1"/>
                <w:spacing w:val="-8"/>
              </w:rPr>
              <w:t>537</w:t>
            </w:r>
            <w:r w:rsidRPr="003E483C">
              <w:rPr>
                <w:b/>
                <w:bCs/>
                <w:i/>
                <w:color w:val="000000" w:themeColor="text1"/>
                <w:spacing w:val="-8"/>
              </w:rPr>
              <w:t xml:space="preserve"> 902,00</w:t>
            </w:r>
          </w:p>
        </w:tc>
        <w:tc>
          <w:tcPr>
            <w:tcW w:w="567" w:type="dxa"/>
            <w:textDirection w:val="btLr"/>
            <w:vAlign w:val="center"/>
          </w:tcPr>
          <w:p w:rsidR="00891D37" w:rsidRPr="003E483C" w:rsidRDefault="00891D37" w:rsidP="00891D37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 w:rsidRPr="003E483C">
              <w:rPr>
                <w:b/>
                <w:bCs/>
                <w:i/>
                <w:color w:val="000000" w:themeColor="text1"/>
                <w:spacing w:val="-8"/>
              </w:rPr>
              <w:t xml:space="preserve">17 </w:t>
            </w:r>
            <w:r w:rsidR="001159E5">
              <w:rPr>
                <w:b/>
                <w:bCs/>
                <w:i/>
                <w:color w:val="000000" w:themeColor="text1"/>
                <w:spacing w:val="-8"/>
              </w:rPr>
              <w:t>880</w:t>
            </w:r>
            <w:r w:rsidRPr="003E483C">
              <w:rPr>
                <w:b/>
                <w:bCs/>
                <w:i/>
                <w:color w:val="000000" w:themeColor="text1"/>
                <w:spacing w:val="-8"/>
              </w:rPr>
              <w:t xml:space="preserve"> 284,</w:t>
            </w:r>
            <w:r>
              <w:rPr>
                <w:b/>
                <w:bCs/>
                <w:i/>
                <w:color w:val="000000" w:themeColor="text1"/>
                <w:spacing w:val="-8"/>
              </w:rPr>
              <w:t>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91D37" w:rsidRPr="003E483C" w:rsidRDefault="00D0574A" w:rsidP="00891D37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>
              <w:rPr>
                <w:b/>
                <w:bCs/>
                <w:i/>
                <w:color w:val="000000" w:themeColor="text1"/>
                <w:spacing w:val="-8"/>
              </w:rPr>
              <w:t>60 455 041</w:t>
            </w:r>
            <w:r w:rsidR="00891D37" w:rsidRPr="003E483C">
              <w:rPr>
                <w:b/>
                <w:bCs/>
                <w:i/>
                <w:color w:val="000000" w:themeColor="text1"/>
                <w:spacing w:val="-8"/>
              </w:rPr>
              <w:t>,</w:t>
            </w:r>
            <w:r w:rsidR="00891D37">
              <w:rPr>
                <w:b/>
                <w:bCs/>
                <w:i/>
                <w:color w:val="000000" w:themeColor="text1"/>
                <w:spacing w:val="-8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891D37" w:rsidRPr="003E483C" w:rsidRDefault="00891D37" w:rsidP="00891D37">
            <w:pPr>
              <w:jc w:val="both"/>
              <w:rPr>
                <w:b/>
                <w:bCs/>
                <w:i/>
                <w:color w:val="000000" w:themeColor="text1"/>
              </w:rPr>
            </w:pPr>
          </w:p>
        </w:tc>
      </w:tr>
      <w:tr w:rsidR="00204070" w:rsidRPr="00482D0E" w:rsidTr="00E41631">
        <w:trPr>
          <w:gridAfter w:val="1"/>
          <w:wAfter w:w="13" w:type="dxa"/>
          <w:cantSplit/>
          <w:trHeight w:val="1134"/>
        </w:trPr>
        <w:tc>
          <w:tcPr>
            <w:tcW w:w="1843" w:type="dxa"/>
          </w:tcPr>
          <w:p w:rsidR="00204070" w:rsidRPr="00482D0E" w:rsidRDefault="00204070" w:rsidP="00204070">
            <w:pPr>
              <w:jc w:val="both"/>
              <w:rPr>
                <w:bCs/>
                <w:color w:val="000000" w:themeColor="text1"/>
                <w:spacing w:val="-10"/>
              </w:rPr>
            </w:pPr>
            <w:r w:rsidRPr="00204070">
              <w:rPr>
                <w:bCs/>
                <w:color w:val="000000" w:themeColor="text1"/>
                <w:spacing w:val="-10"/>
              </w:rPr>
              <w:t xml:space="preserve">6. Реалізація </w:t>
            </w:r>
            <w:proofErr w:type="spellStart"/>
            <w:r w:rsidRPr="00204070">
              <w:rPr>
                <w:bCs/>
                <w:color w:val="000000" w:themeColor="text1"/>
                <w:spacing w:val="-10"/>
              </w:rPr>
              <w:t>проєк-тів</w:t>
            </w:r>
            <w:proofErr w:type="spellEnd"/>
            <w:r w:rsidRPr="00204070">
              <w:rPr>
                <w:bCs/>
                <w:color w:val="000000" w:themeColor="text1"/>
                <w:spacing w:val="-10"/>
              </w:rPr>
              <w:t xml:space="preserve"> упровадження технологій </w:t>
            </w:r>
            <w:proofErr w:type="spellStart"/>
            <w:r w:rsidRPr="00204070">
              <w:rPr>
                <w:bCs/>
                <w:color w:val="000000" w:themeColor="text1"/>
                <w:spacing w:val="-10"/>
              </w:rPr>
              <w:t>штуч</w:t>
            </w:r>
            <w:proofErr w:type="spellEnd"/>
            <w:r w:rsidRPr="00204070">
              <w:rPr>
                <w:bCs/>
                <w:color w:val="000000" w:themeColor="text1"/>
                <w:spacing w:val="-10"/>
              </w:rPr>
              <w:t>-ного інтелекту</w:t>
            </w:r>
          </w:p>
        </w:tc>
        <w:tc>
          <w:tcPr>
            <w:tcW w:w="3402" w:type="dxa"/>
            <w:shd w:val="clear" w:color="auto" w:fill="auto"/>
          </w:tcPr>
          <w:p w:rsidR="00204070" w:rsidRPr="00482D0E" w:rsidRDefault="00204070" w:rsidP="00204070">
            <w:pPr>
              <w:jc w:val="both"/>
              <w:rPr>
                <w:bCs/>
                <w:color w:val="000000" w:themeColor="text1"/>
              </w:rPr>
            </w:pPr>
            <w:r w:rsidRPr="00204070">
              <w:rPr>
                <w:bCs/>
                <w:color w:val="000000" w:themeColor="text1"/>
              </w:rPr>
              <w:t xml:space="preserve">6.1. Розробка та впровадження штучного інтелекту. Технічна підтримка Інвестиційної плат-форми </w:t>
            </w:r>
            <w:proofErr w:type="spellStart"/>
            <w:r w:rsidRPr="00204070">
              <w:rPr>
                <w:bCs/>
                <w:color w:val="000000" w:themeColor="text1"/>
              </w:rPr>
              <w:t>проєктів</w:t>
            </w:r>
            <w:proofErr w:type="spellEnd"/>
            <w:r w:rsidRPr="00204070">
              <w:rPr>
                <w:bCs/>
                <w:color w:val="000000" w:themeColor="text1"/>
              </w:rPr>
              <w:t xml:space="preserve"> на базі </w:t>
            </w:r>
            <w:proofErr w:type="spellStart"/>
            <w:r w:rsidRPr="00204070">
              <w:rPr>
                <w:bCs/>
                <w:color w:val="000000" w:themeColor="text1"/>
              </w:rPr>
              <w:t>штуч</w:t>
            </w:r>
            <w:proofErr w:type="spellEnd"/>
            <w:r w:rsidRPr="00204070">
              <w:rPr>
                <w:bCs/>
                <w:color w:val="000000" w:themeColor="text1"/>
              </w:rPr>
              <w:t>-ного інтелекту «Віртуальний по-</w:t>
            </w:r>
            <w:proofErr w:type="spellStart"/>
            <w:r w:rsidRPr="00204070">
              <w:rPr>
                <w:bCs/>
                <w:color w:val="000000" w:themeColor="text1"/>
              </w:rPr>
              <w:t>мічник</w:t>
            </w:r>
            <w:proofErr w:type="spellEnd"/>
            <w:r w:rsidRPr="00204070">
              <w:rPr>
                <w:bCs/>
                <w:color w:val="000000" w:themeColor="text1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204070" w:rsidRPr="00204070" w:rsidRDefault="00204070" w:rsidP="00204070">
            <w:pPr>
              <w:jc w:val="center"/>
              <w:rPr>
                <w:bCs/>
                <w:color w:val="000000" w:themeColor="text1"/>
              </w:rPr>
            </w:pPr>
            <w:r w:rsidRPr="00204070">
              <w:rPr>
                <w:bCs/>
                <w:color w:val="000000" w:themeColor="text1"/>
              </w:rPr>
              <w:t>2026−</w:t>
            </w:r>
          </w:p>
          <w:p w:rsidR="00204070" w:rsidRPr="00482D0E" w:rsidRDefault="00204070" w:rsidP="00204070">
            <w:pPr>
              <w:jc w:val="center"/>
              <w:rPr>
                <w:bCs/>
                <w:color w:val="000000" w:themeColor="text1"/>
              </w:rPr>
            </w:pPr>
            <w:r w:rsidRPr="00204070">
              <w:rPr>
                <w:bCs/>
                <w:color w:val="000000" w:themeColor="text1"/>
              </w:rPr>
              <w:t>2028 роки</w:t>
            </w:r>
          </w:p>
        </w:tc>
        <w:tc>
          <w:tcPr>
            <w:tcW w:w="1984" w:type="dxa"/>
            <w:shd w:val="clear" w:color="auto" w:fill="auto"/>
          </w:tcPr>
          <w:p w:rsidR="00204070" w:rsidRPr="00204070" w:rsidRDefault="00204070" w:rsidP="00204070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204070">
              <w:rPr>
                <w:bCs/>
                <w:color w:val="000000" w:themeColor="text1"/>
              </w:rPr>
              <w:t xml:space="preserve">Виконавчий комітет </w:t>
            </w:r>
            <w:proofErr w:type="spellStart"/>
            <w:r w:rsidRPr="00204070">
              <w:rPr>
                <w:bCs/>
                <w:color w:val="000000" w:themeColor="text1"/>
              </w:rPr>
              <w:t>Криворізь</w:t>
            </w:r>
            <w:proofErr w:type="spellEnd"/>
            <w:r w:rsidRPr="00204070">
              <w:rPr>
                <w:bCs/>
                <w:color w:val="000000" w:themeColor="text1"/>
              </w:rPr>
              <w:t>-</w:t>
            </w:r>
          </w:p>
          <w:p w:rsidR="00204070" w:rsidRPr="00482D0E" w:rsidRDefault="00204070" w:rsidP="00204070">
            <w:pPr>
              <w:widowControl w:val="0"/>
              <w:jc w:val="center"/>
              <w:rPr>
                <w:bCs/>
                <w:color w:val="000000" w:themeColor="text1"/>
              </w:rPr>
            </w:pPr>
            <w:proofErr w:type="spellStart"/>
            <w:r w:rsidRPr="00204070">
              <w:rPr>
                <w:bCs/>
                <w:color w:val="000000" w:themeColor="text1"/>
              </w:rPr>
              <w:t>кої</w:t>
            </w:r>
            <w:proofErr w:type="spellEnd"/>
            <w:r w:rsidRPr="00204070">
              <w:rPr>
                <w:bCs/>
                <w:color w:val="000000" w:themeColor="text1"/>
              </w:rPr>
              <w:t xml:space="preserve"> міської ради</w:t>
            </w:r>
          </w:p>
        </w:tc>
        <w:tc>
          <w:tcPr>
            <w:tcW w:w="1134" w:type="dxa"/>
            <w:shd w:val="clear" w:color="auto" w:fill="auto"/>
          </w:tcPr>
          <w:p w:rsidR="00204070" w:rsidRPr="00482D0E" w:rsidRDefault="00204070" w:rsidP="00204070">
            <w:pPr>
              <w:jc w:val="center"/>
              <w:rPr>
                <w:bCs/>
                <w:color w:val="000000" w:themeColor="text1"/>
              </w:rPr>
            </w:pPr>
            <w:r w:rsidRPr="00204070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204070">
              <w:rPr>
                <w:bCs/>
                <w:color w:val="000000" w:themeColor="text1"/>
              </w:rPr>
              <w:t>різької</w:t>
            </w:r>
            <w:proofErr w:type="spellEnd"/>
            <w:r w:rsidRPr="00204070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204070">
              <w:rPr>
                <w:bCs/>
                <w:color w:val="000000" w:themeColor="text1"/>
              </w:rPr>
              <w:t>терито-ріальної</w:t>
            </w:r>
            <w:proofErr w:type="spellEnd"/>
            <w:r w:rsidRPr="00204070">
              <w:rPr>
                <w:bCs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textDirection w:val="btLr"/>
            <w:vAlign w:val="center"/>
          </w:tcPr>
          <w:p w:rsidR="00204070" w:rsidRPr="00482D0E" w:rsidRDefault="00204070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4 457 900,00</w:t>
            </w:r>
          </w:p>
        </w:tc>
        <w:tc>
          <w:tcPr>
            <w:tcW w:w="567" w:type="dxa"/>
            <w:textDirection w:val="btLr"/>
            <w:vAlign w:val="center"/>
          </w:tcPr>
          <w:p w:rsidR="00204070" w:rsidRPr="00482D0E" w:rsidRDefault="00204070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4 830 311,00</w:t>
            </w:r>
          </w:p>
        </w:tc>
        <w:tc>
          <w:tcPr>
            <w:tcW w:w="567" w:type="dxa"/>
            <w:textDirection w:val="btLr"/>
            <w:vAlign w:val="center"/>
          </w:tcPr>
          <w:p w:rsidR="00204070" w:rsidRPr="00482D0E" w:rsidRDefault="00204070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5 086 318,00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04070" w:rsidRPr="00482D0E" w:rsidRDefault="00B072CE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>
              <w:rPr>
                <w:bCs/>
                <w:color w:val="000000" w:themeColor="text1"/>
                <w:spacing w:val="-8"/>
              </w:rPr>
              <w:t>14 374 529</w:t>
            </w:r>
            <w:r w:rsidR="00204070" w:rsidRPr="00482D0E">
              <w:rPr>
                <w:bCs/>
                <w:color w:val="000000" w:themeColor="text1"/>
                <w:spacing w:val="-8"/>
              </w:rPr>
              <w:t>,00</w:t>
            </w:r>
          </w:p>
        </w:tc>
        <w:tc>
          <w:tcPr>
            <w:tcW w:w="4394" w:type="dxa"/>
            <w:shd w:val="clear" w:color="auto" w:fill="auto"/>
          </w:tcPr>
          <w:p w:rsidR="00204070" w:rsidRPr="00482D0E" w:rsidRDefault="00204070" w:rsidP="00204070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Створення та функціонування </w:t>
            </w:r>
            <w:proofErr w:type="spellStart"/>
            <w:r w:rsidRPr="00482D0E">
              <w:rPr>
                <w:bCs/>
                <w:color w:val="000000" w:themeColor="text1"/>
              </w:rPr>
              <w:t>вебресурсу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«Інвестиційна платформа </w:t>
            </w:r>
            <w:proofErr w:type="spellStart"/>
            <w:r w:rsidRPr="00482D0E">
              <w:rPr>
                <w:bCs/>
                <w:color w:val="000000" w:themeColor="text1"/>
              </w:rPr>
              <w:t>проєктів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» із застосуванням сервісів на базі технологій штучного інтелекту </w:t>
            </w:r>
            <w:proofErr w:type="spellStart"/>
            <w:r w:rsidRPr="00482D0E">
              <w:rPr>
                <w:bCs/>
                <w:color w:val="000000" w:themeColor="text1"/>
              </w:rPr>
              <w:t>надасть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можливість зберігати інформацію про ініціативи та проєкти, що реалізуються на території міста, на одній платформі</w:t>
            </w:r>
            <w:r>
              <w:rPr>
                <w:bCs/>
                <w:color w:val="000000" w:themeColor="text1"/>
              </w:rPr>
              <w:t>,</w:t>
            </w:r>
            <w:r w:rsidRPr="00482D0E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з</w:t>
            </w:r>
            <w:r w:rsidRPr="00482D0E">
              <w:rPr>
                <w:bCs/>
                <w:color w:val="000000" w:themeColor="text1"/>
              </w:rPr>
              <w:t xml:space="preserve">абезпечить демонстрацію впливу проєктів на міську інфраструктуру та ландшафт за </w:t>
            </w:r>
            <w:proofErr w:type="spellStart"/>
            <w:r w:rsidRPr="00482D0E">
              <w:rPr>
                <w:bCs/>
                <w:color w:val="000000" w:themeColor="text1"/>
              </w:rPr>
              <w:t>допо-могою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візуальних ефектів </w:t>
            </w:r>
            <w:r w:rsidR="00333819">
              <w:rPr>
                <w:bCs/>
                <w:color w:val="000000" w:themeColor="text1"/>
              </w:rPr>
              <w:t>і</w:t>
            </w:r>
            <w:r w:rsidRPr="00482D0E">
              <w:rPr>
                <w:bCs/>
                <w:color w:val="000000" w:themeColor="text1"/>
              </w:rPr>
              <w:t xml:space="preserve"> симуляцій, відсте</w:t>
            </w:r>
            <w:r w:rsidRPr="00482D0E">
              <w:rPr>
                <w:bCs/>
                <w:color w:val="000000" w:themeColor="text1"/>
                <w:spacing w:val="-2"/>
              </w:rPr>
              <w:t xml:space="preserve">ження прогресу виконання проєктів, аналіз </w:t>
            </w:r>
            <w:r w:rsidRPr="00482D0E">
              <w:rPr>
                <w:bCs/>
                <w:color w:val="000000" w:themeColor="text1"/>
              </w:rPr>
              <w:t>фінансових та інших показників для оцінки їх ефективності та вчасного виявлення можливих проблем.</w:t>
            </w:r>
          </w:p>
          <w:p w:rsidR="00204070" w:rsidRPr="00482D0E" w:rsidRDefault="00204070" w:rsidP="00204070">
            <w:pPr>
              <w:jc w:val="both"/>
              <w:rPr>
                <w:bCs/>
                <w:color w:val="000000" w:themeColor="text1"/>
                <w:spacing w:val="-6"/>
                <w:lang w:val="ru-RU"/>
              </w:rPr>
            </w:pPr>
            <w:r w:rsidRPr="00482D0E">
              <w:rPr>
                <w:bCs/>
                <w:color w:val="000000" w:themeColor="text1"/>
                <w:spacing w:val="-6"/>
              </w:rPr>
              <w:t>Упровадження сервісу віртуального поміч-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ника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, розробленого із застосуванням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штуч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-ного інтелекту забезпечить переваги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вірту-ального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персоналізованого консультанта</w:t>
            </w:r>
            <w:r w:rsidRPr="00482D0E">
              <w:rPr>
                <w:bCs/>
                <w:color w:val="000000" w:themeColor="text1"/>
                <w:spacing w:val="-6"/>
                <w:lang w:val="ru-RU"/>
              </w:rPr>
              <w:t>:</w:t>
            </w:r>
          </w:p>
          <w:p w:rsidR="00204070" w:rsidRPr="00482D0E" w:rsidRDefault="00204070" w:rsidP="00204070">
            <w:pPr>
              <w:jc w:val="both"/>
              <w:rPr>
                <w:bCs/>
                <w:color w:val="000000" w:themeColor="text1"/>
                <w:spacing w:val="-6"/>
              </w:rPr>
            </w:pPr>
            <w:r w:rsidRPr="00482D0E">
              <w:rPr>
                <w:bCs/>
                <w:color w:val="000000" w:themeColor="text1"/>
                <w:spacing w:val="-6"/>
              </w:rPr>
              <w:t xml:space="preserve">відображення інформації про актуальні та майбутні проєкти </w:t>
            </w:r>
            <w:r>
              <w:rPr>
                <w:bCs/>
                <w:color w:val="000000" w:themeColor="text1"/>
                <w:spacing w:val="-6"/>
              </w:rPr>
              <w:t>в</w:t>
            </w:r>
            <w:r w:rsidRPr="00482D0E">
              <w:rPr>
                <w:bCs/>
                <w:color w:val="000000" w:themeColor="text1"/>
                <w:spacing w:val="-6"/>
              </w:rPr>
              <w:t xml:space="preserve"> Кривому Розі, </w:t>
            </w:r>
            <w:proofErr w:type="spellStart"/>
            <w:r w:rsidRPr="00482D0E">
              <w:rPr>
                <w:bCs/>
                <w:color w:val="000000" w:themeColor="text1"/>
                <w:spacing w:val="-6"/>
              </w:rPr>
              <w:t>вклю</w:t>
            </w:r>
            <w:r>
              <w:rPr>
                <w:bCs/>
                <w:color w:val="000000" w:themeColor="text1"/>
                <w:spacing w:val="-6"/>
              </w:rPr>
              <w:t>-</w:t>
            </w:r>
            <w:r w:rsidRPr="00482D0E">
              <w:rPr>
                <w:bCs/>
                <w:color w:val="000000" w:themeColor="text1"/>
                <w:spacing w:val="-6"/>
              </w:rPr>
              <w:t>чаючи</w:t>
            </w:r>
            <w:proofErr w:type="spellEnd"/>
            <w:r w:rsidRPr="00482D0E">
              <w:rPr>
                <w:bCs/>
                <w:color w:val="000000" w:themeColor="text1"/>
                <w:spacing w:val="-6"/>
              </w:rPr>
              <w:t xml:space="preserve"> їх цілі, прогрес, терміни виконання, інвестиційні можливості тощо; </w:t>
            </w:r>
          </w:p>
          <w:p w:rsidR="00416FDE" w:rsidRPr="00416FDE" w:rsidRDefault="00416FDE" w:rsidP="00416FDE">
            <w:pPr>
              <w:jc w:val="both"/>
              <w:rPr>
                <w:bCs/>
                <w:color w:val="000000" w:themeColor="text1"/>
              </w:rPr>
            </w:pPr>
            <w:r w:rsidRPr="00416FDE">
              <w:rPr>
                <w:bCs/>
                <w:color w:val="000000" w:themeColor="text1"/>
              </w:rPr>
              <w:t xml:space="preserve">підтримка доступу до документації </w:t>
            </w:r>
            <w:proofErr w:type="spellStart"/>
            <w:r w:rsidRPr="00416FDE">
              <w:rPr>
                <w:bCs/>
                <w:color w:val="000000" w:themeColor="text1"/>
              </w:rPr>
              <w:t>проєк-тів</w:t>
            </w:r>
            <w:proofErr w:type="spellEnd"/>
            <w:r w:rsidRPr="00416FDE">
              <w:rPr>
                <w:bCs/>
                <w:color w:val="000000" w:themeColor="text1"/>
              </w:rPr>
              <w:t xml:space="preserve">, планування розвитку міста; </w:t>
            </w:r>
          </w:p>
          <w:p w:rsidR="00204070" w:rsidRPr="00482D0E" w:rsidRDefault="00416FDE" w:rsidP="00416FDE">
            <w:pPr>
              <w:jc w:val="both"/>
              <w:rPr>
                <w:bCs/>
                <w:color w:val="000000" w:themeColor="text1"/>
              </w:rPr>
            </w:pPr>
            <w:r w:rsidRPr="00416FDE">
              <w:rPr>
                <w:bCs/>
                <w:color w:val="000000" w:themeColor="text1"/>
              </w:rPr>
              <w:t>автоматична генерація звітів, аналітики</w:t>
            </w:r>
            <w:r>
              <w:rPr>
                <w:bCs/>
                <w:color w:val="000000" w:themeColor="text1"/>
              </w:rPr>
              <w:t xml:space="preserve"> та</w:t>
            </w:r>
          </w:p>
        </w:tc>
      </w:tr>
      <w:tr w:rsidR="00204070" w:rsidRPr="00482D0E" w:rsidTr="00E41631">
        <w:trPr>
          <w:gridAfter w:val="1"/>
          <w:wAfter w:w="13" w:type="dxa"/>
          <w:cantSplit/>
          <w:trHeight w:val="1134"/>
        </w:trPr>
        <w:tc>
          <w:tcPr>
            <w:tcW w:w="1843" w:type="dxa"/>
          </w:tcPr>
          <w:p w:rsidR="00204070" w:rsidRPr="00482D0E" w:rsidRDefault="00204070" w:rsidP="00204070">
            <w:pPr>
              <w:jc w:val="both"/>
              <w:rPr>
                <w:bCs/>
                <w:color w:val="000000" w:themeColor="text1"/>
                <w:spacing w:val="-10"/>
              </w:rPr>
            </w:pPr>
          </w:p>
        </w:tc>
        <w:tc>
          <w:tcPr>
            <w:tcW w:w="3402" w:type="dxa"/>
            <w:shd w:val="clear" w:color="auto" w:fill="auto"/>
          </w:tcPr>
          <w:p w:rsidR="00204070" w:rsidRPr="00482D0E" w:rsidRDefault="00204070" w:rsidP="00204070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204070" w:rsidRPr="00482D0E" w:rsidRDefault="00204070" w:rsidP="0020407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204070" w:rsidRPr="00482D0E" w:rsidRDefault="00204070" w:rsidP="00204070">
            <w:pPr>
              <w:widowControl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204070" w:rsidRPr="00482D0E" w:rsidRDefault="00204070" w:rsidP="0020407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04070" w:rsidRPr="00482D0E" w:rsidRDefault="00204070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04070" w:rsidRPr="00482D0E" w:rsidRDefault="00204070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04070" w:rsidRPr="00482D0E" w:rsidRDefault="00204070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04070" w:rsidRPr="00482D0E" w:rsidRDefault="00204070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</w:p>
        </w:tc>
        <w:tc>
          <w:tcPr>
            <w:tcW w:w="4394" w:type="dxa"/>
            <w:shd w:val="clear" w:color="auto" w:fill="auto"/>
          </w:tcPr>
          <w:p w:rsidR="00204070" w:rsidRPr="00482D0E" w:rsidRDefault="00204070" w:rsidP="00204070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інформаційних матеріалів на основі баз даних </w:t>
            </w:r>
            <w:proofErr w:type="spellStart"/>
            <w:r w:rsidRPr="00482D0E">
              <w:rPr>
                <w:bCs/>
                <w:color w:val="000000" w:themeColor="text1"/>
              </w:rPr>
              <w:t>проєктів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, що буде </w:t>
            </w:r>
            <w:proofErr w:type="spellStart"/>
            <w:r w:rsidRPr="00482D0E">
              <w:rPr>
                <w:bCs/>
                <w:color w:val="000000" w:themeColor="text1"/>
              </w:rPr>
              <w:t>використову</w:t>
            </w:r>
            <w:r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</w:rPr>
              <w:t>ватися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для привернення уваги </w:t>
            </w:r>
            <w:proofErr w:type="spellStart"/>
            <w:r w:rsidRPr="00482D0E">
              <w:rPr>
                <w:bCs/>
                <w:color w:val="000000" w:themeColor="text1"/>
              </w:rPr>
              <w:t>потен</w:t>
            </w:r>
            <w:r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</w:rPr>
              <w:t>ційних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інвесторів </w:t>
            </w:r>
            <w:r>
              <w:rPr>
                <w:bCs/>
                <w:color w:val="000000" w:themeColor="text1"/>
              </w:rPr>
              <w:t>і</w:t>
            </w:r>
            <w:r w:rsidRPr="00482D0E">
              <w:rPr>
                <w:bCs/>
                <w:color w:val="000000" w:themeColor="text1"/>
              </w:rPr>
              <w:t xml:space="preserve"> розвитку міста;</w:t>
            </w:r>
          </w:p>
          <w:p w:rsidR="00204070" w:rsidRDefault="00204070" w:rsidP="00204070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проєкти, що реалізуються на території міста, можуть бути відтворені у форматі 3D з високим ступенем деталізації;</w:t>
            </w:r>
          </w:p>
          <w:p w:rsidR="00416FDE" w:rsidRPr="00416FDE" w:rsidRDefault="00416FDE" w:rsidP="00416FDE">
            <w:pPr>
              <w:jc w:val="both"/>
              <w:rPr>
                <w:bCs/>
                <w:color w:val="000000" w:themeColor="text1"/>
              </w:rPr>
            </w:pPr>
            <w:r w:rsidRPr="00416FDE">
              <w:rPr>
                <w:bCs/>
                <w:color w:val="000000" w:themeColor="text1"/>
              </w:rPr>
              <w:t xml:space="preserve">віртуальний помічник надаватиме аналіз впливу проєктів на середовище та </w:t>
            </w:r>
            <w:proofErr w:type="spellStart"/>
            <w:r w:rsidRPr="00416FDE">
              <w:rPr>
                <w:bCs/>
                <w:color w:val="000000" w:themeColor="text1"/>
              </w:rPr>
              <w:t>інфра</w:t>
            </w:r>
            <w:proofErr w:type="spellEnd"/>
            <w:r w:rsidR="00FC3B97">
              <w:rPr>
                <w:bCs/>
                <w:color w:val="000000" w:themeColor="text1"/>
              </w:rPr>
              <w:t>-</w:t>
            </w:r>
            <w:r w:rsidRPr="00416FDE">
              <w:rPr>
                <w:bCs/>
                <w:color w:val="000000" w:themeColor="text1"/>
              </w:rPr>
              <w:t xml:space="preserve">структуру міста, що допоможе в оцінці їх сталості та доцільності; </w:t>
            </w:r>
          </w:p>
          <w:p w:rsidR="00416FDE" w:rsidRPr="00482D0E" w:rsidRDefault="00416FDE" w:rsidP="00416FDE">
            <w:pPr>
              <w:jc w:val="both"/>
              <w:rPr>
                <w:bCs/>
                <w:color w:val="000000" w:themeColor="text1"/>
              </w:rPr>
            </w:pPr>
            <w:r w:rsidRPr="00416FDE">
              <w:rPr>
                <w:bCs/>
                <w:color w:val="000000" w:themeColor="text1"/>
              </w:rPr>
              <w:t xml:space="preserve">доступність інформації про проєкти та їх виконання для громадськості, що </w:t>
            </w:r>
            <w:proofErr w:type="spellStart"/>
            <w:r w:rsidRPr="00416FDE">
              <w:rPr>
                <w:bCs/>
                <w:color w:val="000000" w:themeColor="text1"/>
              </w:rPr>
              <w:t>підви</w:t>
            </w:r>
            <w:r w:rsidR="00FC3B97">
              <w:rPr>
                <w:bCs/>
                <w:color w:val="000000" w:themeColor="text1"/>
              </w:rPr>
              <w:t>-</w:t>
            </w:r>
            <w:r w:rsidRPr="00416FDE">
              <w:rPr>
                <w:bCs/>
                <w:color w:val="000000" w:themeColor="text1"/>
              </w:rPr>
              <w:t>щує</w:t>
            </w:r>
            <w:proofErr w:type="spellEnd"/>
            <w:r w:rsidRPr="00416FDE">
              <w:rPr>
                <w:bCs/>
                <w:color w:val="000000" w:themeColor="text1"/>
              </w:rPr>
              <w:t xml:space="preserve"> прозо</w:t>
            </w:r>
            <w:r w:rsidR="008B4E62">
              <w:rPr>
                <w:bCs/>
                <w:color w:val="000000" w:themeColor="text1"/>
              </w:rPr>
              <w:t>рість і</w:t>
            </w:r>
            <w:r w:rsidR="00096BE4">
              <w:rPr>
                <w:bCs/>
                <w:color w:val="000000" w:themeColor="text1"/>
              </w:rPr>
              <w:t xml:space="preserve"> довіру до органів влади</w:t>
            </w:r>
          </w:p>
        </w:tc>
      </w:tr>
      <w:tr w:rsidR="00204070" w:rsidRPr="00482D0E" w:rsidTr="003A61FD">
        <w:trPr>
          <w:gridAfter w:val="1"/>
          <w:wAfter w:w="13" w:type="dxa"/>
          <w:cantSplit/>
          <w:trHeight w:val="1134"/>
        </w:trPr>
        <w:tc>
          <w:tcPr>
            <w:tcW w:w="1843" w:type="dxa"/>
          </w:tcPr>
          <w:p w:rsidR="00204070" w:rsidRPr="00482D0E" w:rsidRDefault="00204070" w:rsidP="00204070">
            <w:pPr>
              <w:jc w:val="both"/>
              <w:rPr>
                <w:bCs/>
                <w:color w:val="000000" w:themeColor="text1"/>
                <w:spacing w:val="-10"/>
              </w:rPr>
            </w:pPr>
          </w:p>
        </w:tc>
        <w:tc>
          <w:tcPr>
            <w:tcW w:w="3402" w:type="dxa"/>
            <w:shd w:val="clear" w:color="auto" w:fill="auto"/>
          </w:tcPr>
          <w:p w:rsidR="00204070" w:rsidRPr="00482D0E" w:rsidRDefault="00204070" w:rsidP="00204070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6.2</w:t>
            </w:r>
            <w:r>
              <w:rPr>
                <w:bCs/>
                <w:color w:val="000000" w:themeColor="text1"/>
              </w:rPr>
              <w:t>.</w:t>
            </w:r>
            <w:r w:rsidRPr="00482D0E">
              <w:rPr>
                <w:bCs/>
                <w:color w:val="000000" w:themeColor="text1"/>
              </w:rPr>
              <w:t xml:space="preserve"> Придбання, розробка, </w:t>
            </w:r>
            <w:proofErr w:type="spellStart"/>
            <w:r w:rsidRPr="00482D0E">
              <w:rPr>
                <w:bCs/>
                <w:color w:val="000000" w:themeColor="text1"/>
              </w:rPr>
              <w:t>мо</w:t>
            </w:r>
            <w:r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</w:rPr>
              <w:t>дернізація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, оновлення, </w:t>
            </w:r>
            <w:proofErr w:type="spellStart"/>
            <w:r w:rsidRPr="00482D0E">
              <w:rPr>
                <w:bCs/>
                <w:color w:val="000000" w:themeColor="text1"/>
              </w:rPr>
              <w:t>подов</w:t>
            </w:r>
            <w:r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</w:rPr>
              <w:t>ження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та забезпечення </w:t>
            </w:r>
            <w:proofErr w:type="spellStart"/>
            <w:r w:rsidRPr="00482D0E">
              <w:rPr>
                <w:bCs/>
                <w:color w:val="000000" w:themeColor="text1"/>
              </w:rPr>
              <w:t>функціо</w:t>
            </w:r>
            <w:r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</w:rPr>
              <w:t>нування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, технічна підтримка програмних продуктів, засобів інформатизації, </w:t>
            </w:r>
            <w:r>
              <w:rPr>
                <w:bCs/>
                <w:color w:val="000000" w:themeColor="text1"/>
              </w:rPr>
              <w:t>у</w:t>
            </w:r>
            <w:r w:rsidRPr="00482D0E">
              <w:rPr>
                <w:bCs/>
                <w:color w:val="000000" w:themeColor="text1"/>
              </w:rPr>
              <w:t xml:space="preserve"> тому числі управління комп’ютерними та інформаційними технологіями з використанням штучного </w:t>
            </w:r>
            <w:proofErr w:type="spellStart"/>
            <w:r w:rsidRPr="00482D0E">
              <w:rPr>
                <w:bCs/>
                <w:color w:val="000000" w:themeColor="text1"/>
              </w:rPr>
              <w:t>ін</w:t>
            </w:r>
            <w:r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</w:rPr>
              <w:t>телекту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04070" w:rsidRPr="00482D0E" w:rsidRDefault="00204070" w:rsidP="00204070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  2026−</w:t>
            </w:r>
          </w:p>
          <w:p w:rsidR="00204070" w:rsidRPr="00482D0E" w:rsidRDefault="00204070" w:rsidP="00204070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2028 роки</w:t>
            </w:r>
          </w:p>
        </w:tc>
        <w:tc>
          <w:tcPr>
            <w:tcW w:w="1984" w:type="dxa"/>
            <w:shd w:val="clear" w:color="auto" w:fill="auto"/>
          </w:tcPr>
          <w:p w:rsidR="00FC3B97" w:rsidRPr="00482D0E" w:rsidRDefault="00204070" w:rsidP="00FC3B97">
            <w:pPr>
              <w:widowControl w:val="0"/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 xml:space="preserve">Управління економіки </w:t>
            </w:r>
            <w:proofErr w:type="spellStart"/>
            <w:r w:rsidRPr="00482D0E">
              <w:rPr>
                <w:bCs/>
                <w:color w:val="000000" w:themeColor="text1"/>
              </w:rPr>
              <w:t>викон</w:t>
            </w:r>
            <w:proofErr w:type="spellEnd"/>
            <w:r w:rsidR="00FC3B97">
              <w:rPr>
                <w:bCs/>
                <w:color w:val="000000" w:themeColor="text1"/>
              </w:rPr>
              <w:t>-</w:t>
            </w:r>
            <w:r w:rsidRPr="00482D0E">
              <w:rPr>
                <w:bCs/>
                <w:color w:val="000000" w:themeColor="text1"/>
              </w:rPr>
              <w:t>кому Криворізької міської ради, Комунальне підприємство «Інститут розвитку міста Кривого Рогу» Криворізької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204070" w:rsidRPr="00482D0E" w:rsidRDefault="00204070" w:rsidP="00204070">
            <w:pPr>
              <w:jc w:val="center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Бюджет Криво-</w:t>
            </w:r>
            <w:proofErr w:type="spellStart"/>
            <w:r w:rsidRPr="00482D0E">
              <w:rPr>
                <w:bCs/>
                <w:color w:val="000000" w:themeColor="text1"/>
              </w:rPr>
              <w:t>різької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міської </w:t>
            </w:r>
            <w:proofErr w:type="spellStart"/>
            <w:r w:rsidRPr="00482D0E">
              <w:rPr>
                <w:bCs/>
                <w:color w:val="000000" w:themeColor="text1"/>
              </w:rPr>
              <w:t>терито-ріальної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громади</w:t>
            </w:r>
          </w:p>
          <w:p w:rsidR="00204070" w:rsidRPr="00482D0E" w:rsidRDefault="00204070" w:rsidP="00204070">
            <w:pPr>
              <w:jc w:val="center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04070" w:rsidRPr="00482D0E" w:rsidRDefault="00204070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338 000,00</w:t>
            </w:r>
          </w:p>
        </w:tc>
        <w:tc>
          <w:tcPr>
            <w:tcW w:w="567" w:type="dxa"/>
            <w:textDirection w:val="btLr"/>
            <w:vAlign w:val="center"/>
          </w:tcPr>
          <w:p w:rsidR="00204070" w:rsidRPr="00482D0E" w:rsidRDefault="00204070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357 943,00</w:t>
            </w:r>
          </w:p>
        </w:tc>
        <w:tc>
          <w:tcPr>
            <w:tcW w:w="567" w:type="dxa"/>
            <w:textDirection w:val="btLr"/>
            <w:vAlign w:val="center"/>
          </w:tcPr>
          <w:p w:rsidR="00204070" w:rsidRPr="00482D0E" w:rsidRDefault="00204070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 xml:space="preserve">376 </w:t>
            </w:r>
            <w:r w:rsidRPr="00482D0E">
              <w:rPr>
                <w:bCs/>
                <w:color w:val="000000" w:themeColor="text1"/>
                <w:spacing w:val="-8"/>
                <w:lang w:val="ru-UA"/>
              </w:rPr>
              <w:t xml:space="preserve"> </w:t>
            </w:r>
            <w:r w:rsidRPr="00482D0E">
              <w:rPr>
                <w:bCs/>
                <w:color w:val="000000" w:themeColor="text1"/>
                <w:spacing w:val="-8"/>
              </w:rPr>
              <w:t>914,00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04070" w:rsidRPr="00482D0E" w:rsidRDefault="00204070" w:rsidP="00204070">
            <w:pPr>
              <w:ind w:left="113" w:right="113"/>
              <w:jc w:val="right"/>
              <w:rPr>
                <w:bCs/>
                <w:color w:val="000000" w:themeColor="text1"/>
                <w:spacing w:val="-8"/>
              </w:rPr>
            </w:pPr>
            <w:r w:rsidRPr="00482D0E">
              <w:rPr>
                <w:bCs/>
                <w:color w:val="000000" w:themeColor="text1"/>
                <w:spacing w:val="-8"/>
              </w:rPr>
              <w:t>1 072 857,00</w:t>
            </w:r>
          </w:p>
        </w:tc>
        <w:tc>
          <w:tcPr>
            <w:tcW w:w="4394" w:type="dxa"/>
            <w:shd w:val="clear" w:color="auto" w:fill="auto"/>
          </w:tcPr>
          <w:p w:rsidR="00204070" w:rsidRPr="00482D0E" w:rsidRDefault="00204070" w:rsidP="00204070">
            <w:pPr>
              <w:jc w:val="both"/>
              <w:rPr>
                <w:bCs/>
                <w:color w:val="000000" w:themeColor="text1"/>
              </w:rPr>
            </w:pPr>
            <w:r w:rsidRPr="00482D0E">
              <w:rPr>
                <w:bCs/>
                <w:color w:val="000000" w:themeColor="text1"/>
              </w:rPr>
              <w:t>Забезпечення доступу, управління ком-</w:t>
            </w:r>
            <w:proofErr w:type="spellStart"/>
            <w:r w:rsidRPr="00482D0E">
              <w:rPr>
                <w:bCs/>
                <w:color w:val="000000" w:themeColor="text1"/>
              </w:rPr>
              <w:t>п’ютерними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та інформаційними </w:t>
            </w:r>
            <w:proofErr w:type="spellStart"/>
            <w:r w:rsidRPr="00482D0E">
              <w:rPr>
                <w:bCs/>
                <w:color w:val="000000" w:themeColor="text1"/>
              </w:rPr>
              <w:t>техноло-гіями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 з використанням штучного </w:t>
            </w:r>
            <w:proofErr w:type="spellStart"/>
            <w:r w:rsidRPr="00482D0E">
              <w:rPr>
                <w:bCs/>
                <w:color w:val="000000" w:themeColor="text1"/>
              </w:rPr>
              <w:t>інтелек</w:t>
            </w:r>
            <w:proofErr w:type="spellEnd"/>
            <w:r w:rsidRPr="00482D0E">
              <w:rPr>
                <w:bCs/>
                <w:color w:val="000000" w:themeColor="text1"/>
              </w:rPr>
              <w:t xml:space="preserve">-ту, що  дозволить оптимізувати робочі процеси, покращити рівень </w:t>
            </w:r>
            <w:r>
              <w:rPr>
                <w:bCs/>
                <w:color w:val="000000" w:themeColor="text1"/>
              </w:rPr>
              <w:t>ухвалення</w:t>
            </w:r>
            <w:r w:rsidRPr="00482D0E">
              <w:rPr>
                <w:bCs/>
                <w:color w:val="000000" w:themeColor="text1"/>
              </w:rPr>
              <w:t xml:space="preserve"> рішень, швидко реагувати на зміни</w:t>
            </w:r>
            <w:r>
              <w:rPr>
                <w:bCs/>
                <w:color w:val="000000" w:themeColor="text1"/>
              </w:rPr>
              <w:t>,</w:t>
            </w:r>
            <w:r w:rsidRPr="00482D0E">
              <w:rPr>
                <w:bCs/>
                <w:color w:val="000000" w:themeColor="text1"/>
              </w:rPr>
              <w:t xml:space="preserve"> у  тому числі технологічні</w:t>
            </w:r>
          </w:p>
        </w:tc>
      </w:tr>
      <w:tr w:rsidR="00204070" w:rsidRPr="00482D0E" w:rsidTr="003A61FD">
        <w:trPr>
          <w:gridAfter w:val="1"/>
          <w:wAfter w:w="13" w:type="dxa"/>
          <w:cantSplit/>
          <w:trHeight w:val="1134"/>
        </w:trPr>
        <w:tc>
          <w:tcPr>
            <w:tcW w:w="8222" w:type="dxa"/>
            <w:gridSpan w:val="4"/>
          </w:tcPr>
          <w:p w:rsidR="00204070" w:rsidRPr="00FB0395" w:rsidRDefault="00581A3D" w:rsidP="00204070">
            <w:pPr>
              <w:widowControl w:val="0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У</w:t>
            </w:r>
            <w:r w:rsidR="00204070" w:rsidRPr="00FB0395">
              <w:rPr>
                <w:b/>
                <w:bCs/>
                <w:i/>
                <w:color w:val="000000" w:themeColor="text1"/>
              </w:rPr>
              <w:t>сього за напрямом:</w:t>
            </w:r>
          </w:p>
        </w:tc>
        <w:tc>
          <w:tcPr>
            <w:tcW w:w="1134" w:type="dxa"/>
            <w:shd w:val="clear" w:color="auto" w:fill="auto"/>
          </w:tcPr>
          <w:p w:rsidR="00204070" w:rsidRPr="00FB0395" w:rsidRDefault="00204070" w:rsidP="00204070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B0395">
              <w:rPr>
                <w:b/>
                <w:bCs/>
                <w:i/>
                <w:color w:val="000000" w:themeColor="text1"/>
              </w:rPr>
              <w:t>Бюджет Криво-</w:t>
            </w:r>
            <w:proofErr w:type="spellStart"/>
            <w:r w:rsidRPr="00FB0395">
              <w:rPr>
                <w:b/>
                <w:bCs/>
                <w:i/>
                <w:color w:val="000000" w:themeColor="text1"/>
              </w:rPr>
              <w:t>різької</w:t>
            </w:r>
            <w:proofErr w:type="spellEnd"/>
            <w:r w:rsidRPr="00FB0395">
              <w:rPr>
                <w:b/>
                <w:bCs/>
                <w:i/>
                <w:color w:val="000000" w:themeColor="text1"/>
              </w:rPr>
              <w:t xml:space="preserve"> міської </w:t>
            </w:r>
            <w:proofErr w:type="spellStart"/>
            <w:r w:rsidRPr="00FB0395">
              <w:rPr>
                <w:b/>
                <w:bCs/>
                <w:i/>
                <w:color w:val="000000" w:themeColor="text1"/>
              </w:rPr>
              <w:t>терито-ріальної</w:t>
            </w:r>
            <w:proofErr w:type="spellEnd"/>
            <w:r w:rsidRPr="00FB0395">
              <w:rPr>
                <w:b/>
                <w:bCs/>
                <w:i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textDirection w:val="btLr"/>
            <w:vAlign w:val="center"/>
          </w:tcPr>
          <w:p w:rsidR="00204070" w:rsidRPr="00FB0395" w:rsidRDefault="00204070" w:rsidP="00204070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 w:rsidRPr="00FB0395">
              <w:rPr>
                <w:b/>
                <w:bCs/>
                <w:i/>
                <w:color w:val="000000" w:themeColor="text1"/>
                <w:spacing w:val="-8"/>
              </w:rPr>
              <w:t>4 795 900,00</w:t>
            </w:r>
          </w:p>
        </w:tc>
        <w:tc>
          <w:tcPr>
            <w:tcW w:w="567" w:type="dxa"/>
            <w:textDirection w:val="btLr"/>
            <w:vAlign w:val="center"/>
          </w:tcPr>
          <w:p w:rsidR="00204070" w:rsidRPr="00FB0395" w:rsidRDefault="00204070" w:rsidP="00204070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 w:rsidRPr="00FB0395">
              <w:rPr>
                <w:b/>
                <w:bCs/>
                <w:i/>
                <w:color w:val="000000" w:themeColor="text1"/>
                <w:spacing w:val="-8"/>
              </w:rPr>
              <w:t>5 188 254,00</w:t>
            </w:r>
          </w:p>
        </w:tc>
        <w:tc>
          <w:tcPr>
            <w:tcW w:w="567" w:type="dxa"/>
            <w:textDirection w:val="btLr"/>
            <w:vAlign w:val="center"/>
          </w:tcPr>
          <w:p w:rsidR="00204070" w:rsidRPr="00FB0395" w:rsidRDefault="00204070" w:rsidP="00204070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 w:rsidRPr="00FB0395">
              <w:rPr>
                <w:b/>
                <w:bCs/>
                <w:i/>
                <w:color w:val="000000" w:themeColor="text1"/>
                <w:spacing w:val="-8"/>
              </w:rPr>
              <w:t>5 463 232,00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04070" w:rsidRPr="00FB0395" w:rsidRDefault="00204070" w:rsidP="00204070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 w:rsidRPr="00FB0395">
              <w:rPr>
                <w:b/>
                <w:bCs/>
                <w:i/>
                <w:color w:val="000000" w:themeColor="text1"/>
                <w:spacing w:val="-8"/>
              </w:rPr>
              <w:t>15 447 386,00</w:t>
            </w:r>
          </w:p>
        </w:tc>
        <w:tc>
          <w:tcPr>
            <w:tcW w:w="4394" w:type="dxa"/>
            <w:shd w:val="clear" w:color="auto" w:fill="auto"/>
          </w:tcPr>
          <w:p w:rsidR="00204070" w:rsidRPr="00FB0395" w:rsidRDefault="00204070" w:rsidP="00204070">
            <w:pPr>
              <w:jc w:val="both"/>
              <w:rPr>
                <w:b/>
                <w:bCs/>
                <w:i/>
                <w:color w:val="000000" w:themeColor="text1"/>
              </w:rPr>
            </w:pPr>
          </w:p>
        </w:tc>
      </w:tr>
      <w:tr w:rsidR="00204070" w:rsidRPr="00482D0E" w:rsidTr="00D85021">
        <w:trPr>
          <w:gridAfter w:val="1"/>
          <w:wAfter w:w="13" w:type="dxa"/>
          <w:cantSplit/>
          <w:trHeight w:val="1134"/>
        </w:trPr>
        <w:tc>
          <w:tcPr>
            <w:tcW w:w="8222" w:type="dxa"/>
            <w:gridSpan w:val="4"/>
          </w:tcPr>
          <w:p w:rsidR="00204070" w:rsidRPr="005C730E" w:rsidRDefault="00581A3D" w:rsidP="00204070">
            <w:pPr>
              <w:widowControl w:val="0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lastRenderedPageBreak/>
              <w:t>У</w:t>
            </w:r>
            <w:r w:rsidR="00204070" w:rsidRPr="005C730E">
              <w:rPr>
                <w:b/>
                <w:bCs/>
                <w:i/>
                <w:color w:val="000000" w:themeColor="text1"/>
              </w:rPr>
              <w:t>сього за Програмою:</w:t>
            </w:r>
          </w:p>
        </w:tc>
        <w:tc>
          <w:tcPr>
            <w:tcW w:w="1134" w:type="dxa"/>
            <w:shd w:val="clear" w:color="auto" w:fill="auto"/>
          </w:tcPr>
          <w:p w:rsidR="00204070" w:rsidRPr="005C730E" w:rsidRDefault="00204070" w:rsidP="00204070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5C730E">
              <w:rPr>
                <w:b/>
                <w:bCs/>
                <w:i/>
                <w:color w:val="000000" w:themeColor="text1"/>
              </w:rPr>
              <w:t>Бюджет Криво-</w:t>
            </w:r>
            <w:proofErr w:type="spellStart"/>
            <w:r w:rsidRPr="005C730E">
              <w:rPr>
                <w:b/>
                <w:bCs/>
                <w:i/>
                <w:color w:val="000000" w:themeColor="text1"/>
              </w:rPr>
              <w:t>різької</w:t>
            </w:r>
            <w:proofErr w:type="spellEnd"/>
            <w:r w:rsidRPr="005C730E">
              <w:rPr>
                <w:b/>
                <w:bCs/>
                <w:i/>
                <w:color w:val="000000" w:themeColor="text1"/>
              </w:rPr>
              <w:t xml:space="preserve"> міської </w:t>
            </w:r>
            <w:proofErr w:type="spellStart"/>
            <w:r w:rsidRPr="005C730E">
              <w:rPr>
                <w:b/>
                <w:bCs/>
                <w:i/>
                <w:color w:val="000000" w:themeColor="text1"/>
              </w:rPr>
              <w:t>терито-ріальної</w:t>
            </w:r>
            <w:proofErr w:type="spellEnd"/>
            <w:r w:rsidRPr="005C730E">
              <w:rPr>
                <w:b/>
                <w:bCs/>
                <w:i/>
                <w:color w:val="000000" w:themeColor="text1"/>
              </w:rPr>
              <w:t xml:space="preserve"> громади</w:t>
            </w:r>
          </w:p>
        </w:tc>
        <w:tc>
          <w:tcPr>
            <w:tcW w:w="567" w:type="dxa"/>
            <w:textDirection w:val="btLr"/>
            <w:vAlign w:val="center"/>
          </w:tcPr>
          <w:p w:rsidR="00204070" w:rsidRPr="005C730E" w:rsidRDefault="005F6817" w:rsidP="00204070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>
              <w:rPr>
                <w:b/>
                <w:bCs/>
                <w:i/>
                <w:color w:val="000000" w:themeColor="text1"/>
                <w:spacing w:val="-8"/>
              </w:rPr>
              <w:t>139 493 349</w:t>
            </w:r>
            <w:r w:rsidR="00204070" w:rsidRPr="005C730E">
              <w:rPr>
                <w:b/>
                <w:bCs/>
                <w:i/>
                <w:color w:val="000000" w:themeColor="text1"/>
                <w:spacing w:val="-8"/>
              </w:rPr>
              <w:t>,</w:t>
            </w:r>
            <w:r w:rsidR="00204070">
              <w:rPr>
                <w:b/>
                <w:bCs/>
                <w:i/>
                <w:color w:val="000000" w:themeColor="text1"/>
                <w:spacing w:val="-8"/>
              </w:rPr>
              <w:t>00</w:t>
            </w:r>
          </w:p>
        </w:tc>
        <w:tc>
          <w:tcPr>
            <w:tcW w:w="567" w:type="dxa"/>
            <w:textDirection w:val="btLr"/>
            <w:vAlign w:val="center"/>
          </w:tcPr>
          <w:p w:rsidR="00204070" w:rsidRPr="005C730E" w:rsidRDefault="006917E0" w:rsidP="00204070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>
              <w:rPr>
                <w:b/>
                <w:bCs/>
                <w:i/>
                <w:color w:val="000000" w:themeColor="text1"/>
                <w:spacing w:val="-8"/>
              </w:rPr>
              <w:t>124 456 718</w:t>
            </w:r>
            <w:r w:rsidR="00204070" w:rsidRPr="005C730E">
              <w:rPr>
                <w:b/>
                <w:bCs/>
                <w:i/>
                <w:color w:val="000000" w:themeColor="text1"/>
                <w:spacing w:val="-8"/>
              </w:rPr>
              <w:t>,</w:t>
            </w:r>
            <w:r w:rsidR="00204070">
              <w:rPr>
                <w:b/>
                <w:bCs/>
                <w:i/>
                <w:color w:val="000000" w:themeColor="text1"/>
                <w:spacing w:val="-8"/>
              </w:rPr>
              <w:t>00</w:t>
            </w:r>
          </w:p>
        </w:tc>
        <w:tc>
          <w:tcPr>
            <w:tcW w:w="567" w:type="dxa"/>
            <w:textDirection w:val="btLr"/>
            <w:vAlign w:val="center"/>
          </w:tcPr>
          <w:p w:rsidR="00204070" w:rsidRPr="005C730E" w:rsidRDefault="009757E3" w:rsidP="00204070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>
              <w:rPr>
                <w:b/>
                <w:bCs/>
                <w:i/>
                <w:color w:val="000000" w:themeColor="text1"/>
                <w:spacing w:val="-8"/>
              </w:rPr>
              <w:t>126 358 569</w:t>
            </w:r>
            <w:r w:rsidR="00204070" w:rsidRPr="005C730E">
              <w:rPr>
                <w:b/>
                <w:bCs/>
                <w:i/>
                <w:color w:val="000000" w:themeColor="text1"/>
                <w:spacing w:val="-8"/>
              </w:rPr>
              <w:t>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04070" w:rsidRPr="005C730E" w:rsidRDefault="00AE2B21" w:rsidP="00204070">
            <w:pPr>
              <w:ind w:left="113" w:right="113"/>
              <w:jc w:val="right"/>
              <w:rPr>
                <w:b/>
                <w:bCs/>
                <w:i/>
                <w:color w:val="000000" w:themeColor="text1"/>
                <w:spacing w:val="-8"/>
              </w:rPr>
            </w:pPr>
            <w:r>
              <w:rPr>
                <w:b/>
                <w:bCs/>
                <w:i/>
                <w:color w:val="000000" w:themeColor="text1"/>
                <w:spacing w:val="-8"/>
              </w:rPr>
              <w:t>390 308</w:t>
            </w:r>
            <w:r w:rsidR="005F6817">
              <w:rPr>
                <w:b/>
                <w:bCs/>
                <w:i/>
                <w:color w:val="000000" w:themeColor="text1"/>
                <w:spacing w:val="-8"/>
              </w:rPr>
              <w:t xml:space="preserve"> 636</w:t>
            </w:r>
            <w:r w:rsidR="00204070" w:rsidRPr="005C730E">
              <w:rPr>
                <w:b/>
                <w:bCs/>
                <w:i/>
                <w:color w:val="000000" w:themeColor="text1"/>
                <w:spacing w:val="-8"/>
              </w:rPr>
              <w:t>,</w:t>
            </w:r>
            <w:r w:rsidR="00204070">
              <w:rPr>
                <w:b/>
                <w:bCs/>
                <w:i/>
                <w:color w:val="000000" w:themeColor="text1"/>
                <w:spacing w:val="-8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204070" w:rsidRPr="005C730E" w:rsidRDefault="00204070" w:rsidP="00204070">
            <w:pPr>
              <w:jc w:val="both"/>
              <w:rPr>
                <w:b/>
                <w:bCs/>
                <w:i/>
                <w:color w:val="000000" w:themeColor="text1"/>
              </w:rPr>
            </w:pPr>
          </w:p>
        </w:tc>
      </w:tr>
    </w:tbl>
    <w:p w:rsidR="0056418C" w:rsidRPr="007B684D" w:rsidRDefault="0056418C" w:rsidP="00E674BE">
      <w:pPr>
        <w:rPr>
          <w:b/>
          <w:i/>
          <w:sz w:val="32"/>
          <w:szCs w:val="32"/>
        </w:rPr>
      </w:pPr>
    </w:p>
    <w:p w:rsidR="00C3451B" w:rsidRPr="007B684D" w:rsidRDefault="00C3451B" w:rsidP="00E674BE">
      <w:pPr>
        <w:rPr>
          <w:b/>
          <w:i/>
          <w:sz w:val="32"/>
          <w:szCs w:val="32"/>
        </w:rPr>
      </w:pPr>
    </w:p>
    <w:p w:rsidR="00293130" w:rsidRPr="007B684D" w:rsidRDefault="00293130" w:rsidP="00E674BE">
      <w:pPr>
        <w:rPr>
          <w:b/>
          <w:i/>
          <w:sz w:val="32"/>
          <w:szCs w:val="32"/>
        </w:rPr>
      </w:pPr>
    </w:p>
    <w:p w:rsidR="00C3451B" w:rsidRPr="00DD58BD" w:rsidRDefault="00DD58BD" w:rsidP="00E674BE">
      <w:pPr>
        <w:rPr>
          <w:i/>
          <w:sz w:val="28"/>
          <w:szCs w:val="28"/>
        </w:rPr>
      </w:pPr>
      <w:r w:rsidRPr="00DD58BD">
        <w:rPr>
          <w:i/>
          <w:sz w:val="28"/>
          <w:szCs w:val="28"/>
        </w:rPr>
        <w:t xml:space="preserve">                                                                          ______________________________</w:t>
      </w:r>
    </w:p>
    <w:sectPr w:rsidR="00C3451B" w:rsidRPr="00DD58BD" w:rsidSect="00097DE5">
      <w:headerReference w:type="default" r:id="rId7"/>
      <w:pgSz w:w="16838" w:h="11906" w:orient="landscape"/>
      <w:pgMar w:top="289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07" w:rsidRDefault="007D1507" w:rsidP="001B20E3">
      <w:r>
        <w:separator/>
      </w:r>
    </w:p>
  </w:endnote>
  <w:endnote w:type="continuationSeparator" w:id="0">
    <w:p w:rsidR="007D1507" w:rsidRDefault="007D1507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07" w:rsidRDefault="007D1507" w:rsidP="001B20E3">
      <w:r>
        <w:separator/>
      </w:r>
    </w:p>
  </w:footnote>
  <w:footnote w:type="continuationSeparator" w:id="0">
    <w:p w:rsidR="007D1507" w:rsidRDefault="007D1507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CE2CFB" w:rsidRDefault="00CE2C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A0A" w:rsidRPr="00A63A0A">
          <w:rPr>
            <w:noProof/>
            <w:lang w:val="ru-RU"/>
          </w:rPr>
          <w:t>18</w:t>
        </w:r>
        <w:r>
          <w:fldChar w:fldCharType="end"/>
        </w:r>
      </w:p>
      <w:p w:rsidR="00CE2CFB" w:rsidRPr="001B20E3" w:rsidRDefault="00CE2CFB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Pr="001B20E3">
          <w:rPr>
            <w:i/>
          </w:rPr>
          <w:t>Продовження  додатк</w:t>
        </w:r>
        <w:r>
          <w:rPr>
            <w:i/>
          </w:rPr>
          <w:t>а 1</w:t>
        </w:r>
      </w:p>
    </w:sdtContent>
  </w:sdt>
  <w:p w:rsidR="00CE2CFB" w:rsidRPr="001B20E3" w:rsidRDefault="00CE2CFB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1731"/>
    <w:rsid w:val="00002AC7"/>
    <w:rsid w:val="00002EA4"/>
    <w:rsid w:val="00005330"/>
    <w:rsid w:val="00005635"/>
    <w:rsid w:val="0000731E"/>
    <w:rsid w:val="0001191C"/>
    <w:rsid w:val="00012BB8"/>
    <w:rsid w:val="00013BFA"/>
    <w:rsid w:val="00014147"/>
    <w:rsid w:val="00014998"/>
    <w:rsid w:val="00015771"/>
    <w:rsid w:val="00016D74"/>
    <w:rsid w:val="000170DC"/>
    <w:rsid w:val="000172D7"/>
    <w:rsid w:val="0001791F"/>
    <w:rsid w:val="00021EA1"/>
    <w:rsid w:val="00022397"/>
    <w:rsid w:val="0002401F"/>
    <w:rsid w:val="00025B50"/>
    <w:rsid w:val="00026447"/>
    <w:rsid w:val="00026E87"/>
    <w:rsid w:val="00031BC8"/>
    <w:rsid w:val="00035696"/>
    <w:rsid w:val="00035FD5"/>
    <w:rsid w:val="00040312"/>
    <w:rsid w:val="00043A77"/>
    <w:rsid w:val="00043EFE"/>
    <w:rsid w:val="000453D9"/>
    <w:rsid w:val="00046792"/>
    <w:rsid w:val="00046903"/>
    <w:rsid w:val="00050101"/>
    <w:rsid w:val="00050E57"/>
    <w:rsid w:val="000536A3"/>
    <w:rsid w:val="00054A72"/>
    <w:rsid w:val="00056B2E"/>
    <w:rsid w:val="00057F00"/>
    <w:rsid w:val="00060894"/>
    <w:rsid w:val="000639C0"/>
    <w:rsid w:val="00065C3A"/>
    <w:rsid w:val="00066528"/>
    <w:rsid w:val="00071ECE"/>
    <w:rsid w:val="00071F62"/>
    <w:rsid w:val="000728EE"/>
    <w:rsid w:val="00072B16"/>
    <w:rsid w:val="00073001"/>
    <w:rsid w:val="00073914"/>
    <w:rsid w:val="00073BB6"/>
    <w:rsid w:val="00076923"/>
    <w:rsid w:val="00082912"/>
    <w:rsid w:val="000830BA"/>
    <w:rsid w:val="00083B0D"/>
    <w:rsid w:val="000849FA"/>
    <w:rsid w:val="00085309"/>
    <w:rsid w:val="000875ED"/>
    <w:rsid w:val="00090B16"/>
    <w:rsid w:val="000921E0"/>
    <w:rsid w:val="00095F20"/>
    <w:rsid w:val="00096BE4"/>
    <w:rsid w:val="00096D38"/>
    <w:rsid w:val="00096D96"/>
    <w:rsid w:val="00097DE5"/>
    <w:rsid w:val="000A1458"/>
    <w:rsid w:val="000A1C6A"/>
    <w:rsid w:val="000A3052"/>
    <w:rsid w:val="000A4212"/>
    <w:rsid w:val="000A738F"/>
    <w:rsid w:val="000A7F49"/>
    <w:rsid w:val="000B04C4"/>
    <w:rsid w:val="000B1303"/>
    <w:rsid w:val="000B318E"/>
    <w:rsid w:val="000B3978"/>
    <w:rsid w:val="000B438E"/>
    <w:rsid w:val="000B5078"/>
    <w:rsid w:val="000B6AC3"/>
    <w:rsid w:val="000C1833"/>
    <w:rsid w:val="000C22C6"/>
    <w:rsid w:val="000C320D"/>
    <w:rsid w:val="000C3A90"/>
    <w:rsid w:val="000C4164"/>
    <w:rsid w:val="000D0113"/>
    <w:rsid w:val="000D09D3"/>
    <w:rsid w:val="000D25EA"/>
    <w:rsid w:val="000D2DE9"/>
    <w:rsid w:val="000D35EA"/>
    <w:rsid w:val="000D566D"/>
    <w:rsid w:val="000D61D8"/>
    <w:rsid w:val="000E12AB"/>
    <w:rsid w:val="000E166C"/>
    <w:rsid w:val="000E1B11"/>
    <w:rsid w:val="000E2266"/>
    <w:rsid w:val="000E3973"/>
    <w:rsid w:val="000E3DED"/>
    <w:rsid w:val="000E4BB4"/>
    <w:rsid w:val="000E4CD1"/>
    <w:rsid w:val="000E58CE"/>
    <w:rsid w:val="000E747E"/>
    <w:rsid w:val="000F0DAF"/>
    <w:rsid w:val="000F1688"/>
    <w:rsid w:val="000F1DBE"/>
    <w:rsid w:val="000F33C7"/>
    <w:rsid w:val="000F3993"/>
    <w:rsid w:val="000F479A"/>
    <w:rsid w:val="000F51D6"/>
    <w:rsid w:val="000F59E9"/>
    <w:rsid w:val="000F633B"/>
    <w:rsid w:val="000F7C1B"/>
    <w:rsid w:val="00101F11"/>
    <w:rsid w:val="0010505F"/>
    <w:rsid w:val="00105B40"/>
    <w:rsid w:val="001071C9"/>
    <w:rsid w:val="0011220F"/>
    <w:rsid w:val="0011423E"/>
    <w:rsid w:val="001159E5"/>
    <w:rsid w:val="00115D1A"/>
    <w:rsid w:val="00122DCC"/>
    <w:rsid w:val="00123233"/>
    <w:rsid w:val="001233F8"/>
    <w:rsid w:val="00123CC4"/>
    <w:rsid w:val="001263A4"/>
    <w:rsid w:val="001270E9"/>
    <w:rsid w:val="00133C92"/>
    <w:rsid w:val="00134011"/>
    <w:rsid w:val="001341E6"/>
    <w:rsid w:val="00137776"/>
    <w:rsid w:val="00143363"/>
    <w:rsid w:val="001433C3"/>
    <w:rsid w:val="00143FDE"/>
    <w:rsid w:val="0014418C"/>
    <w:rsid w:val="001443B5"/>
    <w:rsid w:val="0014564E"/>
    <w:rsid w:val="0014617D"/>
    <w:rsid w:val="00147BC5"/>
    <w:rsid w:val="001516E0"/>
    <w:rsid w:val="00152501"/>
    <w:rsid w:val="00152516"/>
    <w:rsid w:val="00155771"/>
    <w:rsid w:val="0015652F"/>
    <w:rsid w:val="0015794A"/>
    <w:rsid w:val="00157B65"/>
    <w:rsid w:val="00161CC7"/>
    <w:rsid w:val="001644F0"/>
    <w:rsid w:val="0016496D"/>
    <w:rsid w:val="001656C8"/>
    <w:rsid w:val="00165EFC"/>
    <w:rsid w:val="001663DB"/>
    <w:rsid w:val="00166DA0"/>
    <w:rsid w:val="0016700F"/>
    <w:rsid w:val="00167F3A"/>
    <w:rsid w:val="0017154D"/>
    <w:rsid w:val="0017499A"/>
    <w:rsid w:val="001760DE"/>
    <w:rsid w:val="001802A5"/>
    <w:rsid w:val="00180D04"/>
    <w:rsid w:val="00181A24"/>
    <w:rsid w:val="00181DE9"/>
    <w:rsid w:val="001838BE"/>
    <w:rsid w:val="00187D47"/>
    <w:rsid w:val="00190030"/>
    <w:rsid w:val="00194237"/>
    <w:rsid w:val="00197954"/>
    <w:rsid w:val="00197B8C"/>
    <w:rsid w:val="001A0853"/>
    <w:rsid w:val="001A3BEF"/>
    <w:rsid w:val="001A4193"/>
    <w:rsid w:val="001A5EEC"/>
    <w:rsid w:val="001B20E3"/>
    <w:rsid w:val="001B22AF"/>
    <w:rsid w:val="001B5D3A"/>
    <w:rsid w:val="001B7014"/>
    <w:rsid w:val="001B7C99"/>
    <w:rsid w:val="001C159E"/>
    <w:rsid w:val="001C2BC3"/>
    <w:rsid w:val="001C3B41"/>
    <w:rsid w:val="001C3F79"/>
    <w:rsid w:val="001C51BA"/>
    <w:rsid w:val="001C6D3B"/>
    <w:rsid w:val="001D0BAB"/>
    <w:rsid w:val="001D0BD1"/>
    <w:rsid w:val="001D227C"/>
    <w:rsid w:val="001D4561"/>
    <w:rsid w:val="001D7272"/>
    <w:rsid w:val="001E0ADA"/>
    <w:rsid w:val="001E5509"/>
    <w:rsid w:val="001F0ABD"/>
    <w:rsid w:val="001F2111"/>
    <w:rsid w:val="001F2F51"/>
    <w:rsid w:val="001F45F6"/>
    <w:rsid w:val="001F4A00"/>
    <w:rsid w:val="001F56AC"/>
    <w:rsid w:val="001F67D3"/>
    <w:rsid w:val="001F6A0D"/>
    <w:rsid w:val="0020047B"/>
    <w:rsid w:val="00200FE1"/>
    <w:rsid w:val="00202F42"/>
    <w:rsid w:val="00203092"/>
    <w:rsid w:val="00203F92"/>
    <w:rsid w:val="00204070"/>
    <w:rsid w:val="00204609"/>
    <w:rsid w:val="002047A7"/>
    <w:rsid w:val="002052A3"/>
    <w:rsid w:val="0020691A"/>
    <w:rsid w:val="00207A60"/>
    <w:rsid w:val="00210B75"/>
    <w:rsid w:val="00210F88"/>
    <w:rsid w:val="00211A66"/>
    <w:rsid w:val="0021472A"/>
    <w:rsid w:val="00214A9A"/>
    <w:rsid w:val="00216F1D"/>
    <w:rsid w:val="0022206A"/>
    <w:rsid w:val="0022669B"/>
    <w:rsid w:val="00230932"/>
    <w:rsid w:val="00230B67"/>
    <w:rsid w:val="0023111F"/>
    <w:rsid w:val="00231B2D"/>
    <w:rsid w:val="00231D75"/>
    <w:rsid w:val="00235A6B"/>
    <w:rsid w:val="00235E19"/>
    <w:rsid w:val="00235E8D"/>
    <w:rsid w:val="00236208"/>
    <w:rsid w:val="00236EC8"/>
    <w:rsid w:val="00237D1F"/>
    <w:rsid w:val="0024170D"/>
    <w:rsid w:val="00241869"/>
    <w:rsid w:val="00244197"/>
    <w:rsid w:val="00246728"/>
    <w:rsid w:val="002515D0"/>
    <w:rsid w:val="0025219B"/>
    <w:rsid w:val="00253956"/>
    <w:rsid w:val="002541DC"/>
    <w:rsid w:val="00265F82"/>
    <w:rsid w:val="0026718F"/>
    <w:rsid w:val="00267C6B"/>
    <w:rsid w:val="00273388"/>
    <w:rsid w:val="0027411F"/>
    <w:rsid w:val="00275225"/>
    <w:rsid w:val="0027571E"/>
    <w:rsid w:val="00276104"/>
    <w:rsid w:val="00276F95"/>
    <w:rsid w:val="00281DD5"/>
    <w:rsid w:val="00282434"/>
    <w:rsid w:val="00283A49"/>
    <w:rsid w:val="00292178"/>
    <w:rsid w:val="00293130"/>
    <w:rsid w:val="00293D9F"/>
    <w:rsid w:val="00294AD5"/>
    <w:rsid w:val="00295E90"/>
    <w:rsid w:val="002A10D5"/>
    <w:rsid w:val="002A14F0"/>
    <w:rsid w:val="002A2110"/>
    <w:rsid w:val="002A2A43"/>
    <w:rsid w:val="002A3EEC"/>
    <w:rsid w:val="002A420F"/>
    <w:rsid w:val="002A5F8C"/>
    <w:rsid w:val="002A690B"/>
    <w:rsid w:val="002A7BA8"/>
    <w:rsid w:val="002B0C2E"/>
    <w:rsid w:val="002B107A"/>
    <w:rsid w:val="002B2756"/>
    <w:rsid w:val="002B3903"/>
    <w:rsid w:val="002B3A62"/>
    <w:rsid w:val="002B46C4"/>
    <w:rsid w:val="002B4EF6"/>
    <w:rsid w:val="002B519B"/>
    <w:rsid w:val="002B5A2A"/>
    <w:rsid w:val="002C18B6"/>
    <w:rsid w:val="002C1C63"/>
    <w:rsid w:val="002C26F5"/>
    <w:rsid w:val="002C30D6"/>
    <w:rsid w:val="002C455E"/>
    <w:rsid w:val="002C4613"/>
    <w:rsid w:val="002C58B3"/>
    <w:rsid w:val="002C59CD"/>
    <w:rsid w:val="002C5A40"/>
    <w:rsid w:val="002C681C"/>
    <w:rsid w:val="002C6B23"/>
    <w:rsid w:val="002C77F5"/>
    <w:rsid w:val="002D492C"/>
    <w:rsid w:val="002D4D9C"/>
    <w:rsid w:val="002D6811"/>
    <w:rsid w:val="002D6DCA"/>
    <w:rsid w:val="002E3040"/>
    <w:rsid w:val="002E3CB0"/>
    <w:rsid w:val="002E4DB8"/>
    <w:rsid w:val="002E5516"/>
    <w:rsid w:val="002E71A6"/>
    <w:rsid w:val="002F030E"/>
    <w:rsid w:val="002F0C8F"/>
    <w:rsid w:val="002F3544"/>
    <w:rsid w:val="002F4E5E"/>
    <w:rsid w:val="002F5206"/>
    <w:rsid w:val="002F58EA"/>
    <w:rsid w:val="002F5DBD"/>
    <w:rsid w:val="002F6702"/>
    <w:rsid w:val="00300785"/>
    <w:rsid w:val="00300CE0"/>
    <w:rsid w:val="00301426"/>
    <w:rsid w:val="00301AA2"/>
    <w:rsid w:val="00304287"/>
    <w:rsid w:val="003044ED"/>
    <w:rsid w:val="00304C8B"/>
    <w:rsid w:val="00304FCD"/>
    <w:rsid w:val="00305CDA"/>
    <w:rsid w:val="00310AA5"/>
    <w:rsid w:val="003128F1"/>
    <w:rsid w:val="00312BFD"/>
    <w:rsid w:val="00313280"/>
    <w:rsid w:val="0031768A"/>
    <w:rsid w:val="00317717"/>
    <w:rsid w:val="00317F03"/>
    <w:rsid w:val="003205D0"/>
    <w:rsid w:val="00320F24"/>
    <w:rsid w:val="003236CA"/>
    <w:rsid w:val="003254B7"/>
    <w:rsid w:val="003266A9"/>
    <w:rsid w:val="003279E9"/>
    <w:rsid w:val="00333819"/>
    <w:rsid w:val="0033507E"/>
    <w:rsid w:val="0033720B"/>
    <w:rsid w:val="00337A31"/>
    <w:rsid w:val="00341080"/>
    <w:rsid w:val="00342308"/>
    <w:rsid w:val="003430CA"/>
    <w:rsid w:val="00344489"/>
    <w:rsid w:val="00347BE1"/>
    <w:rsid w:val="00351E3A"/>
    <w:rsid w:val="00352218"/>
    <w:rsid w:val="003525FF"/>
    <w:rsid w:val="00352EC9"/>
    <w:rsid w:val="00353A81"/>
    <w:rsid w:val="00356873"/>
    <w:rsid w:val="0035729F"/>
    <w:rsid w:val="00357E27"/>
    <w:rsid w:val="0036070E"/>
    <w:rsid w:val="0036106E"/>
    <w:rsid w:val="00362F3F"/>
    <w:rsid w:val="0036323D"/>
    <w:rsid w:val="003654AB"/>
    <w:rsid w:val="00365CEE"/>
    <w:rsid w:val="003715A9"/>
    <w:rsid w:val="00374E92"/>
    <w:rsid w:val="00376A9A"/>
    <w:rsid w:val="00377389"/>
    <w:rsid w:val="0038520F"/>
    <w:rsid w:val="003877B5"/>
    <w:rsid w:val="00390B90"/>
    <w:rsid w:val="0039161F"/>
    <w:rsid w:val="00391BD9"/>
    <w:rsid w:val="003925A6"/>
    <w:rsid w:val="00392BFD"/>
    <w:rsid w:val="00392C5C"/>
    <w:rsid w:val="00393D1D"/>
    <w:rsid w:val="00393EE6"/>
    <w:rsid w:val="00396825"/>
    <w:rsid w:val="003A21CA"/>
    <w:rsid w:val="003A27DE"/>
    <w:rsid w:val="003A57AB"/>
    <w:rsid w:val="003A61FD"/>
    <w:rsid w:val="003A64F8"/>
    <w:rsid w:val="003A7C6A"/>
    <w:rsid w:val="003B0007"/>
    <w:rsid w:val="003B0151"/>
    <w:rsid w:val="003B0993"/>
    <w:rsid w:val="003B193C"/>
    <w:rsid w:val="003B1D2E"/>
    <w:rsid w:val="003B2A87"/>
    <w:rsid w:val="003B31C4"/>
    <w:rsid w:val="003B3DA7"/>
    <w:rsid w:val="003B40FE"/>
    <w:rsid w:val="003B4790"/>
    <w:rsid w:val="003B763E"/>
    <w:rsid w:val="003C0A47"/>
    <w:rsid w:val="003C10D3"/>
    <w:rsid w:val="003C1C09"/>
    <w:rsid w:val="003C35B0"/>
    <w:rsid w:val="003C4796"/>
    <w:rsid w:val="003C5E28"/>
    <w:rsid w:val="003D4AEB"/>
    <w:rsid w:val="003D5868"/>
    <w:rsid w:val="003D732D"/>
    <w:rsid w:val="003D777B"/>
    <w:rsid w:val="003E0D66"/>
    <w:rsid w:val="003E2C39"/>
    <w:rsid w:val="003E3246"/>
    <w:rsid w:val="003E440E"/>
    <w:rsid w:val="003E483C"/>
    <w:rsid w:val="003E6CFF"/>
    <w:rsid w:val="003F0F5F"/>
    <w:rsid w:val="003F274C"/>
    <w:rsid w:val="003F481E"/>
    <w:rsid w:val="003F7A2D"/>
    <w:rsid w:val="004003A6"/>
    <w:rsid w:val="00401988"/>
    <w:rsid w:val="00401DC9"/>
    <w:rsid w:val="0040237B"/>
    <w:rsid w:val="00402F50"/>
    <w:rsid w:val="00403EEF"/>
    <w:rsid w:val="00405BE9"/>
    <w:rsid w:val="004063E9"/>
    <w:rsid w:val="00410B65"/>
    <w:rsid w:val="004152F7"/>
    <w:rsid w:val="00416300"/>
    <w:rsid w:val="00416914"/>
    <w:rsid w:val="00416FDE"/>
    <w:rsid w:val="00420CD7"/>
    <w:rsid w:val="004219CE"/>
    <w:rsid w:val="00422755"/>
    <w:rsid w:val="00422B71"/>
    <w:rsid w:val="00424056"/>
    <w:rsid w:val="00425857"/>
    <w:rsid w:val="0042671A"/>
    <w:rsid w:val="00430914"/>
    <w:rsid w:val="004317F0"/>
    <w:rsid w:val="0043588F"/>
    <w:rsid w:val="004360F2"/>
    <w:rsid w:val="004377CF"/>
    <w:rsid w:val="00440001"/>
    <w:rsid w:val="00443B3C"/>
    <w:rsid w:val="004445DB"/>
    <w:rsid w:val="00450ACA"/>
    <w:rsid w:val="00450F9F"/>
    <w:rsid w:val="00453DFE"/>
    <w:rsid w:val="00455F53"/>
    <w:rsid w:val="00460B9D"/>
    <w:rsid w:val="00460BBC"/>
    <w:rsid w:val="004611FC"/>
    <w:rsid w:val="004614BA"/>
    <w:rsid w:val="00461654"/>
    <w:rsid w:val="0046361A"/>
    <w:rsid w:val="00464826"/>
    <w:rsid w:val="004654A0"/>
    <w:rsid w:val="0046622A"/>
    <w:rsid w:val="00467489"/>
    <w:rsid w:val="00467D26"/>
    <w:rsid w:val="00470922"/>
    <w:rsid w:val="00471E44"/>
    <w:rsid w:val="00473034"/>
    <w:rsid w:val="00473795"/>
    <w:rsid w:val="00475F22"/>
    <w:rsid w:val="00476F77"/>
    <w:rsid w:val="00480606"/>
    <w:rsid w:val="00480CB8"/>
    <w:rsid w:val="00482A24"/>
    <w:rsid w:val="00482AA2"/>
    <w:rsid w:val="00482D0E"/>
    <w:rsid w:val="00484CB3"/>
    <w:rsid w:val="0048788D"/>
    <w:rsid w:val="00493F29"/>
    <w:rsid w:val="00494167"/>
    <w:rsid w:val="004945F1"/>
    <w:rsid w:val="0049546F"/>
    <w:rsid w:val="004A0DC5"/>
    <w:rsid w:val="004A102B"/>
    <w:rsid w:val="004A3BB8"/>
    <w:rsid w:val="004A4260"/>
    <w:rsid w:val="004A454C"/>
    <w:rsid w:val="004A4584"/>
    <w:rsid w:val="004A4A16"/>
    <w:rsid w:val="004A4D16"/>
    <w:rsid w:val="004A55B4"/>
    <w:rsid w:val="004A6949"/>
    <w:rsid w:val="004A7A19"/>
    <w:rsid w:val="004B0E4C"/>
    <w:rsid w:val="004B10B1"/>
    <w:rsid w:val="004B2ADF"/>
    <w:rsid w:val="004B2C90"/>
    <w:rsid w:val="004B318D"/>
    <w:rsid w:val="004B3B88"/>
    <w:rsid w:val="004B5885"/>
    <w:rsid w:val="004B6746"/>
    <w:rsid w:val="004C2CA0"/>
    <w:rsid w:val="004C3AD1"/>
    <w:rsid w:val="004C46B3"/>
    <w:rsid w:val="004C47C6"/>
    <w:rsid w:val="004C5719"/>
    <w:rsid w:val="004C5B86"/>
    <w:rsid w:val="004C63F6"/>
    <w:rsid w:val="004C65AA"/>
    <w:rsid w:val="004C6F29"/>
    <w:rsid w:val="004C797B"/>
    <w:rsid w:val="004D12CD"/>
    <w:rsid w:val="004D308F"/>
    <w:rsid w:val="004D324F"/>
    <w:rsid w:val="004D4ED5"/>
    <w:rsid w:val="004D6F12"/>
    <w:rsid w:val="004D7080"/>
    <w:rsid w:val="004D726B"/>
    <w:rsid w:val="004D7D04"/>
    <w:rsid w:val="004E085D"/>
    <w:rsid w:val="004E237A"/>
    <w:rsid w:val="004E293D"/>
    <w:rsid w:val="004E3266"/>
    <w:rsid w:val="004E4B58"/>
    <w:rsid w:val="004E63BD"/>
    <w:rsid w:val="004F1348"/>
    <w:rsid w:val="004F1458"/>
    <w:rsid w:val="004F1C0E"/>
    <w:rsid w:val="004F249A"/>
    <w:rsid w:val="004F35C5"/>
    <w:rsid w:val="004F37AD"/>
    <w:rsid w:val="004F4F78"/>
    <w:rsid w:val="004F7D30"/>
    <w:rsid w:val="004F7EF1"/>
    <w:rsid w:val="0050307C"/>
    <w:rsid w:val="00503CD7"/>
    <w:rsid w:val="00503F86"/>
    <w:rsid w:val="0050526E"/>
    <w:rsid w:val="00507692"/>
    <w:rsid w:val="00507E8A"/>
    <w:rsid w:val="00511F69"/>
    <w:rsid w:val="005125DC"/>
    <w:rsid w:val="00515341"/>
    <w:rsid w:val="00516C4A"/>
    <w:rsid w:val="00517828"/>
    <w:rsid w:val="00520128"/>
    <w:rsid w:val="00522E8B"/>
    <w:rsid w:val="0052534F"/>
    <w:rsid w:val="00525997"/>
    <w:rsid w:val="00526A29"/>
    <w:rsid w:val="00530D53"/>
    <w:rsid w:val="00533012"/>
    <w:rsid w:val="00535354"/>
    <w:rsid w:val="005356F7"/>
    <w:rsid w:val="0053717C"/>
    <w:rsid w:val="00540B33"/>
    <w:rsid w:val="00540FAB"/>
    <w:rsid w:val="005416F3"/>
    <w:rsid w:val="00541D99"/>
    <w:rsid w:val="005428D6"/>
    <w:rsid w:val="00543C12"/>
    <w:rsid w:val="0054444F"/>
    <w:rsid w:val="00545448"/>
    <w:rsid w:val="00547ED3"/>
    <w:rsid w:val="005503DA"/>
    <w:rsid w:val="00550C02"/>
    <w:rsid w:val="00551E8E"/>
    <w:rsid w:val="00554176"/>
    <w:rsid w:val="00555265"/>
    <w:rsid w:val="00556463"/>
    <w:rsid w:val="005577DE"/>
    <w:rsid w:val="00557A40"/>
    <w:rsid w:val="00560BED"/>
    <w:rsid w:val="00560D93"/>
    <w:rsid w:val="00562160"/>
    <w:rsid w:val="0056418C"/>
    <w:rsid w:val="00565932"/>
    <w:rsid w:val="00565980"/>
    <w:rsid w:val="00566378"/>
    <w:rsid w:val="00566522"/>
    <w:rsid w:val="005678E9"/>
    <w:rsid w:val="00572082"/>
    <w:rsid w:val="00572F77"/>
    <w:rsid w:val="00573AAD"/>
    <w:rsid w:val="00575CF9"/>
    <w:rsid w:val="00576158"/>
    <w:rsid w:val="00576F77"/>
    <w:rsid w:val="00577EEA"/>
    <w:rsid w:val="005815FA"/>
    <w:rsid w:val="00581A3D"/>
    <w:rsid w:val="00581D19"/>
    <w:rsid w:val="0058362B"/>
    <w:rsid w:val="005839DB"/>
    <w:rsid w:val="005840C5"/>
    <w:rsid w:val="00585A4B"/>
    <w:rsid w:val="0059403E"/>
    <w:rsid w:val="00594C3A"/>
    <w:rsid w:val="005971E7"/>
    <w:rsid w:val="005A026A"/>
    <w:rsid w:val="005A0F2A"/>
    <w:rsid w:val="005A3B63"/>
    <w:rsid w:val="005A60A9"/>
    <w:rsid w:val="005A6545"/>
    <w:rsid w:val="005B0137"/>
    <w:rsid w:val="005B489D"/>
    <w:rsid w:val="005C5B7A"/>
    <w:rsid w:val="005C6419"/>
    <w:rsid w:val="005C7229"/>
    <w:rsid w:val="005C730E"/>
    <w:rsid w:val="005E4180"/>
    <w:rsid w:val="005F01B4"/>
    <w:rsid w:val="005F0535"/>
    <w:rsid w:val="005F2615"/>
    <w:rsid w:val="005F464B"/>
    <w:rsid w:val="005F5240"/>
    <w:rsid w:val="005F54E1"/>
    <w:rsid w:val="005F59BA"/>
    <w:rsid w:val="005F6817"/>
    <w:rsid w:val="005F7472"/>
    <w:rsid w:val="005F7D46"/>
    <w:rsid w:val="00600FBB"/>
    <w:rsid w:val="006012B0"/>
    <w:rsid w:val="006015AB"/>
    <w:rsid w:val="00602451"/>
    <w:rsid w:val="00602A85"/>
    <w:rsid w:val="00602ED5"/>
    <w:rsid w:val="0060389A"/>
    <w:rsid w:val="00603DF3"/>
    <w:rsid w:val="00603E8F"/>
    <w:rsid w:val="0060589E"/>
    <w:rsid w:val="00607D15"/>
    <w:rsid w:val="00610FF4"/>
    <w:rsid w:val="00612772"/>
    <w:rsid w:val="00615FA8"/>
    <w:rsid w:val="00621BA6"/>
    <w:rsid w:val="00626865"/>
    <w:rsid w:val="006303FD"/>
    <w:rsid w:val="00630424"/>
    <w:rsid w:val="00631E26"/>
    <w:rsid w:val="006331E5"/>
    <w:rsid w:val="00635E7B"/>
    <w:rsid w:val="00635F5C"/>
    <w:rsid w:val="00637C02"/>
    <w:rsid w:val="00640B66"/>
    <w:rsid w:val="00641C63"/>
    <w:rsid w:val="00642F38"/>
    <w:rsid w:val="0065122A"/>
    <w:rsid w:val="00656C58"/>
    <w:rsid w:val="006577C1"/>
    <w:rsid w:val="00660925"/>
    <w:rsid w:val="006617F4"/>
    <w:rsid w:val="006631EC"/>
    <w:rsid w:val="0066422D"/>
    <w:rsid w:val="006644CD"/>
    <w:rsid w:val="006653D5"/>
    <w:rsid w:val="0067080B"/>
    <w:rsid w:val="0067272E"/>
    <w:rsid w:val="00672989"/>
    <w:rsid w:val="006749E1"/>
    <w:rsid w:val="00674D93"/>
    <w:rsid w:val="006809AD"/>
    <w:rsid w:val="00681385"/>
    <w:rsid w:val="00681431"/>
    <w:rsid w:val="006820DF"/>
    <w:rsid w:val="0068463D"/>
    <w:rsid w:val="006917E0"/>
    <w:rsid w:val="00692E57"/>
    <w:rsid w:val="00695284"/>
    <w:rsid w:val="00696469"/>
    <w:rsid w:val="006968F8"/>
    <w:rsid w:val="0069700E"/>
    <w:rsid w:val="006A023C"/>
    <w:rsid w:val="006A1028"/>
    <w:rsid w:val="006A19B9"/>
    <w:rsid w:val="006A2060"/>
    <w:rsid w:val="006A2EFC"/>
    <w:rsid w:val="006A66A7"/>
    <w:rsid w:val="006A6C67"/>
    <w:rsid w:val="006B0E7D"/>
    <w:rsid w:val="006B3276"/>
    <w:rsid w:val="006B3408"/>
    <w:rsid w:val="006B5421"/>
    <w:rsid w:val="006B5634"/>
    <w:rsid w:val="006C2977"/>
    <w:rsid w:val="006D027E"/>
    <w:rsid w:val="006D04D8"/>
    <w:rsid w:val="006D1547"/>
    <w:rsid w:val="006D542E"/>
    <w:rsid w:val="006D5C3A"/>
    <w:rsid w:val="006E0850"/>
    <w:rsid w:val="006E1DB9"/>
    <w:rsid w:val="006E442F"/>
    <w:rsid w:val="006F16AE"/>
    <w:rsid w:val="006F1DA9"/>
    <w:rsid w:val="006F1F4A"/>
    <w:rsid w:val="006F45C8"/>
    <w:rsid w:val="006F5169"/>
    <w:rsid w:val="00702502"/>
    <w:rsid w:val="00703320"/>
    <w:rsid w:val="007050DC"/>
    <w:rsid w:val="00705548"/>
    <w:rsid w:val="00705736"/>
    <w:rsid w:val="00705984"/>
    <w:rsid w:val="007064BA"/>
    <w:rsid w:val="007074A3"/>
    <w:rsid w:val="0071061D"/>
    <w:rsid w:val="00711538"/>
    <w:rsid w:val="00712B2E"/>
    <w:rsid w:val="00715F2F"/>
    <w:rsid w:val="007212DD"/>
    <w:rsid w:val="00723463"/>
    <w:rsid w:val="00725192"/>
    <w:rsid w:val="00725C3A"/>
    <w:rsid w:val="00726841"/>
    <w:rsid w:val="00726A29"/>
    <w:rsid w:val="00726FE0"/>
    <w:rsid w:val="00731413"/>
    <w:rsid w:val="00731432"/>
    <w:rsid w:val="00732015"/>
    <w:rsid w:val="007323A5"/>
    <w:rsid w:val="00733DB2"/>
    <w:rsid w:val="007350A2"/>
    <w:rsid w:val="00737549"/>
    <w:rsid w:val="00740912"/>
    <w:rsid w:val="00740A3E"/>
    <w:rsid w:val="00741EC7"/>
    <w:rsid w:val="007429E1"/>
    <w:rsid w:val="00745346"/>
    <w:rsid w:val="00745BAE"/>
    <w:rsid w:val="00746077"/>
    <w:rsid w:val="0075106B"/>
    <w:rsid w:val="0075312D"/>
    <w:rsid w:val="007540A5"/>
    <w:rsid w:val="00754BFA"/>
    <w:rsid w:val="007562C0"/>
    <w:rsid w:val="007604BB"/>
    <w:rsid w:val="0076083D"/>
    <w:rsid w:val="00760EEE"/>
    <w:rsid w:val="00761E6B"/>
    <w:rsid w:val="0076375B"/>
    <w:rsid w:val="00765865"/>
    <w:rsid w:val="0076613E"/>
    <w:rsid w:val="00771D6B"/>
    <w:rsid w:val="00772C6A"/>
    <w:rsid w:val="00774245"/>
    <w:rsid w:val="00774D79"/>
    <w:rsid w:val="00777E13"/>
    <w:rsid w:val="00777E3D"/>
    <w:rsid w:val="007801AA"/>
    <w:rsid w:val="00780B76"/>
    <w:rsid w:val="00782001"/>
    <w:rsid w:val="00782582"/>
    <w:rsid w:val="00784533"/>
    <w:rsid w:val="00786CDF"/>
    <w:rsid w:val="00787175"/>
    <w:rsid w:val="00792AB1"/>
    <w:rsid w:val="00793B3D"/>
    <w:rsid w:val="00793D47"/>
    <w:rsid w:val="00795BBA"/>
    <w:rsid w:val="007A21D4"/>
    <w:rsid w:val="007A2B8D"/>
    <w:rsid w:val="007A3A2E"/>
    <w:rsid w:val="007A4C3F"/>
    <w:rsid w:val="007A4D7F"/>
    <w:rsid w:val="007A52CB"/>
    <w:rsid w:val="007A5D2A"/>
    <w:rsid w:val="007B2CD9"/>
    <w:rsid w:val="007B684D"/>
    <w:rsid w:val="007B7331"/>
    <w:rsid w:val="007B7ABC"/>
    <w:rsid w:val="007C036A"/>
    <w:rsid w:val="007C0472"/>
    <w:rsid w:val="007C0FF3"/>
    <w:rsid w:val="007C25EB"/>
    <w:rsid w:val="007C2F8B"/>
    <w:rsid w:val="007C32FC"/>
    <w:rsid w:val="007C3CD4"/>
    <w:rsid w:val="007C4820"/>
    <w:rsid w:val="007C48E4"/>
    <w:rsid w:val="007C4C50"/>
    <w:rsid w:val="007C5D6C"/>
    <w:rsid w:val="007C6A1F"/>
    <w:rsid w:val="007D07C1"/>
    <w:rsid w:val="007D1507"/>
    <w:rsid w:val="007D29FF"/>
    <w:rsid w:val="007D6493"/>
    <w:rsid w:val="007D7472"/>
    <w:rsid w:val="007E0475"/>
    <w:rsid w:val="007E4B91"/>
    <w:rsid w:val="007E56DC"/>
    <w:rsid w:val="007E66D2"/>
    <w:rsid w:val="007E73D2"/>
    <w:rsid w:val="007F23DC"/>
    <w:rsid w:val="007F306C"/>
    <w:rsid w:val="007F34CE"/>
    <w:rsid w:val="007F3BE7"/>
    <w:rsid w:val="007F5287"/>
    <w:rsid w:val="007F5C0D"/>
    <w:rsid w:val="007F5E5F"/>
    <w:rsid w:val="007F7644"/>
    <w:rsid w:val="00800D02"/>
    <w:rsid w:val="00802915"/>
    <w:rsid w:val="0080517F"/>
    <w:rsid w:val="008052C0"/>
    <w:rsid w:val="008053FA"/>
    <w:rsid w:val="00805A30"/>
    <w:rsid w:val="00807A30"/>
    <w:rsid w:val="00813798"/>
    <w:rsid w:val="00814817"/>
    <w:rsid w:val="00817718"/>
    <w:rsid w:val="00822200"/>
    <w:rsid w:val="00822F42"/>
    <w:rsid w:val="008233F1"/>
    <w:rsid w:val="00823F21"/>
    <w:rsid w:val="008257EC"/>
    <w:rsid w:val="008338C6"/>
    <w:rsid w:val="00833F8C"/>
    <w:rsid w:val="00834414"/>
    <w:rsid w:val="00837B5C"/>
    <w:rsid w:val="00840282"/>
    <w:rsid w:val="00840886"/>
    <w:rsid w:val="0084148F"/>
    <w:rsid w:val="008418D0"/>
    <w:rsid w:val="00842470"/>
    <w:rsid w:val="008425A1"/>
    <w:rsid w:val="00844DB5"/>
    <w:rsid w:val="008500A9"/>
    <w:rsid w:val="00850597"/>
    <w:rsid w:val="008511AA"/>
    <w:rsid w:val="008528B6"/>
    <w:rsid w:val="00854541"/>
    <w:rsid w:val="00855AD1"/>
    <w:rsid w:val="00857C9D"/>
    <w:rsid w:val="008628E5"/>
    <w:rsid w:val="00863355"/>
    <w:rsid w:val="0086375E"/>
    <w:rsid w:val="008709A2"/>
    <w:rsid w:val="00870EAC"/>
    <w:rsid w:val="00872222"/>
    <w:rsid w:val="008734B6"/>
    <w:rsid w:val="00875040"/>
    <w:rsid w:val="008764E6"/>
    <w:rsid w:val="0087702D"/>
    <w:rsid w:val="008776B8"/>
    <w:rsid w:val="00880937"/>
    <w:rsid w:val="008823F1"/>
    <w:rsid w:val="008828D2"/>
    <w:rsid w:val="00886FE7"/>
    <w:rsid w:val="00890121"/>
    <w:rsid w:val="00890C99"/>
    <w:rsid w:val="00891D37"/>
    <w:rsid w:val="0089383C"/>
    <w:rsid w:val="00895055"/>
    <w:rsid w:val="008956A4"/>
    <w:rsid w:val="00897D74"/>
    <w:rsid w:val="008A0D78"/>
    <w:rsid w:val="008A18E8"/>
    <w:rsid w:val="008A2089"/>
    <w:rsid w:val="008A2389"/>
    <w:rsid w:val="008A3F95"/>
    <w:rsid w:val="008A45C2"/>
    <w:rsid w:val="008A4CA2"/>
    <w:rsid w:val="008A5186"/>
    <w:rsid w:val="008A5478"/>
    <w:rsid w:val="008B2BAF"/>
    <w:rsid w:val="008B4A89"/>
    <w:rsid w:val="008B4E62"/>
    <w:rsid w:val="008B5540"/>
    <w:rsid w:val="008C041B"/>
    <w:rsid w:val="008C0A24"/>
    <w:rsid w:val="008C1040"/>
    <w:rsid w:val="008C11C9"/>
    <w:rsid w:val="008C17FF"/>
    <w:rsid w:val="008C2607"/>
    <w:rsid w:val="008C4606"/>
    <w:rsid w:val="008C57A4"/>
    <w:rsid w:val="008C7E7E"/>
    <w:rsid w:val="008D041E"/>
    <w:rsid w:val="008D0CEF"/>
    <w:rsid w:val="008D2502"/>
    <w:rsid w:val="008D2FE2"/>
    <w:rsid w:val="008D47CA"/>
    <w:rsid w:val="008D5143"/>
    <w:rsid w:val="008D5EBF"/>
    <w:rsid w:val="008D6FE1"/>
    <w:rsid w:val="008E56F0"/>
    <w:rsid w:val="008E5BBD"/>
    <w:rsid w:val="008E5D6A"/>
    <w:rsid w:val="008E78E0"/>
    <w:rsid w:val="008E7A08"/>
    <w:rsid w:val="008F00A0"/>
    <w:rsid w:val="008F08CD"/>
    <w:rsid w:val="008F127E"/>
    <w:rsid w:val="008F18B2"/>
    <w:rsid w:val="008F1E4C"/>
    <w:rsid w:val="008F2F65"/>
    <w:rsid w:val="008F2F88"/>
    <w:rsid w:val="008F4F14"/>
    <w:rsid w:val="00900C2E"/>
    <w:rsid w:val="00901418"/>
    <w:rsid w:val="009062BB"/>
    <w:rsid w:val="00907F4B"/>
    <w:rsid w:val="00911379"/>
    <w:rsid w:val="00911CC5"/>
    <w:rsid w:val="00912472"/>
    <w:rsid w:val="00915947"/>
    <w:rsid w:val="00915F6B"/>
    <w:rsid w:val="0091683D"/>
    <w:rsid w:val="00917180"/>
    <w:rsid w:val="009171AD"/>
    <w:rsid w:val="009173F6"/>
    <w:rsid w:val="00917E39"/>
    <w:rsid w:val="00920079"/>
    <w:rsid w:val="009207A5"/>
    <w:rsid w:val="00922B8F"/>
    <w:rsid w:val="00923788"/>
    <w:rsid w:val="0092456F"/>
    <w:rsid w:val="009247FB"/>
    <w:rsid w:val="00924C4D"/>
    <w:rsid w:val="009267FA"/>
    <w:rsid w:val="00926918"/>
    <w:rsid w:val="00926A04"/>
    <w:rsid w:val="0093322B"/>
    <w:rsid w:val="00933684"/>
    <w:rsid w:val="00934BEC"/>
    <w:rsid w:val="00935463"/>
    <w:rsid w:val="009361E3"/>
    <w:rsid w:val="009379CE"/>
    <w:rsid w:val="00940CE0"/>
    <w:rsid w:val="00941205"/>
    <w:rsid w:val="00941563"/>
    <w:rsid w:val="00941E2F"/>
    <w:rsid w:val="00944090"/>
    <w:rsid w:val="009445A0"/>
    <w:rsid w:val="00945E5C"/>
    <w:rsid w:val="00945FEE"/>
    <w:rsid w:val="00951BA6"/>
    <w:rsid w:val="0095246B"/>
    <w:rsid w:val="00956AFF"/>
    <w:rsid w:val="00957266"/>
    <w:rsid w:val="009573B0"/>
    <w:rsid w:val="00957F08"/>
    <w:rsid w:val="00960FEF"/>
    <w:rsid w:val="00963A22"/>
    <w:rsid w:val="009679CE"/>
    <w:rsid w:val="0097056E"/>
    <w:rsid w:val="00971217"/>
    <w:rsid w:val="0097462A"/>
    <w:rsid w:val="009757E3"/>
    <w:rsid w:val="009760CF"/>
    <w:rsid w:val="00981450"/>
    <w:rsid w:val="009820F2"/>
    <w:rsid w:val="00984D1C"/>
    <w:rsid w:val="0098786D"/>
    <w:rsid w:val="00987D43"/>
    <w:rsid w:val="009928AE"/>
    <w:rsid w:val="00994F14"/>
    <w:rsid w:val="009955AB"/>
    <w:rsid w:val="00995860"/>
    <w:rsid w:val="0099729D"/>
    <w:rsid w:val="009973AC"/>
    <w:rsid w:val="009975E1"/>
    <w:rsid w:val="00997D00"/>
    <w:rsid w:val="009A09BE"/>
    <w:rsid w:val="009A1A64"/>
    <w:rsid w:val="009A2F74"/>
    <w:rsid w:val="009A6058"/>
    <w:rsid w:val="009A6760"/>
    <w:rsid w:val="009B05FF"/>
    <w:rsid w:val="009B160B"/>
    <w:rsid w:val="009B1D74"/>
    <w:rsid w:val="009B1E27"/>
    <w:rsid w:val="009B308F"/>
    <w:rsid w:val="009B5653"/>
    <w:rsid w:val="009B5C06"/>
    <w:rsid w:val="009B684D"/>
    <w:rsid w:val="009B6ABF"/>
    <w:rsid w:val="009B7088"/>
    <w:rsid w:val="009C0832"/>
    <w:rsid w:val="009C17F2"/>
    <w:rsid w:val="009C3652"/>
    <w:rsid w:val="009C3E67"/>
    <w:rsid w:val="009C6076"/>
    <w:rsid w:val="009D0F09"/>
    <w:rsid w:val="009D1349"/>
    <w:rsid w:val="009D1B01"/>
    <w:rsid w:val="009D20FA"/>
    <w:rsid w:val="009D239E"/>
    <w:rsid w:val="009D3A6E"/>
    <w:rsid w:val="009D3CFB"/>
    <w:rsid w:val="009D45D4"/>
    <w:rsid w:val="009D5936"/>
    <w:rsid w:val="009D6BCD"/>
    <w:rsid w:val="009E0F15"/>
    <w:rsid w:val="009E3249"/>
    <w:rsid w:val="009E3C80"/>
    <w:rsid w:val="009E51BE"/>
    <w:rsid w:val="009F04CC"/>
    <w:rsid w:val="009F06EB"/>
    <w:rsid w:val="009F3217"/>
    <w:rsid w:val="009F55C4"/>
    <w:rsid w:val="009F6735"/>
    <w:rsid w:val="009F7BE8"/>
    <w:rsid w:val="00A03870"/>
    <w:rsid w:val="00A04E76"/>
    <w:rsid w:val="00A0643D"/>
    <w:rsid w:val="00A073DF"/>
    <w:rsid w:val="00A160EE"/>
    <w:rsid w:val="00A2268C"/>
    <w:rsid w:val="00A22737"/>
    <w:rsid w:val="00A22A53"/>
    <w:rsid w:val="00A246BE"/>
    <w:rsid w:val="00A258BD"/>
    <w:rsid w:val="00A267BC"/>
    <w:rsid w:val="00A26921"/>
    <w:rsid w:val="00A27F10"/>
    <w:rsid w:val="00A3145B"/>
    <w:rsid w:val="00A314C6"/>
    <w:rsid w:val="00A31805"/>
    <w:rsid w:val="00A34535"/>
    <w:rsid w:val="00A34877"/>
    <w:rsid w:val="00A35A55"/>
    <w:rsid w:val="00A35F46"/>
    <w:rsid w:val="00A368A3"/>
    <w:rsid w:val="00A36EAD"/>
    <w:rsid w:val="00A3738B"/>
    <w:rsid w:val="00A4366E"/>
    <w:rsid w:val="00A44FDB"/>
    <w:rsid w:val="00A47126"/>
    <w:rsid w:val="00A47C30"/>
    <w:rsid w:val="00A50B1B"/>
    <w:rsid w:val="00A50F1A"/>
    <w:rsid w:val="00A52BE6"/>
    <w:rsid w:val="00A54297"/>
    <w:rsid w:val="00A55B14"/>
    <w:rsid w:val="00A56324"/>
    <w:rsid w:val="00A56F2B"/>
    <w:rsid w:val="00A575C2"/>
    <w:rsid w:val="00A5790B"/>
    <w:rsid w:val="00A62C98"/>
    <w:rsid w:val="00A63A0A"/>
    <w:rsid w:val="00A655FC"/>
    <w:rsid w:val="00A70498"/>
    <w:rsid w:val="00A705A9"/>
    <w:rsid w:val="00A753F7"/>
    <w:rsid w:val="00A8038A"/>
    <w:rsid w:val="00A816C7"/>
    <w:rsid w:val="00A81B75"/>
    <w:rsid w:val="00A81D03"/>
    <w:rsid w:val="00A84329"/>
    <w:rsid w:val="00A85261"/>
    <w:rsid w:val="00A8551A"/>
    <w:rsid w:val="00A8726A"/>
    <w:rsid w:val="00A87569"/>
    <w:rsid w:val="00A90ADC"/>
    <w:rsid w:val="00A91557"/>
    <w:rsid w:val="00A9188B"/>
    <w:rsid w:val="00A93612"/>
    <w:rsid w:val="00A977BC"/>
    <w:rsid w:val="00AA546A"/>
    <w:rsid w:val="00AA6069"/>
    <w:rsid w:val="00AA7CB4"/>
    <w:rsid w:val="00AB14E5"/>
    <w:rsid w:val="00AB177D"/>
    <w:rsid w:val="00AB21AD"/>
    <w:rsid w:val="00AB2275"/>
    <w:rsid w:val="00AB31B7"/>
    <w:rsid w:val="00AB33EF"/>
    <w:rsid w:val="00AB3B5B"/>
    <w:rsid w:val="00AB4C77"/>
    <w:rsid w:val="00AB5318"/>
    <w:rsid w:val="00AB6775"/>
    <w:rsid w:val="00AB7BCD"/>
    <w:rsid w:val="00AC0DB5"/>
    <w:rsid w:val="00AC11DD"/>
    <w:rsid w:val="00AC14CD"/>
    <w:rsid w:val="00AC1FF7"/>
    <w:rsid w:val="00AC3065"/>
    <w:rsid w:val="00AC761B"/>
    <w:rsid w:val="00AD02C6"/>
    <w:rsid w:val="00AD1DDF"/>
    <w:rsid w:val="00AD2EB6"/>
    <w:rsid w:val="00AD5040"/>
    <w:rsid w:val="00AD5130"/>
    <w:rsid w:val="00AD61A0"/>
    <w:rsid w:val="00AE046E"/>
    <w:rsid w:val="00AE2B21"/>
    <w:rsid w:val="00AE31A1"/>
    <w:rsid w:val="00AE34E1"/>
    <w:rsid w:val="00AE3C24"/>
    <w:rsid w:val="00AE4F15"/>
    <w:rsid w:val="00AE5009"/>
    <w:rsid w:val="00AF0529"/>
    <w:rsid w:val="00AF29A1"/>
    <w:rsid w:val="00AF2A93"/>
    <w:rsid w:val="00AF2AB4"/>
    <w:rsid w:val="00AF2CC5"/>
    <w:rsid w:val="00AF4E1E"/>
    <w:rsid w:val="00AF4F0E"/>
    <w:rsid w:val="00AF515F"/>
    <w:rsid w:val="00B008C2"/>
    <w:rsid w:val="00B04EAA"/>
    <w:rsid w:val="00B052A4"/>
    <w:rsid w:val="00B064B3"/>
    <w:rsid w:val="00B072CE"/>
    <w:rsid w:val="00B07B11"/>
    <w:rsid w:val="00B11088"/>
    <w:rsid w:val="00B17836"/>
    <w:rsid w:val="00B17C55"/>
    <w:rsid w:val="00B2089A"/>
    <w:rsid w:val="00B23ABB"/>
    <w:rsid w:val="00B252B1"/>
    <w:rsid w:val="00B25EE4"/>
    <w:rsid w:val="00B27A11"/>
    <w:rsid w:val="00B4086C"/>
    <w:rsid w:val="00B409D4"/>
    <w:rsid w:val="00B41C40"/>
    <w:rsid w:val="00B43C16"/>
    <w:rsid w:val="00B44090"/>
    <w:rsid w:val="00B4565F"/>
    <w:rsid w:val="00B462E3"/>
    <w:rsid w:val="00B463E6"/>
    <w:rsid w:val="00B47563"/>
    <w:rsid w:val="00B5239B"/>
    <w:rsid w:val="00B551D7"/>
    <w:rsid w:val="00B5650E"/>
    <w:rsid w:val="00B6084E"/>
    <w:rsid w:val="00B60BE7"/>
    <w:rsid w:val="00B60C3F"/>
    <w:rsid w:val="00B611BA"/>
    <w:rsid w:val="00B61546"/>
    <w:rsid w:val="00B62AEB"/>
    <w:rsid w:val="00B63D01"/>
    <w:rsid w:val="00B65444"/>
    <w:rsid w:val="00B700FE"/>
    <w:rsid w:val="00B70460"/>
    <w:rsid w:val="00B72708"/>
    <w:rsid w:val="00B72DA5"/>
    <w:rsid w:val="00B72ECA"/>
    <w:rsid w:val="00B73502"/>
    <w:rsid w:val="00B74451"/>
    <w:rsid w:val="00B750F3"/>
    <w:rsid w:val="00B756AE"/>
    <w:rsid w:val="00B77480"/>
    <w:rsid w:val="00B77D79"/>
    <w:rsid w:val="00B8014B"/>
    <w:rsid w:val="00B81303"/>
    <w:rsid w:val="00B8199A"/>
    <w:rsid w:val="00B826D8"/>
    <w:rsid w:val="00B8271F"/>
    <w:rsid w:val="00B83B51"/>
    <w:rsid w:val="00B8613F"/>
    <w:rsid w:val="00B875A1"/>
    <w:rsid w:val="00B924A8"/>
    <w:rsid w:val="00B92A61"/>
    <w:rsid w:val="00B9417F"/>
    <w:rsid w:val="00B96A0B"/>
    <w:rsid w:val="00B97102"/>
    <w:rsid w:val="00BA03D4"/>
    <w:rsid w:val="00BA09F6"/>
    <w:rsid w:val="00BA3587"/>
    <w:rsid w:val="00BA38E2"/>
    <w:rsid w:val="00BA3931"/>
    <w:rsid w:val="00BA3C69"/>
    <w:rsid w:val="00BA518D"/>
    <w:rsid w:val="00BA764F"/>
    <w:rsid w:val="00BA7FF7"/>
    <w:rsid w:val="00BB07D2"/>
    <w:rsid w:val="00BB0DD6"/>
    <w:rsid w:val="00BB2552"/>
    <w:rsid w:val="00BB5D10"/>
    <w:rsid w:val="00BB7243"/>
    <w:rsid w:val="00BC0C04"/>
    <w:rsid w:val="00BC34C2"/>
    <w:rsid w:val="00BC46C5"/>
    <w:rsid w:val="00BC7B17"/>
    <w:rsid w:val="00BD21E7"/>
    <w:rsid w:val="00BD3750"/>
    <w:rsid w:val="00BD41CF"/>
    <w:rsid w:val="00BD4871"/>
    <w:rsid w:val="00BD601E"/>
    <w:rsid w:val="00BD61EE"/>
    <w:rsid w:val="00BD643B"/>
    <w:rsid w:val="00BD65CE"/>
    <w:rsid w:val="00BD6E9D"/>
    <w:rsid w:val="00BE1321"/>
    <w:rsid w:val="00BE4F51"/>
    <w:rsid w:val="00BE53F7"/>
    <w:rsid w:val="00BE5ADF"/>
    <w:rsid w:val="00BE5B10"/>
    <w:rsid w:val="00BE667F"/>
    <w:rsid w:val="00BE6E32"/>
    <w:rsid w:val="00BF101B"/>
    <w:rsid w:val="00BF2E54"/>
    <w:rsid w:val="00BF3103"/>
    <w:rsid w:val="00BF366E"/>
    <w:rsid w:val="00C00B22"/>
    <w:rsid w:val="00C00B6A"/>
    <w:rsid w:val="00C01E34"/>
    <w:rsid w:val="00C02219"/>
    <w:rsid w:val="00C0285A"/>
    <w:rsid w:val="00C11DF8"/>
    <w:rsid w:val="00C11FB5"/>
    <w:rsid w:val="00C13E40"/>
    <w:rsid w:val="00C1541F"/>
    <w:rsid w:val="00C16439"/>
    <w:rsid w:val="00C20899"/>
    <w:rsid w:val="00C2123A"/>
    <w:rsid w:val="00C23180"/>
    <w:rsid w:val="00C30684"/>
    <w:rsid w:val="00C316C4"/>
    <w:rsid w:val="00C32C03"/>
    <w:rsid w:val="00C3451B"/>
    <w:rsid w:val="00C408F4"/>
    <w:rsid w:val="00C41C06"/>
    <w:rsid w:val="00C43712"/>
    <w:rsid w:val="00C43748"/>
    <w:rsid w:val="00C44ED8"/>
    <w:rsid w:val="00C4541C"/>
    <w:rsid w:val="00C45DA7"/>
    <w:rsid w:val="00C463F7"/>
    <w:rsid w:val="00C4650C"/>
    <w:rsid w:val="00C4678B"/>
    <w:rsid w:val="00C5150F"/>
    <w:rsid w:val="00C51854"/>
    <w:rsid w:val="00C5240D"/>
    <w:rsid w:val="00C52C95"/>
    <w:rsid w:val="00C534F2"/>
    <w:rsid w:val="00C537D7"/>
    <w:rsid w:val="00C53CEF"/>
    <w:rsid w:val="00C54A40"/>
    <w:rsid w:val="00C54A61"/>
    <w:rsid w:val="00C604E1"/>
    <w:rsid w:val="00C617CB"/>
    <w:rsid w:val="00C62074"/>
    <w:rsid w:val="00C624A4"/>
    <w:rsid w:val="00C62FFA"/>
    <w:rsid w:val="00C639D0"/>
    <w:rsid w:val="00C64CF3"/>
    <w:rsid w:val="00C64D85"/>
    <w:rsid w:val="00C6513B"/>
    <w:rsid w:val="00C6556C"/>
    <w:rsid w:val="00C65E82"/>
    <w:rsid w:val="00C70512"/>
    <w:rsid w:val="00C7103B"/>
    <w:rsid w:val="00C71EBA"/>
    <w:rsid w:val="00C73D50"/>
    <w:rsid w:val="00C7441E"/>
    <w:rsid w:val="00C7685E"/>
    <w:rsid w:val="00C77124"/>
    <w:rsid w:val="00C80F7E"/>
    <w:rsid w:val="00C81027"/>
    <w:rsid w:val="00C81604"/>
    <w:rsid w:val="00C83C49"/>
    <w:rsid w:val="00C84753"/>
    <w:rsid w:val="00C8777B"/>
    <w:rsid w:val="00C95CDA"/>
    <w:rsid w:val="00C9647D"/>
    <w:rsid w:val="00C96E29"/>
    <w:rsid w:val="00C97AA7"/>
    <w:rsid w:val="00CA0ADA"/>
    <w:rsid w:val="00CA1243"/>
    <w:rsid w:val="00CA14BA"/>
    <w:rsid w:val="00CA1861"/>
    <w:rsid w:val="00CA3024"/>
    <w:rsid w:val="00CA416B"/>
    <w:rsid w:val="00CA4796"/>
    <w:rsid w:val="00CA5254"/>
    <w:rsid w:val="00CB2EB4"/>
    <w:rsid w:val="00CB32FA"/>
    <w:rsid w:val="00CB525F"/>
    <w:rsid w:val="00CB623B"/>
    <w:rsid w:val="00CC2174"/>
    <w:rsid w:val="00CC3BFD"/>
    <w:rsid w:val="00CD1339"/>
    <w:rsid w:val="00CD66A3"/>
    <w:rsid w:val="00CE0AA4"/>
    <w:rsid w:val="00CE0BF4"/>
    <w:rsid w:val="00CE2CFB"/>
    <w:rsid w:val="00CE33F1"/>
    <w:rsid w:val="00CE4E18"/>
    <w:rsid w:val="00CE581A"/>
    <w:rsid w:val="00CE6B76"/>
    <w:rsid w:val="00CE6F1D"/>
    <w:rsid w:val="00CF2E42"/>
    <w:rsid w:val="00CF3006"/>
    <w:rsid w:val="00CF377C"/>
    <w:rsid w:val="00CF384F"/>
    <w:rsid w:val="00CF5AC4"/>
    <w:rsid w:val="00CF5C86"/>
    <w:rsid w:val="00CF61FF"/>
    <w:rsid w:val="00D02754"/>
    <w:rsid w:val="00D03157"/>
    <w:rsid w:val="00D03749"/>
    <w:rsid w:val="00D03867"/>
    <w:rsid w:val="00D041FB"/>
    <w:rsid w:val="00D0427D"/>
    <w:rsid w:val="00D0432B"/>
    <w:rsid w:val="00D0460B"/>
    <w:rsid w:val="00D0468F"/>
    <w:rsid w:val="00D0574A"/>
    <w:rsid w:val="00D118C5"/>
    <w:rsid w:val="00D11E98"/>
    <w:rsid w:val="00D12C5D"/>
    <w:rsid w:val="00D1668D"/>
    <w:rsid w:val="00D16B63"/>
    <w:rsid w:val="00D173BE"/>
    <w:rsid w:val="00D21DDC"/>
    <w:rsid w:val="00D23C9C"/>
    <w:rsid w:val="00D259B0"/>
    <w:rsid w:val="00D26667"/>
    <w:rsid w:val="00D2765E"/>
    <w:rsid w:val="00D31090"/>
    <w:rsid w:val="00D314C0"/>
    <w:rsid w:val="00D3523E"/>
    <w:rsid w:val="00D37A54"/>
    <w:rsid w:val="00D37AB1"/>
    <w:rsid w:val="00D37F08"/>
    <w:rsid w:val="00D4046D"/>
    <w:rsid w:val="00D40BAE"/>
    <w:rsid w:val="00D40E61"/>
    <w:rsid w:val="00D41F0A"/>
    <w:rsid w:val="00D45A7B"/>
    <w:rsid w:val="00D462C3"/>
    <w:rsid w:val="00D47CF3"/>
    <w:rsid w:val="00D505D5"/>
    <w:rsid w:val="00D54A5E"/>
    <w:rsid w:val="00D54B46"/>
    <w:rsid w:val="00D557ED"/>
    <w:rsid w:val="00D62175"/>
    <w:rsid w:val="00D65FE3"/>
    <w:rsid w:val="00D6645A"/>
    <w:rsid w:val="00D67A54"/>
    <w:rsid w:val="00D71235"/>
    <w:rsid w:val="00D712B3"/>
    <w:rsid w:val="00D727C4"/>
    <w:rsid w:val="00D746E1"/>
    <w:rsid w:val="00D74AF3"/>
    <w:rsid w:val="00D7648C"/>
    <w:rsid w:val="00D807CB"/>
    <w:rsid w:val="00D809EB"/>
    <w:rsid w:val="00D84317"/>
    <w:rsid w:val="00D85021"/>
    <w:rsid w:val="00D928C4"/>
    <w:rsid w:val="00D94248"/>
    <w:rsid w:val="00D94418"/>
    <w:rsid w:val="00D96316"/>
    <w:rsid w:val="00D9682B"/>
    <w:rsid w:val="00D97E3A"/>
    <w:rsid w:val="00DA054A"/>
    <w:rsid w:val="00DA3692"/>
    <w:rsid w:val="00DA4045"/>
    <w:rsid w:val="00DA4364"/>
    <w:rsid w:val="00DA4CBA"/>
    <w:rsid w:val="00DA599D"/>
    <w:rsid w:val="00DA5F47"/>
    <w:rsid w:val="00DA685E"/>
    <w:rsid w:val="00DB2393"/>
    <w:rsid w:val="00DB2957"/>
    <w:rsid w:val="00DB2F5A"/>
    <w:rsid w:val="00DC0E14"/>
    <w:rsid w:val="00DC12DC"/>
    <w:rsid w:val="00DC2369"/>
    <w:rsid w:val="00DC2423"/>
    <w:rsid w:val="00DD0868"/>
    <w:rsid w:val="00DD110D"/>
    <w:rsid w:val="00DD14C6"/>
    <w:rsid w:val="00DD2141"/>
    <w:rsid w:val="00DD47A4"/>
    <w:rsid w:val="00DD5864"/>
    <w:rsid w:val="00DD58BD"/>
    <w:rsid w:val="00DD7A4A"/>
    <w:rsid w:val="00DE0C5D"/>
    <w:rsid w:val="00DE28F0"/>
    <w:rsid w:val="00DE483A"/>
    <w:rsid w:val="00DE7492"/>
    <w:rsid w:val="00DF0B7F"/>
    <w:rsid w:val="00DF470C"/>
    <w:rsid w:val="00DF473C"/>
    <w:rsid w:val="00DF48D7"/>
    <w:rsid w:val="00DF7551"/>
    <w:rsid w:val="00DF783D"/>
    <w:rsid w:val="00E00FF0"/>
    <w:rsid w:val="00E01812"/>
    <w:rsid w:val="00E01F5E"/>
    <w:rsid w:val="00E03E9B"/>
    <w:rsid w:val="00E0656C"/>
    <w:rsid w:val="00E06B92"/>
    <w:rsid w:val="00E12A61"/>
    <w:rsid w:val="00E12CC2"/>
    <w:rsid w:val="00E1436C"/>
    <w:rsid w:val="00E14CE7"/>
    <w:rsid w:val="00E1547E"/>
    <w:rsid w:val="00E15E58"/>
    <w:rsid w:val="00E20F22"/>
    <w:rsid w:val="00E21946"/>
    <w:rsid w:val="00E22801"/>
    <w:rsid w:val="00E31BD2"/>
    <w:rsid w:val="00E31E2C"/>
    <w:rsid w:val="00E336FC"/>
    <w:rsid w:val="00E33AB2"/>
    <w:rsid w:val="00E367C6"/>
    <w:rsid w:val="00E37C55"/>
    <w:rsid w:val="00E41631"/>
    <w:rsid w:val="00E41D34"/>
    <w:rsid w:val="00E42D6A"/>
    <w:rsid w:val="00E42DC4"/>
    <w:rsid w:val="00E442AE"/>
    <w:rsid w:val="00E451B9"/>
    <w:rsid w:val="00E47080"/>
    <w:rsid w:val="00E50320"/>
    <w:rsid w:val="00E53C88"/>
    <w:rsid w:val="00E5424B"/>
    <w:rsid w:val="00E54EEE"/>
    <w:rsid w:val="00E54FF9"/>
    <w:rsid w:val="00E561DC"/>
    <w:rsid w:val="00E562FF"/>
    <w:rsid w:val="00E568E5"/>
    <w:rsid w:val="00E571A7"/>
    <w:rsid w:val="00E57A58"/>
    <w:rsid w:val="00E6009B"/>
    <w:rsid w:val="00E62C9B"/>
    <w:rsid w:val="00E641A3"/>
    <w:rsid w:val="00E667EE"/>
    <w:rsid w:val="00E674BE"/>
    <w:rsid w:val="00E674DC"/>
    <w:rsid w:val="00E72BA7"/>
    <w:rsid w:val="00E73410"/>
    <w:rsid w:val="00E73BFC"/>
    <w:rsid w:val="00E73D4E"/>
    <w:rsid w:val="00E778F8"/>
    <w:rsid w:val="00E8305C"/>
    <w:rsid w:val="00E83BAE"/>
    <w:rsid w:val="00E8587F"/>
    <w:rsid w:val="00E86989"/>
    <w:rsid w:val="00E87A7B"/>
    <w:rsid w:val="00E90EB6"/>
    <w:rsid w:val="00E93751"/>
    <w:rsid w:val="00E9503B"/>
    <w:rsid w:val="00E95199"/>
    <w:rsid w:val="00EA398C"/>
    <w:rsid w:val="00EA42A7"/>
    <w:rsid w:val="00EA5565"/>
    <w:rsid w:val="00EB0A60"/>
    <w:rsid w:val="00EB5558"/>
    <w:rsid w:val="00EB601B"/>
    <w:rsid w:val="00EB6EA9"/>
    <w:rsid w:val="00EB759C"/>
    <w:rsid w:val="00EB7AA7"/>
    <w:rsid w:val="00EC072E"/>
    <w:rsid w:val="00EC201D"/>
    <w:rsid w:val="00EC27F8"/>
    <w:rsid w:val="00EC4FF0"/>
    <w:rsid w:val="00EC52D3"/>
    <w:rsid w:val="00EC5949"/>
    <w:rsid w:val="00EC6824"/>
    <w:rsid w:val="00EC738B"/>
    <w:rsid w:val="00ED0149"/>
    <w:rsid w:val="00ED17AF"/>
    <w:rsid w:val="00ED1E11"/>
    <w:rsid w:val="00ED2951"/>
    <w:rsid w:val="00ED43C2"/>
    <w:rsid w:val="00ED48A4"/>
    <w:rsid w:val="00ED5A2A"/>
    <w:rsid w:val="00ED62FD"/>
    <w:rsid w:val="00ED6669"/>
    <w:rsid w:val="00EE3F9E"/>
    <w:rsid w:val="00EE41E8"/>
    <w:rsid w:val="00EF0805"/>
    <w:rsid w:val="00EF0AA0"/>
    <w:rsid w:val="00EF1342"/>
    <w:rsid w:val="00EF157C"/>
    <w:rsid w:val="00EF17C2"/>
    <w:rsid w:val="00EF224C"/>
    <w:rsid w:val="00EF4149"/>
    <w:rsid w:val="00EF51E8"/>
    <w:rsid w:val="00EF57DA"/>
    <w:rsid w:val="00EF5A7F"/>
    <w:rsid w:val="00EF76A0"/>
    <w:rsid w:val="00F005AF"/>
    <w:rsid w:val="00F044CB"/>
    <w:rsid w:val="00F04C26"/>
    <w:rsid w:val="00F0638C"/>
    <w:rsid w:val="00F10E44"/>
    <w:rsid w:val="00F116DF"/>
    <w:rsid w:val="00F140E2"/>
    <w:rsid w:val="00F14676"/>
    <w:rsid w:val="00F14B8A"/>
    <w:rsid w:val="00F15A3E"/>
    <w:rsid w:val="00F16AEB"/>
    <w:rsid w:val="00F20C0A"/>
    <w:rsid w:val="00F2256D"/>
    <w:rsid w:val="00F23BFB"/>
    <w:rsid w:val="00F24462"/>
    <w:rsid w:val="00F26EB2"/>
    <w:rsid w:val="00F271B6"/>
    <w:rsid w:val="00F30B94"/>
    <w:rsid w:val="00F325BE"/>
    <w:rsid w:val="00F35359"/>
    <w:rsid w:val="00F40590"/>
    <w:rsid w:val="00F40FCF"/>
    <w:rsid w:val="00F417C2"/>
    <w:rsid w:val="00F42035"/>
    <w:rsid w:val="00F42832"/>
    <w:rsid w:val="00F4338C"/>
    <w:rsid w:val="00F44303"/>
    <w:rsid w:val="00F446D8"/>
    <w:rsid w:val="00F44FA0"/>
    <w:rsid w:val="00F4539A"/>
    <w:rsid w:val="00F45C46"/>
    <w:rsid w:val="00F45D01"/>
    <w:rsid w:val="00F50FC9"/>
    <w:rsid w:val="00F52767"/>
    <w:rsid w:val="00F54A0E"/>
    <w:rsid w:val="00F55E7B"/>
    <w:rsid w:val="00F5643F"/>
    <w:rsid w:val="00F56BE8"/>
    <w:rsid w:val="00F5710E"/>
    <w:rsid w:val="00F57DFA"/>
    <w:rsid w:val="00F618C0"/>
    <w:rsid w:val="00F63B09"/>
    <w:rsid w:val="00F6545F"/>
    <w:rsid w:val="00F65BC1"/>
    <w:rsid w:val="00F715BA"/>
    <w:rsid w:val="00F72244"/>
    <w:rsid w:val="00F73F87"/>
    <w:rsid w:val="00F75B63"/>
    <w:rsid w:val="00F76FB5"/>
    <w:rsid w:val="00F82579"/>
    <w:rsid w:val="00F82C02"/>
    <w:rsid w:val="00F83334"/>
    <w:rsid w:val="00F83DFA"/>
    <w:rsid w:val="00F83EE0"/>
    <w:rsid w:val="00F84442"/>
    <w:rsid w:val="00F84E1A"/>
    <w:rsid w:val="00F8709F"/>
    <w:rsid w:val="00F87FA0"/>
    <w:rsid w:val="00F92109"/>
    <w:rsid w:val="00F93415"/>
    <w:rsid w:val="00FA0BA6"/>
    <w:rsid w:val="00FA1A3D"/>
    <w:rsid w:val="00FA22FC"/>
    <w:rsid w:val="00FA28C6"/>
    <w:rsid w:val="00FA2BF5"/>
    <w:rsid w:val="00FA3993"/>
    <w:rsid w:val="00FA6B82"/>
    <w:rsid w:val="00FB0395"/>
    <w:rsid w:val="00FB1D48"/>
    <w:rsid w:val="00FB5C2C"/>
    <w:rsid w:val="00FB5D43"/>
    <w:rsid w:val="00FB5FC0"/>
    <w:rsid w:val="00FC0E54"/>
    <w:rsid w:val="00FC1830"/>
    <w:rsid w:val="00FC25FF"/>
    <w:rsid w:val="00FC3B97"/>
    <w:rsid w:val="00FC47A9"/>
    <w:rsid w:val="00FC4A3F"/>
    <w:rsid w:val="00FC4FBF"/>
    <w:rsid w:val="00FC73BE"/>
    <w:rsid w:val="00FD03D8"/>
    <w:rsid w:val="00FD2631"/>
    <w:rsid w:val="00FD609C"/>
    <w:rsid w:val="00FD6895"/>
    <w:rsid w:val="00FD72DD"/>
    <w:rsid w:val="00FE0864"/>
    <w:rsid w:val="00FE1464"/>
    <w:rsid w:val="00FE1552"/>
    <w:rsid w:val="00FE2809"/>
    <w:rsid w:val="00FE51AE"/>
    <w:rsid w:val="00FE6193"/>
    <w:rsid w:val="00FE62D6"/>
    <w:rsid w:val="00FE6580"/>
    <w:rsid w:val="00FE7620"/>
    <w:rsid w:val="00FE7D46"/>
    <w:rsid w:val="00FF1210"/>
    <w:rsid w:val="00FF1282"/>
    <w:rsid w:val="00FF3C8C"/>
    <w:rsid w:val="00FF4218"/>
    <w:rsid w:val="00FF46D4"/>
    <w:rsid w:val="00FF5D63"/>
    <w:rsid w:val="00FF607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B5594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Emphasis"/>
    <w:basedOn w:val="a0"/>
    <w:uiPriority w:val="20"/>
    <w:qFormat/>
    <w:rsid w:val="004317F0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7540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40A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40A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40A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40A5"/>
    <w:rPr>
      <w:rFonts w:ascii="Times New Roman" w:eastAsia="Times New Roman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EB99-663E-4722-ABE6-3A194CEA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5601</TotalTime>
  <Pages>18</Pages>
  <Words>19504</Words>
  <Characters>11118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sector_mo</cp:lastModifiedBy>
  <cp:revision>1396</cp:revision>
  <cp:lastPrinted>2025-08-12T13:39:00Z</cp:lastPrinted>
  <dcterms:created xsi:type="dcterms:W3CDTF">2021-11-04T09:24:00Z</dcterms:created>
  <dcterms:modified xsi:type="dcterms:W3CDTF">2025-08-20T07:14:00Z</dcterms:modified>
</cp:coreProperties>
</file>