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7B" w:rsidRPr="00B0605C" w:rsidRDefault="001136BE" w:rsidP="001136B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B060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</w:t>
      </w:r>
      <w:r w:rsidR="007921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="00C03F7B" w:rsidRPr="00B0605C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03F7B" w:rsidRPr="00B0605C" w:rsidRDefault="00792161" w:rsidP="00B0605C">
      <w:pPr>
        <w:spacing w:after="0"/>
        <w:ind w:left="4248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="00C03F7B" w:rsidRPr="00B0605C"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1136BE" w:rsidRPr="00213290" w:rsidRDefault="00213290" w:rsidP="00213290">
      <w:pPr>
        <w:tabs>
          <w:tab w:val="left" w:pos="53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13290">
        <w:rPr>
          <w:rFonts w:ascii="Times New Roman" w:hAnsi="Times New Roman" w:cs="Times New Roman"/>
          <w:i/>
          <w:sz w:val="28"/>
          <w:szCs w:val="28"/>
          <w:lang w:val="uk-UA"/>
        </w:rPr>
        <w:t>22.08.2025 №1065</w:t>
      </w:r>
    </w:p>
    <w:p w:rsidR="00051CD7" w:rsidRPr="00B0605C" w:rsidRDefault="00051CD7" w:rsidP="001136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136BE" w:rsidRPr="00B0605C" w:rsidRDefault="001136BE" w:rsidP="00AA76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ПОРЯДОК</w:t>
      </w:r>
    </w:p>
    <w:p w:rsidR="00475E7A" w:rsidRPr="00722C3C" w:rsidRDefault="001136BE" w:rsidP="00595B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надання та використання у 2025 році </w:t>
      </w:r>
      <w:r w:rsid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 w:rsidR="00814805" w:rsidRP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>убвенці</w:t>
      </w:r>
      <w:r w:rsid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>ї</w:t>
      </w:r>
      <w:r w:rsidR="00814805" w:rsidRP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бюджету Криворізької міської територіальної громади бюджету </w:t>
      </w:r>
      <w:proofErr w:type="spellStart"/>
      <w:r w:rsidR="000D1879">
        <w:rPr>
          <w:rFonts w:ascii="Times New Roman" w:hAnsi="Times New Roman" w:cs="Times New Roman"/>
          <w:b/>
          <w:i/>
          <w:sz w:val="28"/>
          <w:szCs w:val="28"/>
          <w:lang w:val="uk-UA"/>
        </w:rPr>
        <w:t>Довгинцівського</w:t>
      </w:r>
      <w:proofErr w:type="spellEnd"/>
      <w:r w:rsidR="00814805" w:rsidRP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району у місті </w:t>
      </w:r>
      <w:r w:rsidR="00D21C3A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Кривий  Рі</w:t>
      </w:r>
      <w:r w:rsidR="00D21C3A" w:rsidRPr="00D21C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 </w:t>
      </w:r>
      <w:r w:rsidR="00C021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0368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14805" w:rsidRP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>на</w:t>
      </w:r>
      <w:r w:rsidR="00C021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14805" w:rsidRP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0368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14805" w:rsidRP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проведення</w:t>
      </w:r>
      <w:r w:rsidR="0030368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14805" w:rsidRP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021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D1879">
        <w:rPr>
          <w:rFonts w:ascii="Times New Roman" w:hAnsi="Times New Roman" w:cs="Times New Roman"/>
          <w:b/>
          <w:i/>
          <w:sz w:val="28"/>
          <w:szCs w:val="28"/>
          <w:lang w:val="uk-UA"/>
        </w:rPr>
        <w:t>капітального</w:t>
      </w:r>
      <w:r w:rsidR="0030368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021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D187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14805" w:rsidRP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 w:rsidR="000D1879">
        <w:rPr>
          <w:rFonts w:ascii="Times New Roman" w:hAnsi="Times New Roman" w:cs="Times New Roman"/>
          <w:b/>
          <w:i/>
          <w:sz w:val="28"/>
          <w:szCs w:val="28"/>
          <w:lang w:val="uk-UA"/>
        </w:rPr>
        <w:t>емонту</w:t>
      </w:r>
      <w:r w:rsidR="00814805" w:rsidRP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0368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14805" w:rsidRP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>будівлі</w:t>
      </w:r>
      <w:r w:rsidR="0030368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14805" w:rsidRP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379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14805" w:rsidRP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>за</w:t>
      </w:r>
      <w:r w:rsidR="0030368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14805" w:rsidRP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814805" w:rsidRP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>адресою</w:t>
      </w:r>
      <w:proofErr w:type="spellEnd"/>
      <w:r w:rsidR="00814805" w:rsidRP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6158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14805" w:rsidRP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>вул</w:t>
      </w:r>
      <w:r w:rsidR="000D187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Дніпровське шосе </w:t>
      </w:r>
      <w:r w:rsidR="00814805" w:rsidRP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буд </w:t>
      </w:r>
      <w:r w:rsidR="000D1879">
        <w:rPr>
          <w:rFonts w:ascii="Times New Roman" w:hAnsi="Times New Roman" w:cs="Times New Roman"/>
          <w:b/>
          <w:i/>
          <w:sz w:val="28"/>
          <w:szCs w:val="28"/>
          <w:lang w:val="uk-UA"/>
        </w:rPr>
        <w:t>11</w:t>
      </w:r>
      <w:r w:rsidR="008148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1136BE" w:rsidRPr="00B0605C" w:rsidRDefault="001136BE" w:rsidP="00595B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4523D" w:rsidRPr="00B0605C" w:rsidRDefault="00C46D68" w:rsidP="00C46D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75E7A" w:rsidRPr="00B0605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95E41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5E7A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Цей Порядок визначає механізм надання та використання у 2025 році </w:t>
      </w:r>
      <w:r w:rsidR="00C4701A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субвенції </w:t>
      </w:r>
      <w:r w:rsidRPr="00C46D68">
        <w:rPr>
          <w:rFonts w:ascii="Times New Roman" w:hAnsi="Times New Roman" w:cs="Times New Roman"/>
          <w:sz w:val="28"/>
          <w:szCs w:val="28"/>
          <w:lang w:val="uk-UA"/>
        </w:rPr>
        <w:t xml:space="preserve">з бюджету Криворізької міської територіальної громади бюджету </w:t>
      </w:r>
      <w:proofErr w:type="spellStart"/>
      <w:r w:rsidR="007B4F59">
        <w:rPr>
          <w:rFonts w:ascii="Times New Roman" w:hAnsi="Times New Roman" w:cs="Times New Roman"/>
          <w:sz w:val="28"/>
          <w:szCs w:val="28"/>
          <w:lang w:val="uk-UA"/>
        </w:rPr>
        <w:t>Довгинцівського</w:t>
      </w:r>
      <w:proofErr w:type="spellEnd"/>
      <w:r w:rsidRPr="00C46D68">
        <w:rPr>
          <w:rFonts w:ascii="Times New Roman" w:hAnsi="Times New Roman" w:cs="Times New Roman"/>
          <w:sz w:val="28"/>
          <w:szCs w:val="28"/>
          <w:lang w:val="uk-UA"/>
        </w:rPr>
        <w:t xml:space="preserve"> району у місті </w:t>
      </w:r>
      <w:r w:rsidR="004F6AAE">
        <w:rPr>
          <w:rFonts w:ascii="Times New Roman" w:hAnsi="Times New Roman" w:cs="Times New Roman"/>
          <w:sz w:val="28"/>
          <w:szCs w:val="28"/>
          <w:lang w:val="uk-UA"/>
        </w:rPr>
        <w:t xml:space="preserve">Кривий Ріг </w:t>
      </w:r>
      <w:r w:rsidRPr="00C46D68">
        <w:rPr>
          <w:rFonts w:ascii="Times New Roman" w:hAnsi="Times New Roman" w:cs="Times New Roman"/>
          <w:sz w:val="28"/>
          <w:szCs w:val="28"/>
          <w:lang w:val="uk-UA"/>
        </w:rPr>
        <w:t xml:space="preserve">на проведення </w:t>
      </w:r>
      <w:r w:rsidR="007B4F59">
        <w:rPr>
          <w:rFonts w:ascii="Times New Roman" w:hAnsi="Times New Roman" w:cs="Times New Roman"/>
          <w:sz w:val="28"/>
          <w:szCs w:val="28"/>
          <w:lang w:val="uk-UA"/>
        </w:rPr>
        <w:t>капітального ремонту</w:t>
      </w:r>
      <w:r w:rsidRPr="00C46D68">
        <w:rPr>
          <w:rFonts w:ascii="Times New Roman" w:hAnsi="Times New Roman" w:cs="Times New Roman"/>
          <w:sz w:val="28"/>
          <w:szCs w:val="28"/>
          <w:lang w:val="uk-UA"/>
        </w:rPr>
        <w:t xml:space="preserve"> будівлі за </w:t>
      </w:r>
      <w:proofErr w:type="spellStart"/>
      <w:r w:rsidRPr="00C46D6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C46D68">
        <w:rPr>
          <w:rFonts w:ascii="Times New Roman" w:hAnsi="Times New Roman" w:cs="Times New Roman"/>
          <w:sz w:val="28"/>
          <w:szCs w:val="28"/>
          <w:lang w:val="uk-UA"/>
        </w:rPr>
        <w:t xml:space="preserve">: вул. </w:t>
      </w:r>
      <w:r w:rsidR="007B4F59">
        <w:rPr>
          <w:rFonts w:ascii="Times New Roman" w:hAnsi="Times New Roman" w:cs="Times New Roman"/>
          <w:sz w:val="28"/>
          <w:szCs w:val="28"/>
          <w:lang w:val="uk-UA"/>
        </w:rPr>
        <w:t>Дніпровське шосе</w:t>
      </w:r>
      <w:r w:rsidRPr="00C46D68">
        <w:rPr>
          <w:rFonts w:ascii="Times New Roman" w:hAnsi="Times New Roman" w:cs="Times New Roman"/>
          <w:sz w:val="28"/>
          <w:szCs w:val="28"/>
          <w:lang w:val="uk-UA"/>
        </w:rPr>
        <w:t xml:space="preserve">, буд </w:t>
      </w:r>
      <w:r w:rsidR="007B4F59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C46D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23D" w:rsidRPr="00B0605C">
        <w:rPr>
          <w:rFonts w:ascii="Times New Roman" w:hAnsi="Times New Roman" w:cs="Times New Roman"/>
          <w:sz w:val="28"/>
          <w:szCs w:val="28"/>
          <w:lang w:val="uk-UA"/>
        </w:rPr>
        <w:t>(надалі – Субвенція)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5E7A" w:rsidRPr="00B0605C" w:rsidRDefault="00475E7A" w:rsidP="0011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2. Головним розпорядником </w:t>
      </w:r>
      <w:r w:rsidR="005F20B9" w:rsidRPr="00B0605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убвенції за кодом </w:t>
      </w:r>
      <w:r w:rsidR="007D1CA7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типової 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програмної  класифікації видатків  та кредитування місцевих бюджетів 9770  </w:t>
      </w:r>
      <w:r w:rsidR="00846CC7" w:rsidRPr="00B0605C">
        <w:rPr>
          <w:rFonts w:ascii="Times New Roman" w:hAnsi="Times New Roman" w:cs="Times New Roman"/>
          <w:sz w:val="28"/>
          <w:szCs w:val="28"/>
          <w:lang w:val="uk-UA"/>
        </w:rPr>
        <w:t>«Інші субвенції з місцевого бюджету</w:t>
      </w:r>
      <w:r w:rsidR="005F20B9" w:rsidRPr="00B0605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349C7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>є вико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>нком Криворізької міської ради</w:t>
      </w:r>
      <w:r w:rsidR="005F20B9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211C1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(надалі </w:t>
      </w:r>
      <w:r w:rsidR="005F20B9" w:rsidRPr="00B06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головний </w:t>
      </w:r>
      <w:r w:rsidR="00A6428D" w:rsidRPr="00B0605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>озпорядник</w:t>
      </w:r>
      <w:r w:rsidR="008E46D6">
        <w:rPr>
          <w:rFonts w:ascii="Times New Roman" w:hAnsi="Times New Roman" w:cs="Times New Roman"/>
          <w:sz w:val="28"/>
          <w:szCs w:val="28"/>
          <w:lang w:val="uk-UA"/>
        </w:rPr>
        <w:t xml:space="preserve"> бюджетних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коштів).</w:t>
      </w:r>
    </w:p>
    <w:p w:rsidR="00475E7A" w:rsidRPr="00B0605C" w:rsidRDefault="00475E7A" w:rsidP="0011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E50CE8" w:rsidRPr="00E50CE8">
        <w:rPr>
          <w:rFonts w:ascii="Times New Roman" w:hAnsi="Times New Roman" w:cs="Times New Roman"/>
          <w:sz w:val="28"/>
          <w:szCs w:val="28"/>
          <w:lang w:val="uk-UA"/>
        </w:rPr>
        <w:t xml:space="preserve">Отримувач Субвенції за бюджетом району в місті Кривий Ріг є виконком </w:t>
      </w:r>
      <w:proofErr w:type="spellStart"/>
      <w:r w:rsidR="00E50CE8" w:rsidRPr="00F11550">
        <w:rPr>
          <w:rFonts w:ascii="Times New Roman" w:hAnsi="Times New Roman" w:cs="Times New Roman"/>
          <w:sz w:val="28"/>
          <w:szCs w:val="28"/>
          <w:lang w:val="uk-UA"/>
        </w:rPr>
        <w:t>Довгинцівської</w:t>
      </w:r>
      <w:proofErr w:type="spellEnd"/>
      <w:r w:rsidR="00E50CE8" w:rsidRPr="00F11550">
        <w:rPr>
          <w:rFonts w:ascii="Times New Roman" w:hAnsi="Times New Roman" w:cs="Times New Roman"/>
          <w:sz w:val="28"/>
          <w:szCs w:val="28"/>
          <w:lang w:val="uk-UA"/>
        </w:rPr>
        <w:t xml:space="preserve"> районної </w:t>
      </w:r>
      <w:r w:rsidR="00E50CE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50CE8" w:rsidRPr="00F11550">
        <w:rPr>
          <w:rFonts w:ascii="Times New Roman" w:hAnsi="Times New Roman" w:cs="Times New Roman"/>
          <w:sz w:val="28"/>
          <w:szCs w:val="28"/>
          <w:lang w:val="uk-UA"/>
        </w:rPr>
        <w:t xml:space="preserve"> місті ра</w:t>
      </w:r>
      <w:r w:rsidR="00E50CE8">
        <w:rPr>
          <w:rFonts w:ascii="Times New Roman" w:hAnsi="Times New Roman" w:cs="Times New Roman"/>
          <w:sz w:val="28"/>
          <w:szCs w:val="28"/>
          <w:lang w:val="uk-UA"/>
        </w:rPr>
        <w:t>ди</w:t>
      </w:r>
      <w:r w:rsidR="00E50CE8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(надалі – </w:t>
      </w:r>
      <w:r w:rsidR="00E50CE8">
        <w:rPr>
          <w:rFonts w:ascii="Times New Roman" w:hAnsi="Times New Roman" w:cs="Times New Roman"/>
          <w:sz w:val="28"/>
          <w:szCs w:val="28"/>
          <w:lang w:val="uk-UA"/>
        </w:rPr>
        <w:t>отримувач</w:t>
      </w:r>
      <w:r w:rsidR="00E50CE8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Субвенції).</w:t>
      </w:r>
    </w:p>
    <w:p w:rsidR="000E07EE" w:rsidRDefault="00C4701A" w:rsidP="001136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4. Бюджетні кошти спрямовуються </w:t>
      </w:r>
      <w:r w:rsidR="00090BB5" w:rsidRPr="00C46D6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1B5BFC">
        <w:rPr>
          <w:rFonts w:ascii="Times New Roman" w:hAnsi="Times New Roman" w:cs="Times New Roman"/>
          <w:sz w:val="28"/>
          <w:szCs w:val="28"/>
          <w:lang w:val="uk-UA"/>
        </w:rPr>
        <w:t xml:space="preserve">усунення пошкоджень, </w:t>
      </w:r>
      <w:r w:rsidR="0079216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5233E">
        <w:rPr>
          <w:rFonts w:ascii="Times New Roman" w:hAnsi="Times New Roman" w:cs="Times New Roman"/>
          <w:sz w:val="28"/>
          <w:szCs w:val="28"/>
          <w:lang w:val="uk-UA"/>
        </w:rPr>
        <w:t>наслідок ракетного обстрілу 12</w:t>
      </w:r>
      <w:r w:rsidR="00792161">
        <w:rPr>
          <w:rFonts w:ascii="Times New Roman" w:hAnsi="Times New Roman" w:cs="Times New Roman"/>
          <w:sz w:val="28"/>
          <w:szCs w:val="28"/>
          <w:lang w:val="uk-UA"/>
        </w:rPr>
        <w:t>.03.</w:t>
      </w:r>
      <w:r w:rsidR="00D5233E">
        <w:rPr>
          <w:rFonts w:ascii="Times New Roman" w:hAnsi="Times New Roman" w:cs="Times New Roman"/>
          <w:sz w:val="28"/>
          <w:szCs w:val="28"/>
          <w:lang w:val="uk-UA"/>
        </w:rPr>
        <w:t xml:space="preserve">2025, а саме: </w:t>
      </w:r>
      <w:r w:rsidR="00E7196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5233E" w:rsidRPr="00F11550"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</w:t>
      </w:r>
      <w:r w:rsidR="00090BB5" w:rsidRPr="00C46D68">
        <w:rPr>
          <w:rFonts w:ascii="Times New Roman" w:hAnsi="Times New Roman" w:cs="Times New Roman"/>
          <w:sz w:val="28"/>
          <w:szCs w:val="28"/>
          <w:lang w:val="uk-UA"/>
        </w:rPr>
        <w:t xml:space="preserve">будівлі </w:t>
      </w:r>
      <w:r w:rsidR="00C53AF8" w:rsidRPr="00F11550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</w:t>
      </w:r>
      <w:r w:rsidR="004D7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AF8" w:rsidRPr="00F11550">
        <w:rPr>
          <w:rFonts w:ascii="Times New Roman" w:hAnsi="Times New Roman" w:cs="Times New Roman"/>
          <w:sz w:val="28"/>
          <w:szCs w:val="28"/>
          <w:lang w:val="uk-UA"/>
        </w:rPr>
        <w:t xml:space="preserve">комітету </w:t>
      </w:r>
      <w:r w:rsidR="004D7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53AF8" w:rsidRPr="00F11550">
        <w:rPr>
          <w:rFonts w:ascii="Times New Roman" w:hAnsi="Times New Roman" w:cs="Times New Roman"/>
          <w:sz w:val="28"/>
          <w:szCs w:val="28"/>
          <w:lang w:val="uk-UA"/>
        </w:rPr>
        <w:t>Довгинцівської</w:t>
      </w:r>
      <w:proofErr w:type="spellEnd"/>
      <w:r w:rsidR="00C53AF8" w:rsidRPr="00F11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7E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3AF8" w:rsidRPr="00F11550">
        <w:rPr>
          <w:rFonts w:ascii="Times New Roman" w:hAnsi="Times New Roman" w:cs="Times New Roman"/>
          <w:sz w:val="28"/>
          <w:szCs w:val="28"/>
          <w:lang w:val="uk-UA"/>
        </w:rPr>
        <w:t xml:space="preserve">районної </w:t>
      </w:r>
      <w:r w:rsidR="004D7E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9216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53AF8" w:rsidRPr="00F11550">
        <w:rPr>
          <w:rFonts w:ascii="Times New Roman" w:hAnsi="Times New Roman" w:cs="Times New Roman"/>
          <w:sz w:val="28"/>
          <w:szCs w:val="28"/>
          <w:lang w:val="uk-UA"/>
        </w:rPr>
        <w:t xml:space="preserve"> місті ради</w:t>
      </w:r>
      <w:r w:rsidR="00C53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BB5" w:rsidRPr="00C46D68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090BB5" w:rsidRPr="00C46D6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D5233E" w:rsidRPr="00F17C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53AF8" w:rsidRPr="00F17C4A">
        <w:rPr>
          <w:rFonts w:ascii="Times New Roman" w:hAnsi="Times New Roman" w:cs="Times New Roman"/>
          <w:sz w:val="28"/>
          <w:szCs w:val="28"/>
          <w:lang w:val="uk-UA"/>
        </w:rPr>
        <w:t>вул. Дніпровське шосе, буд.11</w:t>
      </w:r>
      <w:r w:rsidR="000E07EE" w:rsidRPr="00F17C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2BBE" w:rsidRPr="00B0605C" w:rsidRDefault="00E82BBE" w:rsidP="0011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0E07EE" w:rsidRPr="00D31FEC">
        <w:rPr>
          <w:rFonts w:ascii="Times New Roman" w:hAnsi="Times New Roman" w:cs="Times New Roman"/>
          <w:sz w:val="28"/>
          <w:szCs w:val="28"/>
          <w:lang w:val="uk-UA"/>
        </w:rPr>
        <w:t xml:space="preserve"> Надання Субвенції здійснюється на підставі договору, укладеного між головним розпорядником бюджетних коштів та отримувачем</w:t>
      </w:r>
      <w:r w:rsidR="000E0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7EE" w:rsidRPr="00B0605C">
        <w:rPr>
          <w:rFonts w:ascii="Times New Roman" w:hAnsi="Times New Roman" w:cs="Times New Roman"/>
          <w:sz w:val="28"/>
          <w:szCs w:val="28"/>
          <w:lang w:val="uk-UA"/>
        </w:rPr>
        <w:t>Субвенції</w:t>
      </w:r>
      <w:r w:rsidR="000E07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07EE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чинного законодавства України.</w:t>
      </w:r>
    </w:p>
    <w:p w:rsidR="000E07EE" w:rsidRPr="00B0605C" w:rsidRDefault="000E07EE" w:rsidP="000E0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28"/>
      <w:bookmarkStart w:id="2" w:name="n30"/>
      <w:bookmarkStart w:id="3" w:name="n31"/>
      <w:bookmarkEnd w:id="1"/>
      <w:bookmarkEnd w:id="2"/>
      <w:bookmarkEnd w:id="3"/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6. Для отримання Субвенції </w:t>
      </w:r>
      <w:r>
        <w:rPr>
          <w:rFonts w:ascii="Times New Roman" w:hAnsi="Times New Roman" w:cs="Times New Roman"/>
          <w:sz w:val="28"/>
          <w:szCs w:val="28"/>
          <w:lang w:val="uk-UA"/>
        </w:rPr>
        <w:t>отримувач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 відповідно до помісячного розпису видатків  бюджету Криворізької міської територіальної громади нада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головному розпоряднику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бюджетних 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коштів пропозиції щодо її перерахування </w:t>
      </w:r>
      <w:r w:rsidR="00792161">
        <w:rPr>
          <w:rFonts w:ascii="Times New Roman" w:hAnsi="Times New Roman" w:cs="Times New Roman"/>
          <w:sz w:val="28"/>
          <w:szCs w:val="28"/>
          <w:lang w:val="uk-UA"/>
        </w:rPr>
        <w:t xml:space="preserve">за формою 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>згідно з додатком 1.</w:t>
      </w:r>
    </w:p>
    <w:p w:rsidR="000E07EE" w:rsidRPr="00B0605C" w:rsidRDefault="000E07EE" w:rsidP="000E0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7. Головний розпорядник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бюджетних коштів 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>перераховує Субвенцію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6D68">
        <w:rPr>
          <w:rFonts w:ascii="Times New Roman" w:hAnsi="Times New Roman" w:cs="Times New Roman"/>
          <w:sz w:val="28"/>
          <w:szCs w:val="28"/>
          <w:lang w:val="uk-UA"/>
        </w:rPr>
        <w:t xml:space="preserve">бюджету </w:t>
      </w:r>
      <w:proofErr w:type="spellStart"/>
      <w:r w:rsidR="00792161">
        <w:rPr>
          <w:rFonts w:ascii="Times New Roman" w:hAnsi="Times New Roman" w:cs="Times New Roman"/>
          <w:sz w:val="28"/>
          <w:szCs w:val="28"/>
          <w:lang w:val="uk-UA"/>
        </w:rPr>
        <w:t>Довгинцівського</w:t>
      </w:r>
      <w:proofErr w:type="spellEnd"/>
      <w:r w:rsidRPr="00C46D68">
        <w:rPr>
          <w:rFonts w:ascii="Times New Roman" w:hAnsi="Times New Roman" w:cs="Times New Roman"/>
          <w:sz w:val="28"/>
          <w:szCs w:val="28"/>
          <w:lang w:val="uk-UA"/>
        </w:rPr>
        <w:t xml:space="preserve"> району у місті </w:t>
      </w:r>
      <w:r>
        <w:rPr>
          <w:rFonts w:ascii="Times New Roman" w:hAnsi="Times New Roman" w:cs="Times New Roman"/>
          <w:sz w:val="28"/>
          <w:szCs w:val="28"/>
          <w:lang w:val="uk-UA"/>
        </w:rPr>
        <w:t>Кривий Ріг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пропозицій </w:t>
      </w:r>
      <w:r>
        <w:rPr>
          <w:rFonts w:ascii="Times New Roman" w:hAnsi="Times New Roman" w:cs="Times New Roman"/>
          <w:sz w:val="28"/>
          <w:szCs w:val="28"/>
          <w:lang w:val="uk-UA"/>
        </w:rPr>
        <w:t>отримувача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 на відкриті в органах казначейства України рахунки.</w:t>
      </w:r>
    </w:p>
    <w:p w:rsidR="000E07EE" w:rsidRPr="00B0605C" w:rsidRDefault="000E07EE" w:rsidP="000E0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uk-UA"/>
        </w:rPr>
        <w:t>Отримувач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 забезпечу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цільове ефективне використання бюджетних коштів.</w:t>
      </w:r>
    </w:p>
    <w:p w:rsidR="000E07EE" w:rsidRPr="00B0605C" w:rsidRDefault="000E07EE" w:rsidP="000E0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n26"/>
      <w:bookmarkEnd w:id="4"/>
      <w:r w:rsidRPr="00B0605C">
        <w:rPr>
          <w:rFonts w:ascii="Times New Roman" w:hAnsi="Times New Roman" w:cs="Times New Roman"/>
          <w:sz w:val="28"/>
          <w:szCs w:val="28"/>
          <w:lang w:val="uk-UA"/>
        </w:rPr>
        <w:t>9</w:t>
      </w:r>
      <w:bookmarkStart w:id="5" w:name="n27"/>
      <w:bookmarkEnd w:id="5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Закупівля товарів, робіт і послуг коштом бюджету Криворізької міської територіальної громади здійснюється відповідно до вимог чинного законодавства України.</w:t>
      </w:r>
    </w:p>
    <w:p w:rsidR="000E07EE" w:rsidRPr="000E07EE" w:rsidRDefault="000E07EE" w:rsidP="000E0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7EE">
        <w:rPr>
          <w:rFonts w:ascii="Times New Roman" w:hAnsi="Times New Roman" w:cs="Times New Roman"/>
          <w:sz w:val="28"/>
          <w:szCs w:val="28"/>
          <w:lang w:val="uk-UA"/>
        </w:rPr>
        <w:t xml:space="preserve">10. Отримувач Субвенції  щомісяця до 05 числа місяця, що настає за звітним періодом, надає головному розпоряднику бюджетних коштів звіт про використання коштів Субвенції </w:t>
      </w:r>
      <w:r w:rsidR="00792161">
        <w:rPr>
          <w:rFonts w:ascii="Times New Roman" w:hAnsi="Times New Roman" w:cs="Times New Roman"/>
          <w:sz w:val="28"/>
          <w:szCs w:val="28"/>
          <w:lang w:val="uk-UA"/>
        </w:rPr>
        <w:t xml:space="preserve">за формою </w:t>
      </w:r>
      <w:r w:rsidRPr="000E07EE">
        <w:rPr>
          <w:rFonts w:ascii="Times New Roman" w:hAnsi="Times New Roman" w:cs="Times New Roman"/>
          <w:sz w:val="28"/>
          <w:szCs w:val="28"/>
          <w:lang w:val="uk-UA"/>
        </w:rPr>
        <w:t>згідно з додатком 2.</w:t>
      </w:r>
    </w:p>
    <w:p w:rsidR="000E07EE" w:rsidRPr="000E07EE" w:rsidRDefault="000E07EE" w:rsidP="000E0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7EE">
        <w:rPr>
          <w:rFonts w:ascii="Times New Roman" w:hAnsi="Times New Roman" w:cs="Times New Roman"/>
          <w:sz w:val="28"/>
          <w:szCs w:val="28"/>
          <w:lang w:val="uk-UA"/>
        </w:rPr>
        <w:lastRenderedPageBreak/>
        <w:t>11. Складання та подання фінансової і бюджетної звітності про використання коштів бюджету Криворізької міської територіальної громади, а також контроль за їх цільовим ефективним витрачанням здійснюються в установленому чинним законодавством порядку.</w:t>
      </w:r>
    </w:p>
    <w:p w:rsidR="000E07EE" w:rsidRPr="000E07EE" w:rsidRDefault="000E07EE" w:rsidP="000E0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7EE">
        <w:rPr>
          <w:rFonts w:ascii="Times New Roman" w:hAnsi="Times New Roman" w:cs="Times New Roman"/>
          <w:sz w:val="28"/>
          <w:szCs w:val="28"/>
          <w:lang w:val="uk-UA"/>
        </w:rPr>
        <w:t xml:space="preserve">12. У разі </w:t>
      </w:r>
      <w:proofErr w:type="spellStart"/>
      <w:r w:rsidRPr="000E07EE">
        <w:rPr>
          <w:rFonts w:ascii="Times New Roman" w:hAnsi="Times New Roman" w:cs="Times New Roman"/>
          <w:sz w:val="28"/>
          <w:szCs w:val="28"/>
          <w:lang w:val="uk-UA"/>
        </w:rPr>
        <w:t>неосвоєння</w:t>
      </w:r>
      <w:proofErr w:type="spellEnd"/>
      <w:r w:rsidRPr="000E07EE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 протягом бюджетного 2025 року, залишки невикористаних коштів повертаються до бюджету Криворізької міської територіальної громади не пізніше 20.12.2025, якщо інше не передбачено рішенням міської ради від 29.11.2024 № 3215 «Про бюджет Криворізької територіальної громади на 2025 рік», зі змінами.</w:t>
      </w:r>
    </w:p>
    <w:p w:rsidR="00A6428D" w:rsidRPr="00B0605C" w:rsidRDefault="000E07EE" w:rsidP="000E0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7EE">
        <w:rPr>
          <w:rFonts w:ascii="Times New Roman" w:hAnsi="Times New Roman" w:cs="Times New Roman"/>
          <w:sz w:val="28"/>
          <w:szCs w:val="28"/>
          <w:lang w:val="uk-UA"/>
        </w:rPr>
        <w:t>13. Використання коштів Субвенції з метою, що не відповідає цьому Порядку, є нецільовим використанням коштів бюджету Криворізької міської територіальної громади на  2025  рік і тягне за собою відповідальність згідно з чинним законодавством України.</w:t>
      </w:r>
    </w:p>
    <w:p w:rsidR="00A6428D" w:rsidRDefault="00A6428D" w:rsidP="00A6428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90D" w:rsidRDefault="00DC090D" w:rsidP="00A6428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428D" w:rsidRPr="00B0605C" w:rsidRDefault="00A6428D" w:rsidP="00A6428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                                     Олена ШОВГЕЛЯ</w:t>
      </w:r>
    </w:p>
    <w:p w:rsidR="00DF39A6" w:rsidRPr="00B0605C" w:rsidRDefault="00A6428D" w:rsidP="00A642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</w:p>
    <w:sectPr w:rsidR="00DF39A6" w:rsidRPr="00B0605C" w:rsidSect="00B0605C">
      <w:headerReference w:type="default" r:id="rId7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6B8" w:rsidRDefault="00F566B8" w:rsidP="002930D7">
      <w:pPr>
        <w:spacing w:after="0" w:line="240" w:lineRule="auto"/>
      </w:pPr>
      <w:r>
        <w:separator/>
      </w:r>
    </w:p>
  </w:endnote>
  <w:endnote w:type="continuationSeparator" w:id="0">
    <w:p w:rsidR="00F566B8" w:rsidRDefault="00F566B8" w:rsidP="0029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6B8" w:rsidRDefault="00F566B8" w:rsidP="002930D7">
      <w:pPr>
        <w:spacing w:after="0" w:line="240" w:lineRule="auto"/>
      </w:pPr>
      <w:r>
        <w:separator/>
      </w:r>
    </w:p>
  </w:footnote>
  <w:footnote w:type="continuationSeparator" w:id="0">
    <w:p w:rsidR="00F566B8" w:rsidRDefault="00F566B8" w:rsidP="0029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6510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605C" w:rsidRPr="00B0605C" w:rsidRDefault="00B0605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6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6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6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329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6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930D7" w:rsidRPr="002A59D2" w:rsidRDefault="002930D7" w:rsidP="002A59D2">
    <w:pPr>
      <w:pStyle w:val="a4"/>
      <w:jc w:val="center"/>
      <w:rPr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778"/>
    <w:multiLevelType w:val="hybridMultilevel"/>
    <w:tmpl w:val="CF94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02"/>
    <w:rsid w:val="00015722"/>
    <w:rsid w:val="000243B1"/>
    <w:rsid w:val="00051CD7"/>
    <w:rsid w:val="000644E4"/>
    <w:rsid w:val="000671FD"/>
    <w:rsid w:val="00082777"/>
    <w:rsid w:val="00090BB5"/>
    <w:rsid w:val="00091586"/>
    <w:rsid w:val="000A2710"/>
    <w:rsid w:val="000B3BA0"/>
    <w:rsid w:val="000D1879"/>
    <w:rsid w:val="000D503B"/>
    <w:rsid w:val="000E07EE"/>
    <w:rsid w:val="000E0F0D"/>
    <w:rsid w:val="000E3D0E"/>
    <w:rsid w:val="00102C45"/>
    <w:rsid w:val="001136BE"/>
    <w:rsid w:val="00115DFA"/>
    <w:rsid w:val="001412AD"/>
    <w:rsid w:val="001A5320"/>
    <w:rsid w:val="001A6369"/>
    <w:rsid w:val="001B5BFC"/>
    <w:rsid w:val="00213290"/>
    <w:rsid w:val="002930D7"/>
    <w:rsid w:val="002A59D2"/>
    <w:rsid w:val="002B5ED1"/>
    <w:rsid w:val="002E0606"/>
    <w:rsid w:val="002E72F0"/>
    <w:rsid w:val="002E7603"/>
    <w:rsid w:val="002F0AA3"/>
    <w:rsid w:val="002F3AA2"/>
    <w:rsid w:val="0030368C"/>
    <w:rsid w:val="003349C7"/>
    <w:rsid w:val="003721B3"/>
    <w:rsid w:val="00385DBC"/>
    <w:rsid w:val="00387F6C"/>
    <w:rsid w:val="003C408D"/>
    <w:rsid w:val="003F711E"/>
    <w:rsid w:val="00411260"/>
    <w:rsid w:val="004116FD"/>
    <w:rsid w:val="00425523"/>
    <w:rsid w:val="00441CE8"/>
    <w:rsid w:val="00464039"/>
    <w:rsid w:val="00467873"/>
    <w:rsid w:val="00475E7A"/>
    <w:rsid w:val="004B3250"/>
    <w:rsid w:val="004B7E86"/>
    <w:rsid w:val="004D7EF4"/>
    <w:rsid w:val="004F6AAE"/>
    <w:rsid w:val="0053799F"/>
    <w:rsid w:val="00544437"/>
    <w:rsid w:val="005830DA"/>
    <w:rsid w:val="00595B01"/>
    <w:rsid w:val="005A3756"/>
    <w:rsid w:val="005B55A6"/>
    <w:rsid w:val="005C12DE"/>
    <w:rsid w:val="005C5B0C"/>
    <w:rsid w:val="005D021E"/>
    <w:rsid w:val="005D1310"/>
    <w:rsid w:val="005E5D8F"/>
    <w:rsid w:val="005F20B9"/>
    <w:rsid w:val="00605BFE"/>
    <w:rsid w:val="006158CD"/>
    <w:rsid w:val="006241D5"/>
    <w:rsid w:val="006316C7"/>
    <w:rsid w:val="00635DAB"/>
    <w:rsid w:val="00661FCA"/>
    <w:rsid w:val="00666190"/>
    <w:rsid w:val="006703FA"/>
    <w:rsid w:val="00674879"/>
    <w:rsid w:val="006E45AB"/>
    <w:rsid w:val="007116DD"/>
    <w:rsid w:val="00722C3C"/>
    <w:rsid w:val="0074523D"/>
    <w:rsid w:val="00756210"/>
    <w:rsid w:val="0075744E"/>
    <w:rsid w:val="007802E1"/>
    <w:rsid w:val="00784BE1"/>
    <w:rsid w:val="00792161"/>
    <w:rsid w:val="007A73A8"/>
    <w:rsid w:val="007B4F59"/>
    <w:rsid w:val="007C22C5"/>
    <w:rsid w:val="007D1CA7"/>
    <w:rsid w:val="00814805"/>
    <w:rsid w:val="00816D61"/>
    <w:rsid w:val="00830BCE"/>
    <w:rsid w:val="0083462A"/>
    <w:rsid w:val="00846CC7"/>
    <w:rsid w:val="00857BF1"/>
    <w:rsid w:val="00863474"/>
    <w:rsid w:val="00867817"/>
    <w:rsid w:val="008B7519"/>
    <w:rsid w:val="008E46D6"/>
    <w:rsid w:val="008F76E3"/>
    <w:rsid w:val="008F7B99"/>
    <w:rsid w:val="00900A34"/>
    <w:rsid w:val="009309FD"/>
    <w:rsid w:val="009549D8"/>
    <w:rsid w:val="009B5259"/>
    <w:rsid w:val="00A135E1"/>
    <w:rsid w:val="00A515C6"/>
    <w:rsid w:val="00A635BA"/>
    <w:rsid w:val="00A6428D"/>
    <w:rsid w:val="00AA761A"/>
    <w:rsid w:val="00AF7A6C"/>
    <w:rsid w:val="00B0605C"/>
    <w:rsid w:val="00B211C1"/>
    <w:rsid w:val="00B21CC5"/>
    <w:rsid w:val="00B33499"/>
    <w:rsid w:val="00B37F8B"/>
    <w:rsid w:val="00B62FE0"/>
    <w:rsid w:val="00B96BFA"/>
    <w:rsid w:val="00BA3802"/>
    <w:rsid w:val="00BA4E83"/>
    <w:rsid w:val="00BD32FD"/>
    <w:rsid w:val="00BF03DE"/>
    <w:rsid w:val="00C02103"/>
    <w:rsid w:val="00C03F7B"/>
    <w:rsid w:val="00C46D68"/>
    <w:rsid w:val="00C4701A"/>
    <w:rsid w:val="00C519AA"/>
    <w:rsid w:val="00C53AF8"/>
    <w:rsid w:val="00C665F5"/>
    <w:rsid w:val="00C77F1E"/>
    <w:rsid w:val="00C81FB8"/>
    <w:rsid w:val="00C84987"/>
    <w:rsid w:val="00C95FFA"/>
    <w:rsid w:val="00CB0A02"/>
    <w:rsid w:val="00CB2233"/>
    <w:rsid w:val="00CC0BEF"/>
    <w:rsid w:val="00D1153A"/>
    <w:rsid w:val="00D13D31"/>
    <w:rsid w:val="00D21C3A"/>
    <w:rsid w:val="00D43E75"/>
    <w:rsid w:val="00D5233E"/>
    <w:rsid w:val="00D65BD9"/>
    <w:rsid w:val="00D678D9"/>
    <w:rsid w:val="00D95E41"/>
    <w:rsid w:val="00D979E7"/>
    <w:rsid w:val="00DB4E14"/>
    <w:rsid w:val="00DC090D"/>
    <w:rsid w:val="00DF39A6"/>
    <w:rsid w:val="00DF5831"/>
    <w:rsid w:val="00E10A31"/>
    <w:rsid w:val="00E14878"/>
    <w:rsid w:val="00E4543E"/>
    <w:rsid w:val="00E50CE8"/>
    <w:rsid w:val="00E537EE"/>
    <w:rsid w:val="00E547BD"/>
    <w:rsid w:val="00E7196D"/>
    <w:rsid w:val="00E82BBE"/>
    <w:rsid w:val="00E974F1"/>
    <w:rsid w:val="00F05538"/>
    <w:rsid w:val="00F11550"/>
    <w:rsid w:val="00F17C4A"/>
    <w:rsid w:val="00F50635"/>
    <w:rsid w:val="00F5543D"/>
    <w:rsid w:val="00F5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F051"/>
  <w15:docId w15:val="{51FFD76B-E6F6-4887-B80F-EDC8D184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E7A"/>
    <w:pPr>
      <w:ind w:left="720"/>
      <w:contextualSpacing/>
    </w:pPr>
  </w:style>
  <w:style w:type="paragraph" w:customStyle="1" w:styleId="rvps2">
    <w:name w:val="rvps2"/>
    <w:basedOn w:val="a"/>
    <w:rsid w:val="00DF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0D7"/>
  </w:style>
  <w:style w:type="paragraph" w:styleId="a6">
    <w:name w:val="footer"/>
    <w:basedOn w:val="a"/>
    <w:link w:val="a7"/>
    <w:uiPriority w:val="99"/>
    <w:unhideWhenUsed/>
    <w:rsid w:val="0029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0D7"/>
  </w:style>
  <w:style w:type="paragraph" w:styleId="a8">
    <w:name w:val="Balloon Text"/>
    <w:basedOn w:val="a"/>
    <w:link w:val="a9"/>
    <w:uiPriority w:val="99"/>
    <w:semiHidden/>
    <w:unhideWhenUsed/>
    <w:rsid w:val="0078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2126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Степанюк</dc:creator>
  <cp:keywords/>
  <dc:description/>
  <cp:lastModifiedBy>opr7</cp:lastModifiedBy>
  <cp:revision>85</cp:revision>
  <cp:lastPrinted>2025-08-06T09:07:00Z</cp:lastPrinted>
  <dcterms:created xsi:type="dcterms:W3CDTF">2025-05-20T06:04:00Z</dcterms:created>
  <dcterms:modified xsi:type="dcterms:W3CDTF">2025-08-27T06:41:00Z</dcterms:modified>
</cp:coreProperties>
</file>