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4A" w:rsidRDefault="00B41A4A" w:rsidP="00B41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Додаток</w:t>
      </w:r>
    </w:p>
    <w:p w:rsidR="00B41A4A" w:rsidRDefault="00B41A4A" w:rsidP="00B41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до рішення міської ради</w:t>
      </w:r>
    </w:p>
    <w:p w:rsidR="00B41A4A" w:rsidRDefault="002C55C7" w:rsidP="002C55C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30.04.2025 №3624</w:t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66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B41A4A" w:rsidRPr="00D22B7A" w:rsidRDefault="00B41A4A" w:rsidP="00B41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</w:pPr>
    </w:p>
    <w:p w:rsidR="00B41A4A" w:rsidRPr="00B41A4A" w:rsidRDefault="00B41A4A" w:rsidP="00D22B7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ПОЛОЖЕННЯ</w:t>
      </w:r>
    </w:p>
    <w:p w:rsidR="00B41A4A" w:rsidRPr="00B41A4A" w:rsidRDefault="00B41A4A" w:rsidP="00D22B7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про управління розвитку </w:t>
      </w:r>
    </w:p>
    <w:p w:rsidR="00B41A4A" w:rsidRDefault="00B41A4A" w:rsidP="00D22B7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підприємництва виконкому Криворізької міської ради</w:t>
      </w:r>
    </w:p>
    <w:p w:rsidR="005B2902" w:rsidRPr="00B41A4A" w:rsidRDefault="005B2902" w:rsidP="00D22B7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</w:p>
    <w:p w:rsidR="00B41A4A" w:rsidRPr="00B939F2" w:rsidRDefault="00B41A4A" w:rsidP="00D22B7A">
      <w:pPr>
        <w:spacing w:after="0" w:line="23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1A4A" w:rsidRPr="00B41A4A" w:rsidRDefault="00B41A4A" w:rsidP="001F7F09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1. Загальні положення</w:t>
      </w:r>
    </w:p>
    <w:p w:rsidR="005B2902" w:rsidRDefault="00B41A4A" w:rsidP="001F7F0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1.1. Управління розвитку підприємництва виконкому Криворізької міської ради (надалі – Управління) є самостійним неприбутковим структурним підрозділом виконавчого комітету міської ради та юридичною особою, має реєстраційні рахунки в управлінні Державної казначейської служби України у м. Кривому Розі Дніпропетровської області, печатки, штампи й бланк із зображенням Державного герба України та своїм найменуванням, а також інші реквізити юридичної особи.</w:t>
      </w:r>
      <w:r w:rsidR="00B939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41A4A" w:rsidRPr="00B41A4A" w:rsidRDefault="005B2902" w:rsidP="001F7F0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B939F2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Скорочена назва Управління</w:t>
      </w:r>
      <w:r w:rsidR="0022227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939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2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що використовується в документах фінансової звітності, </w:t>
      </w:r>
      <w:r w:rsidR="00B939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УРП виконкому Криворізької міськради. </w:t>
      </w:r>
    </w:p>
    <w:p w:rsidR="00B41A4A" w:rsidRPr="00B41A4A" w:rsidRDefault="00B41A4A" w:rsidP="001F7F0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5B290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. Управління утворюється та ліквідується відповідно до ст. 54 Закону України «Про місцеве самоврядування в Україні» рішенням міської ради в межах затвердженої нею структури за пропозицією міського голови.</w:t>
      </w:r>
    </w:p>
    <w:p w:rsidR="00B41A4A" w:rsidRPr="00B41A4A" w:rsidRDefault="00B41A4A" w:rsidP="001F7F0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5B290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. Управління реєструється в порядку, визначеному Законом України «Про державну реєстрацію юридичних осіб, фізичних осіб-підприємців та громадських формувань» і нормативно-правовими актами, що регулюють діяльність неприбуткової організації.</w:t>
      </w:r>
    </w:p>
    <w:p w:rsidR="00B41A4A" w:rsidRPr="00B41A4A" w:rsidRDefault="00B41A4A" w:rsidP="001F7F09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5B290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41A4A">
        <w:rPr>
          <w:rFonts w:ascii="Times New Roman" w:eastAsia="Times New Roman" w:hAnsi="Times New Roman" w:cs="Times New Roman"/>
          <w:sz w:val="28"/>
          <w:szCs w:val="20"/>
          <w:lang w:eastAsia="ru-RU"/>
        </w:rPr>
        <w:t>. Управління підзвітне й підконтрольне Криворізькій міській раді, підпорядковане її виконавчому комітету та міському голові.</w:t>
      </w:r>
    </w:p>
    <w:p w:rsidR="00B41A4A" w:rsidRPr="00B41A4A" w:rsidRDefault="00B41A4A" w:rsidP="001F7F09">
      <w:pPr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29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1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A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41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B4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 Управління </w:t>
      </w:r>
      <w:r w:rsidRPr="00B41A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B4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ерується Конститу</w:t>
      </w:r>
      <w:r w:rsidRPr="00B4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цією України, законами України, постановами Верховної Ради України, указами</w:t>
      </w:r>
      <w:r w:rsidR="009F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r w:rsidR="00BA1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розпорядженнями</w:t>
      </w:r>
      <w:r w:rsidRPr="00B4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</w:t>
      </w:r>
      <w:r w:rsidRPr="00B41A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України, </w:t>
      </w:r>
      <w:r w:rsidRPr="00B41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рішеннями міської ради та її виконавчого комітету, розпорядженнями міського голови, постановами</w:t>
      </w:r>
      <w:r w:rsidR="00BA1F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 розпорядженнями</w:t>
      </w:r>
      <w:r w:rsidRPr="00B41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Кабінету Міністрів України,</w:t>
      </w:r>
      <w:r w:rsidR="001F7F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інших органів виконавчої влади, регламентами Криворізької міської ради та її виконавчого комітету, чинними нормативно-правовими документами, що стосується </w:t>
      </w:r>
      <w:r w:rsidR="00F906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 </w:t>
      </w:r>
      <w:r w:rsidR="001F7F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управління якістю та інформаційною безпекою, </w:t>
      </w:r>
      <w:r w:rsidRPr="00B41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22B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Інструкцією з діловодст</w:t>
      </w:r>
      <w:r w:rsidRPr="00B41A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 в органах місцевого самоврядування міста</w:t>
      </w:r>
      <w:r w:rsidR="001F7F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</w:t>
      </w:r>
      <w:r w:rsidRPr="00B41A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цим Положенням.</w:t>
      </w:r>
    </w:p>
    <w:p w:rsidR="00B41A4A" w:rsidRDefault="00B41A4A" w:rsidP="001F7F09">
      <w:pPr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29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1A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Управлінню забороняється розподіл отриманих доходів (прибутків) або їх частини серед засновників (учасників), працівників Управління (крім оплати їх праці, нарахування єдиного соціального внеску), членів органів управління та інших пов’язаних з ними осіб. Доходи (прибутки) Управління використовуються виключно для фінансування видатків на його утримання, реалізації мети (цілей, завдань) та напрямів діяльності, визначених цим Положенням.</w:t>
      </w:r>
    </w:p>
    <w:p w:rsidR="001F7F09" w:rsidRPr="00B41A4A" w:rsidRDefault="001F7F09" w:rsidP="001F7F09">
      <w:pPr>
        <w:shd w:val="clear" w:color="auto" w:fill="FFFFFF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1A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Управління має право передачі активів одній або кільком виключно неприбутковим організаціям відповідного виду або зарахування їх до доходу бюджету в разі припинення юридичної особи (у результаті її ліквідації, злиття, поділу, приєднання або перетворення).</w:t>
      </w:r>
    </w:p>
    <w:p w:rsidR="002C55C7" w:rsidRDefault="002C55C7" w:rsidP="001F7F09">
      <w:pPr>
        <w:pStyle w:val="a5"/>
        <w:jc w:val="right"/>
        <w:rPr>
          <w:i/>
          <w:sz w:val="24"/>
          <w:szCs w:val="24"/>
        </w:rPr>
      </w:pPr>
    </w:p>
    <w:p w:rsidR="005B2902" w:rsidRPr="001F7F09" w:rsidRDefault="005B2902" w:rsidP="001F7F09">
      <w:pPr>
        <w:pStyle w:val="a5"/>
        <w:jc w:val="right"/>
        <w:rPr>
          <w:b/>
          <w:bCs/>
          <w:i/>
          <w:iCs/>
          <w:sz w:val="24"/>
          <w:szCs w:val="24"/>
        </w:rPr>
      </w:pPr>
      <w:r w:rsidRPr="00B41A4A">
        <w:rPr>
          <w:i/>
          <w:sz w:val="24"/>
          <w:szCs w:val="24"/>
        </w:rPr>
        <w:lastRenderedPageBreak/>
        <w:t>Продовження додатка</w:t>
      </w:r>
    </w:p>
    <w:p w:rsidR="00C01845" w:rsidRPr="00B41A4A" w:rsidRDefault="00C01845" w:rsidP="007370A5">
      <w:pPr>
        <w:pStyle w:val="a5"/>
        <w:spacing w:line="245" w:lineRule="auto"/>
        <w:jc w:val="center"/>
        <w:rPr>
          <w:b/>
          <w:i/>
          <w:sz w:val="28"/>
          <w:szCs w:val="28"/>
        </w:rPr>
      </w:pPr>
      <w:r w:rsidRPr="00B41A4A">
        <w:rPr>
          <w:b/>
          <w:i/>
          <w:sz w:val="28"/>
          <w:szCs w:val="28"/>
        </w:rPr>
        <w:t>2. Основні завдання та функції Управління</w:t>
      </w:r>
    </w:p>
    <w:p w:rsidR="00C01845" w:rsidRPr="00B41A4A" w:rsidRDefault="00C01845" w:rsidP="001F7F09">
      <w:pPr>
        <w:pStyle w:val="a5"/>
        <w:spacing w:line="230" w:lineRule="auto"/>
        <w:ind w:firstLine="567"/>
        <w:rPr>
          <w:sz w:val="28"/>
          <w:szCs w:val="28"/>
        </w:rPr>
      </w:pPr>
      <w:r w:rsidRPr="00B41A4A">
        <w:rPr>
          <w:sz w:val="28"/>
          <w:szCs w:val="28"/>
        </w:rPr>
        <w:t>Основними завданнями та функціями Управління є:</w:t>
      </w:r>
    </w:p>
    <w:p w:rsidR="005B2902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2.1. Реалізація державної регуляторної політики у сфері підприємництва в місті; підготовка нормативно-правових актів міської ради, її виконкому, що впливають на розвиток бізнес-середовища й </w:t>
      </w:r>
      <w:r w:rsidR="005B2902">
        <w:rPr>
          <w:rFonts w:ascii="Times New Roman" w:hAnsi="Times New Roman" w:cs="Times New Roman"/>
          <w:sz w:val="28"/>
        </w:rPr>
        <w:t xml:space="preserve">Криворізької міської </w:t>
      </w:r>
      <w:r w:rsidRPr="00C01845">
        <w:rPr>
          <w:rFonts w:ascii="Times New Roman" w:hAnsi="Times New Roman" w:cs="Times New Roman"/>
          <w:sz w:val="28"/>
        </w:rPr>
        <w:t>терито</w:t>
      </w:r>
      <w:r w:rsidR="005B2902">
        <w:rPr>
          <w:rFonts w:ascii="Times New Roman" w:hAnsi="Times New Roman" w:cs="Times New Roman"/>
          <w:sz w:val="28"/>
        </w:rPr>
        <w:t>-</w:t>
      </w:r>
      <w:r w:rsidRPr="00C01845">
        <w:rPr>
          <w:rFonts w:ascii="Times New Roman" w:hAnsi="Times New Roman" w:cs="Times New Roman"/>
          <w:sz w:val="28"/>
        </w:rPr>
        <w:t>ріальної г</w:t>
      </w:r>
      <w:r w:rsidR="00240121">
        <w:rPr>
          <w:rFonts w:ascii="Times New Roman" w:hAnsi="Times New Roman" w:cs="Times New Roman"/>
          <w:sz w:val="28"/>
        </w:rPr>
        <w:t>ромади; участь у експертизі проє</w:t>
      </w:r>
      <w:r w:rsidRPr="00C01845">
        <w:rPr>
          <w:rFonts w:ascii="Times New Roman" w:hAnsi="Times New Roman" w:cs="Times New Roman"/>
          <w:sz w:val="28"/>
        </w:rPr>
        <w:t>ктів і ухвалених міською радою, її виконавчим комітетом рішень, що носять регуляторний</w:t>
      </w:r>
      <w:r w:rsidR="00602D20">
        <w:rPr>
          <w:rFonts w:ascii="Times New Roman" w:hAnsi="Times New Roman" w:cs="Times New Roman"/>
          <w:sz w:val="28"/>
        </w:rPr>
        <w:t xml:space="preserve"> характер.</w:t>
      </w:r>
    </w:p>
    <w:p w:rsidR="00602D20" w:rsidRDefault="00602D20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Сприяння організації</w:t>
      </w:r>
      <w:r w:rsidR="00C01845" w:rsidRPr="00C01845">
        <w:rPr>
          <w:rFonts w:ascii="Times New Roman" w:hAnsi="Times New Roman" w:cs="Times New Roman"/>
          <w:sz w:val="28"/>
        </w:rPr>
        <w:t xml:space="preserve"> економічних, правових, організаційних умов для розвитку підприємництва, </w:t>
      </w:r>
      <w:r w:rsidR="001479B8">
        <w:rPr>
          <w:rFonts w:ascii="Times New Roman" w:hAnsi="Times New Roman" w:cs="Times New Roman"/>
          <w:sz w:val="28"/>
        </w:rPr>
        <w:t>використання суб'єктами господа</w:t>
      </w:r>
      <w:r w:rsidR="00C01845" w:rsidRPr="00C01845">
        <w:rPr>
          <w:rFonts w:ascii="Times New Roman" w:hAnsi="Times New Roman" w:cs="Times New Roman"/>
          <w:sz w:val="28"/>
        </w:rPr>
        <w:t>рювання фінансо</w:t>
      </w:r>
      <w:r w:rsidR="007370A5">
        <w:rPr>
          <w:rFonts w:ascii="Times New Roman" w:hAnsi="Times New Roman" w:cs="Times New Roman"/>
          <w:sz w:val="28"/>
        </w:rPr>
        <w:t>-</w:t>
      </w:r>
      <w:r w:rsidR="00C01845" w:rsidRPr="00C01845">
        <w:rPr>
          <w:rFonts w:ascii="Times New Roman" w:hAnsi="Times New Roman" w:cs="Times New Roman"/>
          <w:sz w:val="28"/>
        </w:rPr>
        <w:t>вих, матеріально-технічних</w:t>
      </w:r>
      <w:r w:rsidR="001479B8">
        <w:rPr>
          <w:rFonts w:ascii="Times New Roman" w:hAnsi="Times New Roman" w:cs="Times New Roman"/>
          <w:sz w:val="28"/>
        </w:rPr>
        <w:t xml:space="preserve"> та інформаційних ресурсів, під</w:t>
      </w:r>
      <w:r w:rsidR="00C01845" w:rsidRPr="00C01845">
        <w:rPr>
          <w:rFonts w:ascii="Times New Roman" w:hAnsi="Times New Roman" w:cs="Times New Roman"/>
          <w:sz w:val="28"/>
        </w:rPr>
        <w:t>вищення ролі цього сектора економіки у вирішенні соціа</w:t>
      </w:r>
      <w:r>
        <w:rPr>
          <w:rFonts w:ascii="Times New Roman" w:hAnsi="Times New Roman" w:cs="Times New Roman"/>
          <w:sz w:val="28"/>
        </w:rPr>
        <w:t>льно-економічних питань Криворізької міської територіальної громади</w:t>
      </w:r>
      <w:r w:rsidR="00C01845" w:rsidRPr="00C018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B2902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2.3. Удосконалення взаємовідносин органів місцевого самоврядування, місцевих органів виконавчої влади та суб'єктів господарювання.</w:t>
      </w:r>
      <w:r w:rsidRPr="00FF35DF">
        <w:rPr>
          <w:rFonts w:ascii="Times New Roman" w:hAnsi="Times New Roman" w:cs="Times New Roman"/>
          <w:sz w:val="28"/>
        </w:rPr>
        <w:tab/>
      </w:r>
      <w:r w:rsidRPr="00FF35DF">
        <w:rPr>
          <w:rFonts w:ascii="Times New Roman" w:hAnsi="Times New Roman" w:cs="Times New Roman"/>
          <w:sz w:val="28"/>
        </w:rPr>
        <w:tab/>
      </w:r>
      <w:r w:rsidRPr="00FF35DF">
        <w:rPr>
          <w:rFonts w:ascii="Times New Roman" w:hAnsi="Times New Roman" w:cs="Times New Roman"/>
          <w:sz w:val="28"/>
        </w:rPr>
        <w:tab/>
      </w:r>
    </w:p>
    <w:p w:rsidR="005B2902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2.4. Здійснення контролю за підприємствами, установами </w:t>
      </w:r>
      <w:r w:rsidR="00F66572">
        <w:rPr>
          <w:rFonts w:ascii="Times New Roman" w:hAnsi="Times New Roman" w:cs="Times New Roman"/>
          <w:sz w:val="28"/>
        </w:rPr>
        <w:t>й</w:t>
      </w:r>
      <w:r w:rsidR="007370A5">
        <w:rPr>
          <w:rFonts w:ascii="Times New Roman" w:hAnsi="Times New Roman" w:cs="Times New Roman"/>
          <w:sz w:val="28"/>
        </w:rPr>
        <w:t xml:space="preserve"> організа</w:t>
      </w:r>
      <w:r w:rsidRPr="00C01845">
        <w:rPr>
          <w:rFonts w:ascii="Times New Roman" w:hAnsi="Times New Roman" w:cs="Times New Roman"/>
          <w:sz w:val="28"/>
        </w:rPr>
        <w:t xml:space="preserve">ціями, що перебувають </w:t>
      </w:r>
      <w:r w:rsidR="00602D20">
        <w:rPr>
          <w:rFonts w:ascii="Times New Roman" w:hAnsi="Times New Roman" w:cs="Times New Roman"/>
          <w:sz w:val="28"/>
        </w:rPr>
        <w:t>у</w:t>
      </w:r>
      <w:r w:rsidR="00602D20" w:rsidRPr="00C01845">
        <w:rPr>
          <w:rFonts w:ascii="Times New Roman" w:hAnsi="Times New Roman" w:cs="Times New Roman"/>
          <w:sz w:val="28"/>
        </w:rPr>
        <w:t xml:space="preserve"> підпорядкуванні Управління </w:t>
      </w:r>
      <w:r w:rsidR="00602D20">
        <w:rPr>
          <w:rFonts w:ascii="Times New Roman" w:hAnsi="Times New Roman" w:cs="Times New Roman"/>
          <w:sz w:val="28"/>
        </w:rPr>
        <w:t xml:space="preserve">та в комунальній власності </w:t>
      </w:r>
      <w:r w:rsidR="001479B8">
        <w:rPr>
          <w:rFonts w:ascii="Times New Roman" w:hAnsi="Times New Roman" w:cs="Times New Roman"/>
          <w:sz w:val="28"/>
        </w:rPr>
        <w:t>міста</w:t>
      </w:r>
      <w:r w:rsidRPr="00C01845">
        <w:rPr>
          <w:rFonts w:ascii="Times New Roman" w:hAnsi="Times New Roman" w:cs="Times New Roman"/>
          <w:sz w:val="28"/>
        </w:rPr>
        <w:t>.</w:t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  <w:r w:rsidRPr="00FF35DF">
        <w:rPr>
          <w:rFonts w:ascii="Times New Roman" w:hAnsi="Times New Roman" w:cs="Times New Roman"/>
          <w:sz w:val="28"/>
          <w:lang w:val="ru-RU"/>
        </w:rPr>
        <w:tab/>
      </w:r>
    </w:p>
    <w:p w:rsidR="00792E9D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92E9D">
        <w:rPr>
          <w:rFonts w:ascii="Times New Roman" w:hAnsi="Times New Roman" w:cs="Times New Roman"/>
          <w:sz w:val="28"/>
        </w:rPr>
        <w:t>2.5.</w:t>
      </w:r>
      <w:r w:rsidR="00622361">
        <w:rPr>
          <w:rFonts w:ascii="Times New Roman" w:hAnsi="Times New Roman" w:cs="Times New Roman"/>
          <w:sz w:val="28"/>
        </w:rPr>
        <w:t xml:space="preserve"> </w:t>
      </w:r>
      <w:r w:rsidR="00002A00">
        <w:rPr>
          <w:rFonts w:ascii="Times New Roman" w:hAnsi="Times New Roman" w:cs="Times New Roman"/>
          <w:sz w:val="28"/>
        </w:rPr>
        <w:t>Ви</w:t>
      </w:r>
      <w:r w:rsidR="00F94688">
        <w:rPr>
          <w:rFonts w:ascii="Times New Roman" w:hAnsi="Times New Roman" w:cs="Times New Roman"/>
          <w:sz w:val="28"/>
        </w:rPr>
        <w:t>вчення</w:t>
      </w:r>
      <w:r w:rsidR="00165C98">
        <w:rPr>
          <w:rFonts w:ascii="Times New Roman" w:hAnsi="Times New Roman" w:cs="Times New Roman"/>
          <w:sz w:val="28"/>
        </w:rPr>
        <w:t xml:space="preserve"> </w:t>
      </w:r>
      <w:r w:rsidR="00F574B6" w:rsidRPr="00792E9D">
        <w:rPr>
          <w:rFonts w:ascii="Times New Roman" w:hAnsi="Times New Roman" w:cs="Times New Roman"/>
          <w:sz w:val="28"/>
        </w:rPr>
        <w:t xml:space="preserve">резервів </w:t>
      </w:r>
      <w:r w:rsidR="007370A5">
        <w:rPr>
          <w:rFonts w:ascii="Times New Roman" w:hAnsi="Times New Roman" w:cs="Times New Roman"/>
          <w:sz w:val="28"/>
        </w:rPr>
        <w:t>і</w:t>
      </w:r>
      <w:r w:rsidR="00165C98">
        <w:rPr>
          <w:rFonts w:ascii="Times New Roman" w:hAnsi="Times New Roman" w:cs="Times New Roman"/>
          <w:sz w:val="28"/>
        </w:rPr>
        <w:t xml:space="preserve"> задач торговельного,</w:t>
      </w:r>
      <w:r w:rsidR="00F574B6" w:rsidRPr="00792E9D">
        <w:rPr>
          <w:rFonts w:ascii="Times New Roman" w:hAnsi="Times New Roman" w:cs="Times New Roman"/>
          <w:sz w:val="28"/>
        </w:rPr>
        <w:t xml:space="preserve"> побутового обслуговування</w:t>
      </w:r>
      <w:r w:rsidR="00D77AFF" w:rsidRPr="00792E9D">
        <w:rPr>
          <w:rFonts w:ascii="Times New Roman" w:hAnsi="Times New Roman" w:cs="Times New Roman"/>
          <w:sz w:val="28"/>
        </w:rPr>
        <w:t>, розвитку об’єктів торгівлі, ресторанного господарства, ринків,</w:t>
      </w:r>
      <w:r w:rsidR="00D77AFF">
        <w:rPr>
          <w:rFonts w:ascii="Times New Roman" w:hAnsi="Times New Roman" w:cs="Times New Roman"/>
          <w:b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 xml:space="preserve"> сфери послуг, з виробництва продуктів </w:t>
      </w:r>
      <w:r w:rsidR="007370A5">
        <w:rPr>
          <w:rFonts w:ascii="Times New Roman" w:hAnsi="Times New Roman" w:cs="Times New Roman"/>
          <w:sz w:val="28"/>
        </w:rPr>
        <w:t>харчування, сприяння формуванню та</w:t>
      </w:r>
      <w:r w:rsidRPr="00C01845">
        <w:rPr>
          <w:rFonts w:ascii="Times New Roman" w:hAnsi="Times New Roman" w:cs="Times New Roman"/>
          <w:sz w:val="28"/>
        </w:rPr>
        <w:t xml:space="preserve"> насиченню  споживчого</w:t>
      </w:r>
      <w:r w:rsidR="00792E9D">
        <w:rPr>
          <w:rFonts w:ascii="Times New Roman" w:hAnsi="Times New Roman" w:cs="Times New Roman"/>
          <w:sz w:val="28"/>
        </w:rPr>
        <w:t xml:space="preserve">  ринку товарами й  послугами.</w:t>
      </w:r>
    </w:p>
    <w:p w:rsidR="00002A00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2.6. </w:t>
      </w:r>
      <w:r w:rsidRPr="00C01845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7370A5">
        <w:rPr>
          <w:rFonts w:ascii="Times New Roman" w:hAnsi="Times New Roman" w:cs="Times New Roman"/>
          <w:sz w:val="28"/>
          <w:szCs w:val="28"/>
        </w:rPr>
        <w:t xml:space="preserve">на </w:t>
      </w:r>
      <w:r w:rsidRPr="00C01845">
        <w:rPr>
          <w:rFonts w:ascii="Times New Roman" w:hAnsi="Times New Roman" w:cs="Times New Roman"/>
          <w:sz w:val="28"/>
          <w:szCs w:val="28"/>
        </w:rPr>
        <w:t>електронних інформаці</w:t>
      </w:r>
      <w:r w:rsidR="00002A00">
        <w:rPr>
          <w:rFonts w:ascii="Times New Roman" w:hAnsi="Times New Roman" w:cs="Times New Roman"/>
          <w:sz w:val="28"/>
          <w:szCs w:val="28"/>
        </w:rPr>
        <w:t>йних ресурс</w:t>
      </w:r>
      <w:r w:rsidR="007370A5">
        <w:rPr>
          <w:rFonts w:ascii="Times New Roman" w:hAnsi="Times New Roman" w:cs="Times New Roman"/>
          <w:sz w:val="28"/>
          <w:szCs w:val="28"/>
        </w:rPr>
        <w:t>ах виконкому міської ради</w:t>
      </w:r>
      <w:r w:rsidR="00117A47">
        <w:rPr>
          <w:rFonts w:ascii="Times New Roman" w:hAnsi="Times New Roman" w:cs="Times New Roman"/>
          <w:sz w:val="28"/>
          <w:szCs w:val="28"/>
        </w:rPr>
        <w:t xml:space="preserve"> </w:t>
      </w:r>
      <w:r w:rsidR="00002A00">
        <w:rPr>
          <w:rFonts w:ascii="Times New Roman" w:hAnsi="Times New Roman" w:cs="Times New Roman"/>
          <w:sz w:val="28"/>
          <w:szCs w:val="28"/>
        </w:rPr>
        <w:t>переліків об’єк</w:t>
      </w:r>
      <w:r w:rsidRPr="00C01845">
        <w:rPr>
          <w:rFonts w:ascii="Times New Roman" w:hAnsi="Times New Roman" w:cs="Times New Roman"/>
          <w:sz w:val="28"/>
          <w:szCs w:val="28"/>
        </w:rPr>
        <w:t>тів бізнесу (торгівлі, закладів ресторанного господарства, ринків, сфери послуг, з виробництва продуктів харчування).</w:t>
      </w:r>
      <w:r w:rsidR="007370A5">
        <w:rPr>
          <w:rFonts w:ascii="Times New Roman" w:hAnsi="Times New Roman" w:cs="Times New Roman"/>
          <w:sz w:val="28"/>
          <w:szCs w:val="28"/>
        </w:rPr>
        <w:tab/>
      </w:r>
    </w:p>
    <w:p w:rsidR="001479B8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2.7. </w:t>
      </w:r>
      <w:r w:rsidR="001479B8" w:rsidRPr="00DF33F5">
        <w:rPr>
          <w:rFonts w:ascii="Times New Roman" w:hAnsi="Times New Roman"/>
          <w:sz w:val="28"/>
        </w:rPr>
        <w:t xml:space="preserve">Створення </w:t>
      </w:r>
      <w:r w:rsidR="007370A5">
        <w:rPr>
          <w:rFonts w:ascii="Times New Roman" w:hAnsi="Times New Roman"/>
          <w:sz w:val="28"/>
        </w:rPr>
        <w:t>і</w:t>
      </w:r>
      <w:r w:rsidR="001479B8" w:rsidRPr="00DF33F5">
        <w:rPr>
          <w:rFonts w:ascii="Times New Roman" w:hAnsi="Times New Roman"/>
          <w:sz w:val="28"/>
        </w:rPr>
        <w:t xml:space="preserve"> забезпе</w:t>
      </w:r>
      <w:r w:rsidR="001479B8">
        <w:rPr>
          <w:rFonts w:ascii="Times New Roman" w:hAnsi="Times New Roman"/>
          <w:sz w:val="28"/>
        </w:rPr>
        <w:t>чення готовності територіального</w:t>
      </w:r>
      <w:r w:rsidR="001479B8" w:rsidRPr="00DF33F5">
        <w:rPr>
          <w:rFonts w:ascii="Times New Roman" w:hAnsi="Times New Roman"/>
          <w:sz w:val="28"/>
          <w:szCs w:val="28"/>
        </w:rPr>
        <w:t xml:space="preserve"> формування цивільного захисту місцевого рівня продовольчого та речового забезпечення</w:t>
      </w:r>
      <w:r w:rsidR="001479B8" w:rsidRPr="00DF33F5">
        <w:rPr>
          <w:rFonts w:ascii="Times New Roman" w:hAnsi="Times New Roman"/>
          <w:sz w:val="28"/>
        </w:rPr>
        <w:t xml:space="preserve"> субланки Криворізької міської територіальної громади ланки Криворізького району територіальної підсистеми єдиної державної системи цивільного захисту Дніпропетровської області</w:t>
      </w:r>
      <w:r w:rsidR="001479B8">
        <w:rPr>
          <w:rFonts w:ascii="Times New Roman" w:hAnsi="Times New Roman"/>
          <w:sz w:val="28"/>
        </w:rPr>
        <w:t xml:space="preserve"> </w:t>
      </w:r>
      <w:r w:rsidR="001479B8" w:rsidRPr="00144EE5">
        <w:rPr>
          <w:rFonts w:ascii="Times New Roman" w:hAnsi="Times New Roman"/>
          <w:sz w:val="28"/>
        </w:rPr>
        <w:t xml:space="preserve">до </w:t>
      </w:r>
      <w:r w:rsidR="001479B8">
        <w:rPr>
          <w:rFonts w:ascii="Times New Roman" w:hAnsi="Times New Roman"/>
          <w:sz w:val="28"/>
        </w:rPr>
        <w:t xml:space="preserve">виконання завдань за призначенням </w:t>
      </w:r>
      <w:r w:rsidR="007370A5">
        <w:rPr>
          <w:rFonts w:ascii="Times New Roman" w:hAnsi="Times New Roman"/>
          <w:sz w:val="28"/>
        </w:rPr>
        <w:t>ц</w:t>
      </w:r>
      <w:r w:rsidR="001479B8">
        <w:rPr>
          <w:rFonts w:ascii="Times New Roman" w:hAnsi="Times New Roman"/>
          <w:sz w:val="28"/>
        </w:rPr>
        <w:t>ивільного захисту міста</w:t>
      </w:r>
      <w:r w:rsidR="001479B8" w:rsidRPr="00144EE5">
        <w:rPr>
          <w:rFonts w:ascii="Times New Roman" w:hAnsi="Times New Roman"/>
          <w:sz w:val="28"/>
        </w:rPr>
        <w:t xml:space="preserve">. </w:t>
      </w:r>
      <w:r w:rsidR="001479B8">
        <w:rPr>
          <w:rFonts w:ascii="Times New Roman" w:hAnsi="Times New Roman"/>
          <w:sz w:val="28"/>
        </w:rPr>
        <w:t xml:space="preserve">Виконання </w:t>
      </w:r>
      <w:r w:rsidR="007370A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479B8" w:rsidRPr="00DF33F5">
        <w:rPr>
          <w:rFonts w:ascii="Times New Roman" w:hAnsi="Times New Roman"/>
          <w:sz w:val="28"/>
          <w:szCs w:val="28"/>
          <w:shd w:val="clear" w:color="auto" w:fill="FFFFFF"/>
        </w:rPr>
        <w:t xml:space="preserve"> раз</w:t>
      </w:r>
      <w:r w:rsidR="00165C98">
        <w:rPr>
          <w:rFonts w:ascii="Times New Roman" w:hAnsi="Times New Roman"/>
          <w:sz w:val="28"/>
          <w:szCs w:val="28"/>
          <w:shd w:val="clear" w:color="auto" w:fill="FFFFFF"/>
        </w:rPr>
        <w:t>і необхідності</w:t>
      </w:r>
      <w:r w:rsidR="001479B8" w:rsidRPr="00DF33F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479B8" w:rsidRPr="00144EE5">
        <w:rPr>
          <w:rFonts w:ascii="Times New Roman" w:hAnsi="Times New Roman"/>
          <w:sz w:val="28"/>
        </w:rPr>
        <w:t xml:space="preserve">заходів </w:t>
      </w:r>
      <w:r w:rsidR="001479B8" w:rsidRPr="00DF33F5">
        <w:rPr>
          <w:rFonts w:ascii="Times New Roman" w:hAnsi="Times New Roman"/>
          <w:sz w:val="28"/>
          <w:szCs w:val="28"/>
          <w:shd w:val="clear" w:color="auto" w:fill="FFFFFF"/>
        </w:rPr>
        <w:t xml:space="preserve">нормованого </w:t>
      </w:r>
      <w:r w:rsidR="001479B8" w:rsidRPr="00DF33F5">
        <w:rPr>
          <w:rStyle w:val="ad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забезпечення населення</w:t>
      </w:r>
      <w:r w:rsidR="001479B8" w:rsidRPr="00DF33F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2A00" w:rsidRDefault="00C0184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2.8. Організація інформаційно-консультаційного забезпечення суб'єктів господарювання</w:t>
      </w:r>
      <w:r w:rsidR="001479B8">
        <w:rPr>
          <w:rFonts w:ascii="Times New Roman" w:hAnsi="Times New Roman" w:cs="Times New Roman"/>
          <w:sz w:val="28"/>
        </w:rPr>
        <w:t xml:space="preserve"> </w:t>
      </w:r>
      <w:r w:rsidR="00F94688">
        <w:rPr>
          <w:rFonts w:ascii="Times New Roman" w:hAnsi="Times New Roman" w:cs="Times New Roman"/>
          <w:sz w:val="28"/>
        </w:rPr>
        <w:t xml:space="preserve">з питань, </w:t>
      </w:r>
      <w:r w:rsidR="001479B8">
        <w:rPr>
          <w:rFonts w:ascii="Times New Roman" w:hAnsi="Times New Roman" w:cs="Times New Roman"/>
          <w:sz w:val="28"/>
        </w:rPr>
        <w:t>віднесених до компетенц</w:t>
      </w:r>
      <w:r w:rsidR="00F94688">
        <w:rPr>
          <w:rFonts w:ascii="Times New Roman" w:hAnsi="Times New Roman" w:cs="Times New Roman"/>
          <w:sz w:val="28"/>
        </w:rPr>
        <w:t xml:space="preserve">ії </w:t>
      </w:r>
      <w:r w:rsidR="007370A5">
        <w:rPr>
          <w:rFonts w:ascii="Times New Roman" w:hAnsi="Times New Roman" w:cs="Times New Roman"/>
          <w:sz w:val="28"/>
        </w:rPr>
        <w:t>Управління</w:t>
      </w:r>
      <w:r w:rsidRPr="00C01845">
        <w:rPr>
          <w:rFonts w:ascii="Times New Roman" w:hAnsi="Times New Roman" w:cs="Times New Roman"/>
          <w:sz w:val="28"/>
        </w:rPr>
        <w:t>.</w:t>
      </w:r>
      <w:r w:rsidR="007370A5">
        <w:rPr>
          <w:rFonts w:ascii="Times New Roman" w:hAnsi="Times New Roman" w:cs="Times New Roman"/>
          <w:sz w:val="28"/>
        </w:rPr>
        <w:tab/>
      </w:r>
      <w:r w:rsidR="007370A5">
        <w:rPr>
          <w:rFonts w:ascii="Times New Roman" w:hAnsi="Times New Roman" w:cs="Times New Roman"/>
          <w:sz w:val="28"/>
        </w:rPr>
        <w:tab/>
      </w:r>
    </w:p>
    <w:p w:rsidR="00165C98" w:rsidRPr="007370A5" w:rsidRDefault="00C01845" w:rsidP="001F7F09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1845">
        <w:rPr>
          <w:rFonts w:ascii="Times New Roman" w:hAnsi="Times New Roman" w:cs="Times New Roman"/>
          <w:sz w:val="28"/>
        </w:rPr>
        <w:t>2.9.</w:t>
      </w:r>
      <w:r w:rsidR="00630245" w:rsidRPr="00630245">
        <w:rPr>
          <w:rFonts w:ascii="Times New Roman" w:hAnsi="Times New Roman"/>
          <w:sz w:val="28"/>
        </w:rPr>
        <w:t xml:space="preserve"> </w:t>
      </w:r>
      <w:r w:rsidR="00630245" w:rsidRPr="00E7007F">
        <w:rPr>
          <w:rFonts w:ascii="Times New Roman" w:hAnsi="Times New Roman"/>
          <w:sz w:val="28"/>
        </w:rPr>
        <w:t xml:space="preserve">Підтримка соціальних ініціатив підприємців, громадських організацій </w:t>
      </w:r>
      <w:r w:rsidR="007370A5">
        <w:rPr>
          <w:rFonts w:ascii="Times New Roman" w:hAnsi="Times New Roman"/>
          <w:sz w:val="28"/>
        </w:rPr>
        <w:t>за</w:t>
      </w:r>
      <w:r w:rsidR="00630245" w:rsidRPr="00E7007F">
        <w:rPr>
          <w:rFonts w:ascii="Times New Roman" w:hAnsi="Times New Roman"/>
          <w:sz w:val="28"/>
        </w:rPr>
        <w:t xml:space="preserve">для розвитку соціального підприємництва, </w:t>
      </w:r>
      <w:r w:rsidR="00630245" w:rsidRPr="00E7007F">
        <w:rPr>
          <w:rFonts w:ascii="Times New Roman" w:hAnsi="Times New Roman"/>
          <w:sz w:val="28"/>
          <w:szCs w:val="28"/>
          <w:lang w:eastAsia="uk-UA"/>
        </w:rPr>
        <w:t xml:space="preserve">корпоративної соціальної відповідальності підприємництва </w:t>
      </w:r>
      <w:r w:rsidR="00630245" w:rsidRPr="00E7007F">
        <w:rPr>
          <w:rFonts w:ascii="Times New Roman" w:hAnsi="Times New Roman"/>
          <w:sz w:val="28"/>
        </w:rPr>
        <w:t>як</w:t>
      </w:r>
      <w:r w:rsidR="00630245" w:rsidRPr="00E7007F">
        <w:rPr>
          <w:rFonts w:ascii="Times New Roman" w:hAnsi="Times New Roman"/>
          <w:sz w:val="28"/>
          <w:szCs w:val="28"/>
          <w:lang w:eastAsia="uk-UA"/>
        </w:rPr>
        <w:t xml:space="preserve"> альтернативного </w:t>
      </w:r>
      <w:r w:rsidR="00630245" w:rsidRPr="00E7007F">
        <w:rPr>
          <w:rFonts w:ascii="Times New Roman" w:hAnsi="Times New Roman"/>
          <w:sz w:val="28"/>
          <w:szCs w:val="28"/>
        </w:rPr>
        <w:t>ресурсу</w:t>
      </w:r>
      <w:r w:rsidR="00630245" w:rsidRPr="00E7007F">
        <w:rPr>
          <w:rFonts w:ascii="Times New Roman" w:hAnsi="Times New Roman"/>
          <w:sz w:val="28"/>
          <w:szCs w:val="28"/>
          <w:lang w:eastAsia="uk-UA"/>
        </w:rPr>
        <w:t xml:space="preserve"> вирішення нагальних питань життєдіяльності </w:t>
      </w:r>
      <w:r w:rsidR="007370A5">
        <w:rPr>
          <w:rFonts w:ascii="Times New Roman" w:hAnsi="Times New Roman"/>
          <w:sz w:val="28"/>
          <w:szCs w:val="28"/>
          <w:lang w:eastAsia="uk-UA"/>
        </w:rPr>
        <w:t xml:space="preserve">Криворізької міської територіальної </w:t>
      </w:r>
      <w:r w:rsidR="00630245" w:rsidRPr="00E7007F">
        <w:rPr>
          <w:rFonts w:ascii="Times New Roman" w:hAnsi="Times New Roman"/>
          <w:sz w:val="28"/>
          <w:szCs w:val="28"/>
          <w:lang w:eastAsia="uk-UA"/>
        </w:rPr>
        <w:t xml:space="preserve">громади через упровадження </w:t>
      </w:r>
      <w:r w:rsidR="00630245">
        <w:rPr>
          <w:rFonts w:ascii="Times New Roman" w:hAnsi="Times New Roman"/>
          <w:sz w:val="28"/>
          <w:szCs w:val="28"/>
          <w:lang w:eastAsia="uk-UA"/>
        </w:rPr>
        <w:t>соціальних</w:t>
      </w:r>
      <w:r w:rsidR="006223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70A5">
        <w:rPr>
          <w:rFonts w:ascii="Times New Roman" w:hAnsi="Times New Roman"/>
          <w:sz w:val="28"/>
          <w:szCs w:val="28"/>
          <w:lang w:eastAsia="uk-UA"/>
        </w:rPr>
        <w:t>і</w:t>
      </w:r>
      <w:r w:rsidR="00630245">
        <w:rPr>
          <w:rFonts w:ascii="Times New Roman" w:hAnsi="Times New Roman"/>
          <w:sz w:val="28"/>
          <w:szCs w:val="28"/>
          <w:lang w:eastAsia="uk-UA"/>
        </w:rPr>
        <w:t xml:space="preserve"> муніципальних проє</w:t>
      </w:r>
      <w:r w:rsidR="00630245" w:rsidRPr="00E7007F">
        <w:rPr>
          <w:rFonts w:ascii="Times New Roman" w:hAnsi="Times New Roman"/>
          <w:sz w:val="28"/>
          <w:szCs w:val="28"/>
          <w:lang w:eastAsia="uk-UA"/>
        </w:rPr>
        <w:t xml:space="preserve">ктів. </w:t>
      </w:r>
      <w:r w:rsidR="00630245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370A5" w:rsidRDefault="007370A5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845">
        <w:rPr>
          <w:rFonts w:ascii="Times New Roman" w:hAnsi="Times New Roman" w:cs="Times New Roman"/>
          <w:bCs/>
          <w:sz w:val="28"/>
          <w:szCs w:val="28"/>
        </w:rPr>
        <w:t>2.10. Оптимізація доступу суб'єктів господарювання до електронних інформаційних ресурсів міста шляхом підвищення рівня їх відкритості</w:t>
      </w:r>
      <w:r w:rsidR="00197946" w:rsidRPr="0026301B">
        <w:rPr>
          <w:rFonts w:ascii="Times New Roman" w:hAnsi="Times New Roman" w:cs="Times New Roman"/>
          <w:bCs/>
          <w:sz w:val="28"/>
          <w:szCs w:val="28"/>
        </w:rPr>
        <w:t>,</w:t>
      </w:r>
      <w:r w:rsidRPr="00C01845">
        <w:rPr>
          <w:rFonts w:ascii="Times New Roman" w:hAnsi="Times New Roman" w:cs="Times New Roman"/>
          <w:bCs/>
          <w:sz w:val="28"/>
          <w:szCs w:val="28"/>
        </w:rPr>
        <w:t xml:space="preserve"> забезпечення зво</w:t>
      </w:r>
      <w:r>
        <w:rPr>
          <w:rFonts w:ascii="Times New Roman" w:hAnsi="Times New Roman" w:cs="Times New Roman"/>
          <w:bCs/>
          <w:sz w:val="28"/>
          <w:szCs w:val="28"/>
        </w:rPr>
        <w:t>ротного зв'язку, удосконалення е</w:t>
      </w:r>
      <w:r w:rsidRPr="00C01845">
        <w:rPr>
          <w:rFonts w:ascii="Times New Roman" w:hAnsi="Times New Roman" w:cs="Times New Roman"/>
          <w:bCs/>
          <w:sz w:val="28"/>
          <w:szCs w:val="28"/>
        </w:rPr>
        <w:t>-урядування, електронної взаємодії міської влади й бізнесу.</w:t>
      </w:r>
    </w:p>
    <w:p w:rsidR="00117A47" w:rsidRDefault="00117A47" w:rsidP="00117A47">
      <w:pPr>
        <w:pStyle w:val="a5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Забезпечення обробки заявок мешканців міста, громадських об’єд-нань, внутрішньо переміщених осіб, отриманих за допомогою електронного сервісу Контакт-центр виконкому Криворізької міської ради.</w:t>
      </w:r>
    </w:p>
    <w:p w:rsidR="00117A47" w:rsidRDefault="00117A47" w:rsidP="001F7F09">
      <w:pPr>
        <w:spacing w:after="0" w:line="23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5C7" w:rsidRDefault="002C55C7" w:rsidP="00117A47">
      <w:pPr>
        <w:pStyle w:val="a5"/>
        <w:jc w:val="right"/>
        <w:rPr>
          <w:i/>
          <w:sz w:val="24"/>
          <w:szCs w:val="24"/>
        </w:rPr>
      </w:pPr>
    </w:p>
    <w:p w:rsidR="002C55C7" w:rsidRDefault="002C55C7" w:rsidP="00117A47">
      <w:pPr>
        <w:pStyle w:val="a5"/>
        <w:jc w:val="right"/>
        <w:rPr>
          <w:i/>
          <w:sz w:val="24"/>
          <w:szCs w:val="24"/>
        </w:rPr>
      </w:pPr>
    </w:p>
    <w:p w:rsidR="00117A47" w:rsidRPr="001F7F09" w:rsidRDefault="00117A47" w:rsidP="00117A47">
      <w:pPr>
        <w:pStyle w:val="a5"/>
        <w:jc w:val="right"/>
        <w:rPr>
          <w:rFonts w:eastAsia="Andale Sans UI"/>
          <w:i/>
          <w:sz w:val="24"/>
          <w:szCs w:val="24"/>
          <w:lang w:eastAsia="ja-JP" w:bidi="fa-IR"/>
        </w:rPr>
      </w:pPr>
      <w:r w:rsidRPr="00B41A4A">
        <w:rPr>
          <w:i/>
          <w:sz w:val="24"/>
          <w:szCs w:val="24"/>
        </w:rPr>
        <w:lastRenderedPageBreak/>
        <w:t>Продовження додатка</w:t>
      </w:r>
    </w:p>
    <w:p w:rsidR="00002A00" w:rsidRPr="001F7F09" w:rsidRDefault="00117A47" w:rsidP="00117A47">
      <w:pPr>
        <w:spacing w:after="0" w:line="230" w:lineRule="auto"/>
        <w:ind w:firstLine="567"/>
        <w:jc w:val="both"/>
        <w:rPr>
          <w:rFonts w:eastAsia="Andale Sans UI"/>
          <w:i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Cs/>
          <w:sz w:val="28"/>
          <w:szCs w:val="28"/>
        </w:rPr>
        <w:t>2.12</w:t>
      </w:r>
      <w:r w:rsidR="001F7F09" w:rsidRPr="001F7F09">
        <w:rPr>
          <w:rFonts w:ascii="Times New Roman" w:hAnsi="Times New Roman" w:cs="Times New Roman"/>
          <w:bCs/>
          <w:sz w:val="28"/>
          <w:szCs w:val="28"/>
        </w:rPr>
        <w:t>.</w:t>
      </w:r>
      <w:r w:rsidR="001F7F09" w:rsidRPr="001F7F09">
        <w:rPr>
          <w:rFonts w:ascii="Times New Roman" w:eastAsia="Andale Sans UI" w:hAnsi="Times New Roman" w:cs="Times New Roman"/>
          <w:sz w:val="28"/>
          <w:szCs w:val="28"/>
          <w:lang w:bidi="fa-IR"/>
        </w:rPr>
        <w:t xml:space="preserve"> </w:t>
      </w:r>
      <w:r w:rsidR="001F7F09" w:rsidRPr="001F7F09">
        <w:rPr>
          <w:rFonts w:ascii="Times New Roman" w:hAnsi="Times New Roman" w:cs="Times New Roman"/>
          <w:bCs/>
          <w:sz w:val="28"/>
          <w:szCs w:val="28"/>
        </w:rPr>
        <w:t xml:space="preserve">Організаційне  забезпечення діяльності </w:t>
      </w:r>
      <w:r w:rsidR="001F7F09" w:rsidRPr="001F7F09">
        <w:rPr>
          <w:rFonts w:ascii="Times New Roman" w:eastAsia="Andale Sans UI" w:hAnsi="Times New Roman" w:cs="Times New Roman"/>
          <w:sz w:val="28"/>
          <w:szCs w:val="28"/>
          <w:lang w:bidi="fa-IR"/>
        </w:rPr>
        <w:t>міської координаційної  ради з питань розвитку підприємництва, методологічне супроводження функціону-вання міських консультативних рад суб’єктів господарювання на принципах партнерства та відкритості.</w:t>
      </w:r>
    </w:p>
    <w:p w:rsidR="00C01845" w:rsidRDefault="00117A47" w:rsidP="001F7F09">
      <w:pPr>
        <w:pStyle w:val="a5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01845" w:rsidRPr="00002A00">
        <w:rPr>
          <w:sz w:val="28"/>
          <w:szCs w:val="28"/>
        </w:rPr>
        <w:t xml:space="preserve">. Забезпечення права громадян </w:t>
      </w:r>
      <w:r w:rsidR="007370A5">
        <w:rPr>
          <w:sz w:val="28"/>
          <w:szCs w:val="28"/>
        </w:rPr>
        <w:t>і</w:t>
      </w:r>
      <w:r w:rsidR="00630245" w:rsidRPr="00002A00">
        <w:rPr>
          <w:sz w:val="28"/>
          <w:szCs w:val="28"/>
        </w:rPr>
        <w:t xml:space="preserve"> суб’єктів господарювання </w:t>
      </w:r>
      <w:r w:rsidR="00C01845" w:rsidRPr="00002A00">
        <w:rPr>
          <w:sz w:val="28"/>
          <w:szCs w:val="28"/>
        </w:rPr>
        <w:t xml:space="preserve">на доступ до публічної інформації </w:t>
      </w:r>
      <w:r w:rsidR="00630245" w:rsidRPr="00002A00">
        <w:rPr>
          <w:sz w:val="28"/>
          <w:szCs w:val="28"/>
        </w:rPr>
        <w:t>з питань</w:t>
      </w:r>
      <w:r w:rsidR="00F66572">
        <w:rPr>
          <w:sz w:val="28"/>
          <w:szCs w:val="28"/>
        </w:rPr>
        <w:t>,</w:t>
      </w:r>
      <w:r w:rsidR="00C01845" w:rsidRPr="00002A00">
        <w:rPr>
          <w:sz w:val="28"/>
          <w:szCs w:val="28"/>
        </w:rPr>
        <w:t xml:space="preserve"> віднесених до компетенції</w:t>
      </w:r>
      <w:r w:rsidR="00630245" w:rsidRPr="00002A00">
        <w:rPr>
          <w:sz w:val="28"/>
          <w:szCs w:val="28"/>
        </w:rPr>
        <w:t xml:space="preserve"> </w:t>
      </w:r>
      <w:r w:rsidR="007370A5" w:rsidRPr="00002A00">
        <w:rPr>
          <w:sz w:val="28"/>
          <w:szCs w:val="28"/>
        </w:rPr>
        <w:t>Управління</w:t>
      </w:r>
      <w:r w:rsidR="00C01845" w:rsidRPr="00002A00">
        <w:rPr>
          <w:sz w:val="28"/>
          <w:szCs w:val="28"/>
        </w:rPr>
        <w:t>.</w:t>
      </w:r>
    </w:p>
    <w:p w:rsidR="00002A00" w:rsidRPr="00002A00" w:rsidRDefault="00002A00" w:rsidP="001F7F09">
      <w:pPr>
        <w:pStyle w:val="a5"/>
        <w:spacing w:line="233" w:lineRule="auto"/>
        <w:ind w:firstLine="567"/>
        <w:jc w:val="both"/>
        <w:rPr>
          <w:sz w:val="28"/>
          <w:szCs w:val="28"/>
        </w:rPr>
      </w:pPr>
    </w:p>
    <w:p w:rsidR="00C01845" w:rsidRPr="00B41A4A" w:rsidRDefault="00C01845" w:rsidP="001F7F09">
      <w:pPr>
        <w:pStyle w:val="a5"/>
        <w:spacing w:line="233" w:lineRule="auto"/>
        <w:jc w:val="center"/>
        <w:rPr>
          <w:b/>
          <w:i/>
          <w:sz w:val="28"/>
          <w:szCs w:val="28"/>
        </w:rPr>
      </w:pPr>
      <w:r w:rsidRPr="00B41A4A">
        <w:rPr>
          <w:b/>
          <w:i/>
          <w:sz w:val="28"/>
          <w:szCs w:val="28"/>
        </w:rPr>
        <w:t>3. Обов’язки Управління</w:t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bCs/>
          <w:iCs/>
          <w:sz w:val="28"/>
        </w:rPr>
        <w:t>Управління відповідно до покладених на нього завдань:</w:t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 Координує та здійснює заходи (у тому числі методичного забез-печення) щодо провадження державної регуляторної політики у сфері господарської діяльності органами місцевого самоврядування:</w:t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</w:p>
    <w:p w:rsidR="00002A00" w:rsidRDefault="008B2E74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3.1.1 формує проє</w:t>
      </w:r>
      <w:r w:rsidR="00C01845" w:rsidRPr="00C01845">
        <w:rPr>
          <w:rFonts w:ascii="Times New Roman" w:hAnsi="Times New Roman" w:cs="Times New Roman"/>
          <w:sz w:val="28"/>
        </w:rPr>
        <w:t>кти планів підготовки регуляторних актів міської ради та її виконкому на кожен календарний рік;</w:t>
      </w:r>
      <w:r w:rsidR="00C01845">
        <w:rPr>
          <w:rFonts w:ascii="Times New Roman" w:hAnsi="Times New Roman" w:cs="Times New Roman"/>
          <w:sz w:val="28"/>
        </w:rPr>
        <w:tab/>
      </w:r>
      <w:r w:rsidR="00C01845">
        <w:rPr>
          <w:rFonts w:ascii="Times New Roman" w:hAnsi="Times New Roman" w:cs="Times New Roman"/>
          <w:sz w:val="28"/>
        </w:rPr>
        <w:tab/>
      </w:r>
      <w:r w:rsidR="00C01845">
        <w:rPr>
          <w:rFonts w:ascii="Times New Roman" w:hAnsi="Times New Roman" w:cs="Times New Roman"/>
          <w:sz w:val="28"/>
        </w:rPr>
        <w:tab/>
      </w:r>
      <w:r w:rsidR="00C01845">
        <w:rPr>
          <w:rFonts w:ascii="Times New Roman" w:hAnsi="Times New Roman" w:cs="Times New Roman"/>
          <w:sz w:val="28"/>
        </w:rPr>
        <w:tab/>
      </w:r>
      <w:r w:rsidR="00C01845">
        <w:rPr>
          <w:rFonts w:ascii="Times New Roman" w:hAnsi="Times New Roman" w:cs="Times New Roman"/>
          <w:sz w:val="28"/>
        </w:rPr>
        <w:tab/>
      </w:r>
      <w:r w:rsidR="00C01845" w:rsidRPr="00C01845"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3.1.2 організовує </w:t>
      </w:r>
      <w:r w:rsidR="008B2E74">
        <w:rPr>
          <w:rFonts w:ascii="Times New Roman" w:hAnsi="Times New Roman" w:cs="Times New Roman"/>
          <w:sz w:val="28"/>
        </w:rPr>
        <w:t>публічні експертизи проє</w:t>
      </w:r>
      <w:r w:rsidRPr="00C01845">
        <w:rPr>
          <w:rFonts w:ascii="Times New Roman" w:hAnsi="Times New Roman" w:cs="Times New Roman"/>
          <w:sz w:val="28"/>
        </w:rPr>
        <w:t>ктів регуляторн</w:t>
      </w:r>
      <w:r w:rsidR="008B2E74">
        <w:rPr>
          <w:rFonts w:ascii="Times New Roman" w:hAnsi="Times New Roman" w:cs="Times New Roman"/>
          <w:sz w:val="28"/>
        </w:rPr>
        <w:t xml:space="preserve">их актів, </w:t>
      </w:r>
      <w:r w:rsidR="00EA008B">
        <w:rPr>
          <w:rFonts w:ascii="Times New Roman" w:hAnsi="Times New Roman" w:cs="Times New Roman"/>
          <w:sz w:val="28"/>
        </w:rPr>
        <w:t xml:space="preserve">опрацьовує разом з </w:t>
      </w:r>
      <w:r w:rsidR="008B2E74">
        <w:rPr>
          <w:rFonts w:ascii="Times New Roman" w:hAnsi="Times New Roman" w:cs="Times New Roman"/>
          <w:sz w:val="28"/>
        </w:rPr>
        <w:t>розробникам</w:t>
      </w:r>
      <w:r w:rsidR="00EA008B">
        <w:rPr>
          <w:rFonts w:ascii="Times New Roman" w:hAnsi="Times New Roman" w:cs="Times New Roman"/>
          <w:sz w:val="28"/>
        </w:rPr>
        <w:t>и</w:t>
      </w:r>
      <w:r w:rsidR="008B2E74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пропозиці</w:t>
      </w:r>
      <w:r w:rsidR="007370A5">
        <w:rPr>
          <w:rFonts w:ascii="Times New Roman" w:hAnsi="Times New Roman" w:cs="Times New Roman"/>
          <w:sz w:val="28"/>
        </w:rPr>
        <w:t>ї</w:t>
      </w:r>
      <w:r w:rsidRPr="00C01845">
        <w:rPr>
          <w:rFonts w:ascii="Times New Roman" w:hAnsi="Times New Roman" w:cs="Times New Roman"/>
          <w:sz w:val="28"/>
        </w:rPr>
        <w:t xml:space="preserve"> щодо </w:t>
      </w:r>
      <w:r w:rsidR="007370A5">
        <w:rPr>
          <w:rFonts w:ascii="Times New Roman" w:hAnsi="Times New Roman" w:cs="Times New Roman"/>
          <w:sz w:val="28"/>
        </w:rPr>
        <w:t xml:space="preserve">їх </w:t>
      </w:r>
      <w:r w:rsidRPr="00C01845">
        <w:rPr>
          <w:rFonts w:ascii="Times New Roman" w:hAnsi="Times New Roman" w:cs="Times New Roman"/>
          <w:sz w:val="28"/>
        </w:rPr>
        <w:t xml:space="preserve">удосконалення відповідно до принципів державної регуляторної політики, з урахуванням висновків, зауважень членів </w:t>
      </w:r>
      <w:r w:rsidR="007370A5">
        <w:rPr>
          <w:rFonts w:ascii="Times New Roman" w:hAnsi="Times New Roman" w:cs="Times New Roman"/>
          <w:sz w:val="28"/>
        </w:rPr>
        <w:t xml:space="preserve">Криворізької міської </w:t>
      </w:r>
      <w:r w:rsidRPr="00C01845">
        <w:rPr>
          <w:rFonts w:ascii="Times New Roman" w:hAnsi="Times New Roman" w:cs="Times New Roman"/>
          <w:sz w:val="28"/>
        </w:rPr>
        <w:t>територіальної громади;</w:t>
      </w:r>
      <w:r w:rsidR="007370A5"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3.1.3 координує робо</w:t>
      </w:r>
      <w:r w:rsidR="008B2E74">
        <w:rPr>
          <w:rFonts w:ascii="Times New Roman" w:hAnsi="Times New Roman" w:cs="Times New Roman"/>
          <w:sz w:val="28"/>
        </w:rPr>
        <w:t>ту</w:t>
      </w:r>
      <w:r w:rsidRPr="00C01845">
        <w:rPr>
          <w:rFonts w:ascii="Times New Roman" w:hAnsi="Times New Roman" w:cs="Times New Roman"/>
          <w:sz w:val="28"/>
        </w:rPr>
        <w:t xml:space="preserve"> експертної </w:t>
      </w:r>
      <w:r w:rsidR="008B2E74">
        <w:rPr>
          <w:rFonts w:ascii="Times New Roman" w:hAnsi="Times New Roman" w:cs="Times New Roman"/>
          <w:sz w:val="28"/>
        </w:rPr>
        <w:t>комісії з питань підготовки проє</w:t>
      </w:r>
      <w:r w:rsidRPr="00C01845">
        <w:rPr>
          <w:rFonts w:ascii="Times New Roman" w:hAnsi="Times New Roman" w:cs="Times New Roman"/>
          <w:sz w:val="28"/>
        </w:rPr>
        <w:t>ктів регуляторних актів, бере участь у підготовці висновків;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3.1.4 організовує виконання разом з розробниками регуляторних актів заходів з відстеження їх результативності; здійсн</w:t>
      </w:r>
      <w:r w:rsidR="00002A00">
        <w:rPr>
          <w:rFonts w:ascii="Times New Roman" w:hAnsi="Times New Roman" w:cs="Times New Roman"/>
          <w:sz w:val="28"/>
        </w:rPr>
        <w:t>ює аналіз підготовлених звітів;</w:t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3.1.5 готує щорічний звіт про здійснення державної регуляторної політики для </w:t>
      </w:r>
      <w:r w:rsidR="008B2E74">
        <w:rPr>
          <w:rFonts w:ascii="Times New Roman" w:hAnsi="Times New Roman" w:cs="Times New Roman"/>
          <w:sz w:val="28"/>
        </w:rPr>
        <w:t xml:space="preserve">заслуховування </w:t>
      </w:r>
      <w:r w:rsidRPr="00C01845">
        <w:rPr>
          <w:rFonts w:ascii="Times New Roman" w:hAnsi="Times New Roman" w:cs="Times New Roman"/>
          <w:sz w:val="28"/>
        </w:rPr>
        <w:t xml:space="preserve">міською радою;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3.1.6 узагальнює практику застосування законодавства з цього напряму діяльності, готує та направляє пропозиці</w:t>
      </w:r>
      <w:r w:rsidR="00980F60">
        <w:rPr>
          <w:rFonts w:ascii="Times New Roman" w:hAnsi="Times New Roman" w:cs="Times New Roman"/>
          <w:sz w:val="28"/>
        </w:rPr>
        <w:t>ї</w:t>
      </w:r>
      <w:r w:rsidRPr="00C01845">
        <w:rPr>
          <w:rFonts w:ascii="Times New Roman" w:hAnsi="Times New Roman" w:cs="Times New Roman"/>
          <w:sz w:val="28"/>
        </w:rPr>
        <w:t xml:space="preserve"> органам </w:t>
      </w:r>
      <w:r w:rsidR="00F96D8D">
        <w:rPr>
          <w:rFonts w:ascii="Times New Roman" w:hAnsi="Times New Roman" w:cs="Times New Roman"/>
          <w:sz w:val="28"/>
        </w:rPr>
        <w:t xml:space="preserve">державної </w:t>
      </w:r>
      <w:r w:rsidR="007370A5">
        <w:rPr>
          <w:rFonts w:ascii="Times New Roman" w:hAnsi="Times New Roman" w:cs="Times New Roman"/>
          <w:sz w:val="28"/>
        </w:rPr>
        <w:t>і</w:t>
      </w:r>
      <w:r w:rsidR="00F96D8D">
        <w:rPr>
          <w:rFonts w:ascii="Times New Roman" w:hAnsi="Times New Roman" w:cs="Times New Roman"/>
          <w:sz w:val="28"/>
        </w:rPr>
        <w:t xml:space="preserve"> виконавчої </w:t>
      </w:r>
      <w:r w:rsidRPr="00C01845">
        <w:rPr>
          <w:rFonts w:ascii="Times New Roman" w:hAnsi="Times New Roman" w:cs="Times New Roman"/>
          <w:sz w:val="28"/>
        </w:rPr>
        <w:t>влади щодо його вдосконалення;</w:t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3.1.7 видає збірник міських регуляторних актів для практичного викорис</w:t>
      </w:r>
      <w:r w:rsidR="007370A5">
        <w:rPr>
          <w:rFonts w:ascii="Times New Roman" w:hAnsi="Times New Roman" w:cs="Times New Roman"/>
          <w:sz w:val="28"/>
        </w:rPr>
        <w:t>-</w:t>
      </w:r>
      <w:r w:rsidRPr="00C01845">
        <w:rPr>
          <w:rFonts w:ascii="Times New Roman" w:hAnsi="Times New Roman" w:cs="Times New Roman"/>
          <w:sz w:val="28"/>
        </w:rPr>
        <w:t>тання суб'єктами господарювання;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3.1.8 співпрацює з виконкомами районних у місті рад з питання дотри-мання ними вимог законодавства з регуляторної політики в практичній діяльності;</w:t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  <w:r w:rsidR="00002A00">
        <w:rPr>
          <w:rFonts w:ascii="Times New Roman" w:hAnsi="Times New Roman" w:cs="Times New Roman"/>
          <w:sz w:val="28"/>
        </w:rPr>
        <w:tab/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3.1.9 проводить  моніторинг ефективності впливу рішень органів місце-вого самоврядування на ділову активність і р</w:t>
      </w:r>
      <w:r w:rsidR="00002A00">
        <w:rPr>
          <w:rFonts w:ascii="Times New Roman" w:hAnsi="Times New Roman" w:cs="Times New Roman"/>
          <w:sz w:val="28"/>
        </w:rPr>
        <w:t>озвиток підприємництва в місті.</w:t>
      </w:r>
    </w:p>
    <w:p w:rsidR="00002A00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3.2.</w:t>
      </w:r>
      <w:r w:rsidR="00F96D8D">
        <w:rPr>
          <w:rFonts w:ascii="Times New Roman" w:hAnsi="Times New Roman" w:cs="Times New Roman"/>
          <w:sz w:val="28"/>
        </w:rPr>
        <w:t xml:space="preserve"> Досліджує </w:t>
      </w:r>
      <w:r w:rsidRPr="00C01845">
        <w:rPr>
          <w:rFonts w:ascii="Times New Roman" w:hAnsi="Times New Roman" w:cs="Times New Roman"/>
          <w:sz w:val="28"/>
        </w:rPr>
        <w:t>стан розвитку підприємництва міста, сприяє стимулюванню інвестиційної активності</w:t>
      </w:r>
      <w:r w:rsidR="00F96D8D">
        <w:rPr>
          <w:rFonts w:ascii="Times New Roman" w:hAnsi="Times New Roman" w:cs="Times New Roman"/>
          <w:sz w:val="28"/>
        </w:rPr>
        <w:t>, створенню нових робочих місць.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F96D8D" w:rsidRPr="007370A5" w:rsidRDefault="00C01845" w:rsidP="001F7F0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45">
        <w:rPr>
          <w:rFonts w:ascii="Times New Roman" w:hAnsi="Times New Roman" w:cs="Times New Roman"/>
          <w:sz w:val="28"/>
          <w:szCs w:val="28"/>
        </w:rPr>
        <w:t xml:space="preserve">3.3. Проводить інформаційно-роз’яснювальну роботу з питань </w:t>
      </w:r>
      <w:r w:rsidR="00F96D8D">
        <w:rPr>
          <w:rFonts w:ascii="Times New Roman" w:hAnsi="Times New Roman" w:cs="Times New Roman"/>
          <w:sz w:val="28"/>
          <w:szCs w:val="28"/>
        </w:rPr>
        <w:t xml:space="preserve">легалізації </w:t>
      </w:r>
      <w:r w:rsidRPr="00C01845">
        <w:rPr>
          <w:rFonts w:ascii="Times New Roman" w:hAnsi="Times New Roman" w:cs="Times New Roman"/>
          <w:sz w:val="28"/>
          <w:szCs w:val="28"/>
        </w:rPr>
        <w:t>трудових відносин між суб’єкт</w:t>
      </w:r>
      <w:r w:rsidR="00EA008B">
        <w:rPr>
          <w:rFonts w:ascii="Times New Roman" w:hAnsi="Times New Roman" w:cs="Times New Roman"/>
          <w:sz w:val="28"/>
          <w:szCs w:val="28"/>
        </w:rPr>
        <w:t>ами господарювання малого й середнього бізнесу</w:t>
      </w:r>
      <w:r w:rsidRPr="00C01845">
        <w:rPr>
          <w:rFonts w:ascii="Times New Roman" w:hAnsi="Times New Roman" w:cs="Times New Roman"/>
          <w:sz w:val="28"/>
          <w:szCs w:val="28"/>
        </w:rPr>
        <w:t xml:space="preserve"> та їх найманими працівниками.</w:t>
      </w:r>
    </w:p>
    <w:p w:rsidR="005C1D12" w:rsidRDefault="007370A5" w:rsidP="005C1D12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Здійснює підготовку проє</w:t>
      </w:r>
      <w:r w:rsidRPr="00C01845">
        <w:rPr>
          <w:rFonts w:ascii="Times New Roman" w:hAnsi="Times New Roman" w:cs="Times New Roman"/>
          <w:sz w:val="28"/>
        </w:rPr>
        <w:t xml:space="preserve">ктів програм розвитку підприємництва,  забезпечує реалізацію їх пріоритетних </w:t>
      </w:r>
      <w:r>
        <w:rPr>
          <w:rFonts w:ascii="Times New Roman" w:hAnsi="Times New Roman" w:cs="Times New Roman"/>
          <w:sz w:val="28"/>
        </w:rPr>
        <w:t xml:space="preserve">заходів </w:t>
      </w:r>
      <w:r w:rsidR="000A19BD">
        <w:rPr>
          <w:rFonts w:ascii="Times New Roman" w:hAnsi="Times New Roman" w:cs="Times New Roman"/>
          <w:sz w:val="28"/>
        </w:rPr>
        <w:t>у місті,</w:t>
      </w:r>
      <w:r w:rsidRPr="00C01845">
        <w:rPr>
          <w:rFonts w:ascii="Times New Roman" w:hAnsi="Times New Roman" w:cs="Times New Roman"/>
          <w:sz w:val="28"/>
        </w:rPr>
        <w:t xml:space="preserve"> координує й контролює їх виконання; упроваджує заходи щодо усунення адміністративних і організаційних бар’єрів у розвитку підприємництва.</w:t>
      </w:r>
    </w:p>
    <w:p w:rsidR="005C1D12" w:rsidRDefault="005C1D12" w:rsidP="005C1D12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01845">
        <w:rPr>
          <w:rFonts w:ascii="Times New Roman" w:hAnsi="Times New Roman" w:cs="Times New Roman"/>
          <w:sz w:val="28"/>
        </w:rPr>
        <w:t xml:space="preserve">.5. Уносить пропозиції народним депутатам України, Кабінету </w:t>
      </w:r>
      <w:r>
        <w:rPr>
          <w:rFonts w:ascii="Times New Roman" w:hAnsi="Times New Roman" w:cs="Times New Roman"/>
          <w:sz w:val="28"/>
        </w:rPr>
        <w:t xml:space="preserve">  </w:t>
      </w:r>
      <w:r w:rsidRPr="00C01845">
        <w:rPr>
          <w:rFonts w:ascii="Times New Roman" w:hAnsi="Times New Roman" w:cs="Times New Roman"/>
          <w:sz w:val="28"/>
        </w:rPr>
        <w:t>Міністрів</w:t>
      </w:r>
      <w:r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України,  міській  раді  та  її  виконкому  щодо створення сприятливих</w:t>
      </w:r>
      <w:r w:rsidRPr="005C1D12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умов для</w:t>
      </w:r>
    </w:p>
    <w:p w:rsidR="002C55C7" w:rsidRDefault="002C55C7" w:rsidP="005C1D12">
      <w:pPr>
        <w:pStyle w:val="a5"/>
        <w:jc w:val="right"/>
        <w:rPr>
          <w:i/>
          <w:sz w:val="24"/>
          <w:szCs w:val="24"/>
        </w:rPr>
      </w:pPr>
    </w:p>
    <w:p w:rsidR="002C55C7" w:rsidRDefault="002C55C7" w:rsidP="005C1D12">
      <w:pPr>
        <w:pStyle w:val="a5"/>
        <w:jc w:val="right"/>
        <w:rPr>
          <w:i/>
          <w:sz w:val="24"/>
          <w:szCs w:val="24"/>
        </w:rPr>
      </w:pPr>
    </w:p>
    <w:p w:rsidR="005C1D12" w:rsidRPr="001F7F09" w:rsidRDefault="005C1D12" w:rsidP="005C1D12">
      <w:pPr>
        <w:pStyle w:val="a5"/>
        <w:jc w:val="right"/>
        <w:rPr>
          <w:i/>
          <w:sz w:val="24"/>
          <w:szCs w:val="24"/>
        </w:rPr>
      </w:pPr>
      <w:r w:rsidRPr="00B41A4A">
        <w:rPr>
          <w:i/>
          <w:sz w:val="24"/>
          <w:szCs w:val="24"/>
        </w:rPr>
        <w:lastRenderedPageBreak/>
        <w:t>Продовження додатка</w:t>
      </w:r>
    </w:p>
    <w:p w:rsidR="005C1D12" w:rsidRDefault="005C1D12" w:rsidP="005C1D12">
      <w:pPr>
        <w:spacing w:after="0" w:line="233" w:lineRule="auto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розвитку підприємництва, його фінансової підтримки.</w:t>
      </w:r>
    </w:p>
    <w:p w:rsidR="001F7F09" w:rsidRDefault="001F7F09" w:rsidP="001F7F09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Здійснює заходи з</w:t>
      </w:r>
      <w:r w:rsidRPr="00C018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підтримки </w:t>
      </w:r>
      <w:r w:rsidRPr="00C01845">
        <w:rPr>
          <w:rFonts w:ascii="Times New Roman" w:hAnsi="Times New Roman" w:cs="Times New Roman"/>
          <w:sz w:val="28"/>
        </w:rPr>
        <w:t xml:space="preserve">інформаційної інфраструктури для забезпечення доступу суб'єктів господарювання до економічних, статистичних даних, </w:t>
      </w:r>
      <w:r>
        <w:rPr>
          <w:rFonts w:ascii="Times New Roman" w:hAnsi="Times New Roman" w:cs="Times New Roman"/>
          <w:sz w:val="28"/>
        </w:rPr>
        <w:t>обміну ними.</w:t>
      </w:r>
    </w:p>
    <w:p w:rsidR="00E86CD1" w:rsidRPr="00002A00" w:rsidRDefault="00C01845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86CD1">
        <w:rPr>
          <w:rFonts w:ascii="Times New Roman" w:hAnsi="Times New Roman" w:cs="Times New Roman"/>
          <w:sz w:val="28"/>
        </w:rPr>
        <w:t xml:space="preserve">3.7. </w:t>
      </w:r>
      <w:r w:rsidR="008852D8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Забезпечує ефективну комунікацію</w:t>
      </w:r>
      <w:r w:rsidR="00E86CD1" w:rsidRPr="0034221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0A19B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і</w:t>
      </w:r>
      <w:r w:rsidR="00E86CD1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з суб’єктами господарювання</w:t>
      </w:r>
      <w:r w:rsidR="001C7C3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0A19B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під час</w:t>
      </w:r>
      <w:r w:rsidR="00E86CD1" w:rsidRPr="0034221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1C7C3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проведенн</w:t>
      </w:r>
      <w:r w:rsidR="000A19B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я</w:t>
      </w:r>
      <w:r w:rsidR="00E86CD1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 зустрічей, конкур</w:t>
      </w:r>
      <w:r w:rsidR="000A19B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сів, </w:t>
      </w:r>
      <w:r w:rsidR="00E86CD1" w:rsidRPr="0034221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дискусій, тренінгів, конференцій, семінарів з пита</w:t>
      </w:r>
      <w:r w:rsidR="00E86CD1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>нь покращення бізнес-середовища.</w:t>
      </w:r>
      <w:r w:rsidR="00E86CD1" w:rsidRPr="0034221D">
        <w:rPr>
          <w:rFonts w:ascii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</w:p>
    <w:p w:rsidR="00E86CD1" w:rsidRDefault="00C01845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3.8. Надає необхідну консультаційну допомогу</w:t>
      </w:r>
      <w:r w:rsidR="00002A00">
        <w:rPr>
          <w:rFonts w:ascii="Times New Roman" w:hAnsi="Times New Roman" w:cs="Times New Roman"/>
          <w:sz w:val="28"/>
        </w:rPr>
        <w:t xml:space="preserve"> суб'єктам господарю</w:t>
      </w:r>
      <w:r w:rsidRPr="00C01845">
        <w:rPr>
          <w:rFonts w:ascii="Times New Roman" w:hAnsi="Times New Roman" w:cs="Times New Roman"/>
          <w:sz w:val="28"/>
        </w:rPr>
        <w:t>вання, громадським організаціям, громадянам, у межах наданих повноважень і в спосіб, визначений Конституцією України та законами України.</w:t>
      </w:r>
      <w:r>
        <w:rPr>
          <w:rFonts w:ascii="Times New Roman" w:hAnsi="Times New Roman" w:cs="Times New Roman"/>
          <w:sz w:val="28"/>
        </w:rPr>
        <w:tab/>
      </w:r>
    </w:p>
    <w:p w:rsidR="00F96D8D" w:rsidRDefault="00C01845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3.9. Уживає заходів щодо </w:t>
      </w:r>
      <w:r w:rsidR="008852D8">
        <w:rPr>
          <w:rFonts w:ascii="Times New Roman" w:hAnsi="Times New Roman" w:cs="Times New Roman"/>
          <w:sz w:val="28"/>
        </w:rPr>
        <w:t>залуче</w:t>
      </w:r>
      <w:r w:rsidR="000A19BD">
        <w:rPr>
          <w:rFonts w:ascii="Times New Roman" w:hAnsi="Times New Roman" w:cs="Times New Roman"/>
          <w:sz w:val="28"/>
        </w:rPr>
        <w:t>ння суб’єктів господарювання до</w:t>
      </w:r>
      <w:r w:rsidRPr="00C01845">
        <w:rPr>
          <w:rFonts w:ascii="Times New Roman" w:hAnsi="Times New Roman" w:cs="Times New Roman"/>
          <w:sz w:val="28"/>
        </w:rPr>
        <w:t xml:space="preserve"> вирі</w:t>
      </w:r>
      <w:r w:rsidR="000A19BD">
        <w:rPr>
          <w:rFonts w:ascii="Times New Roman" w:hAnsi="Times New Roman" w:cs="Times New Roman"/>
          <w:sz w:val="28"/>
        </w:rPr>
        <w:t>-</w:t>
      </w:r>
      <w:r w:rsidRPr="00C01845">
        <w:rPr>
          <w:rFonts w:ascii="Times New Roman" w:hAnsi="Times New Roman" w:cs="Times New Roman"/>
          <w:sz w:val="28"/>
        </w:rPr>
        <w:t>шення соц</w:t>
      </w:r>
      <w:r w:rsidR="00F96D8D">
        <w:rPr>
          <w:rFonts w:ascii="Times New Roman" w:hAnsi="Times New Roman" w:cs="Times New Roman"/>
          <w:sz w:val="28"/>
        </w:rPr>
        <w:t>іально-економічних п</w:t>
      </w:r>
      <w:r w:rsidR="00F94688">
        <w:rPr>
          <w:rFonts w:ascii="Times New Roman" w:hAnsi="Times New Roman" w:cs="Times New Roman"/>
          <w:sz w:val="28"/>
        </w:rPr>
        <w:t xml:space="preserve">итань </w:t>
      </w:r>
      <w:r w:rsidR="000A19BD">
        <w:rPr>
          <w:rFonts w:ascii="Times New Roman" w:hAnsi="Times New Roman" w:cs="Times New Roman"/>
          <w:sz w:val="28"/>
        </w:rPr>
        <w:t>Криворізької міської територіальної громади.</w:t>
      </w:r>
    </w:p>
    <w:p w:rsidR="00780E10" w:rsidRDefault="00C01845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 xml:space="preserve">3.10. Взаємодіє зі спілками, асоціаціями, громадськими організаціями, об’єднаннями підприємців, дорадчими органами </w:t>
      </w:r>
      <w:r w:rsidR="000A19BD">
        <w:rPr>
          <w:rFonts w:ascii="Times New Roman" w:hAnsi="Times New Roman" w:cs="Times New Roman"/>
          <w:sz w:val="28"/>
        </w:rPr>
        <w:t>в питаннях</w:t>
      </w:r>
      <w:r w:rsidRPr="00C01845">
        <w:rPr>
          <w:rFonts w:ascii="Times New Roman" w:hAnsi="Times New Roman" w:cs="Times New Roman"/>
          <w:sz w:val="28"/>
        </w:rPr>
        <w:t xml:space="preserve"> розробки заходів зі стимулювання розвитку підприємництва, ефективного використання ділових можливостей суб'єктів господарювання малого й середнього бізнесу для потреб </w:t>
      </w:r>
      <w:r w:rsidR="008852D8">
        <w:rPr>
          <w:rFonts w:ascii="Times New Roman" w:hAnsi="Times New Roman" w:cs="Times New Roman"/>
          <w:sz w:val="28"/>
        </w:rPr>
        <w:t xml:space="preserve">Криворізької </w:t>
      </w:r>
      <w:r w:rsidR="000A19BD">
        <w:rPr>
          <w:rFonts w:ascii="Times New Roman" w:hAnsi="Times New Roman" w:cs="Times New Roman"/>
          <w:sz w:val="28"/>
        </w:rPr>
        <w:t xml:space="preserve">міської </w:t>
      </w:r>
      <w:r w:rsidR="008852D8">
        <w:rPr>
          <w:rFonts w:ascii="Times New Roman" w:hAnsi="Times New Roman" w:cs="Times New Roman"/>
          <w:sz w:val="28"/>
        </w:rPr>
        <w:t>територіальної громади</w:t>
      </w:r>
      <w:r w:rsidRPr="00C01845">
        <w:rPr>
          <w:rFonts w:ascii="Times New Roman" w:hAnsi="Times New Roman" w:cs="Times New Roman"/>
          <w:sz w:val="28"/>
        </w:rPr>
        <w:t xml:space="preserve">, у тому числі щодо пошуку резервів з мобілізації коштів </w:t>
      </w:r>
      <w:r w:rsidR="00780E10" w:rsidRPr="00780E10">
        <w:rPr>
          <w:rStyle w:val="1"/>
          <w:b w:val="0"/>
          <w:sz w:val="28"/>
          <w:szCs w:val="28"/>
          <w:lang w:eastAsia="uk-UA"/>
        </w:rPr>
        <w:t>до зведеного бюджету Криворізької міської територіальної громади</w:t>
      </w:r>
      <w:r w:rsidR="00780E10" w:rsidRPr="00C01845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 xml:space="preserve"> від підприємницької діяльності.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867F1" w:rsidRDefault="008852D8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01845" w:rsidRPr="00C01845">
        <w:rPr>
          <w:rFonts w:ascii="Times New Roman" w:hAnsi="Times New Roman" w:cs="Times New Roman"/>
          <w:sz w:val="28"/>
        </w:rPr>
        <w:t xml:space="preserve">.11. </w:t>
      </w:r>
      <w:r w:rsidR="00C01845" w:rsidRPr="00C01845">
        <w:rPr>
          <w:rFonts w:ascii="Times New Roman" w:hAnsi="Times New Roman" w:cs="Times New Roman"/>
          <w:iCs/>
          <w:sz w:val="28"/>
        </w:rPr>
        <w:t xml:space="preserve">Організовує підготовку та проведення засідань міської </w:t>
      </w:r>
      <w:r w:rsidR="00EA008B">
        <w:rPr>
          <w:rFonts w:ascii="Times New Roman" w:hAnsi="Times New Roman" w:cs="Times New Roman"/>
          <w:iCs/>
          <w:sz w:val="28"/>
        </w:rPr>
        <w:t>координацій</w:t>
      </w:r>
      <w:r w:rsidR="00002A00">
        <w:rPr>
          <w:rFonts w:ascii="Times New Roman" w:hAnsi="Times New Roman" w:cs="Times New Roman"/>
          <w:iCs/>
          <w:sz w:val="28"/>
        </w:rPr>
        <w:t>-</w:t>
      </w:r>
      <w:r w:rsidR="00EA008B">
        <w:rPr>
          <w:rFonts w:ascii="Times New Roman" w:hAnsi="Times New Roman" w:cs="Times New Roman"/>
          <w:iCs/>
          <w:sz w:val="28"/>
        </w:rPr>
        <w:t xml:space="preserve">ної </w:t>
      </w:r>
      <w:r w:rsidR="00C01845" w:rsidRPr="00C01845">
        <w:rPr>
          <w:rFonts w:ascii="Times New Roman" w:hAnsi="Times New Roman" w:cs="Times New Roman"/>
          <w:iCs/>
          <w:sz w:val="28"/>
        </w:rPr>
        <w:t>ради з питань розвитку підприємництва; здійснює методологічне з</w:t>
      </w:r>
      <w:r w:rsidR="00EA008B">
        <w:rPr>
          <w:rFonts w:ascii="Times New Roman" w:hAnsi="Times New Roman" w:cs="Times New Roman"/>
          <w:iCs/>
          <w:sz w:val="28"/>
        </w:rPr>
        <w:t>абезпе</w:t>
      </w:r>
      <w:r w:rsidR="00002A00">
        <w:rPr>
          <w:rFonts w:ascii="Times New Roman" w:hAnsi="Times New Roman" w:cs="Times New Roman"/>
          <w:iCs/>
          <w:sz w:val="28"/>
        </w:rPr>
        <w:t>-</w:t>
      </w:r>
      <w:r w:rsidR="00EA008B">
        <w:rPr>
          <w:rFonts w:ascii="Times New Roman" w:hAnsi="Times New Roman" w:cs="Times New Roman"/>
          <w:iCs/>
          <w:sz w:val="28"/>
        </w:rPr>
        <w:t xml:space="preserve">чення діяльності міських </w:t>
      </w:r>
      <w:r w:rsidR="001867F1">
        <w:rPr>
          <w:rFonts w:ascii="Times New Roman" w:hAnsi="Times New Roman" w:cs="Times New Roman"/>
          <w:iCs/>
          <w:sz w:val="28"/>
        </w:rPr>
        <w:t>консультативних</w:t>
      </w:r>
      <w:r w:rsidR="00EA008B">
        <w:rPr>
          <w:rFonts w:ascii="Times New Roman" w:hAnsi="Times New Roman" w:cs="Times New Roman"/>
          <w:iCs/>
          <w:sz w:val="28"/>
        </w:rPr>
        <w:t xml:space="preserve"> рад суб’єктів господарювання</w:t>
      </w:r>
      <w:r w:rsidR="00C01845" w:rsidRPr="00C01845">
        <w:rPr>
          <w:rFonts w:ascii="Times New Roman" w:hAnsi="Times New Roman" w:cs="Times New Roman"/>
          <w:iCs/>
          <w:sz w:val="28"/>
        </w:rPr>
        <w:t>.</w:t>
      </w:r>
    </w:p>
    <w:p w:rsidR="00F75AD1" w:rsidRDefault="00C01845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3.12. Співпрацює з Державною регуляторною службою України</w:t>
      </w:r>
      <w:r w:rsidR="00F75AD1">
        <w:rPr>
          <w:rFonts w:ascii="Times New Roman" w:hAnsi="Times New Roman" w:cs="Times New Roman"/>
          <w:sz w:val="28"/>
        </w:rPr>
        <w:t>,</w:t>
      </w:r>
      <w:r w:rsidRPr="00C01845">
        <w:rPr>
          <w:rFonts w:ascii="Times New Roman" w:hAnsi="Times New Roman" w:cs="Times New Roman"/>
          <w:sz w:val="28"/>
        </w:rPr>
        <w:t xml:space="preserve"> тери-торіальним відділенням Антимонопольного комітету України з питань,</w:t>
      </w:r>
      <w:r w:rsidR="00F75AD1">
        <w:rPr>
          <w:rFonts w:ascii="Times New Roman" w:hAnsi="Times New Roman" w:cs="Times New Roman"/>
          <w:sz w:val="28"/>
        </w:rPr>
        <w:t xml:space="preserve"> віднесених до його повноважень, а також Антимонопольним комітетом України з питань виконання вимог Закону України «Про державну допомогу суб’єктам господарювання».</w:t>
      </w:r>
    </w:p>
    <w:p w:rsidR="00FC7FAF" w:rsidRPr="00F75AD1" w:rsidRDefault="00C01845" w:rsidP="000A19B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  <w:szCs w:val="28"/>
        </w:rPr>
        <w:t>3.13. Створює сприятливі умови для залучення до підприємницької діяль-ності</w:t>
      </w:r>
      <w:r w:rsidR="00EA008B">
        <w:rPr>
          <w:rFonts w:ascii="Times New Roman" w:hAnsi="Times New Roman" w:cs="Times New Roman"/>
          <w:sz w:val="28"/>
          <w:szCs w:val="28"/>
        </w:rPr>
        <w:t xml:space="preserve">, </w:t>
      </w:r>
      <w:r w:rsidRPr="00C01845">
        <w:rPr>
          <w:rFonts w:ascii="Times New Roman" w:hAnsi="Times New Roman" w:cs="Times New Roman"/>
          <w:sz w:val="28"/>
          <w:szCs w:val="28"/>
        </w:rPr>
        <w:t xml:space="preserve">молоді, жінок, соціально незахищених категорій населення – </w:t>
      </w:r>
      <w:r w:rsidR="00FC7FAF">
        <w:rPr>
          <w:rFonts w:ascii="Times New Roman" w:hAnsi="Times New Roman" w:cs="Times New Roman"/>
          <w:sz w:val="28"/>
          <w:szCs w:val="28"/>
        </w:rPr>
        <w:t>осіб з інвалідністю</w:t>
      </w:r>
      <w:r w:rsidR="00D0388F">
        <w:rPr>
          <w:rFonts w:ascii="Times New Roman" w:hAnsi="Times New Roman" w:cs="Times New Roman"/>
          <w:sz w:val="28"/>
          <w:szCs w:val="28"/>
        </w:rPr>
        <w:t xml:space="preserve">, </w:t>
      </w:r>
      <w:r w:rsidR="000A19BD">
        <w:rPr>
          <w:rFonts w:ascii="Times New Roman" w:hAnsi="Times New Roman" w:cs="Times New Roman"/>
          <w:sz w:val="28"/>
          <w:szCs w:val="28"/>
        </w:rPr>
        <w:t>непрацездатних осіб,</w:t>
      </w:r>
      <w:r w:rsidRPr="00C01845">
        <w:rPr>
          <w:rFonts w:ascii="Times New Roman" w:hAnsi="Times New Roman" w:cs="Times New Roman"/>
          <w:sz w:val="28"/>
          <w:szCs w:val="28"/>
        </w:rPr>
        <w:t xml:space="preserve"> військовослужбовців</w:t>
      </w:r>
      <w:r w:rsidR="00D0388F">
        <w:rPr>
          <w:rFonts w:ascii="Times New Roman" w:hAnsi="Times New Roman" w:cs="Times New Roman"/>
          <w:sz w:val="28"/>
          <w:szCs w:val="28"/>
        </w:rPr>
        <w:t xml:space="preserve">, які безпосередньо брали участь </w:t>
      </w:r>
      <w:r w:rsidR="00FC7FAF">
        <w:rPr>
          <w:rFonts w:ascii="Times New Roman" w:hAnsi="Times New Roman" w:cs="Times New Roman"/>
          <w:sz w:val="28"/>
          <w:szCs w:val="28"/>
        </w:rPr>
        <w:t>у антитеро</w:t>
      </w:r>
      <w:r w:rsidRPr="00C01845">
        <w:rPr>
          <w:rFonts w:ascii="Times New Roman" w:hAnsi="Times New Roman" w:cs="Times New Roman"/>
          <w:sz w:val="28"/>
          <w:szCs w:val="28"/>
        </w:rPr>
        <w:t>ристичній операції на сході України</w:t>
      </w:r>
      <w:r w:rsidR="00D0388F">
        <w:rPr>
          <w:rFonts w:ascii="Times New Roman" w:hAnsi="Times New Roman" w:cs="Times New Roman"/>
          <w:sz w:val="28"/>
          <w:szCs w:val="28"/>
        </w:rPr>
        <w:t xml:space="preserve"> </w:t>
      </w:r>
      <w:r w:rsidR="000A19BD">
        <w:rPr>
          <w:rFonts w:ascii="Times New Roman" w:hAnsi="Times New Roman" w:cs="Times New Roman"/>
          <w:sz w:val="28"/>
          <w:szCs w:val="28"/>
        </w:rPr>
        <w:t>й</w:t>
      </w:r>
      <w:r w:rsidR="00D0388F">
        <w:rPr>
          <w:rFonts w:ascii="Times New Roman" w:hAnsi="Times New Roman" w:cs="Times New Roman"/>
          <w:sz w:val="28"/>
          <w:szCs w:val="28"/>
        </w:rPr>
        <w:t xml:space="preserve"> операції об’єднаних сил </w:t>
      </w:r>
      <w:r w:rsidR="000A19BD">
        <w:rPr>
          <w:rFonts w:ascii="Times New Roman" w:hAnsi="Times New Roman" w:cs="Times New Roman"/>
          <w:sz w:val="28"/>
          <w:szCs w:val="28"/>
        </w:rPr>
        <w:t>у</w:t>
      </w:r>
      <w:r w:rsidR="00D0388F">
        <w:rPr>
          <w:rFonts w:ascii="Times New Roman" w:hAnsi="Times New Roman" w:cs="Times New Roman"/>
          <w:sz w:val="28"/>
          <w:szCs w:val="28"/>
        </w:rPr>
        <w:t xml:space="preserve"> Донецькій та Луганських областях, відсічі агресії Російської Федерації проти України</w:t>
      </w:r>
      <w:r w:rsidRPr="00C01845">
        <w:rPr>
          <w:rFonts w:ascii="Times New Roman" w:hAnsi="Times New Roman" w:cs="Times New Roman"/>
          <w:sz w:val="28"/>
          <w:szCs w:val="28"/>
        </w:rPr>
        <w:t>, внутрішньо переміщених осіб т</w:t>
      </w:r>
      <w:r w:rsidR="000A19BD">
        <w:rPr>
          <w:rFonts w:ascii="Times New Roman" w:hAnsi="Times New Roman" w:cs="Times New Roman"/>
          <w:sz w:val="28"/>
          <w:szCs w:val="28"/>
        </w:rPr>
        <w:t>а ін</w:t>
      </w:r>
      <w:r w:rsidRPr="00C01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19BD" w:rsidRDefault="00C01845" w:rsidP="001F7F09">
      <w:pPr>
        <w:spacing w:after="0" w:line="24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845">
        <w:rPr>
          <w:rFonts w:ascii="Times New Roman" w:hAnsi="Times New Roman" w:cs="Times New Roman"/>
          <w:sz w:val="28"/>
        </w:rPr>
        <w:t xml:space="preserve">3.14. </w:t>
      </w:r>
      <w:r w:rsidR="00002A00">
        <w:rPr>
          <w:rFonts w:ascii="Times New Roman" w:hAnsi="Times New Roman" w:cs="Times New Roman"/>
          <w:sz w:val="28"/>
        </w:rPr>
        <w:t>Співпрацює</w:t>
      </w:r>
      <w:r w:rsidRPr="00C01845">
        <w:rPr>
          <w:rFonts w:ascii="Times New Roman" w:hAnsi="Times New Roman" w:cs="Times New Roman"/>
          <w:sz w:val="28"/>
        </w:rPr>
        <w:t xml:space="preserve"> з навчальними закладами, що готують кадри для </w:t>
      </w:r>
      <w:r w:rsidR="00806830">
        <w:rPr>
          <w:rFonts w:ascii="Times New Roman" w:hAnsi="Times New Roman" w:cs="Times New Roman"/>
          <w:sz w:val="28"/>
        </w:rPr>
        <w:t>об’єктів</w:t>
      </w:r>
      <w:r w:rsidR="00806830" w:rsidRPr="00C01845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мал</w:t>
      </w:r>
      <w:r w:rsidR="008D2383">
        <w:rPr>
          <w:rFonts w:ascii="Times New Roman" w:hAnsi="Times New Roman" w:cs="Times New Roman"/>
          <w:sz w:val="28"/>
        </w:rPr>
        <w:t>о</w:t>
      </w:r>
      <w:r w:rsidR="00EA008B">
        <w:rPr>
          <w:rFonts w:ascii="Times New Roman" w:hAnsi="Times New Roman" w:cs="Times New Roman"/>
          <w:sz w:val="28"/>
        </w:rPr>
        <w:t>го й середнього підприємництва</w:t>
      </w:r>
      <w:r w:rsidR="000A19BD">
        <w:rPr>
          <w:rFonts w:ascii="Times New Roman" w:hAnsi="Times New Roman" w:cs="Times New Roman"/>
          <w:sz w:val="28"/>
        </w:rPr>
        <w:t>,</w:t>
      </w:r>
      <w:r w:rsidR="00EA008B">
        <w:rPr>
          <w:rFonts w:ascii="Times New Roman" w:hAnsi="Times New Roman" w:cs="Times New Roman"/>
          <w:sz w:val="28"/>
        </w:rPr>
        <w:t xml:space="preserve"> </w:t>
      </w:r>
      <w:r w:rsidR="000A19BD">
        <w:rPr>
          <w:rFonts w:ascii="Times New Roman" w:hAnsi="Times New Roman" w:cs="Times New Roman"/>
          <w:sz w:val="28"/>
        </w:rPr>
        <w:t>з метою</w:t>
      </w:r>
      <w:r w:rsidR="00EA008B">
        <w:rPr>
          <w:rFonts w:ascii="Times New Roman" w:hAnsi="Times New Roman" w:cs="Times New Roman"/>
          <w:sz w:val="28"/>
        </w:rPr>
        <w:t xml:space="preserve"> </w:t>
      </w:r>
      <w:r w:rsidR="008D2383">
        <w:rPr>
          <w:rFonts w:ascii="Times New Roman" w:hAnsi="Times New Roman" w:cs="Times New Roman"/>
          <w:sz w:val="28"/>
        </w:rPr>
        <w:t xml:space="preserve">забезпечення </w:t>
      </w:r>
      <w:r w:rsidR="00002A00">
        <w:rPr>
          <w:rFonts w:ascii="Times New Roman" w:hAnsi="Times New Roman" w:cs="Times New Roman"/>
          <w:sz w:val="28"/>
        </w:rPr>
        <w:t xml:space="preserve">кадрових потреб </w:t>
      </w:r>
      <w:r w:rsidR="00EA008B" w:rsidRPr="0008149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A008B">
        <w:rPr>
          <w:rFonts w:ascii="Times New Roman" w:hAnsi="Times New Roman"/>
          <w:color w:val="000000"/>
          <w:sz w:val="28"/>
          <w:szCs w:val="28"/>
        </w:rPr>
        <w:t>їх функціонування</w:t>
      </w:r>
      <w:r w:rsidR="00002A00">
        <w:rPr>
          <w:rFonts w:ascii="Times New Roman" w:hAnsi="Times New Roman"/>
          <w:color w:val="000000"/>
          <w:sz w:val="28"/>
          <w:szCs w:val="28"/>
        </w:rPr>
        <w:t>.</w:t>
      </w:r>
    </w:p>
    <w:p w:rsidR="00002A00" w:rsidRDefault="00002A00" w:rsidP="00002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3.15. Взаємодіє з державними органами нагляду (контролю) з питань, пов’язаних зі здійсненням у місті державного нагляду (контролю) у сфері господарської діяльності</w:t>
      </w:r>
      <w:r>
        <w:rPr>
          <w:rFonts w:ascii="Times New Roman" w:hAnsi="Times New Roman" w:cs="Times New Roman"/>
          <w:sz w:val="28"/>
        </w:rPr>
        <w:t xml:space="preserve"> в об’єктах малого й середнього підприємництва</w:t>
      </w:r>
      <w:r w:rsidRPr="00C01845">
        <w:rPr>
          <w:rFonts w:ascii="Times New Roman" w:hAnsi="Times New Roman" w:cs="Times New Roman"/>
          <w:sz w:val="28"/>
        </w:rPr>
        <w:t>.</w:t>
      </w:r>
    </w:p>
    <w:p w:rsidR="00CC32E2" w:rsidRPr="000A19BD" w:rsidRDefault="00CC32E2" w:rsidP="00CC32E2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3.16. Розробляє</w:t>
      </w:r>
      <w:r>
        <w:rPr>
          <w:rFonts w:ascii="Times New Roman" w:hAnsi="Times New Roman" w:cs="Times New Roman"/>
          <w:sz w:val="28"/>
        </w:rPr>
        <w:t xml:space="preserve"> посібники, листівки, буклети</w:t>
      </w:r>
      <w:r w:rsidRPr="00C01845">
        <w:rPr>
          <w:rFonts w:ascii="Times New Roman" w:hAnsi="Times New Roman" w:cs="Times New Roman"/>
          <w:sz w:val="28"/>
        </w:rPr>
        <w:t xml:space="preserve"> з питань правового регулю</w:t>
      </w:r>
      <w:r>
        <w:rPr>
          <w:rFonts w:ascii="Times New Roman" w:hAnsi="Times New Roman" w:cs="Times New Roman"/>
          <w:sz w:val="28"/>
        </w:rPr>
        <w:t>-</w:t>
      </w:r>
      <w:r w:rsidRPr="00C01845">
        <w:rPr>
          <w:rFonts w:ascii="Times New Roman" w:hAnsi="Times New Roman" w:cs="Times New Roman"/>
          <w:sz w:val="28"/>
        </w:rPr>
        <w:t xml:space="preserve">вання підприємництва, його </w:t>
      </w:r>
      <w:r>
        <w:rPr>
          <w:rFonts w:ascii="Times New Roman" w:hAnsi="Times New Roman" w:cs="Times New Roman"/>
          <w:sz w:val="28"/>
        </w:rPr>
        <w:t xml:space="preserve">соціальної складової та </w:t>
      </w:r>
      <w:r w:rsidRPr="00C01845">
        <w:rPr>
          <w:rFonts w:ascii="Times New Roman" w:hAnsi="Times New Roman" w:cs="Times New Roman"/>
          <w:sz w:val="28"/>
        </w:rPr>
        <w:t xml:space="preserve">розвитку </w:t>
      </w:r>
      <w:r>
        <w:rPr>
          <w:rFonts w:ascii="Times New Roman" w:hAnsi="Times New Roman" w:cs="Times New Roman"/>
          <w:sz w:val="28"/>
        </w:rPr>
        <w:t xml:space="preserve">підприємництва </w:t>
      </w:r>
      <w:r w:rsidRPr="00C01845">
        <w:rPr>
          <w:rFonts w:ascii="Times New Roman" w:hAnsi="Times New Roman" w:cs="Times New Roman"/>
          <w:sz w:val="28"/>
        </w:rPr>
        <w:t xml:space="preserve">міста. </w:t>
      </w:r>
    </w:p>
    <w:p w:rsidR="00117A47" w:rsidRDefault="00117A47" w:rsidP="00F906F2">
      <w:pPr>
        <w:spacing w:after="0" w:line="245" w:lineRule="auto"/>
        <w:jc w:val="both"/>
        <w:rPr>
          <w:rFonts w:ascii="Times New Roman" w:hAnsi="Times New Roman" w:cs="Times New Roman"/>
          <w:sz w:val="28"/>
        </w:rPr>
      </w:pPr>
    </w:p>
    <w:p w:rsidR="002C55C7" w:rsidRDefault="002C55C7" w:rsidP="00117A47">
      <w:pPr>
        <w:pStyle w:val="a5"/>
        <w:jc w:val="right"/>
        <w:rPr>
          <w:i/>
          <w:sz w:val="24"/>
          <w:szCs w:val="24"/>
        </w:rPr>
      </w:pPr>
    </w:p>
    <w:p w:rsidR="002C55C7" w:rsidRDefault="002C55C7" w:rsidP="00117A47">
      <w:pPr>
        <w:pStyle w:val="a5"/>
        <w:jc w:val="right"/>
        <w:rPr>
          <w:i/>
          <w:sz w:val="24"/>
          <w:szCs w:val="24"/>
        </w:rPr>
      </w:pPr>
    </w:p>
    <w:p w:rsidR="00117A47" w:rsidRPr="001F7F09" w:rsidRDefault="00117A47" w:rsidP="00117A47">
      <w:pPr>
        <w:pStyle w:val="a5"/>
        <w:jc w:val="right"/>
        <w:rPr>
          <w:i/>
          <w:sz w:val="24"/>
          <w:szCs w:val="24"/>
        </w:rPr>
      </w:pPr>
      <w:r w:rsidRPr="00B41A4A">
        <w:rPr>
          <w:i/>
          <w:sz w:val="24"/>
          <w:szCs w:val="24"/>
        </w:rPr>
        <w:lastRenderedPageBreak/>
        <w:t>Продовження додатка</w:t>
      </w:r>
    </w:p>
    <w:p w:rsidR="00980F60" w:rsidRPr="00980F60" w:rsidRDefault="00980F60" w:rsidP="001C3569">
      <w:pPr>
        <w:spacing w:after="0" w:line="245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F7F09" w:rsidRDefault="00C8598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3.17.</w:t>
      </w:r>
      <w:r w:rsidRPr="00C01845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моніторинг </w:t>
      </w:r>
      <w:r w:rsidRPr="002771AC">
        <w:rPr>
          <w:rFonts w:ascii="Times New Roman" w:hAnsi="Times New Roman" w:cs="Times New Roman"/>
          <w:color w:val="000000"/>
          <w:sz w:val="28"/>
          <w:szCs w:val="28"/>
        </w:rPr>
        <w:t>стану розвитку об’єктів</w:t>
      </w:r>
      <w:r w:rsidRPr="002771AC">
        <w:rPr>
          <w:rFonts w:ascii="Times New Roman" w:hAnsi="Times New Roman" w:cs="Times New Roman"/>
          <w:bCs/>
          <w:sz w:val="28"/>
          <w:szCs w:val="28"/>
        </w:rPr>
        <w:t xml:space="preserve"> торгівлі, ресторанного господарства, сфери  побутового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bCs/>
          <w:sz w:val="28"/>
          <w:szCs w:val="28"/>
        </w:rPr>
        <w:t xml:space="preserve">обслуговування, </w:t>
      </w:r>
      <w:r w:rsidR="00980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bCs/>
          <w:sz w:val="28"/>
          <w:szCs w:val="28"/>
        </w:rPr>
        <w:t xml:space="preserve">виробництва </w:t>
      </w:r>
      <w:r w:rsidR="00980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bCs/>
          <w:sz w:val="28"/>
          <w:szCs w:val="28"/>
        </w:rPr>
        <w:t xml:space="preserve">продуктів </w:t>
      </w:r>
      <w:r w:rsidR="00980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bCs/>
          <w:sz w:val="28"/>
          <w:szCs w:val="28"/>
        </w:rPr>
        <w:t>харчування, ринків</w:t>
      </w:r>
      <w:r w:rsidRPr="00C01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0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color w:val="000000"/>
          <w:sz w:val="28"/>
          <w:szCs w:val="28"/>
        </w:rPr>
        <w:t>забезпеченості торговельними площами, посадковими й робочими місцями</w:t>
      </w:r>
      <w:r w:rsidRPr="00C01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B7B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bCs/>
          <w:sz w:val="28"/>
          <w:szCs w:val="28"/>
        </w:rPr>
        <w:t>3.1</w:t>
      </w:r>
      <w:r w:rsidR="00CD070A">
        <w:rPr>
          <w:rFonts w:ascii="Times New Roman" w:hAnsi="Times New Roman" w:cs="Times New Roman"/>
          <w:bCs/>
          <w:sz w:val="28"/>
          <w:szCs w:val="28"/>
        </w:rPr>
        <w:t>8</w:t>
      </w:r>
      <w:r w:rsidRPr="00C01845">
        <w:rPr>
          <w:rFonts w:ascii="Times New Roman" w:hAnsi="Times New Roman" w:cs="Times New Roman"/>
          <w:bCs/>
          <w:sz w:val="28"/>
          <w:szCs w:val="28"/>
        </w:rPr>
        <w:t>.</w:t>
      </w:r>
      <w:r w:rsidRPr="00C01845">
        <w:rPr>
          <w:rFonts w:ascii="Times New Roman" w:hAnsi="Times New Roman" w:cs="Times New Roman"/>
          <w:sz w:val="28"/>
        </w:rPr>
        <w:t xml:space="preserve"> Здійснює аналіз</w:t>
      </w:r>
      <w:r w:rsidRPr="00C01845">
        <w:rPr>
          <w:rFonts w:ascii="Times New Roman" w:hAnsi="Times New Roman" w:cs="Times New Roman"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 xml:space="preserve">дотримання суб’єктами господарювання </w:t>
      </w:r>
      <w:r w:rsidR="00531FB7" w:rsidRPr="00531FB7">
        <w:rPr>
          <w:rFonts w:ascii="Times New Roman" w:hAnsi="Times New Roman" w:cs="Times New Roman"/>
          <w:sz w:val="28"/>
        </w:rPr>
        <w:t>п</w:t>
      </w:r>
      <w:r w:rsidRPr="00C01845">
        <w:rPr>
          <w:rFonts w:ascii="Times New Roman" w:hAnsi="Times New Roman" w:cs="Times New Roman"/>
          <w:sz w:val="28"/>
        </w:rPr>
        <w:t>равил торгівлі на ринках, сприяє створенню належних умов для розвитку ринкової торгівлі.</w:t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</w:p>
    <w:p w:rsidR="00106B7B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</w:t>
      </w:r>
      <w:r w:rsidR="00CD070A">
        <w:rPr>
          <w:rFonts w:ascii="Times New Roman" w:hAnsi="Times New Roman" w:cs="Times New Roman"/>
          <w:sz w:val="28"/>
        </w:rPr>
        <w:t>19</w:t>
      </w:r>
      <w:r w:rsidRPr="00C01845">
        <w:rPr>
          <w:rFonts w:ascii="Times New Roman" w:hAnsi="Times New Roman" w:cs="Times New Roman"/>
          <w:sz w:val="28"/>
        </w:rPr>
        <w:t xml:space="preserve">. </w:t>
      </w:r>
      <w:r w:rsidR="00744C3C">
        <w:rPr>
          <w:rFonts w:ascii="Times New Roman" w:hAnsi="Times New Roman" w:cs="Times New Roman"/>
          <w:sz w:val="28"/>
        </w:rPr>
        <w:t xml:space="preserve">Вивчає питання </w:t>
      </w:r>
      <w:r w:rsidRPr="00C01845">
        <w:rPr>
          <w:rFonts w:ascii="Times New Roman" w:hAnsi="Times New Roman" w:cs="Times New Roman"/>
          <w:sz w:val="28"/>
        </w:rPr>
        <w:t>підтримки місцевих ви</w:t>
      </w:r>
      <w:r w:rsidR="00744C3C">
        <w:rPr>
          <w:rFonts w:ascii="Times New Roman" w:hAnsi="Times New Roman" w:cs="Times New Roman"/>
          <w:sz w:val="28"/>
        </w:rPr>
        <w:t>робників продуктів харчу-вання,</w:t>
      </w:r>
      <w:r w:rsidRPr="00C01845">
        <w:rPr>
          <w:rFonts w:ascii="Times New Roman" w:hAnsi="Times New Roman" w:cs="Times New Roman"/>
          <w:sz w:val="28"/>
        </w:rPr>
        <w:t xml:space="preserve"> </w:t>
      </w:r>
      <w:r w:rsidR="00806830">
        <w:rPr>
          <w:rFonts w:ascii="Times New Roman" w:hAnsi="Times New Roman" w:cs="Times New Roman"/>
          <w:sz w:val="28"/>
        </w:rPr>
        <w:t>сприяє проведенню</w:t>
      </w:r>
      <w:r w:rsidRPr="00C01845">
        <w:rPr>
          <w:rFonts w:ascii="Times New Roman" w:hAnsi="Times New Roman" w:cs="Times New Roman"/>
          <w:sz w:val="28"/>
        </w:rPr>
        <w:t xml:space="preserve"> місцевих виставок, ярмарків.</w:t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  <w:r w:rsidR="00106B7B">
        <w:rPr>
          <w:rFonts w:ascii="Times New Roman" w:hAnsi="Times New Roman" w:cs="Times New Roman"/>
          <w:sz w:val="28"/>
        </w:rPr>
        <w:tab/>
      </w:r>
    </w:p>
    <w:p w:rsidR="00106B7B" w:rsidRDefault="00744C3C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9D2A61" w:rsidRPr="009D2A61">
        <w:rPr>
          <w:rFonts w:ascii="Times New Roman" w:hAnsi="Times New Roman" w:cs="Times New Roman"/>
          <w:bCs/>
          <w:iCs/>
          <w:sz w:val="28"/>
          <w:szCs w:val="28"/>
        </w:rPr>
        <w:t>.2</w:t>
      </w:r>
      <w:r w:rsidR="00CD070A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D2A61" w:rsidRPr="009D2A6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Організовує</w:t>
      </w:r>
      <w:r w:rsidR="00257BA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57BAD" w:rsidRDefault="00257BAD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3.20.1</w:t>
      </w:r>
      <w:r w:rsidR="00744C3C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проведення конкурсу</w:t>
      </w:r>
      <w:r w:rsidR="009D2A61" w:rsidRPr="009D2A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4C3C">
        <w:rPr>
          <w:rFonts w:ascii="Times New Roman" w:hAnsi="Times New Roman" w:cs="Times New Roman"/>
          <w:sz w:val="28"/>
        </w:rPr>
        <w:t>проє</w:t>
      </w:r>
      <w:r w:rsidR="00744C3C" w:rsidRPr="009D2A61">
        <w:rPr>
          <w:rFonts w:ascii="Times New Roman" w:hAnsi="Times New Roman" w:cs="Times New Roman"/>
          <w:sz w:val="28"/>
        </w:rPr>
        <w:t>ктів зі створення нових робочих місць, за якими буде надаватися часткова компенсація відсоткових ставок за кр</w:t>
      </w:r>
      <w:r w:rsidR="00744C3C">
        <w:rPr>
          <w:rFonts w:ascii="Times New Roman" w:hAnsi="Times New Roman" w:cs="Times New Roman"/>
          <w:sz w:val="28"/>
        </w:rPr>
        <w:t>едитами</w:t>
      </w:r>
      <w:r w:rsidR="00744C3C" w:rsidRPr="009D2A61">
        <w:rPr>
          <w:rFonts w:ascii="Times New Roman" w:hAnsi="Times New Roman" w:cs="Times New Roman"/>
          <w:sz w:val="28"/>
        </w:rPr>
        <w:t>,</w:t>
      </w:r>
      <w:r w:rsidR="00744C3C">
        <w:rPr>
          <w:rFonts w:ascii="Times New Roman" w:hAnsi="Times New Roman" w:cs="Times New Roman"/>
          <w:sz w:val="28"/>
        </w:rPr>
        <w:t xml:space="preserve"> </w:t>
      </w:r>
      <w:r w:rsidR="00744C3C" w:rsidRPr="009D2A61">
        <w:rPr>
          <w:rFonts w:ascii="Times New Roman" w:hAnsi="Times New Roman" w:cs="Times New Roman"/>
          <w:sz w:val="28"/>
        </w:rPr>
        <w:t>що надаються на їх реалізацію</w:t>
      </w:r>
      <w:r w:rsidR="000A19BD">
        <w:rPr>
          <w:rFonts w:ascii="Times New Roman" w:hAnsi="Times New Roman" w:cs="Times New Roman"/>
          <w:sz w:val="28"/>
        </w:rPr>
        <w:t>,</w:t>
      </w:r>
      <w:r w:rsidR="00744C3C" w:rsidRPr="009D2A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серед суб’єктів господарювання; </w:t>
      </w:r>
    </w:p>
    <w:p w:rsidR="00106B7B" w:rsidRDefault="00257BAD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3.20.2</w:t>
      </w:r>
      <w:r w:rsidR="009D2A61" w:rsidRPr="009D2A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946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торговельне, побутов</w:t>
      </w:r>
      <w:r>
        <w:rPr>
          <w:rFonts w:ascii="Times New Roman" w:hAnsi="Times New Roman" w:cs="Times New Roman"/>
          <w:sz w:val="28"/>
        </w:rPr>
        <w:t>е</w:t>
      </w:r>
      <w:r w:rsidRPr="00C01845">
        <w:rPr>
          <w:rFonts w:ascii="Times New Roman" w:hAnsi="Times New Roman" w:cs="Times New Roman"/>
          <w:sz w:val="28"/>
        </w:rPr>
        <w:t xml:space="preserve"> обслуговування</w:t>
      </w:r>
      <w:r w:rsidR="003967BD">
        <w:rPr>
          <w:rFonts w:ascii="Times New Roman" w:hAnsi="Times New Roman" w:cs="Times New Roman"/>
          <w:sz w:val="28"/>
        </w:rPr>
        <w:t>, послуги сфери відпочинку й розваг мешканцям</w:t>
      </w:r>
      <w:r w:rsidRPr="00C01845">
        <w:rPr>
          <w:rFonts w:ascii="Times New Roman" w:hAnsi="Times New Roman" w:cs="Times New Roman"/>
          <w:sz w:val="28"/>
        </w:rPr>
        <w:t xml:space="preserve"> міста під час відз</w:t>
      </w:r>
      <w:r>
        <w:rPr>
          <w:rFonts w:ascii="Times New Roman" w:hAnsi="Times New Roman" w:cs="Times New Roman"/>
          <w:sz w:val="28"/>
        </w:rPr>
        <w:t>начення</w:t>
      </w:r>
      <w:r w:rsidR="003967BD">
        <w:rPr>
          <w:rFonts w:ascii="Times New Roman" w:hAnsi="Times New Roman" w:cs="Times New Roman"/>
          <w:sz w:val="28"/>
        </w:rPr>
        <w:t xml:space="preserve"> урочистих подій, загальноміських заходів, знаменних дат</w:t>
      </w:r>
      <w:r>
        <w:rPr>
          <w:rFonts w:ascii="Times New Roman" w:hAnsi="Times New Roman" w:cs="Times New Roman"/>
          <w:sz w:val="28"/>
        </w:rPr>
        <w:t>.</w:t>
      </w:r>
    </w:p>
    <w:p w:rsidR="00744C3C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3.2</w:t>
      </w:r>
      <w:r w:rsidR="00744C3C">
        <w:rPr>
          <w:rFonts w:ascii="Times New Roman" w:hAnsi="Times New Roman" w:cs="Times New Roman"/>
          <w:sz w:val="28"/>
        </w:rPr>
        <w:t>1</w:t>
      </w:r>
      <w:r w:rsidRPr="00C01845">
        <w:rPr>
          <w:rFonts w:ascii="Times New Roman" w:hAnsi="Times New Roman" w:cs="Times New Roman"/>
          <w:sz w:val="28"/>
        </w:rPr>
        <w:t xml:space="preserve">. </w:t>
      </w:r>
      <w:r w:rsidR="00744C3C">
        <w:rPr>
          <w:rFonts w:ascii="Times New Roman" w:hAnsi="Times New Roman" w:cs="Times New Roman"/>
          <w:sz w:val="28"/>
        </w:rPr>
        <w:t xml:space="preserve">Забезпечує </w:t>
      </w:r>
      <w:r w:rsidR="003967BD">
        <w:rPr>
          <w:rFonts w:ascii="Times New Roman" w:hAnsi="Times New Roman" w:cs="Times New Roman"/>
          <w:sz w:val="28"/>
        </w:rPr>
        <w:t xml:space="preserve">координацію заходів з практичного </w:t>
      </w:r>
      <w:r w:rsidR="000A19BD">
        <w:rPr>
          <w:rFonts w:ascii="Times New Roman" w:hAnsi="Times New Roman" w:cs="Times New Roman"/>
          <w:sz w:val="28"/>
        </w:rPr>
        <w:t>в</w:t>
      </w:r>
      <w:r w:rsidR="003967BD">
        <w:rPr>
          <w:rFonts w:ascii="Times New Roman" w:hAnsi="Times New Roman" w:cs="Times New Roman"/>
          <w:sz w:val="28"/>
        </w:rPr>
        <w:t>провадження со</w:t>
      </w:r>
      <w:r w:rsidR="000A19BD">
        <w:rPr>
          <w:rFonts w:ascii="Times New Roman" w:hAnsi="Times New Roman" w:cs="Times New Roman"/>
          <w:sz w:val="28"/>
        </w:rPr>
        <w:t>-</w:t>
      </w:r>
      <w:r w:rsidR="003967BD">
        <w:rPr>
          <w:rFonts w:ascii="Times New Roman" w:hAnsi="Times New Roman" w:cs="Times New Roman"/>
          <w:sz w:val="28"/>
        </w:rPr>
        <w:t>ціальних ініціатив суб’єктів господарювання</w:t>
      </w:r>
      <w:r w:rsidR="00257BAD">
        <w:rPr>
          <w:rFonts w:ascii="Times New Roman" w:hAnsi="Times New Roman" w:cs="Times New Roman"/>
          <w:sz w:val="28"/>
        </w:rPr>
        <w:t xml:space="preserve">, надає учасникам та споживачам </w:t>
      </w:r>
      <w:r w:rsidR="003967BD">
        <w:rPr>
          <w:rFonts w:ascii="Times New Roman" w:hAnsi="Times New Roman" w:cs="Times New Roman"/>
          <w:sz w:val="28"/>
        </w:rPr>
        <w:t xml:space="preserve">соціальних проєктів консультативну допомогу </w:t>
      </w:r>
      <w:r w:rsidR="00257BAD">
        <w:rPr>
          <w:rFonts w:ascii="Times New Roman" w:hAnsi="Times New Roman" w:cs="Times New Roman"/>
          <w:sz w:val="28"/>
        </w:rPr>
        <w:t>з організаційних питань.</w:t>
      </w:r>
    </w:p>
    <w:p w:rsidR="00106B7B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45">
        <w:rPr>
          <w:rFonts w:ascii="Times New Roman" w:hAnsi="Times New Roman" w:cs="Times New Roman"/>
          <w:sz w:val="28"/>
          <w:szCs w:val="28"/>
        </w:rPr>
        <w:t>3.2</w:t>
      </w:r>
      <w:r w:rsidR="00257BAD">
        <w:rPr>
          <w:rFonts w:ascii="Times New Roman" w:hAnsi="Times New Roman" w:cs="Times New Roman"/>
          <w:sz w:val="28"/>
          <w:szCs w:val="28"/>
        </w:rPr>
        <w:t>2</w:t>
      </w:r>
      <w:r w:rsidRPr="00C01845">
        <w:rPr>
          <w:rFonts w:ascii="Times New Roman" w:hAnsi="Times New Roman" w:cs="Times New Roman"/>
          <w:sz w:val="28"/>
          <w:szCs w:val="28"/>
        </w:rPr>
        <w:t xml:space="preserve">. Координує та забезпечує організацію роботи міських робочих груп з питань: </w:t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  <w:r w:rsidR="00106B7B">
        <w:rPr>
          <w:rFonts w:ascii="Times New Roman" w:hAnsi="Times New Roman" w:cs="Times New Roman"/>
          <w:sz w:val="28"/>
          <w:szCs w:val="28"/>
        </w:rPr>
        <w:tab/>
      </w:r>
    </w:p>
    <w:p w:rsidR="00106B7B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45">
        <w:rPr>
          <w:rFonts w:ascii="Times New Roman" w:hAnsi="Times New Roman" w:cs="Times New Roman"/>
          <w:sz w:val="28"/>
          <w:szCs w:val="28"/>
        </w:rPr>
        <w:t>3.2</w:t>
      </w:r>
      <w:r w:rsidR="00257BAD">
        <w:rPr>
          <w:rFonts w:ascii="Times New Roman" w:hAnsi="Times New Roman" w:cs="Times New Roman"/>
          <w:sz w:val="28"/>
          <w:szCs w:val="28"/>
        </w:rPr>
        <w:t>2</w:t>
      </w:r>
      <w:r w:rsidRPr="00C01845">
        <w:rPr>
          <w:rFonts w:ascii="Times New Roman" w:hAnsi="Times New Roman" w:cs="Times New Roman"/>
          <w:sz w:val="28"/>
          <w:szCs w:val="28"/>
        </w:rPr>
        <w:t xml:space="preserve">.1 </w:t>
      </w:r>
      <w:r w:rsidR="00D64BFC" w:rsidRPr="00D64BFC">
        <w:rPr>
          <w:rFonts w:ascii="Times New Roman" w:hAnsi="Times New Roman" w:cs="Times New Roman"/>
          <w:sz w:val="28"/>
          <w:szCs w:val="28"/>
        </w:rPr>
        <w:t>соціально-економічного захисту найманих працівників</w:t>
      </w:r>
      <w:r w:rsidRPr="00D64BFC">
        <w:rPr>
          <w:rFonts w:ascii="Times New Roman" w:hAnsi="Times New Roman" w:cs="Times New Roman"/>
          <w:sz w:val="28"/>
          <w:szCs w:val="28"/>
        </w:rPr>
        <w:t xml:space="preserve">; </w:t>
      </w:r>
      <w:r w:rsidR="00106B7B">
        <w:rPr>
          <w:rFonts w:ascii="Times New Roman" w:hAnsi="Times New Roman" w:cs="Times New Roman"/>
          <w:sz w:val="28"/>
          <w:szCs w:val="28"/>
        </w:rPr>
        <w:tab/>
      </w:r>
    </w:p>
    <w:p w:rsidR="00106B7B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  <w:szCs w:val="28"/>
        </w:rPr>
        <w:t>3.2</w:t>
      </w:r>
      <w:r w:rsidR="000A19BD">
        <w:rPr>
          <w:rFonts w:ascii="Times New Roman" w:hAnsi="Times New Roman" w:cs="Times New Roman"/>
          <w:sz w:val="28"/>
          <w:szCs w:val="28"/>
        </w:rPr>
        <w:t>2</w:t>
      </w:r>
      <w:r w:rsidR="00257BAD">
        <w:rPr>
          <w:rFonts w:ascii="Times New Roman" w:hAnsi="Times New Roman" w:cs="Times New Roman"/>
          <w:sz w:val="28"/>
          <w:szCs w:val="28"/>
        </w:rPr>
        <w:t>.2 обігу алкогольних напоїв, тютюнових виробів, пального.</w:t>
      </w:r>
      <w:r w:rsidR="002771AC">
        <w:rPr>
          <w:rFonts w:ascii="Times New Roman" w:hAnsi="Times New Roman" w:cs="Times New Roman"/>
          <w:sz w:val="28"/>
          <w:szCs w:val="28"/>
        </w:rPr>
        <w:tab/>
      </w:r>
    </w:p>
    <w:p w:rsidR="000A19BD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3.2</w:t>
      </w:r>
      <w:r w:rsidR="000A19BD">
        <w:rPr>
          <w:rFonts w:ascii="Times New Roman" w:hAnsi="Times New Roman" w:cs="Times New Roman"/>
          <w:sz w:val="28"/>
        </w:rPr>
        <w:t>3</w:t>
      </w:r>
      <w:r w:rsidRPr="00C01845">
        <w:rPr>
          <w:rFonts w:ascii="Times New Roman" w:hAnsi="Times New Roman" w:cs="Times New Roman"/>
          <w:sz w:val="28"/>
        </w:rPr>
        <w:t>. Забезпеч</w:t>
      </w:r>
      <w:r w:rsidR="00257BAD">
        <w:rPr>
          <w:rFonts w:ascii="Times New Roman" w:hAnsi="Times New Roman" w:cs="Times New Roman"/>
          <w:sz w:val="28"/>
        </w:rPr>
        <w:t>ує функціонування територіального формування</w:t>
      </w:r>
      <w:r w:rsidRPr="00C01845">
        <w:rPr>
          <w:rFonts w:ascii="Times New Roman" w:hAnsi="Times New Roman" w:cs="Times New Roman"/>
          <w:sz w:val="28"/>
        </w:rPr>
        <w:t xml:space="preserve"> цивільного захисту місцевого рівня</w:t>
      </w:r>
      <w:r w:rsidR="000A19BD">
        <w:rPr>
          <w:rFonts w:ascii="Times New Roman" w:hAnsi="Times New Roman" w:cs="Times New Roman"/>
          <w:sz w:val="28"/>
        </w:rPr>
        <w:t>,</w:t>
      </w:r>
      <w:r w:rsidR="00257BAD">
        <w:rPr>
          <w:rFonts w:ascii="Times New Roman" w:hAnsi="Times New Roman" w:cs="Times New Roman"/>
          <w:sz w:val="28"/>
        </w:rPr>
        <w:t xml:space="preserve"> продовольчого та речового забезпечення субланки Криворізької міської територіальної громади, ланки Криворізького району територіальної підсистеми єдиної державної системи </w:t>
      </w:r>
      <w:r w:rsidR="000A19BD">
        <w:rPr>
          <w:rFonts w:ascii="Times New Roman" w:hAnsi="Times New Roman" w:cs="Times New Roman"/>
          <w:sz w:val="28"/>
        </w:rPr>
        <w:t>ц</w:t>
      </w:r>
      <w:r w:rsidR="00540CD0">
        <w:rPr>
          <w:rFonts w:ascii="Times New Roman" w:hAnsi="Times New Roman" w:cs="Times New Roman"/>
          <w:sz w:val="28"/>
        </w:rPr>
        <w:t>ивільного</w:t>
      </w:r>
      <w:r w:rsidR="00257BAD">
        <w:rPr>
          <w:rFonts w:ascii="Times New Roman" w:hAnsi="Times New Roman" w:cs="Times New Roman"/>
          <w:sz w:val="28"/>
        </w:rPr>
        <w:t xml:space="preserve"> захисту Дніпропетровсь</w:t>
      </w:r>
      <w:r w:rsidR="00921250">
        <w:rPr>
          <w:rFonts w:ascii="Times New Roman" w:hAnsi="Times New Roman" w:cs="Times New Roman"/>
          <w:sz w:val="28"/>
        </w:rPr>
        <w:t>кої області д</w:t>
      </w:r>
      <w:r w:rsidR="000A19BD">
        <w:rPr>
          <w:rFonts w:ascii="Times New Roman" w:hAnsi="Times New Roman" w:cs="Times New Roman"/>
          <w:sz w:val="28"/>
        </w:rPr>
        <w:t>ля</w:t>
      </w:r>
      <w:r w:rsidR="00921250">
        <w:rPr>
          <w:rFonts w:ascii="Times New Roman" w:hAnsi="Times New Roman" w:cs="Times New Roman"/>
          <w:sz w:val="28"/>
        </w:rPr>
        <w:t xml:space="preserve"> виконання завдань за призначенням </w:t>
      </w:r>
      <w:r w:rsidR="000A19BD">
        <w:rPr>
          <w:rFonts w:ascii="Times New Roman" w:hAnsi="Times New Roman" w:cs="Times New Roman"/>
          <w:sz w:val="28"/>
        </w:rPr>
        <w:t>ц</w:t>
      </w:r>
      <w:r w:rsidR="00921250">
        <w:rPr>
          <w:rFonts w:ascii="Times New Roman" w:hAnsi="Times New Roman" w:cs="Times New Roman"/>
          <w:sz w:val="28"/>
        </w:rPr>
        <w:t xml:space="preserve">ивільного захисту Дніпропетровської області. </w:t>
      </w:r>
    </w:p>
    <w:p w:rsidR="000A19BD" w:rsidRDefault="000A19BD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3.24.</w:t>
      </w:r>
      <w:r w:rsidR="00C01845" w:rsidRPr="00C01845">
        <w:rPr>
          <w:rFonts w:ascii="Times New Roman" w:hAnsi="Times New Roman" w:cs="Times New Roman"/>
          <w:i/>
          <w:sz w:val="28"/>
        </w:rPr>
        <w:t xml:space="preserve"> </w:t>
      </w:r>
      <w:r w:rsidR="00921250">
        <w:rPr>
          <w:rFonts w:ascii="Times New Roman" w:hAnsi="Times New Roman" w:cs="Times New Roman"/>
          <w:sz w:val="28"/>
        </w:rPr>
        <w:t>К</w:t>
      </w:r>
      <w:r w:rsidR="00C01845" w:rsidRPr="00C01845">
        <w:rPr>
          <w:rFonts w:ascii="Times New Roman" w:hAnsi="Times New Roman" w:cs="Times New Roman"/>
          <w:sz w:val="28"/>
        </w:rPr>
        <w:t>оординує роботу відповідних служб</w:t>
      </w:r>
      <w:r w:rsidR="00921250">
        <w:rPr>
          <w:rFonts w:ascii="Times New Roman" w:hAnsi="Times New Roman" w:cs="Times New Roman"/>
          <w:sz w:val="28"/>
        </w:rPr>
        <w:t xml:space="preserve"> продовольчого та речового забезпечення при виконкомах районних у місті рад. </w:t>
      </w:r>
    </w:p>
    <w:p w:rsidR="00921250" w:rsidRDefault="000A19BD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3.25. </w:t>
      </w:r>
      <w:r w:rsidR="00921250">
        <w:rPr>
          <w:rFonts w:ascii="Times New Roman" w:hAnsi="Times New Roman" w:cs="Times New Roman"/>
          <w:sz w:val="28"/>
        </w:rPr>
        <w:t>Планує, організовує та здійснює заходи (у разі необхідності)</w:t>
      </w:r>
      <w:r w:rsidR="00F617F0">
        <w:rPr>
          <w:rFonts w:ascii="Times New Roman" w:hAnsi="Times New Roman" w:cs="Times New Roman"/>
          <w:sz w:val="28"/>
        </w:rPr>
        <w:t xml:space="preserve"> з нормо</w:t>
      </w:r>
      <w:r>
        <w:rPr>
          <w:rFonts w:ascii="Times New Roman" w:hAnsi="Times New Roman" w:cs="Times New Roman"/>
          <w:sz w:val="28"/>
        </w:rPr>
        <w:t>-</w:t>
      </w:r>
      <w:r w:rsidR="00F617F0">
        <w:rPr>
          <w:rFonts w:ascii="Times New Roman" w:hAnsi="Times New Roman" w:cs="Times New Roman"/>
          <w:sz w:val="28"/>
        </w:rPr>
        <w:t xml:space="preserve">ваного забезпечення населення з питань, віднесених до </w:t>
      </w:r>
      <w:r>
        <w:rPr>
          <w:rFonts w:ascii="Times New Roman" w:hAnsi="Times New Roman" w:cs="Times New Roman"/>
          <w:sz w:val="28"/>
        </w:rPr>
        <w:t xml:space="preserve">його </w:t>
      </w:r>
      <w:r w:rsidR="00F617F0">
        <w:rPr>
          <w:rFonts w:ascii="Times New Roman" w:hAnsi="Times New Roman" w:cs="Times New Roman"/>
          <w:sz w:val="28"/>
        </w:rPr>
        <w:t>повноважень.</w:t>
      </w:r>
    </w:p>
    <w:p w:rsidR="00106B7B" w:rsidRDefault="00C01845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3.2</w:t>
      </w:r>
      <w:r w:rsidR="000A19BD">
        <w:rPr>
          <w:rFonts w:ascii="Times New Roman" w:hAnsi="Times New Roman" w:cs="Times New Roman"/>
          <w:sz w:val="28"/>
        </w:rPr>
        <w:t>6</w:t>
      </w:r>
      <w:r w:rsidRPr="00C01845">
        <w:rPr>
          <w:rFonts w:ascii="Times New Roman" w:hAnsi="Times New Roman" w:cs="Times New Roman"/>
          <w:sz w:val="28"/>
        </w:rPr>
        <w:t>. Взаємодіє з відповідними органами державної виконавчої влади, місцевого</w:t>
      </w:r>
      <w:r w:rsidR="00054403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 xml:space="preserve">самоврядування, </w:t>
      </w:r>
      <w:r w:rsidR="00F617F0">
        <w:rPr>
          <w:rFonts w:ascii="Times New Roman" w:hAnsi="Times New Roman" w:cs="Times New Roman"/>
          <w:sz w:val="28"/>
        </w:rPr>
        <w:t>суб’єктами господарювання, іншими компетентни</w:t>
      </w:r>
      <w:r w:rsidR="00106B7B">
        <w:rPr>
          <w:rFonts w:ascii="Times New Roman" w:hAnsi="Times New Roman" w:cs="Times New Roman"/>
          <w:sz w:val="28"/>
        </w:rPr>
        <w:t>-</w:t>
      </w:r>
      <w:r w:rsidR="00F617F0">
        <w:rPr>
          <w:rFonts w:ascii="Times New Roman" w:hAnsi="Times New Roman" w:cs="Times New Roman"/>
          <w:sz w:val="28"/>
        </w:rPr>
        <w:t>ми підрозділами з питань забез</w:t>
      </w:r>
      <w:r w:rsidR="00106B7B">
        <w:rPr>
          <w:rFonts w:ascii="Times New Roman" w:hAnsi="Times New Roman" w:cs="Times New Roman"/>
          <w:sz w:val="28"/>
        </w:rPr>
        <w:t>печення</w:t>
      </w:r>
      <w:r w:rsidR="00F617F0">
        <w:rPr>
          <w:rFonts w:ascii="Times New Roman" w:hAnsi="Times New Roman" w:cs="Times New Roman"/>
          <w:sz w:val="28"/>
        </w:rPr>
        <w:t xml:space="preserve"> потреб Криворізької міської терито</w:t>
      </w:r>
      <w:r w:rsidR="00A147B3">
        <w:rPr>
          <w:rFonts w:ascii="Times New Roman" w:hAnsi="Times New Roman" w:cs="Times New Roman"/>
          <w:sz w:val="28"/>
        </w:rPr>
        <w:t>-</w:t>
      </w:r>
      <w:r w:rsidR="00F617F0">
        <w:rPr>
          <w:rFonts w:ascii="Times New Roman" w:hAnsi="Times New Roman" w:cs="Times New Roman"/>
          <w:sz w:val="28"/>
        </w:rPr>
        <w:t xml:space="preserve">ріальної громади в </w:t>
      </w:r>
      <w:r w:rsidRPr="00C01845">
        <w:rPr>
          <w:rFonts w:ascii="Times New Roman" w:hAnsi="Times New Roman" w:cs="Times New Roman"/>
          <w:sz w:val="28"/>
        </w:rPr>
        <w:t>умовах надзвичайн</w:t>
      </w:r>
      <w:r w:rsidR="00783834">
        <w:rPr>
          <w:rFonts w:ascii="Times New Roman" w:hAnsi="Times New Roman" w:cs="Times New Roman"/>
          <w:sz w:val="28"/>
        </w:rPr>
        <w:t>их ситуацій, особливого періоду, у період воєнного стану.</w:t>
      </w:r>
    </w:p>
    <w:p w:rsidR="008E0329" w:rsidRDefault="008E0329" w:rsidP="00F906F2">
      <w:pPr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3.2</w:t>
      </w:r>
      <w:r>
        <w:rPr>
          <w:rFonts w:ascii="Times New Roman" w:hAnsi="Times New Roman" w:cs="Times New Roman"/>
          <w:sz w:val="28"/>
        </w:rPr>
        <w:t>7</w:t>
      </w:r>
      <w:r w:rsidRPr="00C01845">
        <w:rPr>
          <w:rFonts w:ascii="Times New Roman" w:hAnsi="Times New Roman" w:cs="Times New Roman"/>
          <w:sz w:val="28"/>
        </w:rPr>
        <w:t xml:space="preserve">. Розглядає звернення </w:t>
      </w:r>
      <w:r>
        <w:rPr>
          <w:rFonts w:ascii="Times New Roman" w:hAnsi="Times New Roman" w:cs="Times New Roman"/>
          <w:sz w:val="28"/>
        </w:rPr>
        <w:t>та</w:t>
      </w:r>
      <w:r w:rsidRPr="00C01845">
        <w:rPr>
          <w:rFonts w:ascii="Times New Roman" w:hAnsi="Times New Roman" w:cs="Times New Roman"/>
          <w:sz w:val="28"/>
        </w:rPr>
        <w:t xml:space="preserve"> пропозиції органів виконавчої влади, місце- вого самоврядування, суб'єктів господарювання, громадських</w:t>
      </w:r>
      <w:r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організацій,</w:t>
      </w:r>
      <w:r w:rsidRPr="004407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представників медіа і громадян з питань,  що належать </w:t>
      </w:r>
      <w:r w:rsidRPr="00C01845">
        <w:rPr>
          <w:rFonts w:ascii="Times New Roman" w:hAnsi="Times New Roman" w:cs="Times New Roman"/>
          <w:sz w:val="28"/>
        </w:rPr>
        <w:t>до  його компетенції.</w:t>
      </w:r>
    </w:p>
    <w:p w:rsidR="00F906F2" w:rsidRDefault="00F906F2" w:rsidP="008E032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C55C7" w:rsidRDefault="002C55C7" w:rsidP="00117A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55C7" w:rsidRDefault="002C55C7" w:rsidP="00117A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7A47" w:rsidRPr="001F7F09" w:rsidRDefault="00117A47" w:rsidP="00117A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:rsidR="00106B7B" w:rsidRPr="000A19BD" w:rsidRDefault="00106B7B" w:rsidP="001F7F09">
      <w:pPr>
        <w:spacing w:after="0"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F6E">
        <w:rPr>
          <w:rFonts w:ascii="Times New Roman" w:hAnsi="Times New Roman" w:cs="Times New Roman"/>
          <w:sz w:val="28"/>
          <w:szCs w:val="28"/>
        </w:rPr>
        <w:t>3.2</w:t>
      </w:r>
      <w:r w:rsidR="000A19BD">
        <w:rPr>
          <w:rFonts w:ascii="Times New Roman" w:hAnsi="Times New Roman" w:cs="Times New Roman"/>
          <w:sz w:val="28"/>
          <w:szCs w:val="28"/>
        </w:rPr>
        <w:t>8</w:t>
      </w:r>
      <w:r w:rsidRPr="00E74F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Співпрацює з медіа щодо підтримки </w:t>
      </w:r>
      <w:r w:rsidRPr="00E74F6E">
        <w:rPr>
          <w:rFonts w:ascii="Times New Roman" w:hAnsi="Times New Roman" w:cs="Times New Roman"/>
          <w:iCs/>
          <w:sz w:val="28"/>
          <w:szCs w:val="28"/>
        </w:rPr>
        <w:t>суб’єк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E74F6E">
        <w:rPr>
          <w:rFonts w:ascii="Times New Roman" w:hAnsi="Times New Roman" w:cs="Times New Roman"/>
          <w:iCs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</w:rPr>
        <w:t xml:space="preserve">малого й середнього підприємництва </w:t>
      </w:r>
      <w:r w:rsidRPr="00E74F6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різних питань. </w:t>
      </w:r>
    </w:p>
    <w:p w:rsidR="00A36642" w:rsidRDefault="00C01845" w:rsidP="001F7F09">
      <w:pPr>
        <w:spacing w:after="0" w:line="245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C01845">
        <w:rPr>
          <w:rFonts w:ascii="Times New Roman" w:hAnsi="Times New Roman" w:cs="Times New Roman"/>
          <w:bCs/>
          <w:sz w:val="28"/>
        </w:rPr>
        <w:t>3.2</w:t>
      </w:r>
      <w:r w:rsidR="000A19BD">
        <w:rPr>
          <w:rFonts w:ascii="Times New Roman" w:hAnsi="Times New Roman" w:cs="Times New Roman"/>
          <w:bCs/>
          <w:sz w:val="28"/>
        </w:rPr>
        <w:t>9</w:t>
      </w:r>
      <w:r w:rsidRPr="00C01845">
        <w:rPr>
          <w:rFonts w:ascii="Times New Roman" w:hAnsi="Times New Roman" w:cs="Times New Roman"/>
          <w:bCs/>
          <w:sz w:val="28"/>
        </w:rPr>
        <w:t>.</w:t>
      </w:r>
      <w:r w:rsidRPr="00C01845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bCs/>
          <w:sz w:val="28"/>
        </w:rPr>
        <w:t>Забезпечує  інформаційну  підтримку</w:t>
      </w:r>
      <w:r w:rsidR="00A36642">
        <w:rPr>
          <w:rFonts w:ascii="Times New Roman" w:hAnsi="Times New Roman" w:cs="Times New Roman"/>
          <w:bCs/>
          <w:sz w:val="28"/>
        </w:rPr>
        <w:t xml:space="preserve"> міських електронних  сервісів</w:t>
      </w:r>
      <w:r w:rsidR="004333AE">
        <w:rPr>
          <w:rFonts w:ascii="Times New Roman" w:hAnsi="Times New Roman" w:cs="Times New Roman"/>
          <w:bCs/>
          <w:sz w:val="28"/>
        </w:rPr>
        <w:t>;</w:t>
      </w:r>
      <w:r w:rsidRPr="00C01845">
        <w:rPr>
          <w:rFonts w:ascii="Times New Roman" w:hAnsi="Times New Roman" w:cs="Times New Roman"/>
          <w:bCs/>
          <w:sz w:val="28"/>
        </w:rPr>
        <w:t xml:space="preserve">  </w:t>
      </w:r>
      <w:r w:rsidR="00C85985" w:rsidRPr="00FF35DF">
        <w:rPr>
          <w:rFonts w:ascii="Times New Roman" w:hAnsi="Times New Roman" w:cs="Times New Roman"/>
          <w:sz w:val="28"/>
        </w:rPr>
        <w:t>формує єдиний електронний реєстр об’єктів бізнесу</w:t>
      </w:r>
      <w:r w:rsidR="004333AE">
        <w:rPr>
          <w:rFonts w:ascii="Times New Roman" w:hAnsi="Times New Roman" w:cs="Times New Roman"/>
          <w:sz w:val="28"/>
        </w:rPr>
        <w:t>,</w:t>
      </w:r>
      <w:r w:rsidR="00C85985" w:rsidRPr="00FF35DF">
        <w:rPr>
          <w:rFonts w:ascii="Times New Roman" w:hAnsi="Times New Roman" w:cs="Times New Roman"/>
          <w:sz w:val="28"/>
        </w:rPr>
        <w:t xml:space="preserve"> </w:t>
      </w:r>
      <w:r w:rsidR="00C85985" w:rsidRPr="00FF35DF">
        <w:rPr>
          <w:rFonts w:ascii="Times New Roman" w:hAnsi="Times New Roman" w:cs="Times New Roman"/>
          <w:sz w:val="28"/>
          <w:szCs w:val="28"/>
        </w:rPr>
        <w:t>організовує роботу,</w:t>
      </w:r>
      <w:r w:rsidR="00C85985">
        <w:rPr>
          <w:rFonts w:ascii="Times New Roman" w:hAnsi="Times New Roman" w:cs="Times New Roman"/>
          <w:sz w:val="28"/>
          <w:szCs w:val="28"/>
        </w:rPr>
        <w:t xml:space="preserve"> </w:t>
      </w:r>
      <w:r w:rsidR="00C85985" w:rsidRPr="00FF35DF">
        <w:rPr>
          <w:rFonts w:ascii="Times New Roman" w:hAnsi="Times New Roman" w:cs="Times New Roman"/>
          <w:sz w:val="28"/>
          <w:szCs w:val="28"/>
        </w:rPr>
        <w:t>пов’язану</w:t>
      </w:r>
      <w:r w:rsidR="00C85985">
        <w:rPr>
          <w:rFonts w:ascii="Times New Roman" w:hAnsi="Times New Roman" w:cs="Times New Roman"/>
          <w:sz w:val="28"/>
          <w:szCs w:val="28"/>
        </w:rPr>
        <w:t xml:space="preserve"> </w:t>
      </w:r>
      <w:r w:rsidR="00CD070A">
        <w:rPr>
          <w:rFonts w:ascii="Times New Roman" w:hAnsi="Times New Roman" w:cs="Times New Roman"/>
          <w:sz w:val="28"/>
          <w:szCs w:val="28"/>
        </w:rPr>
        <w:t>із</w:t>
      </w:r>
      <w:r w:rsidR="00C85985">
        <w:rPr>
          <w:rFonts w:ascii="Times New Roman" w:hAnsi="Times New Roman" w:cs="Times New Roman"/>
          <w:sz w:val="28"/>
          <w:szCs w:val="28"/>
        </w:rPr>
        <w:t xml:space="preserve"> </w:t>
      </w:r>
      <w:r w:rsidR="00C85985" w:rsidRPr="00FF35DF">
        <w:rPr>
          <w:rFonts w:ascii="Times New Roman" w:hAnsi="Times New Roman" w:cs="Times New Roman"/>
          <w:sz w:val="28"/>
          <w:szCs w:val="28"/>
        </w:rPr>
        <w:t>захистом персональних</w:t>
      </w:r>
      <w:r w:rsidR="00C85985" w:rsidRPr="00C85985">
        <w:rPr>
          <w:rFonts w:ascii="Times New Roman" w:hAnsi="Times New Roman" w:cs="Times New Roman"/>
          <w:sz w:val="28"/>
          <w:szCs w:val="28"/>
        </w:rPr>
        <w:t xml:space="preserve"> </w:t>
      </w:r>
      <w:r w:rsidR="00C85985" w:rsidRPr="00FF35DF">
        <w:rPr>
          <w:rFonts w:ascii="Times New Roman" w:hAnsi="Times New Roman" w:cs="Times New Roman"/>
          <w:sz w:val="28"/>
          <w:szCs w:val="28"/>
        </w:rPr>
        <w:t xml:space="preserve">даних </w:t>
      </w:r>
      <w:r w:rsidR="00574848">
        <w:rPr>
          <w:rFonts w:ascii="Times New Roman" w:hAnsi="Times New Roman" w:cs="Times New Roman"/>
          <w:sz w:val="28"/>
          <w:szCs w:val="28"/>
        </w:rPr>
        <w:t>під час</w:t>
      </w:r>
      <w:r w:rsidR="00C85985" w:rsidRPr="00FF35DF">
        <w:rPr>
          <w:rFonts w:ascii="Times New Roman" w:hAnsi="Times New Roman" w:cs="Times New Roman"/>
          <w:sz w:val="28"/>
          <w:szCs w:val="28"/>
        </w:rPr>
        <w:t xml:space="preserve"> їх оброб</w:t>
      </w:r>
      <w:r w:rsidR="00574848">
        <w:rPr>
          <w:rFonts w:ascii="Times New Roman" w:hAnsi="Times New Roman" w:cs="Times New Roman"/>
          <w:sz w:val="28"/>
          <w:szCs w:val="28"/>
        </w:rPr>
        <w:t>ки</w:t>
      </w:r>
      <w:r w:rsidR="00C85985" w:rsidRPr="00FF35DF">
        <w:rPr>
          <w:rFonts w:ascii="Times New Roman" w:hAnsi="Times New Roman" w:cs="Times New Roman"/>
          <w:sz w:val="28"/>
          <w:szCs w:val="28"/>
        </w:rPr>
        <w:t>, відповідно до встановлених законодавством вимог</w:t>
      </w:r>
      <w:r w:rsidR="004333AE">
        <w:rPr>
          <w:rFonts w:ascii="Times New Roman" w:hAnsi="Times New Roman" w:cs="Times New Roman"/>
          <w:sz w:val="28"/>
          <w:szCs w:val="28"/>
        </w:rPr>
        <w:t>.</w:t>
      </w:r>
      <w:r w:rsidR="00C85985" w:rsidRPr="00C01845">
        <w:rPr>
          <w:rFonts w:ascii="Times New Roman" w:hAnsi="Times New Roman" w:cs="Times New Roman"/>
          <w:bCs/>
          <w:sz w:val="28"/>
        </w:rPr>
        <w:t xml:space="preserve"> </w:t>
      </w:r>
    </w:p>
    <w:p w:rsidR="00C01845" w:rsidRDefault="00C01845" w:rsidP="00574848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3.</w:t>
      </w:r>
      <w:r w:rsidR="005A6430">
        <w:rPr>
          <w:rFonts w:ascii="Times New Roman" w:hAnsi="Times New Roman" w:cs="Times New Roman"/>
          <w:sz w:val="28"/>
        </w:rPr>
        <w:t>30</w:t>
      </w:r>
      <w:r w:rsidRPr="00C01845">
        <w:rPr>
          <w:rFonts w:ascii="Times New Roman" w:hAnsi="Times New Roman" w:cs="Times New Roman"/>
          <w:sz w:val="28"/>
        </w:rPr>
        <w:t>. Організовує діловодство відповідно до Регламенту виконавчого комітету Криворізької міської ради та Інструкції з діловодства в органах місцевого самоврядування міста.</w:t>
      </w:r>
    </w:p>
    <w:p w:rsidR="00C85985" w:rsidRDefault="00C85985" w:rsidP="00574848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5A643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Забезпечує права громадян на доступ до</w:t>
      </w:r>
      <w:r w:rsidR="004333AE">
        <w:rPr>
          <w:rFonts w:ascii="Times New Roman" w:hAnsi="Times New Roman" w:cs="Times New Roman"/>
          <w:sz w:val="28"/>
        </w:rPr>
        <w:t xml:space="preserve"> публічної інформації та надає відповіді</w:t>
      </w:r>
      <w:r>
        <w:rPr>
          <w:rFonts w:ascii="Times New Roman" w:hAnsi="Times New Roman" w:cs="Times New Roman"/>
          <w:sz w:val="28"/>
        </w:rPr>
        <w:t xml:space="preserve"> </w:t>
      </w:r>
      <w:r w:rsidR="003967BD">
        <w:rPr>
          <w:rFonts w:ascii="Times New Roman" w:hAnsi="Times New Roman" w:cs="Times New Roman"/>
          <w:sz w:val="28"/>
        </w:rPr>
        <w:t xml:space="preserve">з питань, </w:t>
      </w:r>
      <w:r>
        <w:rPr>
          <w:rFonts w:ascii="Times New Roman" w:hAnsi="Times New Roman" w:cs="Times New Roman"/>
          <w:sz w:val="28"/>
        </w:rPr>
        <w:t xml:space="preserve">віднесених до </w:t>
      </w:r>
      <w:r w:rsidR="00CD070A">
        <w:rPr>
          <w:rFonts w:ascii="Times New Roman" w:hAnsi="Times New Roman" w:cs="Times New Roman"/>
          <w:sz w:val="28"/>
        </w:rPr>
        <w:t xml:space="preserve">його </w:t>
      </w:r>
      <w:r>
        <w:rPr>
          <w:rFonts w:ascii="Times New Roman" w:hAnsi="Times New Roman" w:cs="Times New Roman"/>
          <w:sz w:val="28"/>
        </w:rPr>
        <w:t>компетенції.</w:t>
      </w:r>
    </w:p>
    <w:p w:rsidR="00054403" w:rsidRPr="00C01845" w:rsidRDefault="00054403" w:rsidP="00574848">
      <w:pPr>
        <w:spacing w:after="0" w:line="230" w:lineRule="auto"/>
        <w:jc w:val="both"/>
        <w:rPr>
          <w:rFonts w:ascii="Times New Roman" w:hAnsi="Times New Roman" w:cs="Times New Roman"/>
          <w:sz w:val="28"/>
        </w:rPr>
      </w:pPr>
    </w:p>
    <w:p w:rsidR="00C01845" w:rsidRPr="00C01845" w:rsidRDefault="00C01845" w:rsidP="00574848">
      <w:pPr>
        <w:spacing w:after="0" w:line="23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 w:rsidRPr="00C01845">
        <w:rPr>
          <w:rFonts w:ascii="Times New Roman" w:hAnsi="Times New Roman" w:cs="Times New Roman"/>
          <w:b/>
          <w:bCs/>
          <w:i/>
          <w:iCs/>
          <w:sz w:val="28"/>
        </w:rPr>
        <w:t>4. Права Управління</w:t>
      </w:r>
    </w:p>
    <w:p w:rsidR="00C01845" w:rsidRPr="00C01845" w:rsidRDefault="00C01845" w:rsidP="00574848">
      <w:pPr>
        <w:spacing w:after="0" w:line="23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 w:rsidRPr="00C01845">
        <w:rPr>
          <w:rFonts w:ascii="Times New Roman" w:hAnsi="Times New Roman" w:cs="Times New Roman"/>
          <w:bCs/>
          <w:iCs/>
          <w:sz w:val="28"/>
        </w:rPr>
        <w:t>Управління має право:</w:t>
      </w:r>
    </w:p>
    <w:p w:rsidR="00FE167E" w:rsidRDefault="00C01845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845">
        <w:rPr>
          <w:rFonts w:ascii="Times New Roman" w:hAnsi="Times New Roman" w:cs="Times New Roman"/>
          <w:color w:val="000000"/>
          <w:sz w:val="28"/>
          <w:szCs w:val="28"/>
        </w:rPr>
        <w:t xml:space="preserve">4.1.  Отримувати в установленому порядку від </w:t>
      </w:r>
      <w:r w:rsidRPr="00C01845">
        <w:rPr>
          <w:rFonts w:ascii="Times New Roman" w:hAnsi="Times New Roman" w:cs="Times New Roman"/>
          <w:bCs/>
          <w:color w:val="000000"/>
          <w:sz w:val="28"/>
          <w:szCs w:val="28"/>
        </w:rPr>
        <w:t>відділів, управлінь, інших виконавчих органів міської ради</w:t>
      </w:r>
      <w:r w:rsidRPr="00C01845">
        <w:rPr>
          <w:rFonts w:ascii="Times New Roman" w:hAnsi="Times New Roman" w:cs="Times New Roman"/>
          <w:color w:val="000000"/>
          <w:sz w:val="28"/>
          <w:szCs w:val="28"/>
        </w:rPr>
        <w:t>, відповідних органів місцевого самовря-дування, підприємств, установ та організацій усіх форм власності</w:t>
      </w:r>
      <w:r w:rsidR="00FE167E">
        <w:rPr>
          <w:rFonts w:ascii="Times New Roman" w:hAnsi="Times New Roman" w:cs="Times New Roman"/>
          <w:color w:val="000000"/>
          <w:sz w:val="28"/>
          <w:szCs w:val="28"/>
        </w:rPr>
        <w:t>, державних реєстрів України</w:t>
      </w:r>
      <w:r w:rsidRPr="00C01845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інформацію, документи та інші матеріали з питань, </w:t>
      </w:r>
      <w:r w:rsidR="00CC7CC4">
        <w:rPr>
          <w:rFonts w:ascii="Times New Roman" w:hAnsi="Times New Roman" w:cs="Times New Roman"/>
          <w:color w:val="000000"/>
          <w:sz w:val="28"/>
          <w:szCs w:val="28"/>
        </w:rPr>
        <w:t>що належать до його компетенції.</w:t>
      </w:r>
    </w:p>
    <w:p w:rsidR="00106B7B" w:rsidRDefault="00C01845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4.2. Звертатися до місцевих органів виконавчої влади, органів місцевого самоврядування, підприємств, установ і організацій усіх форм власності </w:t>
      </w:r>
      <w:r w:rsidR="00574848">
        <w:rPr>
          <w:rFonts w:ascii="Times New Roman" w:hAnsi="Times New Roman" w:cs="Times New Roman"/>
          <w:sz w:val="28"/>
          <w:szCs w:val="28"/>
        </w:rPr>
        <w:t>для</w:t>
      </w:r>
      <w:r w:rsidRPr="00C01845">
        <w:rPr>
          <w:rFonts w:ascii="Times New Roman" w:hAnsi="Times New Roman" w:cs="Times New Roman"/>
          <w:sz w:val="28"/>
          <w:szCs w:val="28"/>
        </w:rPr>
        <w:t xml:space="preserve"> вирішенн</w:t>
      </w:r>
      <w:r w:rsidR="00574848">
        <w:rPr>
          <w:rFonts w:ascii="Times New Roman" w:hAnsi="Times New Roman" w:cs="Times New Roman"/>
          <w:sz w:val="28"/>
          <w:szCs w:val="28"/>
        </w:rPr>
        <w:t>я</w:t>
      </w:r>
      <w:r w:rsidRPr="00C01845">
        <w:rPr>
          <w:rFonts w:ascii="Times New Roman" w:hAnsi="Times New Roman" w:cs="Times New Roman"/>
          <w:sz w:val="28"/>
          <w:szCs w:val="28"/>
        </w:rPr>
        <w:t xml:space="preserve"> питань, що належать до його компетенції.</w:t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</w:p>
    <w:p w:rsidR="00106B7B" w:rsidRDefault="00C01845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  <w:szCs w:val="28"/>
        </w:rPr>
        <w:t xml:space="preserve">4.3. </w:t>
      </w:r>
      <w:r w:rsidR="001E2A80" w:rsidRPr="00C0184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Pr="00C01845">
        <w:rPr>
          <w:rFonts w:ascii="Times New Roman" w:hAnsi="Times New Roman" w:cs="Times New Roman"/>
          <w:sz w:val="28"/>
          <w:szCs w:val="28"/>
        </w:rPr>
        <w:t xml:space="preserve">в установленому порядку наради з питань, віднесених до його компетенції. </w:t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  <w:r w:rsidR="002771AC">
        <w:rPr>
          <w:rFonts w:ascii="Times New Roman" w:hAnsi="Times New Roman" w:cs="Times New Roman"/>
          <w:sz w:val="28"/>
          <w:szCs w:val="28"/>
        </w:rPr>
        <w:tab/>
      </w:r>
    </w:p>
    <w:p w:rsidR="00106B7B" w:rsidRDefault="00C01845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4.4. Координувати</w:t>
      </w:r>
      <w:r w:rsidR="00CC7CC4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роботу відділів розвитку підприємництва виконкомів районних у місті рад з питань, що належать до його компетенції; надавати необхідну консультативну допомогу.</w:t>
      </w:r>
    </w:p>
    <w:p w:rsidR="00F75AD1" w:rsidRDefault="00C01845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4.5. Залучати</w:t>
      </w:r>
      <w:r w:rsidR="00FD2FBD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 xml:space="preserve"> спеціалістів </w:t>
      </w:r>
      <w:r w:rsidR="00FD2FBD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виконавчих</w:t>
      </w:r>
      <w:r w:rsidR="00FD2FBD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 xml:space="preserve"> орг</w:t>
      </w:r>
      <w:r w:rsidR="00FD2FBD">
        <w:rPr>
          <w:rFonts w:ascii="Times New Roman" w:hAnsi="Times New Roman" w:cs="Times New Roman"/>
          <w:sz w:val="28"/>
        </w:rPr>
        <w:t>анів  міської  ради та районних у місті</w:t>
      </w:r>
      <w:r w:rsidR="001C3569">
        <w:rPr>
          <w:rFonts w:ascii="Times New Roman" w:hAnsi="Times New Roman" w:cs="Times New Roman"/>
          <w:sz w:val="28"/>
        </w:rPr>
        <w:t xml:space="preserve"> </w:t>
      </w:r>
      <w:r w:rsidR="00FD2FBD">
        <w:rPr>
          <w:rFonts w:ascii="Times New Roman" w:hAnsi="Times New Roman" w:cs="Times New Roman"/>
          <w:sz w:val="28"/>
        </w:rPr>
        <w:t>рад,</w:t>
      </w:r>
      <w:r w:rsidR="001C3569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місцевих органів</w:t>
      </w:r>
      <w:r w:rsidR="00FD2FBD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виконавчої влади, суб'єктів</w:t>
      </w:r>
      <w:r w:rsidR="001C3569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господарювання,</w:t>
      </w:r>
      <w:r w:rsidR="00F75AD1">
        <w:rPr>
          <w:rFonts w:ascii="Times New Roman" w:hAnsi="Times New Roman" w:cs="Times New Roman"/>
          <w:sz w:val="28"/>
        </w:rPr>
        <w:t xml:space="preserve"> </w:t>
      </w:r>
      <w:r w:rsidRPr="00C01845">
        <w:rPr>
          <w:rFonts w:ascii="Times New Roman" w:hAnsi="Times New Roman" w:cs="Times New Roman"/>
          <w:sz w:val="28"/>
        </w:rPr>
        <w:t>об’єднань громадян до розгляду питань, що належать до його компетенції.</w:t>
      </w:r>
    </w:p>
    <w:p w:rsidR="00D801DA" w:rsidRPr="00FD2FBD" w:rsidRDefault="00C01845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1845">
        <w:rPr>
          <w:rFonts w:ascii="Times New Roman" w:hAnsi="Times New Roman" w:cs="Times New Roman"/>
          <w:sz w:val="28"/>
        </w:rPr>
        <w:t>4.6. Вести облік об'єктів торгівлі, ресторанного господарства, з вироб-ництва продуктів харчування, ринків; формувати єдиний електронний реєстр цих об'єктів</w:t>
      </w:r>
      <w:r w:rsidR="008A14D9">
        <w:rPr>
          <w:rFonts w:ascii="Times New Roman" w:hAnsi="Times New Roman" w:cs="Times New Roman"/>
          <w:sz w:val="28"/>
        </w:rPr>
        <w:t xml:space="preserve"> за результатами надання публічних послуг та з інших джерел інформації, отриманих у ході виконання обов’язків </w:t>
      </w:r>
      <w:r w:rsidR="00574848">
        <w:rPr>
          <w:rFonts w:ascii="Times New Roman" w:hAnsi="Times New Roman" w:cs="Times New Roman"/>
          <w:sz w:val="28"/>
        </w:rPr>
        <w:t>Управління</w:t>
      </w:r>
      <w:r w:rsidRPr="00C01845">
        <w:rPr>
          <w:rFonts w:ascii="Times New Roman" w:hAnsi="Times New Roman" w:cs="Times New Roman"/>
          <w:sz w:val="28"/>
        </w:rPr>
        <w:t>.</w:t>
      </w:r>
      <w:r w:rsidR="002771AC">
        <w:rPr>
          <w:rFonts w:ascii="Times New Roman" w:hAnsi="Times New Roman" w:cs="Times New Roman"/>
          <w:sz w:val="28"/>
        </w:rPr>
        <w:tab/>
      </w:r>
      <w:r w:rsidR="002771AC">
        <w:rPr>
          <w:rFonts w:ascii="Times New Roman" w:hAnsi="Times New Roman" w:cs="Times New Roman"/>
          <w:sz w:val="28"/>
        </w:rPr>
        <w:tab/>
      </w:r>
    </w:p>
    <w:p w:rsidR="00FD2FBD" w:rsidRDefault="00CC7CC4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</w:t>
      </w:r>
      <w:r w:rsidR="00C01845" w:rsidRPr="00C01845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Готувати проє</w:t>
      </w:r>
      <w:r w:rsidR="00FD2FB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кти рішень міської ради,</w:t>
      </w:r>
      <w:r w:rsidR="00C01845" w:rsidRPr="00C0184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її  виконкому  та  розпоряджень</w:t>
      </w:r>
      <w:r w:rsidR="00C01845" w:rsidRPr="00C01845">
        <w:rPr>
          <w:rFonts w:ascii="Times New Roman" w:hAnsi="Times New Roman" w:cs="Times New Roman"/>
          <w:bCs/>
          <w:color w:val="000000"/>
          <w:spacing w:val="-2"/>
          <w:sz w:val="27"/>
          <w:szCs w:val="27"/>
        </w:rPr>
        <w:t xml:space="preserve"> </w:t>
      </w:r>
      <w:r w:rsidR="00C01845" w:rsidRPr="00C0184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міського голови з питань, що належать до його компетенції.</w:t>
      </w:r>
      <w:r w:rsidR="002771A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="00C01845" w:rsidRPr="00C0184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</w:p>
    <w:p w:rsidR="00C01845" w:rsidRPr="00FD2FBD" w:rsidRDefault="00CC7CC4" w:rsidP="00574848">
      <w:pPr>
        <w:shd w:val="clear" w:color="auto" w:fill="FFFFFF"/>
        <w:spacing w:after="0" w:line="230" w:lineRule="auto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4.8</w:t>
      </w:r>
      <w:r w:rsidR="00C01845" w:rsidRPr="00C0184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Брати  участь  у судових засіданнях у межах наданих повноважень та в </w:t>
      </w:r>
      <w:r w:rsidR="00780C2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сп</w:t>
      </w:r>
      <w:r w:rsidR="00C01845" w:rsidRPr="00C0184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осіб, визначений чинним законодавством України.</w:t>
      </w:r>
    </w:p>
    <w:p w:rsidR="00CC7CC4" w:rsidRDefault="00CC7CC4" w:rsidP="00106B7B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35DF" w:rsidRPr="00054403" w:rsidRDefault="00C01845" w:rsidP="00054403">
      <w:pPr>
        <w:pStyle w:val="a5"/>
        <w:jc w:val="center"/>
        <w:rPr>
          <w:b/>
          <w:i/>
          <w:sz w:val="28"/>
          <w:szCs w:val="28"/>
        </w:rPr>
      </w:pPr>
      <w:r w:rsidRPr="00054403">
        <w:rPr>
          <w:b/>
          <w:i/>
          <w:sz w:val="28"/>
          <w:szCs w:val="28"/>
        </w:rPr>
        <w:t>5. Організація роботи Управління</w:t>
      </w:r>
    </w:p>
    <w:p w:rsidR="00B971CD" w:rsidRDefault="00C01845" w:rsidP="00B971CD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54403">
        <w:rPr>
          <w:color w:val="000000"/>
          <w:sz w:val="28"/>
          <w:szCs w:val="28"/>
        </w:rPr>
        <w:t>5.1. Управління під час виконання покладених на нього завдань взаємодіє з</w:t>
      </w:r>
      <w:r w:rsidR="00574848">
        <w:rPr>
          <w:color w:val="000000"/>
          <w:sz w:val="28"/>
          <w:szCs w:val="28"/>
        </w:rPr>
        <w:t xml:space="preserve">  </w:t>
      </w:r>
      <w:r w:rsidRPr="00054403">
        <w:rPr>
          <w:color w:val="000000"/>
          <w:sz w:val="28"/>
          <w:szCs w:val="28"/>
        </w:rPr>
        <w:t xml:space="preserve"> </w:t>
      </w:r>
      <w:r w:rsidRPr="00054403">
        <w:rPr>
          <w:bCs/>
          <w:color w:val="000000"/>
          <w:sz w:val="28"/>
          <w:szCs w:val="28"/>
        </w:rPr>
        <w:t xml:space="preserve">відділами, </w:t>
      </w:r>
      <w:r w:rsidR="00574848">
        <w:rPr>
          <w:bCs/>
          <w:color w:val="000000"/>
          <w:sz w:val="28"/>
          <w:szCs w:val="28"/>
        </w:rPr>
        <w:t xml:space="preserve">  </w:t>
      </w:r>
      <w:r w:rsidRPr="00054403">
        <w:rPr>
          <w:bCs/>
          <w:color w:val="000000"/>
          <w:sz w:val="28"/>
          <w:szCs w:val="28"/>
        </w:rPr>
        <w:t xml:space="preserve">управліннями, </w:t>
      </w:r>
      <w:r w:rsidR="00574848">
        <w:rPr>
          <w:bCs/>
          <w:color w:val="000000"/>
          <w:sz w:val="28"/>
          <w:szCs w:val="28"/>
        </w:rPr>
        <w:t xml:space="preserve">  </w:t>
      </w:r>
      <w:r w:rsidRPr="00054403">
        <w:rPr>
          <w:bCs/>
          <w:color w:val="000000"/>
          <w:sz w:val="28"/>
          <w:szCs w:val="28"/>
        </w:rPr>
        <w:t xml:space="preserve">іншими </w:t>
      </w:r>
      <w:r w:rsidR="00574848">
        <w:rPr>
          <w:bCs/>
          <w:color w:val="000000"/>
          <w:sz w:val="28"/>
          <w:szCs w:val="28"/>
        </w:rPr>
        <w:t xml:space="preserve"> </w:t>
      </w:r>
      <w:r w:rsidRPr="00054403">
        <w:rPr>
          <w:bCs/>
          <w:color w:val="000000"/>
          <w:sz w:val="28"/>
          <w:szCs w:val="28"/>
        </w:rPr>
        <w:t>виконавчими</w:t>
      </w:r>
      <w:r w:rsidR="00574848">
        <w:rPr>
          <w:bCs/>
          <w:color w:val="000000"/>
          <w:sz w:val="28"/>
          <w:szCs w:val="28"/>
        </w:rPr>
        <w:t xml:space="preserve"> </w:t>
      </w:r>
      <w:r w:rsidRPr="00054403">
        <w:rPr>
          <w:bCs/>
          <w:color w:val="000000"/>
          <w:sz w:val="28"/>
          <w:szCs w:val="28"/>
        </w:rPr>
        <w:t xml:space="preserve"> органами </w:t>
      </w:r>
      <w:r w:rsidR="00574848">
        <w:rPr>
          <w:bCs/>
          <w:color w:val="000000"/>
          <w:sz w:val="28"/>
          <w:szCs w:val="28"/>
        </w:rPr>
        <w:t xml:space="preserve"> </w:t>
      </w:r>
      <w:r w:rsidRPr="00054403">
        <w:rPr>
          <w:bCs/>
          <w:color w:val="000000"/>
          <w:sz w:val="28"/>
          <w:szCs w:val="28"/>
        </w:rPr>
        <w:t xml:space="preserve">міської </w:t>
      </w:r>
      <w:r w:rsidR="00574848">
        <w:rPr>
          <w:bCs/>
          <w:color w:val="000000"/>
          <w:sz w:val="28"/>
          <w:szCs w:val="28"/>
        </w:rPr>
        <w:t xml:space="preserve"> рад</w:t>
      </w:r>
      <w:r w:rsidR="00B971CD">
        <w:rPr>
          <w:bCs/>
          <w:color w:val="000000"/>
          <w:sz w:val="28"/>
          <w:szCs w:val="28"/>
        </w:rPr>
        <w:t>и</w:t>
      </w:r>
      <w:r w:rsidRPr="00054403">
        <w:rPr>
          <w:color w:val="000000"/>
          <w:sz w:val="28"/>
          <w:szCs w:val="28"/>
        </w:rPr>
        <w:t xml:space="preserve"> та </w:t>
      </w:r>
      <w:r w:rsidR="00B971CD" w:rsidRPr="00054403">
        <w:rPr>
          <w:color w:val="000000"/>
          <w:sz w:val="28"/>
          <w:szCs w:val="28"/>
        </w:rPr>
        <w:t xml:space="preserve">органами місцевого самоврядування, підприємствами, установами, організа-ціями </w:t>
      </w:r>
      <w:r w:rsidR="00B971CD">
        <w:rPr>
          <w:color w:val="000000"/>
          <w:sz w:val="28"/>
          <w:szCs w:val="28"/>
        </w:rPr>
        <w:t>в</w:t>
      </w:r>
      <w:r w:rsidR="00B971CD" w:rsidRPr="00054403">
        <w:rPr>
          <w:color w:val="000000"/>
          <w:sz w:val="28"/>
          <w:szCs w:val="28"/>
        </w:rPr>
        <w:t>сіх форм власності, громадськими об’єднаннями й громадянами з питань, віднесених до його компетенції.</w:t>
      </w:r>
      <w:r w:rsidR="00B971CD" w:rsidRPr="00054403">
        <w:rPr>
          <w:color w:val="000000"/>
          <w:sz w:val="28"/>
          <w:szCs w:val="28"/>
        </w:rPr>
        <w:tab/>
      </w:r>
    </w:p>
    <w:p w:rsidR="002C55C7" w:rsidRDefault="002C55C7" w:rsidP="00117A47">
      <w:pPr>
        <w:shd w:val="clear" w:color="auto" w:fill="FFFFFF"/>
        <w:spacing w:after="0" w:line="235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55C7" w:rsidRDefault="002C55C7" w:rsidP="00117A47">
      <w:pPr>
        <w:shd w:val="clear" w:color="auto" w:fill="FFFFFF"/>
        <w:spacing w:after="0" w:line="235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55C7" w:rsidRDefault="002C55C7" w:rsidP="00117A47">
      <w:pPr>
        <w:shd w:val="clear" w:color="auto" w:fill="FFFFFF"/>
        <w:spacing w:after="0" w:line="235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7A47" w:rsidRPr="00145216" w:rsidRDefault="00117A47" w:rsidP="00117A47">
      <w:pPr>
        <w:shd w:val="clear" w:color="auto" w:fill="FFFFFF"/>
        <w:spacing w:after="0" w:line="235" w:lineRule="auto"/>
        <w:ind w:left="637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Продовження додатка</w:t>
      </w:r>
      <w:r w:rsidRPr="00C01845">
        <w:rPr>
          <w:rFonts w:ascii="Times New Roman" w:hAnsi="Times New Roman" w:cs="Times New Roman"/>
          <w:sz w:val="28"/>
        </w:rPr>
        <w:t xml:space="preserve"> </w:t>
      </w:r>
    </w:p>
    <w:p w:rsidR="002D36B7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54403">
        <w:rPr>
          <w:bCs/>
          <w:color w:val="000000"/>
          <w:sz w:val="28"/>
          <w:szCs w:val="28"/>
        </w:rPr>
        <w:t>5.2.</w:t>
      </w:r>
      <w:r w:rsidRPr="00054403">
        <w:rPr>
          <w:color w:val="000000"/>
          <w:sz w:val="28"/>
          <w:szCs w:val="28"/>
        </w:rPr>
        <w:t xml:space="preserve"> Управління організовує роботу відповідно до перспективних планів, що затверджуються рішенням виконкому міської ради, щомісячних кален</w:t>
      </w:r>
      <w:r w:rsidR="00106B7B">
        <w:rPr>
          <w:color w:val="000000"/>
          <w:sz w:val="28"/>
          <w:szCs w:val="28"/>
        </w:rPr>
        <w:t>-</w:t>
      </w:r>
      <w:r w:rsidRPr="00054403">
        <w:rPr>
          <w:color w:val="000000"/>
          <w:sz w:val="28"/>
          <w:szCs w:val="28"/>
        </w:rPr>
        <w:t>дарних планів роботи виконкому міської ради, які затверджу</w:t>
      </w:r>
      <w:r w:rsidR="00980F60">
        <w:rPr>
          <w:color w:val="000000"/>
          <w:sz w:val="28"/>
          <w:szCs w:val="28"/>
        </w:rPr>
        <w:t>ю</w:t>
      </w:r>
      <w:r w:rsidRPr="00054403">
        <w:rPr>
          <w:color w:val="000000"/>
          <w:sz w:val="28"/>
          <w:szCs w:val="28"/>
        </w:rPr>
        <w:t>ться міським головою.</w:t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</w:p>
    <w:p w:rsidR="00145216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54403">
        <w:rPr>
          <w:bCs/>
          <w:color w:val="000000"/>
          <w:sz w:val="28"/>
          <w:szCs w:val="28"/>
        </w:rPr>
        <w:t>5.3.</w:t>
      </w:r>
      <w:r w:rsidRPr="00054403">
        <w:rPr>
          <w:color w:val="000000"/>
          <w:sz w:val="28"/>
          <w:szCs w:val="28"/>
        </w:rPr>
        <w:t xml:space="preserve"> Прийом на роботу працівників Управління здійснюється відповідно до Закону </w:t>
      </w:r>
      <w:r w:rsidR="00145216">
        <w:rPr>
          <w:color w:val="000000"/>
          <w:sz w:val="28"/>
          <w:szCs w:val="28"/>
        </w:rPr>
        <w:t xml:space="preserve"> </w:t>
      </w:r>
      <w:r w:rsidRPr="00054403">
        <w:rPr>
          <w:color w:val="000000"/>
          <w:sz w:val="28"/>
          <w:szCs w:val="28"/>
        </w:rPr>
        <w:t>України</w:t>
      </w:r>
      <w:r w:rsidR="00145216">
        <w:rPr>
          <w:color w:val="000000"/>
          <w:sz w:val="28"/>
          <w:szCs w:val="28"/>
        </w:rPr>
        <w:t xml:space="preserve"> </w:t>
      </w:r>
      <w:r w:rsidRPr="00054403">
        <w:rPr>
          <w:color w:val="000000"/>
          <w:sz w:val="28"/>
          <w:szCs w:val="28"/>
        </w:rPr>
        <w:t xml:space="preserve"> «Про</w:t>
      </w:r>
      <w:r w:rsidR="00145216">
        <w:rPr>
          <w:color w:val="000000"/>
          <w:sz w:val="28"/>
          <w:szCs w:val="28"/>
        </w:rPr>
        <w:t xml:space="preserve"> </w:t>
      </w:r>
      <w:r w:rsidRPr="00054403">
        <w:rPr>
          <w:color w:val="000000"/>
          <w:sz w:val="28"/>
          <w:szCs w:val="28"/>
        </w:rPr>
        <w:t xml:space="preserve"> службу </w:t>
      </w:r>
      <w:r w:rsidR="00145216">
        <w:rPr>
          <w:color w:val="000000"/>
          <w:sz w:val="28"/>
          <w:szCs w:val="28"/>
        </w:rPr>
        <w:t xml:space="preserve"> </w:t>
      </w:r>
      <w:r w:rsidRPr="00054403">
        <w:rPr>
          <w:color w:val="000000"/>
          <w:sz w:val="28"/>
          <w:szCs w:val="28"/>
        </w:rPr>
        <w:t xml:space="preserve">в </w:t>
      </w:r>
      <w:r w:rsidR="00145216">
        <w:rPr>
          <w:color w:val="000000"/>
          <w:sz w:val="28"/>
          <w:szCs w:val="28"/>
        </w:rPr>
        <w:t xml:space="preserve"> </w:t>
      </w:r>
      <w:r w:rsidRPr="00054403">
        <w:rPr>
          <w:color w:val="000000"/>
          <w:sz w:val="28"/>
          <w:szCs w:val="28"/>
        </w:rPr>
        <w:t xml:space="preserve">органах </w:t>
      </w:r>
      <w:r w:rsidR="00145216">
        <w:rPr>
          <w:color w:val="000000"/>
          <w:sz w:val="28"/>
          <w:szCs w:val="28"/>
        </w:rPr>
        <w:t xml:space="preserve"> </w:t>
      </w:r>
      <w:r w:rsidRPr="00054403">
        <w:rPr>
          <w:color w:val="000000"/>
          <w:sz w:val="28"/>
          <w:szCs w:val="28"/>
        </w:rPr>
        <w:t>місцевого самоврядування» міськ</w:t>
      </w:r>
      <w:r w:rsidR="00C85985">
        <w:rPr>
          <w:color w:val="000000"/>
          <w:sz w:val="28"/>
          <w:szCs w:val="28"/>
        </w:rPr>
        <w:t>им</w:t>
      </w:r>
    </w:p>
    <w:p w:rsidR="00C85985" w:rsidRDefault="00C01845" w:rsidP="00145216">
      <w:pPr>
        <w:pStyle w:val="a5"/>
        <w:jc w:val="both"/>
        <w:rPr>
          <w:sz w:val="28"/>
          <w:szCs w:val="28"/>
        </w:rPr>
      </w:pPr>
      <w:r w:rsidRPr="00054403">
        <w:rPr>
          <w:color w:val="000000"/>
          <w:sz w:val="28"/>
          <w:szCs w:val="28"/>
        </w:rPr>
        <w:t>голов</w:t>
      </w:r>
      <w:r w:rsidR="00C85985">
        <w:rPr>
          <w:color w:val="000000"/>
          <w:sz w:val="28"/>
          <w:szCs w:val="28"/>
        </w:rPr>
        <w:t>ою</w:t>
      </w:r>
      <w:r w:rsidRPr="00054403">
        <w:rPr>
          <w:color w:val="000000"/>
          <w:sz w:val="28"/>
          <w:szCs w:val="28"/>
        </w:rPr>
        <w:t xml:space="preserve"> </w:t>
      </w:r>
      <w:r w:rsidR="00C85985">
        <w:rPr>
          <w:color w:val="000000"/>
          <w:sz w:val="28"/>
          <w:szCs w:val="28"/>
        </w:rPr>
        <w:t>за</w:t>
      </w:r>
      <w:r w:rsidRPr="00054403">
        <w:rPr>
          <w:color w:val="000000"/>
          <w:sz w:val="28"/>
          <w:szCs w:val="28"/>
        </w:rPr>
        <w:t xml:space="preserve"> конкурс</w:t>
      </w:r>
      <w:r w:rsidR="00C85985">
        <w:rPr>
          <w:color w:val="000000"/>
          <w:sz w:val="28"/>
          <w:szCs w:val="28"/>
        </w:rPr>
        <w:t>ом чи іншою процедурою, передбаченою чинним</w:t>
      </w:r>
      <w:r w:rsidRPr="00054403">
        <w:rPr>
          <w:color w:val="000000"/>
          <w:sz w:val="28"/>
          <w:szCs w:val="28"/>
        </w:rPr>
        <w:t xml:space="preserve"> законодавством України.</w:t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="002771AC" w:rsidRPr="00054403">
        <w:rPr>
          <w:color w:val="000000"/>
          <w:sz w:val="28"/>
          <w:szCs w:val="28"/>
        </w:rPr>
        <w:tab/>
      </w:r>
      <w:r w:rsidRPr="00054403">
        <w:rPr>
          <w:sz w:val="28"/>
          <w:szCs w:val="28"/>
        </w:rPr>
        <w:tab/>
      </w:r>
    </w:p>
    <w:p w:rsidR="00C85985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5.4. Управління очолює начальник</w:t>
      </w:r>
      <w:r w:rsidR="00C85985">
        <w:rPr>
          <w:sz w:val="28"/>
          <w:szCs w:val="28"/>
        </w:rPr>
        <w:t>, який призначається на посаду розпорядженням</w:t>
      </w:r>
      <w:r w:rsidR="00FD2FBD">
        <w:rPr>
          <w:sz w:val="28"/>
          <w:szCs w:val="28"/>
        </w:rPr>
        <w:t xml:space="preserve"> міського голови</w:t>
      </w:r>
      <w:r w:rsidR="00657481">
        <w:rPr>
          <w:sz w:val="28"/>
          <w:szCs w:val="28"/>
        </w:rPr>
        <w:t>.</w:t>
      </w:r>
      <w:r w:rsidRPr="00054403">
        <w:rPr>
          <w:sz w:val="28"/>
          <w:szCs w:val="28"/>
        </w:rPr>
        <w:t xml:space="preserve"> </w:t>
      </w:r>
      <w:r w:rsidR="00FD2FBD" w:rsidRPr="00054403">
        <w:rPr>
          <w:sz w:val="28"/>
          <w:szCs w:val="28"/>
        </w:rPr>
        <w:t xml:space="preserve">У </w:t>
      </w:r>
      <w:r w:rsidRPr="00054403">
        <w:rPr>
          <w:sz w:val="28"/>
          <w:szCs w:val="28"/>
        </w:rPr>
        <w:t>разі відсутності</w:t>
      </w:r>
      <w:r w:rsidR="00C85985">
        <w:rPr>
          <w:sz w:val="28"/>
          <w:szCs w:val="28"/>
        </w:rPr>
        <w:t xml:space="preserve"> начальника, його</w:t>
      </w:r>
      <w:r w:rsidRPr="00054403">
        <w:rPr>
          <w:sz w:val="28"/>
          <w:szCs w:val="28"/>
        </w:rPr>
        <w:t xml:space="preserve"> обов’язки виконує заступник</w:t>
      </w:r>
      <w:r w:rsidR="00C85985">
        <w:rPr>
          <w:sz w:val="28"/>
          <w:szCs w:val="28"/>
        </w:rPr>
        <w:t xml:space="preserve"> або інша особа, призначена відповідним розпорядженням міського голови</w:t>
      </w:r>
      <w:r w:rsidRPr="00054403">
        <w:rPr>
          <w:sz w:val="28"/>
          <w:szCs w:val="28"/>
        </w:rPr>
        <w:t xml:space="preserve">. </w:t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  <w:r w:rsidR="00657481">
        <w:rPr>
          <w:sz w:val="28"/>
          <w:szCs w:val="28"/>
        </w:rPr>
        <w:tab/>
      </w:r>
    </w:p>
    <w:p w:rsidR="00106B7B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5.5. Начальник Управління:</w:t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</w:p>
    <w:p w:rsidR="00106B7B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sz w:val="28"/>
          <w:szCs w:val="28"/>
        </w:rPr>
        <w:t xml:space="preserve">5.5.1 несе персональну відповідальність за виконання покладених на Управління завдань, </w:t>
      </w:r>
      <w:r w:rsidR="00FD2FBD">
        <w:rPr>
          <w:sz w:val="28"/>
          <w:szCs w:val="28"/>
        </w:rPr>
        <w:t>законність прийнятих ним рішень,</w:t>
      </w:r>
      <w:r w:rsidRPr="00054403">
        <w:rPr>
          <w:sz w:val="28"/>
          <w:szCs w:val="28"/>
        </w:rPr>
        <w:t xml:space="preserve"> дотримання антикоруп-ційного законодавства, а також за роботу підпорядкованих Управлінню підприємств;</w:t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  <w:r w:rsidR="002771AC" w:rsidRPr="00054403">
        <w:rPr>
          <w:sz w:val="28"/>
          <w:szCs w:val="28"/>
        </w:rPr>
        <w:tab/>
      </w:r>
    </w:p>
    <w:p w:rsidR="00106B7B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5.5.2 визначає обов’язки працівників Управління та контролює їх вико-нання;</w:t>
      </w:r>
      <w:r w:rsidR="002771AC" w:rsidRPr="00054403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</w:p>
    <w:p w:rsidR="00106B7B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5.5.3 затверджує посадові інструкції працівників;</w:t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</w:p>
    <w:p w:rsidR="00106B7B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54403">
        <w:rPr>
          <w:sz w:val="28"/>
          <w:szCs w:val="28"/>
        </w:rPr>
        <w:t>5.5.4 забезпечує працівникам Управління підвищення професійного рівня;</w:t>
      </w:r>
    </w:p>
    <w:p w:rsidR="00FD2FBD" w:rsidRPr="00FD2FBD" w:rsidRDefault="00C01845" w:rsidP="00106B7B">
      <w:pPr>
        <w:pStyle w:val="a5"/>
        <w:ind w:firstLine="567"/>
        <w:jc w:val="both"/>
        <w:rPr>
          <w:i/>
          <w:sz w:val="24"/>
          <w:szCs w:val="24"/>
        </w:rPr>
      </w:pPr>
      <w:r w:rsidRPr="00054403">
        <w:rPr>
          <w:color w:val="000000"/>
          <w:sz w:val="28"/>
          <w:szCs w:val="28"/>
        </w:rPr>
        <w:t>5.5.5 видає в межах повноважень Управління  накази, що є обов'язковими  для виконання</w:t>
      </w:r>
      <w:r w:rsidR="0026301B" w:rsidRPr="0026301B">
        <w:rPr>
          <w:color w:val="000000"/>
          <w:sz w:val="28"/>
          <w:szCs w:val="28"/>
        </w:rPr>
        <w:t xml:space="preserve"> його прац</w:t>
      </w:r>
      <w:r w:rsidR="0026301B">
        <w:rPr>
          <w:color w:val="000000"/>
          <w:sz w:val="28"/>
          <w:szCs w:val="28"/>
        </w:rPr>
        <w:t>івниками,</w:t>
      </w:r>
      <w:r w:rsidRPr="00054403">
        <w:rPr>
          <w:color w:val="000000"/>
          <w:sz w:val="28"/>
          <w:szCs w:val="28"/>
        </w:rPr>
        <w:t xml:space="preserve"> підпорядкованими йому підприємствами та відповідними відділами виконкомів районних у місті рад, організовує й контролює їх виконання;</w:t>
      </w:r>
      <w:r w:rsidR="002771AC" w:rsidRPr="00054403">
        <w:rPr>
          <w:color w:val="000000"/>
          <w:sz w:val="28"/>
          <w:szCs w:val="28"/>
        </w:rPr>
        <w:tab/>
      </w:r>
    </w:p>
    <w:p w:rsidR="0068511F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color w:val="000000"/>
          <w:sz w:val="28"/>
          <w:szCs w:val="28"/>
        </w:rPr>
        <w:t xml:space="preserve">5.5.6 представляє Управління в усіх установах, підприємствах, органі-заціях  та закладах, </w:t>
      </w:r>
      <w:r w:rsidRPr="00054403">
        <w:rPr>
          <w:sz w:val="28"/>
          <w:szCs w:val="28"/>
        </w:rPr>
        <w:t>координує взаємовідносини з управліннями, відділами та іншими виконавчими органами міської ради, виконкомами районних у місті рад;</w:t>
      </w:r>
      <w:r w:rsidR="002771AC" w:rsidRPr="00054403">
        <w:rPr>
          <w:sz w:val="28"/>
          <w:szCs w:val="28"/>
        </w:rPr>
        <w:t xml:space="preserve"> </w:t>
      </w:r>
    </w:p>
    <w:p w:rsidR="00106B7B" w:rsidRDefault="0068511F" w:rsidP="00106B7B">
      <w:pPr>
        <w:pStyle w:val="a5"/>
        <w:ind w:firstLine="567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5.5.</w:t>
      </w:r>
      <w:r w:rsidR="00F906F2">
        <w:rPr>
          <w:sz w:val="28"/>
          <w:szCs w:val="28"/>
        </w:rPr>
        <w:t>7</w:t>
      </w:r>
      <w:r w:rsidRPr="00054403">
        <w:rPr>
          <w:sz w:val="28"/>
          <w:szCs w:val="28"/>
        </w:rPr>
        <w:t xml:space="preserve"> </w:t>
      </w:r>
      <w:r w:rsidR="00C01845" w:rsidRPr="00054403">
        <w:rPr>
          <w:sz w:val="28"/>
          <w:szCs w:val="28"/>
        </w:rPr>
        <w:t>уносить пропозиції міському голові щодо:</w:t>
      </w:r>
    </w:p>
    <w:p w:rsidR="00106B7B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C01845">
        <w:rPr>
          <w:sz w:val="28"/>
          <w:szCs w:val="28"/>
        </w:rPr>
        <w:t>5.5.</w:t>
      </w:r>
      <w:r w:rsidR="00F906F2">
        <w:rPr>
          <w:sz w:val="28"/>
          <w:szCs w:val="28"/>
        </w:rPr>
        <w:t>7</w:t>
      </w:r>
      <w:r w:rsidRPr="00C01845">
        <w:rPr>
          <w:sz w:val="28"/>
          <w:szCs w:val="28"/>
        </w:rPr>
        <w:t>.1 заміщення вакантних посад;</w:t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</w:r>
      <w:r w:rsidR="00106B7B">
        <w:rPr>
          <w:sz w:val="28"/>
          <w:szCs w:val="28"/>
        </w:rPr>
        <w:tab/>
        <w:t xml:space="preserve">     </w:t>
      </w:r>
    </w:p>
    <w:p w:rsidR="00106B7B" w:rsidRDefault="00C01845" w:rsidP="00106B7B">
      <w:pPr>
        <w:pStyle w:val="a5"/>
        <w:ind w:firstLine="567"/>
        <w:jc w:val="both"/>
        <w:rPr>
          <w:sz w:val="28"/>
          <w:szCs w:val="28"/>
        </w:rPr>
      </w:pPr>
      <w:r w:rsidRPr="00C01845">
        <w:rPr>
          <w:sz w:val="28"/>
          <w:szCs w:val="28"/>
        </w:rPr>
        <w:t>5.5.</w:t>
      </w:r>
      <w:r w:rsidR="00F906F2">
        <w:rPr>
          <w:sz w:val="28"/>
          <w:szCs w:val="28"/>
        </w:rPr>
        <w:t>7</w:t>
      </w:r>
      <w:r w:rsidRPr="00C01845">
        <w:rPr>
          <w:sz w:val="28"/>
          <w:szCs w:val="28"/>
        </w:rPr>
        <w:t>.2 присвоєння посадовим особам чергових рангів;</w:t>
      </w:r>
      <w:r w:rsidR="002771AC">
        <w:rPr>
          <w:sz w:val="28"/>
          <w:szCs w:val="28"/>
        </w:rPr>
        <w:t xml:space="preserve"> </w:t>
      </w:r>
    </w:p>
    <w:p w:rsidR="00106B7B" w:rsidRDefault="00852976" w:rsidP="00106B7B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F906F2">
        <w:rPr>
          <w:sz w:val="28"/>
          <w:szCs w:val="28"/>
        </w:rPr>
        <w:t>7</w:t>
      </w:r>
      <w:r>
        <w:rPr>
          <w:sz w:val="28"/>
          <w:szCs w:val="28"/>
        </w:rPr>
        <w:t xml:space="preserve">.3 заохочення працівників </w:t>
      </w:r>
      <w:r w:rsidR="00C01845" w:rsidRPr="00C01845">
        <w:rPr>
          <w:sz w:val="28"/>
          <w:szCs w:val="28"/>
        </w:rPr>
        <w:t>за результатами роботи;</w:t>
      </w:r>
      <w:r w:rsidR="002771AC">
        <w:rPr>
          <w:sz w:val="28"/>
          <w:szCs w:val="28"/>
        </w:rPr>
        <w:t xml:space="preserve">  </w:t>
      </w:r>
    </w:p>
    <w:p w:rsidR="00106B7B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01845">
        <w:rPr>
          <w:color w:val="000000"/>
          <w:sz w:val="28"/>
          <w:szCs w:val="28"/>
        </w:rPr>
        <w:t>5.5.</w:t>
      </w:r>
      <w:r w:rsidR="00F906F2">
        <w:rPr>
          <w:color w:val="000000"/>
          <w:sz w:val="28"/>
          <w:szCs w:val="28"/>
        </w:rPr>
        <w:t>7</w:t>
      </w:r>
      <w:r w:rsidRPr="00C01845">
        <w:rPr>
          <w:color w:val="000000"/>
          <w:sz w:val="28"/>
          <w:szCs w:val="28"/>
        </w:rPr>
        <w:t>.4 структури Управління;</w:t>
      </w:r>
      <w:r w:rsidR="002771AC">
        <w:rPr>
          <w:color w:val="000000"/>
          <w:sz w:val="28"/>
          <w:szCs w:val="28"/>
        </w:rPr>
        <w:t xml:space="preserve"> </w:t>
      </w:r>
      <w:r w:rsidR="006668FD">
        <w:rPr>
          <w:color w:val="000000"/>
          <w:sz w:val="28"/>
          <w:szCs w:val="28"/>
        </w:rPr>
        <w:t xml:space="preserve">  </w:t>
      </w:r>
    </w:p>
    <w:p w:rsidR="00106B7B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01845">
        <w:rPr>
          <w:color w:val="000000"/>
          <w:sz w:val="28"/>
          <w:szCs w:val="28"/>
        </w:rPr>
        <w:t>5.5.</w:t>
      </w:r>
      <w:r w:rsidR="00F906F2">
        <w:rPr>
          <w:color w:val="000000"/>
          <w:sz w:val="28"/>
          <w:szCs w:val="28"/>
        </w:rPr>
        <w:t>7</w:t>
      </w:r>
      <w:r w:rsidRPr="00C01845">
        <w:rPr>
          <w:color w:val="000000"/>
          <w:sz w:val="28"/>
          <w:szCs w:val="28"/>
        </w:rPr>
        <w:t>.5 установлення розміру надбавок;</w:t>
      </w:r>
      <w:r w:rsidRPr="00C01845">
        <w:rPr>
          <w:color w:val="000000"/>
          <w:sz w:val="28"/>
          <w:szCs w:val="28"/>
        </w:rPr>
        <w:tab/>
      </w:r>
    </w:p>
    <w:p w:rsidR="00106B7B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01845">
        <w:rPr>
          <w:color w:val="000000"/>
          <w:sz w:val="28"/>
          <w:szCs w:val="28"/>
        </w:rPr>
        <w:t>5.5.</w:t>
      </w:r>
      <w:r w:rsidR="00F906F2">
        <w:rPr>
          <w:color w:val="000000"/>
          <w:sz w:val="28"/>
          <w:szCs w:val="28"/>
        </w:rPr>
        <w:t>7</w:t>
      </w:r>
      <w:r w:rsidRPr="00C01845">
        <w:rPr>
          <w:color w:val="000000"/>
          <w:sz w:val="28"/>
          <w:szCs w:val="28"/>
        </w:rPr>
        <w:t xml:space="preserve">.6 застосування стягнень за </w:t>
      </w:r>
      <w:r w:rsidR="006668FD">
        <w:rPr>
          <w:color w:val="000000"/>
          <w:sz w:val="28"/>
          <w:szCs w:val="28"/>
        </w:rPr>
        <w:t>порушення трудової дисципліни;</w:t>
      </w:r>
    </w:p>
    <w:p w:rsidR="00106B7B" w:rsidRDefault="006668FD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01845" w:rsidRPr="00C01845">
        <w:rPr>
          <w:color w:val="000000"/>
          <w:sz w:val="28"/>
          <w:szCs w:val="28"/>
        </w:rPr>
        <w:t>5.</w:t>
      </w:r>
      <w:r w:rsidR="00F906F2">
        <w:rPr>
          <w:color w:val="000000"/>
          <w:sz w:val="28"/>
          <w:szCs w:val="28"/>
        </w:rPr>
        <w:t>8</w:t>
      </w:r>
      <w:r w:rsidR="00C01845" w:rsidRPr="00C01845">
        <w:rPr>
          <w:color w:val="000000"/>
          <w:sz w:val="28"/>
          <w:szCs w:val="28"/>
        </w:rPr>
        <w:t xml:space="preserve"> формує кадровий резерв Управління;</w:t>
      </w:r>
    </w:p>
    <w:p w:rsidR="00106B7B" w:rsidRDefault="00542810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F906F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бере участь у роботі сесій міської ради, засідань її </w:t>
      </w:r>
      <w:r w:rsidR="00C01845" w:rsidRPr="00C01845">
        <w:rPr>
          <w:color w:val="000000"/>
          <w:sz w:val="28"/>
          <w:szCs w:val="28"/>
        </w:rPr>
        <w:t>виконкому, робочих комісій і груп, створених відповідними розпорядчими документами;</w:t>
      </w:r>
    </w:p>
    <w:p w:rsidR="00B971CD" w:rsidRDefault="00C01845" w:rsidP="00F906F2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01845"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0</w:t>
      </w:r>
      <w:r w:rsidRPr="00C01845">
        <w:rPr>
          <w:color w:val="000000"/>
          <w:sz w:val="28"/>
          <w:szCs w:val="28"/>
        </w:rPr>
        <w:t xml:space="preserve"> несе персональну відповідальність за ефективне цільове викорис</w:t>
      </w:r>
      <w:r w:rsidR="00792066">
        <w:rPr>
          <w:color w:val="000000"/>
          <w:sz w:val="28"/>
          <w:szCs w:val="28"/>
        </w:rPr>
        <w:t>-</w:t>
      </w:r>
      <w:r w:rsidRPr="00C01845">
        <w:rPr>
          <w:color w:val="000000"/>
          <w:sz w:val="28"/>
          <w:szCs w:val="28"/>
        </w:rPr>
        <w:t xml:space="preserve">тання коштів відповідно до затвердженого кошторису й видатків Управління; </w:t>
      </w:r>
    </w:p>
    <w:p w:rsidR="00106B7B" w:rsidRDefault="00C01845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C01845"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1</w:t>
      </w:r>
      <w:r w:rsidRPr="00C01845">
        <w:rPr>
          <w:color w:val="000000"/>
          <w:sz w:val="28"/>
          <w:szCs w:val="28"/>
        </w:rPr>
        <w:t xml:space="preserve"> контролює </w:t>
      </w:r>
      <w:r w:rsidR="00145216">
        <w:rPr>
          <w:color w:val="000000"/>
          <w:sz w:val="28"/>
          <w:szCs w:val="28"/>
        </w:rPr>
        <w:t>та</w:t>
      </w:r>
      <w:r w:rsidRPr="00C01845">
        <w:rPr>
          <w:color w:val="000000"/>
          <w:sz w:val="28"/>
          <w:szCs w:val="28"/>
        </w:rPr>
        <w:t xml:space="preserve"> забезпечує правильність ведення бухгалтерського обліку </w:t>
      </w:r>
      <w:r w:rsidR="00145216">
        <w:rPr>
          <w:color w:val="000000"/>
          <w:sz w:val="28"/>
          <w:szCs w:val="28"/>
        </w:rPr>
        <w:t>й</w:t>
      </w:r>
      <w:r w:rsidRPr="00C01845">
        <w:rPr>
          <w:color w:val="000000"/>
          <w:sz w:val="28"/>
          <w:szCs w:val="28"/>
        </w:rPr>
        <w:t xml:space="preserve"> достовірність фінансової </w:t>
      </w:r>
      <w:r w:rsidR="00145216">
        <w:rPr>
          <w:color w:val="000000"/>
          <w:sz w:val="28"/>
          <w:szCs w:val="28"/>
        </w:rPr>
        <w:t>і</w:t>
      </w:r>
      <w:r w:rsidRPr="00C01845">
        <w:rPr>
          <w:color w:val="000000"/>
          <w:sz w:val="28"/>
          <w:szCs w:val="28"/>
        </w:rPr>
        <w:t xml:space="preserve"> бюджетної звітності;</w:t>
      </w:r>
    </w:p>
    <w:p w:rsidR="00106B7B" w:rsidRDefault="00622361" w:rsidP="00106B7B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F04738">
        <w:rPr>
          <w:color w:val="000000"/>
          <w:sz w:val="28"/>
          <w:szCs w:val="28"/>
        </w:rPr>
        <w:t>контролює підготовку</w:t>
      </w:r>
      <w:r>
        <w:rPr>
          <w:color w:val="000000"/>
          <w:sz w:val="28"/>
          <w:szCs w:val="28"/>
        </w:rPr>
        <w:t xml:space="preserve"> проє</w:t>
      </w:r>
      <w:r w:rsidRPr="00C01845">
        <w:rPr>
          <w:color w:val="000000"/>
          <w:sz w:val="28"/>
          <w:szCs w:val="28"/>
        </w:rPr>
        <w:t>к</w:t>
      </w:r>
      <w:r w:rsidR="00F04738">
        <w:rPr>
          <w:color w:val="000000"/>
          <w:sz w:val="28"/>
          <w:szCs w:val="28"/>
        </w:rPr>
        <w:t>тів</w:t>
      </w:r>
      <w:r w:rsidRPr="008E29E8">
        <w:rPr>
          <w:color w:val="000000"/>
          <w:sz w:val="28"/>
          <w:szCs w:val="28"/>
        </w:rPr>
        <w:t xml:space="preserve"> </w:t>
      </w:r>
      <w:r w:rsidRPr="00C01845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ів</w:t>
      </w:r>
      <w:r w:rsidRPr="00C01845">
        <w:rPr>
          <w:color w:val="000000"/>
          <w:sz w:val="28"/>
          <w:szCs w:val="28"/>
        </w:rPr>
        <w:t>:</w:t>
      </w:r>
    </w:p>
    <w:p w:rsidR="002C55C7" w:rsidRDefault="002C55C7" w:rsidP="00F906F2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55C7" w:rsidRDefault="002C55C7" w:rsidP="00F906F2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06F2" w:rsidRPr="00F906F2" w:rsidRDefault="00F906F2" w:rsidP="00F906F2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:rsidR="00106B7B" w:rsidRDefault="00622361" w:rsidP="008512D7">
      <w:pPr>
        <w:pStyle w:val="a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2</w:t>
      </w:r>
      <w:r w:rsidRPr="00C01845">
        <w:rPr>
          <w:color w:val="000000"/>
          <w:sz w:val="28"/>
          <w:szCs w:val="28"/>
        </w:rPr>
        <w:t>.1 компенсації відсоткової ставки за кредитом;</w:t>
      </w:r>
      <w:r w:rsidRPr="00C01845">
        <w:rPr>
          <w:sz w:val="28"/>
          <w:szCs w:val="28"/>
        </w:rPr>
        <w:t xml:space="preserve"> </w:t>
      </w:r>
    </w:p>
    <w:p w:rsidR="00106B7B" w:rsidRDefault="00622361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 на закупівлю товарів, робі</w:t>
      </w:r>
      <w:r w:rsidR="00106B7B">
        <w:rPr>
          <w:color w:val="000000"/>
          <w:sz w:val="28"/>
          <w:szCs w:val="28"/>
        </w:rPr>
        <w:t xml:space="preserve">т і послуг </w:t>
      </w:r>
      <w:r w:rsidR="00145216">
        <w:rPr>
          <w:color w:val="000000"/>
          <w:sz w:val="28"/>
          <w:szCs w:val="28"/>
        </w:rPr>
        <w:t>і</w:t>
      </w:r>
      <w:r w:rsidR="00106B7B">
        <w:rPr>
          <w:color w:val="000000"/>
          <w:sz w:val="28"/>
          <w:szCs w:val="28"/>
        </w:rPr>
        <w:t>з суб’єктами господа</w:t>
      </w:r>
      <w:r>
        <w:rPr>
          <w:color w:val="000000"/>
          <w:sz w:val="28"/>
          <w:szCs w:val="28"/>
        </w:rPr>
        <w:t>рювання</w:t>
      </w:r>
      <w:r w:rsidRPr="00C01845">
        <w:rPr>
          <w:color w:val="000000"/>
          <w:sz w:val="28"/>
          <w:szCs w:val="28"/>
        </w:rPr>
        <w:t>;</w:t>
      </w:r>
    </w:p>
    <w:p w:rsidR="00106B7B" w:rsidRDefault="00622361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3</w:t>
      </w:r>
      <w:r w:rsidR="00C01845" w:rsidRPr="00C01845">
        <w:rPr>
          <w:color w:val="000000"/>
          <w:sz w:val="28"/>
          <w:szCs w:val="28"/>
        </w:rPr>
        <w:t xml:space="preserve"> підписує:</w:t>
      </w:r>
      <w:r w:rsidR="006668FD">
        <w:rPr>
          <w:color w:val="000000"/>
          <w:sz w:val="28"/>
          <w:szCs w:val="28"/>
        </w:rPr>
        <w:tab/>
      </w:r>
    </w:p>
    <w:p w:rsidR="00106B7B" w:rsidRDefault="00622361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3</w:t>
      </w:r>
      <w:r w:rsidR="00C01845" w:rsidRPr="00C01845">
        <w:rPr>
          <w:color w:val="000000"/>
          <w:sz w:val="28"/>
          <w:szCs w:val="28"/>
        </w:rPr>
        <w:t>.1 накази по управлінню;</w:t>
      </w:r>
    </w:p>
    <w:p w:rsidR="00106B7B" w:rsidRDefault="00622361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3</w:t>
      </w:r>
      <w:r w:rsidR="00C01845" w:rsidRPr="00C01845">
        <w:rPr>
          <w:color w:val="000000"/>
          <w:sz w:val="28"/>
          <w:szCs w:val="28"/>
        </w:rPr>
        <w:t>.2 податкову, статистичну, фінансову та бюджетну звітності, паспор</w:t>
      </w:r>
      <w:r w:rsidR="008512D7">
        <w:rPr>
          <w:color w:val="000000"/>
          <w:sz w:val="28"/>
          <w:szCs w:val="28"/>
        </w:rPr>
        <w:t>-</w:t>
      </w:r>
      <w:r w:rsidR="00C01845" w:rsidRPr="00C01845">
        <w:rPr>
          <w:color w:val="000000"/>
          <w:sz w:val="28"/>
          <w:szCs w:val="28"/>
        </w:rPr>
        <w:t>ти бюджетних програм і звіти про їх виконання;</w:t>
      </w:r>
    </w:p>
    <w:p w:rsidR="00106B7B" w:rsidRDefault="00622361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3</w:t>
      </w:r>
      <w:r w:rsidR="00C01845" w:rsidRPr="00C01845">
        <w:rPr>
          <w:color w:val="000000"/>
          <w:sz w:val="28"/>
          <w:szCs w:val="28"/>
        </w:rPr>
        <w:t>.3 кошториси та інші документи, що застосовуються в процесі виконання бюджету</w:t>
      </w:r>
      <w:r w:rsidR="00145216">
        <w:rPr>
          <w:color w:val="000000"/>
          <w:sz w:val="28"/>
          <w:szCs w:val="28"/>
        </w:rPr>
        <w:t xml:space="preserve"> Криворізької міської територіальної громади</w:t>
      </w:r>
      <w:r w:rsidR="00C01845" w:rsidRPr="00C01845">
        <w:rPr>
          <w:color w:val="000000"/>
          <w:sz w:val="28"/>
          <w:szCs w:val="28"/>
        </w:rPr>
        <w:t>;</w:t>
      </w:r>
    </w:p>
    <w:p w:rsidR="00106B7B" w:rsidRDefault="00622361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</w:t>
      </w:r>
      <w:r w:rsidR="00F906F2">
        <w:rPr>
          <w:color w:val="000000"/>
          <w:sz w:val="28"/>
          <w:szCs w:val="28"/>
        </w:rPr>
        <w:t>3</w:t>
      </w:r>
      <w:r w:rsidR="00D4049E">
        <w:rPr>
          <w:color w:val="000000"/>
          <w:sz w:val="28"/>
          <w:szCs w:val="28"/>
        </w:rPr>
        <w:t>.4 договори</w:t>
      </w:r>
      <w:r w:rsidR="00D4049E" w:rsidRPr="00D4049E">
        <w:rPr>
          <w:color w:val="000000"/>
          <w:sz w:val="28"/>
          <w:szCs w:val="28"/>
        </w:rPr>
        <w:t xml:space="preserve"> </w:t>
      </w:r>
      <w:r w:rsidR="00D4049E">
        <w:rPr>
          <w:color w:val="000000"/>
          <w:sz w:val="28"/>
          <w:szCs w:val="28"/>
        </w:rPr>
        <w:t xml:space="preserve">на закупівлю товарів, робіт і послуг </w:t>
      </w:r>
      <w:r w:rsidR="00145216">
        <w:rPr>
          <w:color w:val="000000"/>
          <w:sz w:val="28"/>
          <w:szCs w:val="28"/>
        </w:rPr>
        <w:t>і</w:t>
      </w:r>
      <w:r w:rsidR="00D4049E">
        <w:rPr>
          <w:color w:val="000000"/>
          <w:sz w:val="28"/>
          <w:szCs w:val="28"/>
        </w:rPr>
        <w:t>з суб’єктами госпо-дарювання</w:t>
      </w:r>
      <w:r w:rsidR="00106B7B">
        <w:rPr>
          <w:color w:val="000000"/>
          <w:sz w:val="28"/>
          <w:szCs w:val="28"/>
        </w:rPr>
        <w:t>.</w:t>
      </w:r>
    </w:p>
    <w:p w:rsidR="008512D7" w:rsidRDefault="00C01845" w:rsidP="008512D7">
      <w:pPr>
        <w:pStyle w:val="a5"/>
        <w:ind w:firstLine="567"/>
        <w:jc w:val="both"/>
        <w:rPr>
          <w:sz w:val="28"/>
          <w:szCs w:val="28"/>
        </w:rPr>
      </w:pPr>
      <w:r w:rsidRPr="006668FD">
        <w:rPr>
          <w:color w:val="000000"/>
          <w:sz w:val="28"/>
          <w:szCs w:val="28"/>
        </w:rPr>
        <w:t>5.6. Управління</w:t>
      </w:r>
      <w:r w:rsidRPr="006668FD">
        <w:rPr>
          <w:sz w:val="28"/>
          <w:szCs w:val="28"/>
        </w:rPr>
        <w:t xml:space="preserve"> утримується коштом бюджету</w:t>
      </w:r>
      <w:r w:rsidR="00145216" w:rsidRPr="00145216">
        <w:rPr>
          <w:color w:val="000000"/>
          <w:sz w:val="28"/>
          <w:szCs w:val="28"/>
        </w:rPr>
        <w:t xml:space="preserve"> </w:t>
      </w:r>
      <w:r w:rsidR="00145216">
        <w:rPr>
          <w:color w:val="000000"/>
          <w:sz w:val="28"/>
          <w:szCs w:val="28"/>
        </w:rPr>
        <w:t>Криворізької міської територіальної громади</w:t>
      </w:r>
      <w:r w:rsidRPr="006668FD">
        <w:rPr>
          <w:sz w:val="28"/>
          <w:szCs w:val="28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8512D7" w:rsidRDefault="00C01845" w:rsidP="008512D7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6668FD">
        <w:rPr>
          <w:color w:val="000000"/>
          <w:sz w:val="28"/>
          <w:szCs w:val="28"/>
        </w:rPr>
        <w:t>5.7.</w:t>
      </w:r>
      <w:r w:rsidRPr="006668FD">
        <w:rPr>
          <w:b/>
          <w:color w:val="000000"/>
          <w:sz w:val="28"/>
          <w:szCs w:val="28"/>
        </w:rPr>
        <w:t xml:space="preserve"> </w:t>
      </w:r>
      <w:r w:rsidRPr="006668FD">
        <w:rPr>
          <w:color w:val="000000"/>
          <w:sz w:val="28"/>
          <w:szCs w:val="28"/>
        </w:rPr>
        <w:t>Працівники Управління виконують обов'язки відповідно до посадових інструкцій.</w:t>
      </w:r>
    </w:p>
    <w:p w:rsidR="008512D7" w:rsidRDefault="00FF35DF" w:rsidP="008512D7">
      <w:pPr>
        <w:pStyle w:val="a5"/>
        <w:ind w:firstLine="567"/>
        <w:jc w:val="both"/>
        <w:rPr>
          <w:color w:val="000000"/>
          <w:spacing w:val="-2"/>
          <w:sz w:val="28"/>
          <w:szCs w:val="28"/>
        </w:rPr>
      </w:pPr>
      <w:r w:rsidRPr="00FF35DF">
        <w:rPr>
          <w:bCs/>
          <w:color w:val="000000"/>
          <w:spacing w:val="-2"/>
          <w:sz w:val="28"/>
          <w:szCs w:val="28"/>
        </w:rPr>
        <w:t>5.8</w:t>
      </w:r>
      <w:r w:rsidRPr="00D4049E">
        <w:rPr>
          <w:bCs/>
          <w:color w:val="000000"/>
          <w:spacing w:val="-2"/>
          <w:sz w:val="28"/>
          <w:szCs w:val="28"/>
        </w:rPr>
        <w:t xml:space="preserve">.  </w:t>
      </w:r>
      <w:r w:rsidRPr="00D4049E">
        <w:rPr>
          <w:color w:val="000000"/>
          <w:spacing w:val="-2"/>
          <w:sz w:val="28"/>
          <w:szCs w:val="28"/>
        </w:rPr>
        <w:t>Як  розпорядник бюджетних коштів Управління:</w:t>
      </w:r>
    </w:p>
    <w:p w:rsidR="008512D7" w:rsidRDefault="00FF35DF" w:rsidP="008512D7">
      <w:pPr>
        <w:pStyle w:val="a5"/>
        <w:ind w:firstLine="567"/>
        <w:jc w:val="both"/>
        <w:rPr>
          <w:sz w:val="28"/>
          <w:szCs w:val="28"/>
        </w:rPr>
      </w:pPr>
      <w:r w:rsidRPr="008512D7">
        <w:rPr>
          <w:sz w:val="28"/>
          <w:szCs w:val="28"/>
        </w:rPr>
        <w:t>5.8.1 забезпечує складання бюджетних запитів та кошторис</w:t>
      </w:r>
      <w:r w:rsidR="00145216">
        <w:rPr>
          <w:sz w:val="28"/>
          <w:szCs w:val="28"/>
        </w:rPr>
        <w:t>ів на підставі плану діяльності</w:t>
      </w:r>
      <w:r w:rsidRPr="008512D7">
        <w:rPr>
          <w:sz w:val="28"/>
          <w:szCs w:val="28"/>
        </w:rPr>
        <w:t xml:space="preserve"> згідно з вимогами чинного законодавства України</w:t>
      </w:r>
      <w:r w:rsidR="00145216">
        <w:rPr>
          <w:sz w:val="28"/>
          <w:szCs w:val="28"/>
        </w:rPr>
        <w:t xml:space="preserve"> у сфері бюджетних відносин</w:t>
      </w:r>
      <w:r w:rsidRPr="008512D7">
        <w:rPr>
          <w:sz w:val="28"/>
          <w:szCs w:val="28"/>
        </w:rPr>
        <w:t>;</w:t>
      </w:r>
    </w:p>
    <w:p w:rsidR="008512D7" w:rsidRDefault="00FF35DF" w:rsidP="008512D7">
      <w:pPr>
        <w:pStyle w:val="a5"/>
        <w:ind w:firstLine="567"/>
        <w:jc w:val="both"/>
        <w:rPr>
          <w:sz w:val="28"/>
          <w:szCs w:val="28"/>
        </w:rPr>
      </w:pPr>
      <w:r w:rsidRPr="008512D7">
        <w:rPr>
          <w:sz w:val="28"/>
          <w:szCs w:val="28"/>
        </w:rPr>
        <w:t xml:space="preserve">5.8.2 отримує бюджетні призначення відповідно до рішення міської ради про </w:t>
      </w:r>
      <w:r w:rsidR="00145216">
        <w:rPr>
          <w:sz w:val="28"/>
          <w:szCs w:val="28"/>
        </w:rPr>
        <w:t>бюджет</w:t>
      </w:r>
      <w:r w:rsidR="00145216" w:rsidRPr="00145216">
        <w:rPr>
          <w:color w:val="000000"/>
          <w:sz w:val="28"/>
          <w:szCs w:val="28"/>
        </w:rPr>
        <w:t xml:space="preserve"> </w:t>
      </w:r>
      <w:r w:rsidR="00145216">
        <w:rPr>
          <w:color w:val="000000"/>
          <w:sz w:val="28"/>
          <w:szCs w:val="28"/>
        </w:rPr>
        <w:t>Криворізької міської територіальної громади</w:t>
      </w:r>
      <w:r w:rsidRPr="008512D7">
        <w:rPr>
          <w:sz w:val="28"/>
          <w:szCs w:val="28"/>
        </w:rPr>
        <w:t>;</w:t>
      </w:r>
    </w:p>
    <w:p w:rsidR="008512D7" w:rsidRDefault="00FF35DF" w:rsidP="008512D7">
      <w:pPr>
        <w:pStyle w:val="a5"/>
        <w:ind w:firstLine="567"/>
        <w:jc w:val="both"/>
        <w:rPr>
          <w:sz w:val="28"/>
          <w:szCs w:val="28"/>
        </w:rPr>
      </w:pPr>
      <w:r w:rsidRPr="008512D7">
        <w:rPr>
          <w:sz w:val="28"/>
          <w:szCs w:val="28"/>
        </w:rPr>
        <w:t>5.8.3 здійснює управління бюджетними кош</w:t>
      </w:r>
      <w:r w:rsidR="008512D7">
        <w:rPr>
          <w:sz w:val="28"/>
          <w:szCs w:val="28"/>
        </w:rPr>
        <w:t>тами в межах установлених йому</w:t>
      </w:r>
      <w:r w:rsidRPr="008512D7">
        <w:rPr>
          <w:sz w:val="28"/>
          <w:szCs w:val="28"/>
        </w:rPr>
        <w:t xml:space="preserve"> бюджетних  повноважень  та  оцінку ефективності  бюджетних  програм, забезпечуючи ефективне, результативне й цільове використання бюджетних коштів;</w:t>
      </w:r>
      <w:r w:rsidRPr="008512D7">
        <w:rPr>
          <w:sz w:val="28"/>
          <w:szCs w:val="28"/>
        </w:rPr>
        <w:tab/>
      </w:r>
    </w:p>
    <w:p w:rsidR="008512D7" w:rsidRDefault="00054403" w:rsidP="008512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5.8.4</w:t>
      </w:r>
      <w:r w:rsidR="00FF35DF" w:rsidRPr="00FF35DF">
        <w:rPr>
          <w:sz w:val="28"/>
          <w:szCs w:val="28"/>
        </w:rPr>
        <w:t xml:space="preserve"> здійснює видатки шляхом оплати рахунків через орган Державної казначейської служби України у м. Кривому Розі Дніпропетровської області;</w:t>
      </w:r>
    </w:p>
    <w:p w:rsidR="008512D7" w:rsidRDefault="00054403" w:rsidP="008512D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5.8.5</w:t>
      </w:r>
      <w:r w:rsidR="00FF35DF" w:rsidRPr="00FF35DF">
        <w:rPr>
          <w:sz w:val="28"/>
          <w:szCs w:val="28"/>
        </w:rPr>
        <w:t xml:space="preserve"> координує </w:t>
      </w:r>
      <w:r>
        <w:rPr>
          <w:sz w:val="28"/>
          <w:szCs w:val="28"/>
        </w:rPr>
        <w:t xml:space="preserve"> </w:t>
      </w:r>
      <w:r w:rsidR="00C85985">
        <w:rPr>
          <w:sz w:val="28"/>
          <w:szCs w:val="28"/>
        </w:rPr>
        <w:t>діяльність</w:t>
      </w:r>
      <w:r w:rsidR="00FF35DF" w:rsidRPr="00FF35DF">
        <w:rPr>
          <w:sz w:val="28"/>
          <w:szCs w:val="28"/>
        </w:rPr>
        <w:t>, пов’язан</w:t>
      </w:r>
      <w:r w:rsidR="00C85985">
        <w:rPr>
          <w:sz w:val="28"/>
          <w:szCs w:val="28"/>
        </w:rPr>
        <w:t xml:space="preserve">у </w:t>
      </w:r>
      <w:r w:rsidR="00FF35DF" w:rsidRPr="00FF35DF">
        <w:rPr>
          <w:sz w:val="28"/>
          <w:szCs w:val="28"/>
        </w:rPr>
        <w:t>з виділенням асигнувань;</w:t>
      </w:r>
    </w:p>
    <w:p w:rsidR="008512D7" w:rsidRPr="008512D7" w:rsidRDefault="00FF35DF" w:rsidP="008512D7">
      <w:pPr>
        <w:pStyle w:val="a5"/>
        <w:ind w:firstLine="567"/>
        <w:jc w:val="both"/>
        <w:rPr>
          <w:sz w:val="28"/>
          <w:szCs w:val="28"/>
        </w:rPr>
      </w:pPr>
      <w:r w:rsidRPr="008512D7">
        <w:rPr>
          <w:sz w:val="28"/>
          <w:szCs w:val="28"/>
        </w:rPr>
        <w:t>5.8.6  здійснює внутрішній контроль за повнотою надходжень;</w:t>
      </w:r>
    </w:p>
    <w:p w:rsidR="00FF35DF" w:rsidRPr="008512D7" w:rsidRDefault="00FF35DF" w:rsidP="008512D7">
      <w:pPr>
        <w:pStyle w:val="a5"/>
        <w:ind w:firstLine="567"/>
        <w:jc w:val="both"/>
        <w:rPr>
          <w:sz w:val="28"/>
          <w:szCs w:val="28"/>
        </w:rPr>
      </w:pPr>
      <w:r w:rsidRPr="00FF35DF">
        <w:rPr>
          <w:color w:val="000000"/>
          <w:spacing w:val="-2"/>
          <w:sz w:val="28"/>
          <w:szCs w:val="28"/>
        </w:rPr>
        <w:t xml:space="preserve">5.8.7  забезпечує організацію </w:t>
      </w:r>
      <w:r w:rsidR="00145216">
        <w:rPr>
          <w:color w:val="000000"/>
          <w:spacing w:val="-2"/>
          <w:sz w:val="28"/>
          <w:szCs w:val="28"/>
        </w:rPr>
        <w:t>і</w:t>
      </w:r>
      <w:r w:rsidRPr="00FF35DF">
        <w:rPr>
          <w:color w:val="000000"/>
          <w:spacing w:val="-2"/>
          <w:sz w:val="28"/>
          <w:szCs w:val="28"/>
        </w:rPr>
        <w:t xml:space="preserve"> ведення бухгалтерського обліку, складання та подання фінансової </w:t>
      </w:r>
      <w:r w:rsidR="00145216">
        <w:rPr>
          <w:color w:val="000000"/>
          <w:spacing w:val="-2"/>
          <w:sz w:val="28"/>
          <w:szCs w:val="28"/>
        </w:rPr>
        <w:t>і</w:t>
      </w:r>
      <w:r w:rsidRPr="00FF35DF">
        <w:rPr>
          <w:color w:val="000000"/>
          <w:spacing w:val="-2"/>
          <w:sz w:val="28"/>
          <w:szCs w:val="28"/>
        </w:rPr>
        <w:t xml:space="preserve"> бюджетної звітності в порядку, установленому чинним законодавством України.</w:t>
      </w:r>
    </w:p>
    <w:p w:rsidR="00D4049E" w:rsidRPr="00D4049E" w:rsidRDefault="00D4049E" w:rsidP="0068511F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8512D7" w:rsidRDefault="008512D7" w:rsidP="0068511F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8512D7" w:rsidRDefault="008512D7" w:rsidP="0068511F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F906F2" w:rsidRDefault="00F906F2" w:rsidP="0068511F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D4049E" w:rsidRPr="00D4049E" w:rsidRDefault="00D4049E" w:rsidP="0068511F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D4049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Керуюча справами виконкому </w:t>
      </w:r>
      <w:r w:rsidRPr="00D4049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ab/>
      </w:r>
      <w:r w:rsidRPr="00D4049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ab/>
      </w:r>
      <w:r w:rsidRPr="00D4049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ab/>
      </w:r>
      <w:r w:rsidRPr="00D4049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ab/>
      </w:r>
      <w:r w:rsidRPr="00D4049E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ab/>
        <w:t>Олена ШОВГЕЛЯ</w:t>
      </w:r>
    </w:p>
    <w:p w:rsidR="00D4049E" w:rsidRPr="00FF35DF" w:rsidRDefault="00D4049E" w:rsidP="0068511F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01845" w:rsidRPr="00D4049E" w:rsidRDefault="006668FD" w:rsidP="00D4049E">
      <w:pPr>
        <w:pStyle w:val="a5"/>
      </w:pP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  <w:r w:rsidRPr="00054403">
        <w:rPr>
          <w:rFonts w:eastAsiaTheme="minorHAnsi"/>
          <w:b/>
          <w:i/>
          <w:sz w:val="28"/>
          <w:szCs w:val="22"/>
          <w:lang w:eastAsia="en-US"/>
        </w:rPr>
        <w:tab/>
      </w:r>
    </w:p>
    <w:sectPr w:rsidR="00C01845" w:rsidRPr="00D4049E" w:rsidSect="002C55C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E1" w:rsidRDefault="00C86DE1" w:rsidP="00B41A4A">
      <w:pPr>
        <w:spacing w:after="0" w:line="240" w:lineRule="auto"/>
      </w:pPr>
      <w:r>
        <w:separator/>
      </w:r>
    </w:p>
  </w:endnote>
  <w:endnote w:type="continuationSeparator" w:id="0">
    <w:p w:rsidR="00C86DE1" w:rsidRDefault="00C86DE1" w:rsidP="00B4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E1" w:rsidRDefault="00C86DE1" w:rsidP="00B41A4A">
      <w:pPr>
        <w:spacing w:after="0" w:line="240" w:lineRule="auto"/>
      </w:pPr>
      <w:r>
        <w:separator/>
      </w:r>
    </w:p>
  </w:footnote>
  <w:footnote w:type="continuationSeparator" w:id="0">
    <w:p w:rsidR="00C86DE1" w:rsidRDefault="00C86DE1" w:rsidP="00B4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373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0711" w:rsidRPr="00054403" w:rsidRDefault="00440711" w:rsidP="00B41A4A">
        <w:pPr>
          <w:pStyle w:val="a9"/>
          <w:jc w:val="center"/>
          <w:rPr>
            <w:rFonts w:ascii="Times New Roman" w:hAnsi="Times New Roman" w:cs="Times New Roman"/>
          </w:rPr>
        </w:pPr>
        <w:r w:rsidRPr="00054403">
          <w:rPr>
            <w:rFonts w:ascii="Times New Roman" w:hAnsi="Times New Roman" w:cs="Times New Roman"/>
          </w:rPr>
          <w:fldChar w:fldCharType="begin"/>
        </w:r>
        <w:r w:rsidRPr="00054403">
          <w:rPr>
            <w:rFonts w:ascii="Times New Roman" w:hAnsi="Times New Roman" w:cs="Times New Roman"/>
          </w:rPr>
          <w:instrText>PAGE   \* MERGEFORMAT</w:instrText>
        </w:r>
        <w:r w:rsidRPr="00054403">
          <w:rPr>
            <w:rFonts w:ascii="Times New Roman" w:hAnsi="Times New Roman" w:cs="Times New Roman"/>
          </w:rPr>
          <w:fldChar w:fldCharType="separate"/>
        </w:r>
        <w:r w:rsidR="002C55C7" w:rsidRPr="002C55C7">
          <w:rPr>
            <w:rFonts w:ascii="Times New Roman" w:hAnsi="Times New Roman" w:cs="Times New Roman"/>
            <w:noProof/>
            <w:lang w:val="ru-RU"/>
          </w:rPr>
          <w:t>8</w:t>
        </w:r>
        <w:r w:rsidRPr="0005440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73378"/>
    <w:multiLevelType w:val="multilevel"/>
    <w:tmpl w:val="D2E2A262"/>
    <w:lvl w:ilvl="0">
      <w:start w:val="5"/>
      <w:numFmt w:val="decimal"/>
      <w:lvlText w:val="%1"/>
      <w:lvlJc w:val="left"/>
      <w:pPr>
        <w:ind w:left="576" w:hanging="576"/>
      </w:pPr>
    </w:lvl>
    <w:lvl w:ilvl="1">
      <w:start w:val="5"/>
      <w:numFmt w:val="decimal"/>
      <w:lvlText w:val="%1.%2"/>
      <w:lvlJc w:val="left"/>
      <w:pPr>
        <w:ind w:left="930" w:hanging="576"/>
      </w:pPr>
    </w:lvl>
    <w:lvl w:ilvl="2">
      <w:start w:val="7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num w:numId="1">
    <w:abstractNumId w:val="0"/>
    <w:lvlOverride w:ilvl="0">
      <w:startOverride w:val="5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0"/>
    <w:rsid w:val="00002A00"/>
    <w:rsid w:val="00041424"/>
    <w:rsid w:val="00054403"/>
    <w:rsid w:val="00060FB3"/>
    <w:rsid w:val="0009013E"/>
    <w:rsid w:val="000A19BD"/>
    <w:rsid w:val="00106B7B"/>
    <w:rsid w:val="00117A47"/>
    <w:rsid w:val="00145216"/>
    <w:rsid w:val="001479B8"/>
    <w:rsid w:val="00165C98"/>
    <w:rsid w:val="001867F1"/>
    <w:rsid w:val="00197946"/>
    <w:rsid w:val="001A1F19"/>
    <w:rsid w:val="001B09D7"/>
    <w:rsid w:val="001C060F"/>
    <w:rsid w:val="001C3569"/>
    <w:rsid w:val="001C7C3D"/>
    <w:rsid w:val="001E2A80"/>
    <w:rsid w:val="001E7A83"/>
    <w:rsid w:val="001F7F09"/>
    <w:rsid w:val="0022227C"/>
    <w:rsid w:val="00236A19"/>
    <w:rsid w:val="00240121"/>
    <w:rsid w:val="00257BAD"/>
    <w:rsid w:val="0026301B"/>
    <w:rsid w:val="002771AC"/>
    <w:rsid w:val="002B0983"/>
    <w:rsid w:val="002C55C7"/>
    <w:rsid w:val="002D36B7"/>
    <w:rsid w:val="002F5F76"/>
    <w:rsid w:val="00324134"/>
    <w:rsid w:val="003967BD"/>
    <w:rsid w:val="003D0130"/>
    <w:rsid w:val="003E1FDE"/>
    <w:rsid w:val="003E4D12"/>
    <w:rsid w:val="004333AE"/>
    <w:rsid w:val="00440711"/>
    <w:rsid w:val="00531FB7"/>
    <w:rsid w:val="00532122"/>
    <w:rsid w:val="00540CD0"/>
    <w:rsid w:val="00542810"/>
    <w:rsid w:val="005523E9"/>
    <w:rsid w:val="00574848"/>
    <w:rsid w:val="005817A4"/>
    <w:rsid w:val="005A6430"/>
    <w:rsid w:val="005B2902"/>
    <w:rsid w:val="005C1D12"/>
    <w:rsid w:val="005E00C8"/>
    <w:rsid w:val="005F2E10"/>
    <w:rsid w:val="00600EAD"/>
    <w:rsid w:val="00602D20"/>
    <w:rsid w:val="00622361"/>
    <w:rsid w:val="00630245"/>
    <w:rsid w:val="00636792"/>
    <w:rsid w:val="00654AA6"/>
    <w:rsid w:val="00657481"/>
    <w:rsid w:val="006662A8"/>
    <w:rsid w:val="006668FD"/>
    <w:rsid w:val="0068511F"/>
    <w:rsid w:val="006C6180"/>
    <w:rsid w:val="006D1982"/>
    <w:rsid w:val="007370A5"/>
    <w:rsid w:val="00744C3C"/>
    <w:rsid w:val="0077252B"/>
    <w:rsid w:val="00780C28"/>
    <w:rsid w:val="00780E10"/>
    <w:rsid w:val="00783834"/>
    <w:rsid w:val="00792066"/>
    <w:rsid w:val="00792E9D"/>
    <w:rsid w:val="007C3D18"/>
    <w:rsid w:val="007E3785"/>
    <w:rsid w:val="00806830"/>
    <w:rsid w:val="00817160"/>
    <w:rsid w:val="008462E0"/>
    <w:rsid w:val="008512D7"/>
    <w:rsid w:val="00852976"/>
    <w:rsid w:val="00855185"/>
    <w:rsid w:val="008852D8"/>
    <w:rsid w:val="00893E0C"/>
    <w:rsid w:val="008A14D9"/>
    <w:rsid w:val="008B2E74"/>
    <w:rsid w:val="008D2383"/>
    <w:rsid w:val="008E0329"/>
    <w:rsid w:val="008E29E8"/>
    <w:rsid w:val="00915D4A"/>
    <w:rsid w:val="00921250"/>
    <w:rsid w:val="00926E4F"/>
    <w:rsid w:val="0094585C"/>
    <w:rsid w:val="00965A12"/>
    <w:rsid w:val="00980F60"/>
    <w:rsid w:val="009A31BF"/>
    <w:rsid w:val="009D2A61"/>
    <w:rsid w:val="009D3CAF"/>
    <w:rsid w:val="009E475B"/>
    <w:rsid w:val="009F3CBC"/>
    <w:rsid w:val="00A147B3"/>
    <w:rsid w:val="00A36642"/>
    <w:rsid w:val="00AA5DC1"/>
    <w:rsid w:val="00AA7625"/>
    <w:rsid w:val="00AD2DA7"/>
    <w:rsid w:val="00B004CC"/>
    <w:rsid w:val="00B34D58"/>
    <w:rsid w:val="00B41A4A"/>
    <w:rsid w:val="00B50697"/>
    <w:rsid w:val="00B54BFD"/>
    <w:rsid w:val="00B72256"/>
    <w:rsid w:val="00B81581"/>
    <w:rsid w:val="00B83B3B"/>
    <w:rsid w:val="00B939F2"/>
    <w:rsid w:val="00B94676"/>
    <w:rsid w:val="00B971CD"/>
    <w:rsid w:val="00BA1F26"/>
    <w:rsid w:val="00BB2841"/>
    <w:rsid w:val="00BE0FA6"/>
    <w:rsid w:val="00BF0DF4"/>
    <w:rsid w:val="00C01845"/>
    <w:rsid w:val="00C3213B"/>
    <w:rsid w:val="00C64F5F"/>
    <w:rsid w:val="00C82E50"/>
    <w:rsid w:val="00C85985"/>
    <w:rsid w:val="00C86DE1"/>
    <w:rsid w:val="00C86F36"/>
    <w:rsid w:val="00CC32E2"/>
    <w:rsid w:val="00CC7CC4"/>
    <w:rsid w:val="00CD070A"/>
    <w:rsid w:val="00CF1494"/>
    <w:rsid w:val="00D0388F"/>
    <w:rsid w:val="00D22587"/>
    <w:rsid w:val="00D22B7A"/>
    <w:rsid w:val="00D24999"/>
    <w:rsid w:val="00D4049E"/>
    <w:rsid w:val="00D41730"/>
    <w:rsid w:val="00D511D0"/>
    <w:rsid w:val="00D61FC7"/>
    <w:rsid w:val="00D64BFC"/>
    <w:rsid w:val="00D77AFF"/>
    <w:rsid w:val="00D801DA"/>
    <w:rsid w:val="00DB2759"/>
    <w:rsid w:val="00DC5780"/>
    <w:rsid w:val="00DE3FE3"/>
    <w:rsid w:val="00E065EE"/>
    <w:rsid w:val="00E11FE1"/>
    <w:rsid w:val="00E33DCF"/>
    <w:rsid w:val="00E5139A"/>
    <w:rsid w:val="00E74F6E"/>
    <w:rsid w:val="00E86CD1"/>
    <w:rsid w:val="00EA008B"/>
    <w:rsid w:val="00EE1A57"/>
    <w:rsid w:val="00F04738"/>
    <w:rsid w:val="00F2421C"/>
    <w:rsid w:val="00F40641"/>
    <w:rsid w:val="00F574B6"/>
    <w:rsid w:val="00F605BF"/>
    <w:rsid w:val="00F617F0"/>
    <w:rsid w:val="00F66572"/>
    <w:rsid w:val="00F70EA7"/>
    <w:rsid w:val="00F75AD1"/>
    <w:rsid w:val="00F906F2"/>
    <w:rsid w:val="00F92E35"/>
    <w:rsid w:val="00F94688"/>
    <w:rsid w:val="00F96D8D"/>
    <w:rsid w:val="00FB05C2"/>
    <w:rsid w:val="00FC7FAF"/>
    <w:rsid w:val="00FD2FBD"/>
    <w:rsid w:val="00FE167E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877CB"/>
  <w15:docId w15:val="{1B735B85-2139-4250-9D1F-04DE8585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18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01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1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A4A"/>
  </w:style>
  <w:style w:type="paragraph" w:styleId="ab">
    <w:name w:val="footer"/>
    <w:basedOn w:val="a"/>
    <w:link w:val="ac"/>
    <w:uiPriority w:val="99"/>
    <w:unhideWhenUsed/>
    <w:rsid w:val="00B4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A4A"/>
  </w:style>
  <w:style w:type="character" w:styleId="ad">
    <w:name w:val="Emphasis"/>
    <w:uiPriority w:val="20"/>
    <w:qFormat/>
    <w:rsid w:val="001479B8"/>
    <w:rPr>
      <w:i/>
      <w:iCs/>
    </w:rPr>
  </w:style>
  <w:style w:type="character" w:customStyle="1" w:styleId="1">
    <w:name w:val="Заголовок №1_"/>
    <w:link w:val="10"/>
    <w:locked/>
    <w:rsid w:val="00780E1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80E10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27CA-5627-4CAE-86DC-B72C44A4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trade509</dc:creator>
  <cp:keywords/>
  <dc:description/>
  <cp:lastModifiedBy>zagalny301_2</cp:lastModifiedBy>
  <cp:revision>43</cp:revision>
  <cp:lastPrinted>2025-04-07T06:56:00Z</cp:lastPrinted>
  <dcterms:created xsi:type="dcterms:W3CDTF">2018-02-15T10:54:00Z</dcterms:created>
  <dcterms:modified xsi:type="dcterms:W3CDTF">2025-05-02T08:35:00Z</dcterms:modified>
</cp:coreProperties>
</file>