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9" w:rsidRPr="00FF78B3" w:rsidRDefault="000701A9" w:rsidP="002B50AA">
      <w:pPr>
        <w:ind w:left="7088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284B3D" w:rsidRDefault="00FF11B1" w:rsidP="002B50AA">
      <w:pPr>
        <w:ind w:left="7088"/>
        <w:rPr>
          <w:i/>
          <w:sz w:val="24"/>
        </w:rPr>
      </w:pPr>
      <w:r>
        <w:rPr>
          <w:i/>
          <w:sz w:val="24"/>
        </w:rPr>
        <w:t>до рішення</w:t>
      </w:r>
      <w:r w:rsidR="00511156">
        <w:rPr>
          <w:i/>
          <w:sz w:val="24"/>
        </w:rPr>
        <w:t xml:space="preserve"> </w:t>
      </w:r>
      <w:r w:rsidR="000701A9">
        <w:rPr>
          <w:i/>
          <w:sz w:val="24"/>
        </w:rPr>
        <w:t>міської ради</w:t>
      </w:r>
    </w:p>
    <w:p w:rsidR="004E765D" w:rsidRPr="002034CE" w:rsidRDefault="002034CE" w:rsidP="00BD1230">
      <w:pPr>
        <w:ind w:left="7088"/>
        <w:rPr>
          <w:i/>
          <w:sz w:val="24"/>
        </w:rPr>
      </w:pPr>
      <w:bookmarkStart w:id="0" w:name="_GoBack"/>
      <w:r w:rsidRPr="002034CE">
        <w:rPr>
          <w:i/>
          <w:sz w:val="24"/>
        </w:rPr>
        <w:t>28.03.2025 №3566</w:t>
      </w:r>
    </w:p>
    <w:bookmarkEnd w:id="0"/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1E6D59" w:rsidRPr="005E10E9" w:rsidRDefault="001E6D59" w:rsidP="001E6D59">
      <w:pPr>
        <w:jc w:val="center"/>
        <w:rPr>
          <w:b/>
          <w:i/>
          <w:szCs w:val="28"/>
        </w:rPr>
      </w:pPr>
      <w:r w:rsidRPr="005E10E9">
        <w:rPr>
          <w:b/>
          <w:i/>
          <w:szCs w:val="28"/>
        </w:rPr>
        <w:t>ПРОГРАМА</w:t>
      </w: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1E6D5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B72BD3" w:rsidRPr="00D21DB4">
        <w:rPr>
          <w:b/>
          <w:i/>
          <w:szCs w:val="28"/>
        </w:rPr>
        <w:t>П</w:t>
      </w:r>
      <w:r w:rsidR="00B72BD3">
        <w:rPr>
          <w:b/>
          <w:i/>
          <w:szCs w:val="28"/>
        </w:rPr>
        <w:t xml:space="preserve">аспорт програми </w:t>
      </w:r>
      <w:r>
        <w:rPr>
          <w:b/>
          <w:i/>
          <w:szCs w:val="28"/>
        </w:rPr>
        <w:t xml:space="preserve">енергоефективності та декарбонізації м. Кривого Рогу </w:t>
      </w:r>
    </w:p>
    <w:p w:rsidR="001E6D59" w:rsidRPr="005E10E9" w:rsidRDefault="001E6D59" w:rsidP="001E6D5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період 2024–2035 років</w:t>
      </w:r>
    </w:p>
    <w:p w:rsidR="000762BD" w:rsidRDefault="000762BD" w:rsidP="001E6D59">
      <w:pPr>
        <w:rPr>
          <w:b/>
          <w:i/>
          <w:szCs w:val="28"/>
        </w:rPr>
      </w:pP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Загальні орієнтовні </w:t>
      </w:r>
    </w:p>
    <w:p w:rsidR="001E6D59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обсяги та джерела </w:t>
      </w:r>
    </w:p>
    <w:p w:rsidR="00B72BD3" w:rsidRDefault="001E6D59" w:rsidP="001E6D59">
      <w:pPr>
        <w:tabs>
          <w:tab w:val="left" w:pos="1276"/>
          <w:tab w:val="left" w:pos="2694"/>
        </w:tabs>
        <w:jc w:val="both"/>
        <w:rPr>
          <w:szCs w:val="28"/>
        </w:rPr>
      </w:pPr>
      <w:r>
        <w:rPr>
          <w:szCs w:val="28"/>
        </w:rPr>
        <w:t>фінансування</w:t>
      </w:r>
      <w:r w:rsidR="00B72BD3" w:rsidRPr="00182EEE">
        <w:rPr>
          <w:szCs w:val="28"/>
        </w:rPr>
        <w:t>:</w:t>
      </w:r>
      <w:r>
        <w:rPr>
          <w:szCs w:val="28"/>
        </w:rPr>
        <w:tab/>
      </w:r>
      <w:r w:rsidR="00217F91">
        <w:rPr>
          <w:bCs/>
          <w:iCs/>
          <w:szCs w:val="28"/>
        </w:rPr>
        <w:t>1 9</w:t>
      </w:r>
      <w:r w:rsidR="00EA6A96">
        <w:rPr>
          <w:bCs/>
          <w:iCs/>
          <w:szCs w:val="28"/>
        </w:rPr>
        <w:t>57</w:t>
      </w:r>
      <w:r w:rsidR="00511156" w:rsidRPr="00511156">
        <w:rPr>
          <w:bCs/>
          <w:iCs/>
          <w:szCs w:val="28"/>
        </w:rPr>
        <w:t xml:space="preserve"> </w:t>
      </w:r>
      <w:r w:rsidR="00EA6A96">
        <w:rPr>
          <w:bCs/>
          <w:iCs/>
          <w:szCs w:val="28"/>
        </w:rPr>
        <w:t>633</w:t>
      </w:r>
      <w:r w:rsidR="00217F91">
        <w:rPr>
          <w:bCs/>
          <w:iCs/>
          <w:szCs w:val="28"/>
        </w:rPr>
        <w:t>,</w:t>
      </w:r>
      <w:r w:rsidR="00EA6A96">
        <w:rPr>
          <w:bCs/>
          <w:iCs/>
          <w:szCs w:val="28"/>
        </w:rPr>
        <w:t>9</w:t>
      </w:r>
      <w:r w:rsidRPr="00511156">
        <w:rPr>
          <w:szCs w:val="28"/>
        </w:rPr>
        <w:t xml:space="preserve"> тис</w:t>
      </w:r>
      <w:r>
        <w:rPr>
          <w:szCs w:val="28"/>
        </w:rPr>
        <w:t>. грн.</w:t>
      </w:r>
    </w:p>
    <w:p w:rsidR="001E6D59" w:rsidRPr="00182EEE" w:rsidRDefault="001E6D59" w:rsidP="001E6D59">
      <w:pPr>
        <w:tabs>
          <w:tab w:val="left" w:pos="1080"/>
          <w:tab w:val="left" w:pos="1276"/>
        </w:tabs>
        <w:jc w:val="both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6D59" w:rsidRPr="00677A42" w:rsidTr="00FE1635">
        <w:trPr>
          <w:trHeight w:val="326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1E6D59" w:rsidRPr="00FE1635" w:rsidRDefault="001E6D59" w:rsidP="00A619C4">
            <w:pPr>
              <w:ind w:right="-113" w:hanging="2"/>
              <w:jc w:val="center"/>
              <w:rPr>
                <w:rFonts w:eastAsia="Calibri"/>
                <w:b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Вид бюджету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6D59" w:rsidRPr="00FE1635" w:rsidRDefault="001E6D59" w:rsidP="00284891">
            <w:pPr>
              <w:ind w:left="-110" w:right="-109" w:hanging="2"/>
              <w:jc w:val="center"/>
              <w:rPr>
                <w:rFonts w:eastAsia="Calibri"/>
                <w:b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Орієнтов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ні обсяги  та джере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ла фінан</w:t>
            </w:r>
            <w:r w:rsidR="00FE1635">
              <w:rPr>
                <w:rFonts w:eastAsia="Calibri"/>
                <w:b/>
                <w:i/>
                <w:sz w:val="24"/>
              </w:rPr>
              <w:t>-</w:t>
            </w:r>
            <w:r w:rsidRPr="00FE1635">
              <w:rPr>
                <w:rFonts w:eastAsia="Calibri"/>
                <w:b/>
                <w:i/>
                <w:sz w:val="24"/>
              </w:rPr>
              <w:t>су</w:t>
            </w:r>
            <w:r w:rsidR="00FE1635">
              <w:rPr>
                <w:rFonts w:eastAsia="Calibri"/>
                <w:b/>
                <w:i/>
                <w:sz w:val="24"/>
              </w:rPr>
              <w:t>ван</w:t>
            </w:r>
            <w:r w:rsidRPr="00FE1635">
              <w:rPr>
                <w:rFonts w:eastAsia="Calibri"/>
                <w:b/>
                <w:i/>
                <w:sz w:val="24"/>
              </w:rPr>
              <w:t>ня, усього,              млн грн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E6D59" w:rsidRPr="00FE1635" w:rsidRDefault="001E6D59" w:rsidP="00A619C4">
            <w:pPr>
              <w:ind w:hanging="2"/>
              <w:jc w:val="center"/>
              <w:rPr>
                <w:rFonts w:eastAsia="Calibri"/>
                <w:b/>
                <w:i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За роками виконання</w:t>
            </w:r>
          </w:p>
        </w:tc>
      </w:tr>
      <w:tr w:rsidR="001E6D59" w:rsidRPr="00677A42" w:rsidTr="00FE1635">
        <w:trPr>
          <w:trHeight w:val="963"/>
          <w:jc w:val="center"/>
        </w:trPr>
        <w:tc>
          <w:tcPr>
            <w:tcW w:w="1980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6D59" w:rsidRPr="00677A42" w:rsidRDefault="001E6D59" w:rsidP="00A619C4">
            <w:pPr>
              <w:ind w:hanging="2"/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3" w:right="-113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12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1" w:right="-10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1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2029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7" w:right="-109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2030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3" w:right="-112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2031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3" w:right="-104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9" w:right="-107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2033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05" w:right="-111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="-110" w:right="-106" w:hanging="2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FE1635">
              <w:rPr>
                <w:rFonts w:eastAsia="Calibri"/>
                <w:b/>
                <w:i/>
                <w:sz w:val="20"/>
                <w:szCs w:val="20"/>
              </w:rPr>
              <w:t>2035</w:t>
            </w:r>
          </w:p>
        </w:tc>
      </w:tr>
      <w:tr w:rsidR="001E6D59" w:rsidRPr="00677A42" w:rsidTr="00FE1635">
        <w:trPr>
          <w:trHeight w:val="559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ind w:left="2" w:hanging="2"/>
              <w:jc w:val="both"/>
              <w:rPr>
                <w:rFonts w:eastAsia="Calibri"/>
                <w:b/>
                <w:i/>
                <w:sz w:val="24"/>
              </w:rPr>
            </w:pPr>
            <w:r w:rsidRPr="00FE1635">
              <w:rPr>
                <w:rFonts w:eastAsia="Calibri"/>
                <w:b/>
                <w:i/>
                <w:sz w:val="24"/>
              </w:rPr>
              <w:t>Усього,</w:t>
            </w:r>
          </w:p>
          <w:p w:rsidR="001E6D59" w:rsidRPr="00FE1635" w:rsidRDefault="001E6D59" w:rsidP="00A619C4">
            <w:pPr>
              <w:ind w:left="2" w:hanging="2"/>
              <w:jc w:val="both"/>
              <w:rPr>
                <w:rFonts w:eastAsia="Calibri"/>
                <w:i/>
                <w:sz w:val="24"/>
              </w:rPr>
            </w:pPr>
            <w:r w:rsidRPr="00FE1635">
              <w:rPr>
                <w:rFonts w:eastAsia="Calibri"/>
                <w:i/>
                <w:sz w:val="24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</w:tcPr>
          <w:p w:rsidR="0029712B" w:rsidRPr="00FE1635" w:rsidRDefault="0029712B" w:rsidP="00FE1635">
            <w:pPr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1 </w:t>
            </w:r>
            <w:r w:rsidR="00EA6A96">
              <w:rPr>
                <w:b/>
                <w:sz w:val="20"/>
                <w:szCs w:val="20"/>
              </w:rPr>
              <w:t>957</w:t>
            </w:r>
            <w:r w:rsidR="00FA21C4" w:rsidRPr="00FE1635">
              <w:rPr>
                <w:b/>
                <w:sz w:val="20"/>
                <w:szCs w:val="20"/>
              </w:rPr>
              <w:t>,</w:t>
            </w:r>
            <w:r w:rsidR="00EA6A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FE1635">
              <w:rPr>
                <w:rFonts w:eastAsia="Calibri"/>
                <w:b/>
                <w:sz w:val="20"/>
                <w:szCs w:val="20"/>
                <w:lang w:val="ru-RU"/>
              </w:rPr>
              <w:t>5</w:t>
            </w:r>
            <w:r w:rsidR="001E6D59" w:rsidRPr="00FE1635">
              <w:rPr>
                <w:rFonts w:eastAsia="Calibri"/>
                <w:b/>
                <w:sz w:val="20"/>
                <w:szCs w:val="20"/>
              </w:rPr>
              <w:t>,</w:t>
            </w:r>
            <w:r w:rsidRPr="00FE1635">
              <w:rPr>
                <w:rFonts w:eastAsia="Calibri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EA6A96">
            <w:pPr>
              <w:ind w:leftChars="-72" w:left="-202" w:right="-112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</w:t>
            </w:r>
            <w:r w:rsidR="00EA6A96">
              <w:rPr>
                <w:b/>
                <w:sz w:val="20"/>
                <w:szCs w:val="20"/>
                <w:lang w:eastAsia="uk-UA"/>
              </w:rPr>
              <w:t>963</w:t>
            </w:r>
            <w:r w:rsidR="00FA21C4" w:rsidRPr="00FE1635">
              <w:rPr>
                <w:b/>
                <w:sz w:val="20"/>
                <w:szCs w:val="20"/>
                <w:lang w:eastAsia="uk-UA"/>
              </w:rPr>
              <w:t>,</w:t>
            </w:r>
            <w:r w:rsidR="00EA6A96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1E6D59" w:rsidRPr="00FE1635">
              <w:rPr>
                <w:b/>
                <w:sz w:val="20"/>
                <w:szCs w:val="20"/>
              </w:rPr>
              <w:t>1</w:t>
            </w:r>
            <w:r w:rsidR="00855E5E" w:rsidRPr="00FE1635">
              <w:rPr>
                <w:b/>
                <w:sz w:val="20"/>
                <w:szCs w:val="20"/>
              </w:rPr>
              <w:t>15</w:t>
            </w:r>
            <w:r w:rsidR="001E6D59" w:rsidRPr="00FE163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FE1635" w:rsidP="00FE1635">
            <w:pPr>
              <w:ind w:leftChars="-72" w:left="-202" w:right="-109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eastAsia="uk-UA"/>
              </w:rPr>
              <w:t xml:space="preserve">   </w:t>
            </w:r>
            <w:r w:rsidR="001E6D59" w:rsidRPr="00FE1635">
              <w:rPr>
                <w:b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567" w:type="dxa"/>
          </w:tcPr>
          <w:p w:rsidR="001E6D59" w:rsidRPr="00FE1635" w:rsidRDefault="00FE1635" w:rsidP="00FE1635">
            <w:pPr>
              <w:ind w:leftChars="-72" w:left="-200" w:right="-106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1E6D59" w:rsidRPr="00FE163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45" w:left="-126" w:right="-81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93,2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93,2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93,2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93,2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right="-112" w:hanging="2"/>
              <w:jc w:val="center"/>
              <w:rPr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100,2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40" w:left="-110" w:right="-101" w:hanging="2"/>
              <w:jc w:val="center"/>
              <w:rPr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100,2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right="-104" w:hanging="2"/>
              <w:jc w:val="center"/>
              <w:rPr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100,2</w:t>
            </w:r>
          </w:p>
        </w:tc>
      </w:tr>
      <w:tr w:rsidR="001E6D59" w:rsidRPr="00677A42" w:rsidTr="00FE1635">
        <w:trPr>
          <w:trHeight w:val="327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державний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677A42" w:rsidTr="00FE1635">
        <w:trPr>
          <w:trHeight w:val="261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обласний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</w:rPr>
            </w:pPr>
            <w:r w:rsidRPr="00FE163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E6D59" w:rsidRPr="00677A42" w:rsidTr="00FE1635">
        <w:trPr>
          <w:trHeight w:val="894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A619C4">
            <w:pPr>
              <w:tabs>
                <w:tab w:val="left" w:pos="33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бюджет Криворі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зької міської те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right"/>
              <w:rPr>
                <w:b/>
                <w:sz w:val="20"/>
                <w:szCs w:val="20"/>
                <w:lang w:val="ru-RU"/>
              </w:rPr>
            </w:pPr>
            <w:r w:rsidRPr="00FE1635">
              <w:rPr>
                <w:b/>
                <w:sz w:val="20"/>
                <w:szCs w:val="20"/>
                <w:lang w:val="ru-RU"/>
              </w:rPr>
              <w:t>59</w:t>
            </w:r>
            <w:r w:rsidR="000379B2" w:rsidRPr="00FE1635">
              <w:rPr>
                <w:b/>
                <w:sz w:val="20"/>
                <w:szCs w:val="20"/>
                <w:lang w:val="ru-RU"/>
              </w:rPr>
              <w:t>1</w:t>
            </w:r>
            <w:r w:rsidRPr="00FE1635">
              <w:rPr>
                <w:b/>
                <w:sz w:val="20"/>
                <w:szCs w:val="20"/>
                <w:lang w:val="ru-RU"/>
              </w:rPr>
              <w:t>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  <w:lang w:val="ru-RU"/>
              </w:rPr>
            </w:pPr>
            <w:r w:rsidRPr="00FE1635">
              <w:rPr>
                <w:rFonts w:eastAsia="Calibri"/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0379B2" w:rsidP="00FE1635">
            <w:pPr>
              <w:ind w:left="-112"/>
              <w:jc w:val="right"/>
              <w:rPr>
                <w:sz w:val="20"/>
                <w:szCs w:val="20"/>
                <w:lang w:eastAsia="uk-UA"/>
              </w:rPr>
            </w:pPr>
            <w:r w:rsidRPr="00FE1635">
              <w:rPr>
                <w:sz w:val="20"/>
                <w:szCs w:val="20"/>
                <w:lang w:eastAsia="uk-UA"/>
              </w:rPr>
              <w:t>89</w:t>
            </w:r>
            <w:r w:rsidR="00855E5E" w:rsidRPr="00FE1635">
              <w:rPr>
                <w:sz w:val="20"/>
                <w:szCs w:val="20"/>
                <w:lang w:eastAsia="uk-UA"/>
              </w:rPr>
              <w:t>,8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leftChars="-36" w:left="-99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50,8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48,8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48,8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37" w:left="-102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40" w:left="-110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right="-15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50,4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50,4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50,4</w:t>
            </w:r>
          </w:p>
        </w:tc>
      </w:tr>
      <w:tr w:rsidR="001E6D59" w:rsidRPr="00926A01" w:rsidTr="00FE1635">
        <w:trPr>
          <w:trHeight w:val="1262"/>
          <w:jc w:val="center"/>
        </w:trPr>
        <w:tc>
          <w:tcPr>
            <w:tcW w:w="1980" w:type="dxa"/>
            <w:shd w:val="clear" w:color="auto" w:fill="auto"/>
          </w:tcPr>
          <w:p w:rsidR="001E6D59" w:rsidRPr="00FE1635" w:rsidRDefault="001E6D59" w:rsidP="00FE1635">
            <w:pPr>
              <w:tabs>
                <w:tab w:val="left" w:pos="29"/>
              </w:tabs>
              <w:ind w:left="2" w:hanging="2"/>
              <w:jc w:val="both"/>
              <w:rPr>
                <w:rFonts w:eastAsia="Calibri"/>
                <w:sz w:val="24"/>
              </w:rPr>
            </w:pPr>
            <w:r w:rsidRPr="00FE1635">
              <w:rPr>
                <w:rFonts w:eastAsia="Calibri"/>
                <w:sz w:val="24"/>
              </w:rPr>
              <w:t>гранти, приватні інвестиції, кре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дити та інші дже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рела, не заборо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нені чинним за</w:t>
            </w:r>
            <w:r w:rsidR="00FE1635">
              <w:rPr>
                <w:rFonts w:eastAsia="Calibri"/>
                <w:sz w:val="24"/>
              </w:rPr>
              <w:t>-</w:t>
            </w:r>
            <w:r w:rsidRPr="00FE1635">
              <w:rPr>
                <w:rFonts w:eastAsia="Calibri"/>
                <w:sz w:val="24"/>
              </w:rPr>
              <w:t>конодавством України</w:t>
            </w:r>
          </w:p>
        </w:tc>
        <w:tc>
          <w:tcPr>
            <w:tcW w:w="1134" w:type="dxa"/>
            <w:shd w:val="clear" w:color="auto" w:fill="auto"/>
          </w:tcPr>
          <w:p w:rsidR="001E6D59" w:rsidRPr="00FE1635" w:rsidRDefault="001358A5" w:rsidP="00EA6A96">
            <w:pPr>
              <w:jc w:val="right"/>
              <w:rPr>
                <w:b/>
                <w:sz w:val="20"/>
                <w:szCs w:val="20"/>
                <w:lang w:eastAsia="uk-UA"/>
              </w:rPr>
            </w:pPr>
            <w:r w:rsidRPr="00FE1635">
              <w:rPr>
                <w:b/>
                <w:sz w:val="20"/>
                <w:szCs w:val="20"/>
                <w:lang w:eastAsia="uk-UA"/>
              </w:rPr>
              <w:t>1 </w:t>
            </w:r>
            <w:r w:rsidR="00217F91" w:rsidRPr="00FE1635">
              <w:rPr>
                <w:b/>
                <w:sz w:val="20"/>
                <w:szCs w:val="20"/>
                <w:lang w:eastAsia="uk-UA"/>
              </w:rPr>
              <w:t>3</w:t>
            </w:r>
            <w:r w:rsidR="00EA6A96">
              <w:rPr>
                <w:b/>
                <w:sz w:val="20"/>
                <w:szCs w:val="20"/>
                <w:lang w:eastAsia="uk-UA"/>
              </w:rPr>
              <w:t>66</w:t>
            </w:r>
            <w:r w:rsidR="00FA21C4" w:rsidRPr="00FE1635">
              <w:rPr>
                <w:b/>
                <w:sz w:val="20"/>
                <w:szCs w:val="20"/>
                <w:lang w:eastAsia="uk-UA"/>
              </w:rPr>
              <w:t>,</w:t>
            </w:r>
            <w:r w:rsidR="00EA6A96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hanging="2"/>
              <w:jc w:val="right"/>
              <w:rPr>
                <w:rFonts w:eastAsia="Calibri"/>
                <w:sz w:val="20"/>
                <w:szCs w:val="20"/>
              </w:rPr>
            </w:pPr>
            <w:r w:rsidRPr="00FE1635">
              <w:rPr>
                <w:rFonts w:eastAsia="Calibri"/>
                <w:sz w:val="20"/>
                <w:szCs w:val="20"/>
              </w:rPr>
              <w:t>1,4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EA6A96" w:rsidP="00FE1635">
            <w:pPr>
              <w:ind w:left="-112" w:right="-103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873,5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855E5E" w:rsidP="00FE1635">
            <w:pPr>
              <w:ind w:leftChars="-36" w:left="-99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64,2</w:t>
            </w:r>
          </w:p>
        </w:tc>
        <w:tc>
          <w:tcPr>
            <w:tcW w:w="567" w:type="dxa"/>
            <w:shd w:val="clear" w:color="auto" w:fill="auto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52" w:left="-144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37" w:left="-102" w:right="-59"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leftChars="-41" w:left="-113" w:right="-108"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43,8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center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  <w:tc>
          <w:tcPr>
            <w:tcW w:w="567" w:type="dxa"/>
          </w:tcPr>
          <w:p w:rsidR="001E6D59" w:rsidRPr="00FE1635" w:rsidRDefault="001E6D59" w:rsidP="00FE1635">
            <w:pPr>
              <w:ind w:hanging="2"/>
              <w:jc w:val="right"/>
              <w:rPr>
                <w:sz w:val="20"/>
                <w:szCs w:val="20"/>
              </w:rPr>
            </w:pPr>
            <w:r w:rsidRPr="00FE1635">
              <w:rPr>
                <w:sz w:val="20"/>
                <w:szCs w:val="20"/>
              </w:rPr>
              <w:t>49,8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К</w:t>
      </w:r>
      <w:r w:rsidR="00FD7DE9" w:rsidRPr="00A11696">
        <w:rPr>
          <w:b/>
          <w:i/>
          <w:szCs w:val="28"/>
        </w:rPr>
        <w:t>еруюч</w:t>
      </w:r>
      <w:r>
        <w:rPr>
          <w:b/>
          <w:i/>
          <w:szCs w:val="28"/>
        </w:rPr>
        <w:t>а</w:t>
      </w:r>
      <w:r w:rsidR="00FD7DE9">
        <w:rPr>
          <w:b/>
          <w:i/>
          <w:szCs w:val="28"/>
        </w:rPr>
        <w:t xml:space="preserve">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Олена ШОВГЕЛЯ</w:t>
      </w:r>
    </w:p>
    <w:p w:rsidR="00FD7DE9" w:rsidRDefault="00361558" w:rsidP="00FD7DE9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>
        <w:rPr>
          <w:b/>
          <w:i/>
          <w:szCs w:val="28"/>
        </w:rPr>
        <w:t xml:space="preserve"> </w:t>
      </w:r>
    </w:p>
    <w:p w:rsidR="005740D8" w:rsidRPr="00B135BE" w:rsidRDefault="005740D8" w:rsidP="00D72551">
      <w:pPr>
        <w:tabs>
          <w:tab w:val="left" w:pos="1134"/>
        </w:tabs>
        <w:jc w:val="both"/>
        <w:rPr>
          <w:szCs w:val="28"/>
        </w:rPr>
      </w:pPr>
      <w:r w:rsidRPr="00B135BE">
        <w:rPr>
          <w:szCs w:val="28"/>
        </w:rPr>
        <w:t xml:space="preserve"> </w:t>
      </w:r>
    </w:p>
    <w:p w:rsidR="007B1D72" w:rsidRPr="00A11696" w:rsidRDefault="007B1D72" w:rsidP="00C24982">
      <w:pPr>
        <w:rPr>
          <w:b/>
          <w:i/>
          <w:szCs w:val="28"/>
        </w:rPr>
      </w:pPr>
    </w:p>
    <w:sectPr w:rsidR="007B1D72" w:rsidRPr="00A11696" w:rsidSect="00191C0F">
      <w:headerReference w:type="default" r:id="rId8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B1" w:rsidRDefault="00A308B1">
      <w:r>
        <w:separator/>
      </w:r>
    </w:p>
  </w:endnote>
  <w:endnote w:type="continuationSeparator" w:id="0">
    <w:p w:rsidR="00A308B1" w:rsidRDefault="00A3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B1" w:rsidRDefault="00A308B1">
      <w:r>
        <w:separator/>
      </w:r>
    </w:p>
  </w:footnote>
  <w:footnote w:type="continuationSeparator" w:id="0">
    <w:p w:rsidR="00A308B1" w:rsidRDefault="00A3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635" w:rsidRPr="00FE1635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2228"/>
    <w:rsid w:val="00002BAF"/>
    <w:rsid w:val="00004E8E"/>
    <w:rsid w:val="00006D15"/>
    <w:rsid w:val="000073C5"/>
    <w:rsid w:val="00012FD6"/>
    <w:rsid w:val="00021F41"/>
    <w:rsid w:val="000238E7"/>
    <w:rsid w:val="00025DAF"/>
    <w:rsid w:val="000316E3"/>
    <w:rsid w:val="00034D16"/>
    <w:rsid w:val="000379B2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B2B59"/>
    <w:rsid w:val="000B6F7A"/>
    <w:rsid w:val="000C0147"/>
    <w:rsid w:val="000C5407"/>
    <w:rsid w:val="000C619D"/>
    <w:rsid w:val="000D439E"/>
    <w:rsid w:val="000E2DE6"/>
    <w:rsid w:val="00101A2D"/>
    <w:rsid w:val="001037FA"/>
    <w:rsid w:val="00104ABC"/>
    <w:rsid w:val="00122B14"/>
    <w:rsid w:val="00124548"/>
    <w:rsid w:val="0013305B"/>
    <w:rsid w:val="00133F50"/>
    <w:rsid w:val="001358A5"/>
    <w:rsid w:val="00140519"/>
    <w:rsid w:val="00141421"/>
    <w:rsid w:val="0014365D"/>
    <w:rsid w:val="00151E6E"/>
    <w:rsid w:val="00153D50"/>
    <w:rsid w:val="00154B0E"/>
    <w:rsid w:val="001602A4"/>
    <w:rsid w:val="00166081"/>
    <w:rsid w:val="00167BDE"/>
    <w:rsid w:val="00172044"/>
    <w:rsid w:val="00172750"/>
    <w:rsid w:val="00187A43"/>
    <w:rsid w:val="00187D7C"/>
    <w:rsid w:val="00191C0F"/>
    <w:rsid w:val="001A076A"/>
    <w:rsid w:val="001A63E4"/>
    <w:rsid w:val="001B5E6B"/>
    <w:rsid w:val="001C3733"/>
    <w:rsid w:val="001C5F30"/>
    <w:rsid w:val="001D3661"/>
    <w:rsid w:val="001E0581"/>
    <w:rsid w:val="001E3C9C"/>
    <w:rsid w:val="001E5A63"/>
    <w:rsid w:val="001E6D59"/>
    <w:rsid w:val="001F66A6"/>
    <w:rsid w:val="00202C42"/>
    <w:rsid w:val="002034CE"/>
    <w:rsid w:val="002104A9"/>
    <w:rsid w:val="00217F91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891"/>
    <w:rsid w:val="00284B3D"/>
    <w:rsid w:val="00293FDD"/>
    <w:rsid w:val="0029712B"/>
    <w:rsid w:val="002A6BA5"/>
    <w:rsid w:val="002A6F92"/>
    <w:rsid w:val="002B50AA"/>
    <w:rsid w:val="002B65A1"/>
    <w:rsid w:val="002C06FC"/>
    <w:rsid w:val="002C25D9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13B89"/>
    <w:rsid w:val="00320569"/>
    <w:rsid w:val="0032306D"/>
    <w:rsid w:val="00330364"/>
    <w:rsid w:val="00330BEE"/>
    <w:rsid w:val="00336FDA"/>
    <w:rsid w:val="003406E3"/>
    <w:rsid w:val="00347C26"/>
    <w:rsid w:val="003515A3"/>
    <w:rsid w:val="0035539C"/>
    <w:rsid w:val="00357207"/>
    <w:rsid w:val="00361558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6763"/>
    <w:rsid w:val="00473CC0"/>
    <w:rsid w:val="00477EDA"/>
    <w:rsid w:val="00483573"/>
    <w:rsid w:val="00486927"/>
    <w:rsid w:val="004873AE"/>
    <w:rsid w:val="00490BE3"/>
    <w:rsid w:val="004911AC"/>
    <w:rsid w:val="004B348A"/>
    <w:rsid w:val="004B43DE"/>
    <w:rsid w:val="004C41B3"/>
    <w:rsid w:val="004C6F74"/>
    <w:rsid w:val="004E2AC9"/>
    <w:rsid w:val="004E765D"/>
    <w:rsid w:val="004F2BC5"/>
    <w:rsid w:val="004F5047"/>
    <w:rsid w:val="004F5E7B"/>
    <w:rsid w:val="00500238"/>
    <w:rsid w:val="00500E66"/>
    <w:rsid w:val="005023CB"/>
    <w:rsid w:val="005034C7"/>
    <w:rsid w:val="005050F1"/>
    <w:rsid w:val="00511156"/>
    <w:rsid w:val="00511481"/>
    <w:rsid w:val="0051547E"/>
    <w:rsid w:val="005201BC"/>
    <w:rsid w:val="00530334"/>
    <w:rsid w:val="00535780"/>
    <w:rsid w:val="00535FCA"/>
    <w:rsid w:val="005452E6"/>
    <w:rsid w:val="00545BF6"/>
    <w:rsid w:val="00545C7A"/>
    <w:rsid w:val="00546680"/>
    <w:rsid w:val="00547788"/>
    <w:rsid w:val="005478B0"/>
    <w:rsid w:val="00550280"/>
    <w:rsid w:val="005509CA"/>
    <w:rsid w:val="00551580"/>
    <w:rsid w:val="00556A23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4149"/>
    <w:rsid w:val="00605022"/>
    <w:rsid w:val="00605121"/>
    <w:rsid w:val="00626A50"/>
    <w:rsid w:val="00636017"/>
    <w:rsid w:val="00636618"/>
    <w:rsid w:val="00645D44"/>
    <w:rsid w:val="00653E6B"/>
    <w:rsid w:val="00664B5A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2FD1"/>
    <w:rsid w:val="006F5EBA"/>
    <w:rsid w:val="006F72E0"/>
    <w:rsid w:val="006F77DE"/>
    <w:rsid w:val="007015B4"/>
    <w:rsid w:val="007056F6"/>
    <w:rsid w:val="00707180"/>
    <w:rsid w:val="00713CF4"/>
    <w:rsid w:val="00716FB9"/>
    <w:rsid w:val="00726F1B"/>
    <w:rsid w:val="00736287"/>
    <w:rsid w:val="00736472"/>
    <w:rsid w:val="007414C7"/>
    <w:rsid w:val="0075060D"/>
    <w:rsid w:val="0075213D"/>
    <w:rsid w:val="00755CD9"/>
    <w:rsid w:val="007617A8"/>
    <w:rsid w:val="0076597C"/>
    <w:rsid w:val="007660CE"/>
    <w:rsid w:val="0077056A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C44BB"/>
    <w:rsid w:val="007D16FE"/>
    <w:rsid w:val="007D5B9D"/>
    <w:rsid w:val="007D761C"/>
    <w:rsid w:val="007E1037"/>
    <w:rsid w:val="007E2E41"/>
    <w:rsid w:val="007F14AD"/>
    <w:rsid w:val="007F725C"/>
    <w:rsid w:val="00801B48"/>
    <w:rsid w:val="00817201"/>
    <w:rsid w:val="008172A2"/>
    <w:rsid w:val="008264F9"/>
    <w:rsid w:val="008322EE"/>
    <w:rsid w:val="008455A3"/>
    <w:rsid w:val="008461DC"/>
    <w:rsid w:val="00846A08"/>
    <w:rsid w:val="00847D13"/>
    <w:rsid w:val="008510F7"/>
    <w:rsid w:val="00853E33"/>
    <w:rsid w:val="00854715"/>
    <w:rsid w:val="00855E5E"/>
    <w:rsid w:val="0086225B"/>
    <w:rsid w:val="0087224E"/>
    <w:rsid w:val="0088037D"/>
    <w:rsid w:val="008854ED"/>
    <w:rsid w:val="00890347"/>
    <w:rsid w:val="00890807"/>
    <w:rsid w:val="00890A22"/>
    <w:rsid w:val="00893DDC"/>
    <w:rsid w:val="00896EF7"/>
    <w:rsid w:val="008A28AF"/>
    <w:rsid w:val="008A43D2"/>
    <w:rsid w:val="008A4D49"/>
    <w:rsid w:val="008A5DEB"/>
    <w:rsid w:val="008A7D00"/>
    <w:rsid w:val="008B2AD0"/>
    <w:rsid w:val="008C054B"/>
    <w:rsid w:val="008C18FE"/>
    <w:rsid w:val="008D197A"/>
    <w:rsid w:val="008E6098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20164"/>
    <w:rsid w:val="00923AB7"/>
    <w:rsid w:val="009303A9"/>
    <w:rsid w:val="00936B36"/>
    <w:rsid w:val="00951072"/>
    <w:rsid w:val="00954362"/>
    <w:rsid w:val="0095589D"/>
    <w:rsid w:val="009604F4"/>
    <w:rsid w:val="0097291A"/>
    <w:rsid w:val="00981854"/>
    <w:rsid w:val="00982A07"/>
    <w:rsid w:val="00991D35"/>
    <w:rsid w:val="00997DB6"/>
    <w:rsid w:val="009A6869"/>
    <w:rsid w:val="009D034E"/>
    <w:rsid w:val="009D31D7"/>
    <w:rsid w:val="009F3A6A"/>
    <w:rsid w:val="009F5D31"/>
    <w:rsid w:val="009F5D60"/>
    <w:rsid w:val="009F69A5"/>
    <w:rsid w:val="00A067EF"/>
    <w:rsid w:val="00A07201"/>
    <w:rsid w:val="00A11696"/>
    <w:rsid w:val="00A207D3"/>
    <w:rsid w:val="00A21EEE"/>
    <w:rsid w:val="00A27F6A"/>
    <w:rsid w:val="00A308B1"/>
    <w:rsid w:val="00A50BC3"/>
    <w:rsid w:val="00A534DB"/>
    <w:rsid w:val="00A63BC0"/>
    <w:rsid w:val="00A64C34"/>
    <w:rsid w:val="00A67DA4"/>
    <w:rsid w:val="00A75996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400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02A"/>
    <w:rsid w:val="00B753E4"/>
    <w:rsid w:val="00B82CA4"/>
    <w:rsid w:val="00B84B02"/>
    <w:rsid w:val="00B96190"/>
    <w:rsid w:val="00BA6227"/>
    <w:rsid w:val="00BB0917"/>
    <w:rsid w:val="00BB12C5"/>
    <w:rsid w:val="00BB6D8E"/>
    <w:rsid w:val="00BC1895"/>
    <w:rsid w:val="00BC40AB"/>
    <w:rsid w:val="00BC4D68"/>
    <w:rsid w:val="00BC4F50"/>
    <w:rsid w:val="00BC6818"/>
    <w:rsid w:val="00BC7504"/>
    <w:rsid w:val="00BD1230"/>
    <w:rsid w:val="00BE06D8"/>
    <w:rsid w:val="00BE431D"/>
    <w:rsid w:val="00BF5344"/>
    <w:rsid w:val="00BF5D9E"/>
    <w:rsid w:val="00BF7A9F"/>
    <w:rsid w:val="00C00BDC"/>
    <w:rsid w:val="00C12C3E"/>
    <w:rsid w:val="00C13648"/>
    <w:rsid w:val="00C24982"/>
    <w:rsid w:val="00C35F40"/>
    <w:rsid w:val="00C45C20"/>
    <w:rsid w:val="00C46CBD"/>
    <w:rsid w:val="00C4779E"/>
    <w:rsid w:val="00C52D9E"/>
    <w:rsid w:val="00C5310F"/>
    <w:rsid w:val="00C53CDC"/>
    <w:rsid w:val="00C54A0C"/>
    <w:rsid w:val="00C6216D"/>
    <w:rsid w:val="00C660A9"/>
    <w:rsid w:val="00C76911"/>
    <w:rsid w:val="00C80B2A"/>
    <w:rsid w:val="00C810D7"/>
    <w:rsid w:val="00C866C6"/>
    <w:rsid w:val="00C974B6"/>
    <w:rsid w:val="00CA1A63"/>
    <w:rsid w:val="00CA6DE8"/>
    <w:rsid w:val="00CC3CCC"/>
    <w:rsid w:val="00CC6469"/>
    <w:rsid w:val="00CD3EB3"/>
    <w:rsid w:val="00CD47FF"/>
    <w:rsid w:val="00CE2688"/>
    <w:rsid w:val="00CE4E32"/>
    <w:rsid w:val="00CE585F"/>
    <w:rsid w:val="00CF3D66"/>
    <w:rsid w:val="00D01DFF"/>
    <w:rsid w:val="00D15472"/>
    <w:rsid w:val="00D1714A"/>
    <w:rsid w:val="00D20650"/>
    <w:rsid w:val="00D23CDB"/>
    <w:rsid w:val="00D37A3F"/>
    <w:rsid w:val="00D53B22"/>
    <w:rsid w:val="00D55E37"/>
    <w:rsid w:val="00D57D9D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E228B"/>
    <w:rsid w:val="00DF2D38"/>
    <w:rsid w:val="00DF2D66"/>
    <w:rsid w:val="00DF67EC"/>
    <w:rsid w:val="00E058C8"/>
    <w:rsid w:val="00E13C91"/>
    <w:rsid w:val="00E21CDE"/>
    <w:rsid w:val="00E2234F"/>
    <w:rsid w:val="00E25F49"/>
    <w:rsid w:val="00E30816"/>
    <w:rsid w:val="00E312C6"/>
    <w:rsid w:val="00E33095"/>
    <w:rsid w:val="00E34C0F"/>
    <w:rsid w:val="00E35345"/>
    <w:rsid w:val="00E51751"/>
    <w:rsid w:val="00E51830"/>
    <w:rsid w:val="00E5322A"/>
    <w:rsid w:val="00E60206"/>
    <w:rsid w:val="00E61F73"/>
    <w:rsid w:val="00E66F61"/>
    <w:rsid w:val="00E77F72"/>
    <w:rsid w:val="00E907E1"/>
    <w:rsid w:val="00E90C34"/>
    <w:rsid w:val="00EA6A96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617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21C4"/>
    <w:rsid w:val="00FA756F"/>
    <w:rsid w:val="00FC5C2F"/>
    <w:rsid w:val="00FC7D01"/>
    <w:rsid w:val="00FD5D7D"/>
    <w:rsid w:val="00FD6621"/>
    <w:rsid w:val="00FD7DE9"/>
    <w:rsid w:val="00FD7EF2"/>
    <w:rsid w:val="00FE1635"/>
    <w:rsid w:val="00FE4D31"/>
    <w:rsid w:val="00FE5ED2"/>
    <w:rsid w:val="00FF11B1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F841F"/>
  <w15:docId w15:val="{C2E360AB-4C36-4A07-80EB-7BD4B6C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E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2B58-A66A-4C37-BA6D-73CABA1D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4</cp:revision>
  <cp:lastPrinted>2025-03-20T07:17:00Z</cp:lastPrinted>
  <dcterms:created xsi:type="dcterms:W3CDTF">2025-03-20T07:21:00Z</dcterms:created>
  <dcterms:modified xsi:type="dcterms:W3CDTF">2025-03-31T08:28:00Z</dcterms:modified>
</cp:coreProperties>
</file>